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58" w:type="dxa"/>
        <w:tblInd w:w="84" w:type="dxa"/>
        <w:tblCellMar>
          <w:left w:w="70" w:type="dxa"/>
          <w:right w:w="70" w:type="dxa"/>
        </w:tblCellMar>
        <w:tblLook w:val="0000" w:firstRow="0" w:lastRow="0" w:firstColumn="0" w:lastColumn="0" w:noHBand="0" w:noVBand="0"/>
      </w:tblPr>
      <w:tblGrid>
        <w:gridCol w:w="4289"/>
        <w:gridCol w:w="4769"/>
      </w:tblGrid>
      <w:tr w:rsidR="00E73E5C" w:rsidRPr="001B2665" w14:paraId="2F7E3748" w14:textId="77777777" w:rsidTr="00140728">
        <w:trPr>
          <w:trHeight w:val="342"/>
        </w:trPr>
        <w:tc>
          <w:tcPr>
            <w:tcW w:w="9058" w:type="dxa"/>
            <w:gridSpan w:val="2"/>
            <w:tcBorders>
              <w:top w:val="single" w:sz="4" w:space="0" w:color="auto"/>
            </w:tcBorders>
            <w:vAlign w:val="center"/>
          </w:tcPr>
          <w:p w14:paraId="628F535E" w14:textId="77777777" w:rsidR="00E73E5C" w:rsidRPr="001B2665" w:rsidRDefault="00E73E5C" w:rsidP="001061CA">
            <w:pPr>
              <w:snapToGrid w:val="0"/>
              <w:spacing w:before="240" w:line="276" w:lineRule="auto"/>
              <w:rPr>
                <w:rFonts w:ascii="Calibri" w:hAnsi="Calibri" w:cs="Calibri"/>
                <w:sz w:val="20"/>
                <w:szCs w:val="20"/>
              </w:rPr>
            </w:pPr>
            <w:bookmarkStart w:id="0" w:name="_Hlk26163865"/>
            <w:r w:rsidRPr="001B2665">
              <w:rPr>
                <w:rFonts w:ascii="Calibri" w:hAnsi="Calibri" w:cs="Calibri"/>
                <w:sz w:val="20"/>
                <w:szCs w:val="20"/>
              </w:rPr>
              <w:t>Nazwa i adres Zamawiającego:</w:t>
            </w:r>
          </w:p>
        </w:tc>
      </w:tr>
      <w:tr w:rsidR="00E73E5C" w:rsidRPr="001B2665" w14:paraId="720B6648" w14:textId="77777777" w:rsidTr="00140728">
        <w:trPr>
          <w:trHeight w:val="1436"/>
        </w:trPr>
        <w:tc>
          <w:tcPr>
            <w:tcW w:w="4806" w:type="dxa"/>
          </w:tcPr>
          <w:p w14:paraId="181BA1D8" w14:textId="77777777" w:rsidR="00E73E5C" w:rsidRPr="001B2665" w:rsidRDefault="00E73E5C" w:rsidP="0012764E">
            <w:pPr>
              <w:autoSpaceDE w:val="0"/>
              <w:spacing w:after="0" w:line="276" w:lineRule="auto"/>
              <w:rPr>
                <w:rFonts w:ascii="Calibri" w:hAnsi="Calibri" w:cs="Calibri"/>
                <w:b/>
                <w:bCs/>
                <w:sz w:val="20"/>
                <w:szCs w:val="20"/>
              </w:rPr>
            </w:pPr>
            <w:r w:rsidRPr="001B2665">
              <w:rPr>
                <w:rFonts w:ascii="Calibri" w:hAnsi="Calibri" w:cs="Calibri"/>
                <w:b/>
                <w:bCs/>
                <w:sz w:val="20"/>
                <w:szCs w:val="20"/>
              </w:rPr>
              <w:t>Wodociągi Dębickie</w:t>
            </w:r>
          </w:p>
          <w:p w14:paraId="771CA964" w14:textId="77777777" w:rsidR="00E73E5C" w:rsidRPr="001B2665" w:rsidRDefault="00E73E5C" w:rsidP="0012764E">
            <w:pPr>
              <w:autoSpaceDE w:val="0"/>
              <w:spacing w:after="0" w:line="276" w:lineRule="auto"/>
              <w:rPr>
                <w:rFonts w:ascii="Calibri" w:hAnsi="Calibri" w:cs="Calibri"/>
                <w:b/>
                <w:bCs/>
                <w:sz w:val="20"/>
                <w:szCs w:val="20"/>
              </w:rPr>
            </w:pPr>
            <w:r w:rsidRPr="001B2665">
              <w:rPr>
                <w:rFonts w:ascii="Calibri" w:hAnsi="Calibri" w:cs="Calibri"/>
                <w:b/>
                <w:bCs/>
                <w:sz w:val="20"/>
                <w:szCs w:val="20"/>
              </w:rPr>
              <w:t xml:space="preserve">Spółka z </w:t>
            </w:r>
            <w:r w:rsidR="00836098" w:rsidRPr="001B2665">
              <w:rPr>
                <w:rFonts w:ascii="Calibri" w:hAnsi="Calibri" w:cs="Calibri"/>
                <w:b/>
                <w:bCs/>
                <w:sz w:val="20"/>
                <w:szCs w:val="20"/>
              </w:rPr>
              <w:t>ograniczą</w:t>
            </w:r>
            <w:r w:rsidRPr="001B2665">
              <w:rPr>
                <w:rFonts w:ascii="Calibri" w:hAnsi="Calibri" w:cs="Calibri"/>
                <w:b/>
                <w:bCs/>
                <w:sz w:val="20"/>
                <w:szCs w:val="20"/>
              </w:rPr>
              <w:t xml:space="preserve"> odpowiedzialnością</w:t>
            </w:r>
          </w:p>
          <w:p w14:paraId="219B5DF0" w14:textId="77777777" w:rsidR="00E73E5C" w:rsidRPr="001B2665" w:rsidRDefault="00E73E5C" w:rsidP="0012764E">
            <w:pPr>
              <w:autoSpaceDE w:val="0"/>
              <w:spacing w:after="0" w:line="276" w:lineRule="auto"/>
              <w:rPr>
                <w:rFonts w:ascii="Calibri" w:hAnsi="Calibri" w:cs="Calibri"/>
                <w:b/>
                <w:bCs/>
                <w:sz w:val="20"/>
                <w:szCs w:val="20"/>
              </w:rPr>
            </w:pPr>
            <w:r w:rsidRPr="001B2665">
              <w:rPr>
                <w:rFonts w:ascii="Calibri" w:hAnsi="Calibri" w:cs="Calibri"/>
                <w:b/>
                <w:bCs/>
                <w:sz w:val="20"/>
                <w:szCs w:val="20"/>
              </w:rPr>
              <w:t>ul. Kosynierów Racławickich 35</w:t>
            </w:r>
          </w:p>
          <w:p w14:paraId="606F765C" w14:textId="77777777" w:rsidR="00E73E5C" w:rsidRPr="001B2665" w:rsidRDefault="00E73E5C" w:rsidP="0012764E">
            <w:pPr>
              <w:autoSpaceDE w:val="0"/>
              <w:spacing w:after="0" w:line="276" w:lineRule="auto"/>
              <w:rPr>
                <w:rFonts w:ascii="Calibri" w:hAnsi="Calibri" w:cs="Calibri"/>
                <w:b/>
                <w:bCs/>
                <w:sz w:val="20"/>
                <w:szCs w:val="20"/>
              </w:rPr>
            </w:pPr>
            <w:r w:rsidRPr="001B2665">
              <w:rPr>
                <w:rFonts w:ascii="Calibri" w:hAnsi="Calibri" w:cs="Calibri"/>
                <w:b/>
                <w:bCs/>
                <w:sz w:val="20"/>
                <w:szCs w:val="20"/>
              </w:rPr>
              <w:t>39-200 Dębica</w:t>
            </w:r>
          </w:p>
          <w:p w14:paraId="2F1C8DC6" w14:textId="77777777" w:rsidR="00E73E5C" w:rsidRPr="001B2665" w:rsidRDefault="00E73E5C" w:rsidP="0012764E">
            <w:pPr>
              <w:autoSpaceDE w:val="0"/>
              <w:spacing w:after="0" w:line="276" w:lineRule="auto"/>
              <w:rPr>
                <w:rFonts w:ascii="Calibri" w:hAnsi="Calibri" w:cs="Calibri"/>
                <w:b/>
                <w:bCs/>
                <w:sz w:val="20"/>
                <w:szCs w:val="20"/>
              </w:rPr>
            </w:pPr>
            <w:r w:rsidRPr="001B2665">
              <w:rPr>
                <w:rFonts w:ascii="Calibri" w:hAnsi="Calibri" w:cs="Calibri"/>
                <w:b/>
                <w:bCs/>
                <w:sz w:val="20"/>
                <w:szCs w:val="20"/>
              </w:rPr>
              <w:t>województwo podkarpackie</w:t>
            </w:r>
          </w:p>
          <w:p w14:paraId="7577C369" w14:textId="77777777" w:rsidR="00E73E5C" w:rsidRPr="001B2665" w:rsidRDefault="00E73E5C" w:rsidP="0012764E">
            <w:pPr>
              <w:autoSpaceDE w:val="0"/>
              <w:spacing w:after="0" w:line="276" w:lineRule="auto"/>
              <w:rPr>
                <w:rFonts w:ascii="Calibri" w:hAnsi="Calibri" w:cs="Calibri"/>
                <w:b/>
                <w:bCs/>
                <w:sz w:val="20"/>
                <w:szCs w:val="20"/>
              </w:rPr>
            </w:pPr>
            <w:r w:rsidRPr="001B2665">
              <w:rPr>
                <w:rFonts w:ascii="Calibri" w:hAnsi="Calibri" w:cs="Calibri"/>
                <w:b/>
                <w:bCs/>
                <w:sz w:val="20"/>
                <w:szCs w:val="20"/>
              </w:rPr>
              <w:t>Polska</w:t>
            </w:r>
          </w:p>
        </w:tc>
        <w:tc>
          <w:tcPr>
            <w:tcW w:w="4252" w:type="dxa"/>
            <w:vAlign w:val="center"/>
          </w:tcPr>
          <w:p w14:paraId="0E909539" w14:textId="77777777" w:rsidR="00E73E5C" w:rsidRPr="001B2665" w:rsidRDefault="00E73E5C" w:rsidP="0012764E">
            <w:pPr>
              <w:autoSpaceDE w:val="0"/>
              <w:snapToGrid w:val="0"/>
              <w:spacing w:after="0" w:line="276" w:lineRule="auto"/>
              <w:ind w:left="110"/>
              <w:jc w:val="center"/>
              <w:rPr>
                <w:rFonts w:ascii="Calibri" w:hAnsi="Calibri" w:cs="Calibri"/>
                <w:sz w:val="20"/>
                <w:szCs w:val="20"/>
                <w:lang w:val="en-US"/>
              </w:rPr>
            </w:pPr>
            <w:r w:rsidRPr="001B2665">
              <w:rPr>
                <w:rFonts w:ascii="Calibri" w:hAnsi="Calibri" w:cs="Calibri"/>
                <w:sz w:val="20"/>
                <w:szCs w:val="20"/>
                <w:lang w:val="en-US"/>
              </w:rPr>
              <w:t xml:space="preserve">Tel.: +48 </w:t>
            </w:r>
            <w:r w:rsidRPr="001B2665">
              <w:rPr>
                <w:rFonts w:ascii="Calibri" w:hAnsi="Calibri" w:cs="Calibri"/>
                <w:color w:val="414141"/>
                <w:sz w:val="20"/>
                <w:szCs w:val="20"/>
                <w:lang w:val="en-US"/>
              </w:rPr>
              <w:t>14 670 51 71</w:t>
            </w:r>
          </w:p>
          <w:p w14:paraId="5BB96BC5" w14:textId="77777777" w:rsidR="00E73E5C" w:rsidRPr="001B2665" w:rsidRDefault="00E73E5C" w:rsidP="0012764E">
            <w:pPr>
              <w:autoSpaceDE w:val="0"/>
              <w:spacing w:after="0" w:line="276" w:lineRule="auto"/>
              <w:ind w:left="110"/>
              <w:jc w:val="center"/>
              <w:rPr>
                <w:rFonts w:ascii="Calibri" w:hAnsi="Calibri" w:cs="Calibri"/>
                <w:sz w:val="20"/>
                <w:szCs w:val="20"/>
                <w:lang w:val="en-US"/>
              </w:rPr>
            </w:pPr>
            <w:r w:rsidRPr="001B2665">
              <w:rPr>
                <w:rFonts w:ascii="Calibri" w:hAnsi="Calibri" w:cs="Calibri"/>
                <w:sz w:val="20"/>
                <w:szCs w:val="20"/>
                <w:lang w:val="en-US"/>
              </w:rPr>
              <w:t xml:space="preserve">fax: +48 </w:t>
            </w:r>
            <w:r w:rsidRPr="001B2665">
              <w:rPr>
                <w:rFonts w:ascii="Calibri" w:hAnsi="Calibri" w:cs="Calibri"/>
                <w:color w:val="414141"/>
                <w:sz w:val="20"/>
                <w:szCs w:val="20"/>
                <w:lang w:val="en-US"/>
              </w:rPr>
              <w:t>1</w:t>
            </w:r>
            <w:r w:rsidR="00676C7B" w:rsidRPr="001B2665">
              <w:rPr>
                <w:rFonts w:ascii="Calibri" w:hAnsi="Calibri" w:cs="Calibri"/>
                <w:color w:val="414141"/>
                <w:sz w:val="20"/>
                <w:szCs w:val="20"/>
                <w:lang w:val="en-US"/>
              </w:rPr>
              <w:t>4</w:t>
            </w:r>
            <w:r w:rsidRPr="001B2665">
              <w:rPr>
                <w:rFonts w:ascii="Calibri" w:hAnsi="Calibri" w:cs="Calibri"/>
                <w:color w:val="414141"/>
                <w:sz w:val="20"/>
                <w:szCs w:val="20"/>
                <w:lang w:val="en-US"/>
              </w:rPr>
              <w:t xml:space="preserve"> 677 94 27</w:t>
            </w:r>
          </w:p>
          <w:p w14:paraId="73684A04" w14:textId="77777777" w:rsidR="00E73E5C" w:rsidRPr="001B2665" w:rsidRDefault="00AD46A0" w:rsidP="0012764E">
            <w:pPr>
              <w:autoSpaceDE w:val="0"/>
              <w:spacing w:after="0" w:line="276" w:lineRule="auto"/>
              <w:ind w:left="110"/>
              <w:jc w:val="center"/>
              <w:rPr>
                <w:rFonts w:ascii="Calibri" w:hAnsi="Calibri" w:cs="Calibri"/>
                <w:sz w:val="20"/>
                <w:szCs w:val="20"/>
                <w:lang w:val="en-US"/>
              </w:rPr>
            </w:pPr>
            <w:hyperlink r:id="rId8" w:history="1">
              <w:r w:rsidRPr="001B2665">
                <w:rPr>
                  <w:rStyle w:val="Hipercze"/>
                  <w:rFonts w:ascii="Calibri" w:hAnsi="Calibri" w:cs="Calibri"/>
                  <w:sz w:val="20"/>
                  <w:szCs w:val="20"/>
                  <w:lang w:val="en-US"/>
                </w:rPr>
                <w:t>www.wodociagi.debickie.pl</w:t>
              </w:r>
            </w:hyperlink>
          </w:p>
          <w:p w14:paraId="02EC7969" w14:textId="6977A904" w:rsidR="00E73E5C" w:rsidRPr="003B0652" w:rsidRDefault="00E73E5C" w:rsidP="0012764E">
            <w:pPr>
              <w:autoSpaceDE w:val="0"/>
              <w:spacing w:after="0" w:line="276" w:lineRule="auto"/>
              <w:ind w:left="110"/>
              <w:jc w:val="center"/>
              <w:rPr>
                <w:rFonts w:ascii="Calibri" w:hAnsi="Calibri" w:cs="Calibri"/>
                <w:sz w:val="20"/>
                <w:szCs w:val="20"/>
                <w:lang w:val="en-US"/>
              </w:rPr>
            </w:pPr>
            <w:r w:rsidRPr="003B0652">
              <w:rPr>
                <w:rFonts w:ascii="Calibri" w:hAnsi="Calibri" w:cs="Calibri"/>
                <w:sz w:val="20"/>
                <w:szCs w:val="20"/>
                <w:lang w:val="en-US"/>
              </w:rPr>
              <w:t xml:space="preserve">email: </w:t>
            </w:r>
            <w:hyperlink r:id="rId9" w:history="1">
              <w:r w:rsidR="00A04203" w:rsidRPr="00AB6C91">
                <w:rPr>
                  <w:rStyle w:val="Hipercze"/>
                  <w:rFonts w:ascii="Calibri" w:hAnsi="Calibri" w:cs="Calibri"/>
                  <w:sz w:val="20"/>
                  <w:szCs w:val="20"/>
                  <w:lang w:val="en-US"/>
                </w:rPr>
                <w:t>e-zamowienia@wodociagi.debickie.pl</w:t>
              </w:r>
            </w:hyperlink>
          </w:p>
          <w:p w14:paraId="44FA71A8" w14:textId="77777777" w:rsidR="00140728" w:rsidRPr="00434602" w:rsidRDefault="00140728" w:rsidP="005D1AA5">
            <w:pPr>
              <w:autoSpaceDE w:val="0"/>
              <w:spacing w:after="0" w:line="276" w:lineRule="auto"/>
              <w:ind w:left="110"/>
              <w:jc w:val="center"/>
              <w:rPr>
                <w:rFonts w:ascii="Calibri" w:hAnsi="Calibri" w:cs="Calibri"/>
                <w:sz w:val="20"/>
                <w:szCs w:val="20"/>
              </w:rPr>
            </w:pPr>
            <w:r w:rsidRPr="00434602">
              <w:rPr>
                <w:rFonts w:ascii="Calibri" w:hAnsi="Calibri" w:cs="Calibri"/>
                <w:sz w:val="20"/>
                <w:szCs w:val="20"/>
              </w:rPr>
              <w:t xml:space="preserve">link do </w:t>
            </w:r>
            <w:r w:rsidR="005D1AA5" w:rsidRPr="00434602">
              <w:rPr>
                <w:rFonts w:ascii="Calibri" w:hAnsi="Calibri" w:cs="Calibri"/>
                <w:sz w:val="20"/>
                <w:szCs w:val="20"/>
              </w:rPr>
              <w:t>BK2021</w:t>
            </w:r>
            <w:r w:rsidRPr="00434602">
              <w:rPr>
                <w:rFonts w:ascii="Calibri" w:hAnsi="Calibri" w:cs="Calibri"/>
                <w:sz w:val="20"/>
                <w:szCs w:val="20"/>
              </w:rPr>
              <w:t xml:space="preserve">: </w:t>
            </w:r>
          </w:p>
          <w:p w14:paraId="56E722EF" w14:textId="1FB1CD25" w:rsidR="005D1AA5" w:rsidRPr="001B2665" w:rsidRDefault="005D1AA5" w:rsidP="005D1AA5">
            <w:pPr>
              <w:autoSpaceDE w:val="0"/>
              <w:spacing w:after="0" w:line="276" w:lineRule="auto"/>
              <w:ind w:left="110"/>
              <w:jc w:val="center"/>
              <w:rPr>
                <w:rFonts w:ascii="Calibri" w:hAnsi="Calibri" w:cs="Calibri"/>
                <w:sz w:val="20"/>
                <w:szCs w:val="20"/>
              </w:rPr>
            </w:pPr>
            <w:hyperlink r:id="rId10" w:history="1">
              <w:r w:rsidRPr="001B2665">
                <w:rPr>
                  <w:rStyle w:val="Hipercze"/>
                  <w:rFonts w:ascii="Calibri" w:hAnsi="Calibri" w:cs="Calibri"/>
                  <w:sz w:val="20"/>
                  <w:szCs w:val="20"/>
                </w:rPr>
                <w:t>h</w:t>
              </w:r>
              <w:r w:rsidR="00646043">
                <w:rPr>
                  <w:rStyle w:val="Hipercze"/>
                  <w:rFonts w:ascii="Calibri" w:hAnsi="Calibri" w:cs="Calibri"/>
                  <w:sz w:val="20"/>
                  <w:szCs w:val="20"/>
                </w:rPr>
                <w:t>h</w:t>
              </w:r>
              <w:r w:rsidRPr="001B2665">
                <w:rPr>
                  <w:rStyle w:val="Hipercze"/>
                  <w:rFonts w:ascii="Calibri" w:hAnsi="Calibri" w:cs="Calibri"/>
                  <w:sz w:val="20"/>
                  <w:szCs w:val="20"/>
                </w:rPr>
                <w:t>ttps://bazakonkurencyjnosci.funduszeeuropejskie.gov.pl</w:t>
              </w:r>
            </w:hyperlink>
          </w:p>
          <w:p w14:paraId="7C3400B0" w14:textId="77777777" w:rsidR="005D1AA5" w:rsidRPr="001B2665" w:rsidRDefault="005D1AA5" w:rsidP="005D1AA5">
            <w:pPr>
              <w:autoSpaceDE w:val="0"/>
              <w:spacing w:after="0" w:line="276" w:lineRule="auto"/>
              <w:ind w:left="110"/>
              <w:jc w:val="center"/>
              <w:rPr>
                <w:rFonts w:ascii="Calibri" w:hAnsi="Calibri" w:cs="Calibri"/>
                <w:sz w:val="20"/>
                <w:szCs w:val="20"/>
              </w:rPr>
            </w:pPr>
          </w:p>
        </w:tc>
      </w:tr>
    </w:tbl>
    <w:p w14:paraId="3A5FCC39" w14:textId="77777777" w:rsidR="00043F18" w:rsidRPr="001B2665" w:rsidRDefault="00043F18" w:rsidP="00253C2D">
      <w:pPr>
        <w:spacing w:line="276" w:lineRule="auto"/>
        <w:rPr>
          <w:rFonts w:ascii="Calibri" w:hAnsi="Calibri" w:cs="Calibri"/>
          <w:sz w:val="20"/>
          <w:szCs w:val="20"/>
        </w:rPr>
      </w:pPr>
    </w:p>
    <w:tbl>
      <w:tblPr>
        <w:tblW w:w="0" w:type="auto"/>
        <w:tblInd w:w="-70" w:type="dxa"/>
        <w:tblLayout w:type="fixed"/>
        <w:tblCellMar>
          <w:left w:w="0" w:type="dxa"/>
          <w:right w:w="0" w:type="dxa"/>
        </w:tblCellMar>
        <w:tblLook w:val="0000" w:firstRow="0" w:lastRow="0" w:firstColumn="0" w:lastColumn="0" w:noHBand="0" w:noVBand="0"/>
      </w:tblPr>
      <w:tblGrid>
        <w:gridCol w:w="7158"/>
        <w:gridCol w:w="1912"/>
      </w:tblGrid>
      <w:tr w:rsidR="00043F18" w:rsidRPr="001B2665" w14:paraId="56E3FE70" w14:textId="77777777" w:rsidTr="00D47B5C">
        <w:trPr>
          <w:trHeight w:val="330"/>
        </w:trPr>
        <w:tc>
          <w:tcPr>
            <w:tcW w:w="7158" w:type="dxa"/>
          </w:tcPr>
          <w:p w14:paraId="082A6820" w14:textId="77777777" w:rsidR="00043F18" w:rsidRPr="001B2665" w:rsidRDefault="00043F18" w:rsidP="00B739F9">
            <w:pPr>
              <w:snapToGrid w:val="0"/>
              <w:spacing w:line="276" w:lineRule="auto"/>
              <w:rPr>
                <w:rFonts w:ascii="Calibri" w:hAnsi="Calibri" w:cs="Calibri"/>
                <w:b/>
                <w:i/>
                <w:sz w:val="20"/>
                <w:szCs w:val="20"/>
                <w:highlight w:val="yellow"/>
              </w:rPr>
            </w:pPr>
            <w:r w:rsidRPr="001B2665">
              <w:rPr>
                <w:rFonts w:ascii="Calibri" w:hAnsi="Calibri" w:cs="Calibri"/>
                <w:sz w:val="20"/>
                <w:szCs w:val="20"/>
              </w:rPr>
              <w:t>Nr referencyjny nadany sprawie przez Zamawiającego</w:t>
            </w:r>
          </w:p>
        </w:tc>
        <w:tc>
          <w:tcPr>
            <w:tcW w:w="1912" w:type="dxa"/>
          </w:tcPr>
          <w:p w14:paraId="5DE936B1" w14:textId="12FD1FF1" w:rsidR="00043F18" w:rsidRPr="001B2665" w:rsidRDefault="008D1642" w:rsidP="000C3CA9">
            <w:pPr>
              <w:ind w:right="-498"/>
              <w:jc w:val="center"/>
              <w:rPr>
                <w:rFonts w:ascii="Calibri" w:eastAsia="Calibri" w:hAnsi="Calibri" w:cs="Calibri"/>
                <w:b/>
                <w:sz w:val="20"/>
                <w:szCs w:val="20"/>
              </w:rPr>
            </w:pPr>
            <w:r>
              <w:rPr>
                <w:rFonts w:ascii="Calibri" w:eastAsia="Calibri" w:hAnsi="Calibri" w:cs="Calibri"/>
                <w:b/>
                <w:sz w:val="20"/>
                <w:szCs w:val="20"/>
              </w:rPr>
              <w:t>IS.261.</w:t>
            </w:r>
            <w:r w:rsidR="00BA030D">
              <w:rPr>
                <w:rFonts w:ascii="Calibri" w:eastAsia="Calibri" w:hAnsi="Calibri" w:cs="Calibri"/>
                <w:b/>
                <w:sz w:val="20"/>
                <w:szCs w:val="20"/>
              </w:rPr>
              <w:t>11</w:t>
            </w:r>
            <w:r>
              <w:rPr>
                <w:rFonts w:ascii="Calibri" w:eastAsia="Calibri" w:hAnsi="Calibri" w:cs="Calibri"/>
                <w:b/>
                <w:sz w:val="20"/>
                <w:szCs w:val="20"/>
              </w:rPr>
              <w:t>.202</w:t>
            </w:r>
            <w:r w:rsidR="00BA030D">
              <w:rPr>
                <w:rFonts w:ascii="Calibri" w:eastAsia="Calibri" w:hAnsi="Calibri" w:cs="Calibri"/>
                <w:b/>
                <w:sz w:val="20"/>
                <w:szCs w:val="20"/>
              </w:rPr>
              <w:t>5</w:t>
            </w:r>
          </w:p>
        </w:tc>
      </w:tr>
    </w:tbl>
    <w:p w14:paraId="6B6D52B3" w14:textId="77777777" w:rsidR="00303B90" w:rsidRPr="001B2665" w:rsidRDefault="00303B90" w:rsidP="00303B90">
      <w:pPr>
        <w:spacing w:line="276" w:lineRule="auto"/>
        <w:jc w:val="center"/>
        <w:rPr>
          <w:rFonts w:ascii="Calibri" w:hAnsi="Calibri" w:cs="Calibri"/>
          <w:b/>
          <w:sz w:val="20"/>
          <w:szCs w:val="20"/>
        </w:rPr>
      </w:pPr>
    </w:p>
    <w:p w14:paraId="5C0A931D" w14:textId="77777777" w:rsidR="00303B90" w:rsidRPr="001B2665" w:rsidRDefault="005D1AA5" w:rsidP="005D1AA5">
      <w:pPr>
        <w:spacing w:line="276" w:lineRule="auto"/>
        <w:jc w:val="center"/>
        <w:rPr>
          <w:rFonts w:ascii="Calibri" w:hAnsi="Calibri" w:cs="Calibri"/>
          <w:b/>
          <w:sz w:val="20"/>
          <w:szCs w:val="20"/>
        </w:rPr>
      </w:pPr>
      <w:r w:rsidRPr="001B2665">
        <w:rPr>
          <w:rFonts w:ascii="Calibri" w:hAnsi="Calibri" w:cs="Calibri"/>
          <w:b/>
          <w:sz w:val="20"/>
          <w:szCs w:val="20"/>
        </w:rPr>
        <w:t>ZAPYTANIE OFERTOWE</w:t>
      </w:r>
      <w:r w:rsidR="00823B11" w:rsidRPr="001B2665">
        <w:rPr>
          <w:rFonts w:ascii="Calibri" w:hAnsi="Calibri" w:cs="Calibri"/>
          <w:b/>
          <w:sz w:val="20"/>
          <w:szCs w:val="20"/>
        </w:rPr>
        <w:t xml:space="preserve"> </w:t>
      </w:r>
      <w:r w:rsidRPr="001B2665">
        <w:rPr>
          <w:rFonts w:ascii="Calibri" w:hAnsi="Calibri" w:cs="Calibri"/>
          <w:b/>
          <w:sz w:val="20"/>
          <w:szCs w:val="20"/>
        </w:rPr>
        <w:t>DLA ZAMÓWIENIA</w:t>
      </w:r>
      <w:r w:rsidR="00727914">
        <w:rPr>
          <w:rFonts w:ascii="Calibri" w:hAnsi="Calibri" w:cs="Calibri"/>
          <w:b/>
          <w:sz w:val="20"/>
          <w:szCs w:val="20"/>
        </w:rPr>
        <w:t xml:space="preserve"> PUBLICZNEGO</w:t>
      </w:r>
      <w:r w:rsidRPr="001B2665">
        <w:rPr>
          <w:rFonts w:ascii="Calibri" w:hAnsi="Calibri" w:cs="Calibri"/>
          <w:b/>
          <w:sz w:val="20"/>
          <w:szCs w:val="20"/>
        </w:rPr>
        <w:t xml:space="preserve"> </w:t>
      </w:r>
      <w:r w:rsidR="00FA1991" w:rsidRPr="001B2665">
        <w:rPr>
          <w:rFonts w:ascii="Calibri" w:hAnsi="Calibri" w:cs="Calibri"/>
          <w:b/>
          <w:sz w:val="20"/>
          <w:szCs w:val="20"/>
        </w:rPr>
        <w:t>PN.</w:t>
      </w:r>
    </w:p>
    <w:p w14:paraId="2CAD620C" w14:textId="77777777" w:rsidR="00BA030D" w:rsidRPr="00BA030D" w:rsidRDefault="00BA030D" w:rsidP="00BA030D">
      <w:pPr>
        <w:spacing w:after="0" w:line="276" w:lineRule="auto"/>
        <w:jc w:val="center"/>
        <w:rPr>
          <w:rFonts w:ascii="Calibri" w:hAnsi="Calibri" w:cs="Calibri"/>
          <w:b/>
          <w:sz w:val="20"/>
          <w:szCs w:val="20"/>
        </w:rPr>
      </w:pPr>
      <w:bookmarkStart w:id="1" w:name="_Hlk157409099"/>
      <w:r w:rsidRPr="00BA030D">
        <w:rPr>
          <w:rFonts w:ascii="Calibri" w:hAnsi="Calibri" w:cs="Calibri"/>
          <w:b/>
          <w:sz w:val="20"/>
          <w:szCs w:val="20"/>
        </w:rPr>
        <w:t xml:space="preserve">Budowa magistrali wodociągowej od ul. Krakowskiej do ul. Wielopolskiej wraz z siecią rozdzielczą </w:t>
      </w:r>
    </w:p>
    <w:p w14:paraId="1CBAA391" w14:textId="12973257" w:rsidR="00FA1991" w:rsidRPr="001B2665" w:rsidRDefault="00BA030D" w:rsidP="00BA030D">
      <w:pPr>
        <w:spacing w:line="276" w:lineRule="auto"/>
        <w:jc w:val="center"/>
        <w:rPr>
          <w:rFonts w:ascii="Calibri" w:hAnsi="Calibri" w:cs="Calibri"/>
          <w:b/>
          <w:sz w:val="20"/>
          <w:szCs w:val="20"/>
        </w:rPr>
      </w:pPr>
      <w:r w:rsidRPr="00BA030D">
        <w:rPr>
          <w:rFonts w:ascii="Calibri" w:hAnsi="Calibri" w:cs="Calibri"/>
          <w:b/>
          <w:sz w:val="20"/>
          <w:szCs w:val="20"/>
        </w:rPr>
        <w:t>w ul. Zielonej, Partyzantów, Polnej i Gawrzyłowskiej w Dębicy</w:t>
      </w:r>
    </w:p>
    <w:tbl>
      <w:tblPr>
        <w:tblW w:w="9072" w:type="dxa"/>
        <w:tblLayout w:type="fixed"/>
        <w:tblCellMar>
          <w:left w:w="0" w:type="dxa"/>
          <w:right w:w="0" w:type="dxa"/>
        </w:tblCellMar>
        <w:tblLook w:val="0000" w:firstRow="0" w:lastRow="0" w:firstColumn="0" w:lastColumn="0" w:noHBand="0" w:noVBand="0"/>
      </w:tblPr>
      <w:tblGrid>
        <w:gridCol w:w="9072"/>
      </w:tblGrid>
      <w:tr w:rsidR="00303B90" w:rsidRPr="001B2665" w14:paraId="0B9B1A62" w14:textId="77777777" w:rsidTr="00345A63">
        <w:trPr>
          <w:cantSplit/>
        </w:trPr>
        <w:tc>
          <w:tcPr>
            <w:tcW w:w="9072" w:type="dxa"/>
          </w:tcPr>
          <w:bookmarkEnd w:id="1"/>
          <w:p w14:paraId="3F21B7F5" w14:textId="0160765B" w:rsidR="00303B90" w:rsidRPr="001B2665" w:rsidRDefault="005D1AA5" w:rsidP="00345A63">
            <w:pPr>
              <w:snapToGrid w:val="0"/>
              <w:spacing w:line="276" w:lineRule="auto"/>
              <w:jc w:val="center"/>
              <w:rPr>
                <w:rFonts w:ascii="Calibri" w:hAnsi="Calibri" w:cs="Calibri"/>
                <w:sz w:val="20"/>
                <w:szCs w:val="20"/>
              </w:rPr>
            </w:pPr>
            <w:r w:rsidRPr="001B2665">
              <w:rPr>
                <w:rFonts w:ascii="Calibri" w:hAnsi="Calibri" w:cs="Calibri"/>
                <w:sz w:val="20"/>
                <w:szCs w:val="20"/>
              </w:rPr>
              <w:t>o wartości poniżej progów unijnych, o jakich stanowi art. 3 ust. 2 pkt 1 ustawy z dnia 11 września 2019 r. - Prawo zamówień publicznych (tj. Dz. U. z 202</w:t>
            </w:r>
            <w:r w:rsidR="00BA030D">
              <w:rPr>
                <w:rFonts w:ascii="Calibri" w:hAnsi="Calibri" w:cs="Calibri"/>
                <w:sz w:val="20"/>
                <w:szCs w:val="20"/>
              </w:rPr>
              <w:t>4</w:t>
            </w:r>
            <w:r w:rsidRPr="001B2665">
              <w:rPr>
                <w:rFonts w:ascii="Calibri" w:hAnsi="Calibri" w:cs="Calibri"/>
                <w:sz w:val="20"/>
                <w:szCs w:val="20"/>
              </w:rPr>
              <w:t xml:space="preserve"> r. poz. </w:t>
            </w:r>
            <w:r w:rsidR="00BA030D">
              <w:rPr>
                <w:rFonts w:ascii="Calibri" w:hAnsi="Calibri" w:cs="Calibri"/>
                <w:sz w:val="20"/>
                <w:szCs w:val="20"/>
              </w:rPr>
              <w:t>1320</w:t>
            </w:r>
            <w:r w:rsidRPr="001B2665">
              <w:rPr>
                <w:rFonts w:ascii="Calibri" w:hAnsi="Calibri" w:cs="Calibri"/>
                <w:sz w:val="20"/>
                <w:szCs w:val="20"/>
              </w:rPr>
              <w:t xml:space="preserve"> z </w:t>
            </w:r>
            <w:proofErr w:type="spellStart"/>
            <w:r w:rsidRPr="001B2665">
              <w:rPr>
                <w:rFonts w:ascii="Calibri" w:hAnsi="Calibri" w:cs="Calibri"/>
                <w:sz w:val="20"/>
                <w:szCs w:val="20"/>
              </w:rPr>
              <w:t>późn</w:t>
            </w:r>
            <w:proofErr w:type="spellEnd"/>
            <w:r w:rsidRPr="001B2665">
              <w:rPr>
                <w:rFonts w:ascii="Calibri" w:hAnsi="Calibri" w:cs="Calibri"/>
                <w:sz w:val="20"/>
                <w:szCs w:val="20"/>
              </w:rPr>
              <w:t>. zm.)</w:t>
            </w:r>
            <w:r w:rsidR="00FA1991" w:rsidRPr="001B2665">
              <w:rPr>
                <w:rFonts w:ascii="Calibri" w:hAnsi="Calibri" w:cs="Calibri"/>
                <w:sz w:val="20"/>
                <w:szCs w:val="20"/>
              </w:rPr>
              <w:t>,</w:t>
            </w:r>
          </w:p>
        </w:tc>
      </w:tr>
      <w:tr w:rsidR="00303B90" w:rsidRPr="001B2665" w14:paraId="1451FE29" w14:textId="77777777" w:rsidTr="00345A63">
        <w:tc>
          <w:tcPr>
            <w:tcW w:w="9072" w:type="dxa"/>
          </w:tcPr>
          <w:p w14:paraId="584FD60D" w14:textId="77777777" w:rsidR="00FA1991" w:rsidRPr="001B2665" w:rsidRDefault="00303B90" w:rsidP="00FA1991">
            <w:pPr>
              <w:widowControl w:val="0"/>
              <w:tabs>
                <w:tab w:val="center" w:pos="4536"/>
                <w:tab w:val="left" w:pos="7713"/>
              </w:tabs>
              <w:spacing w:line="276" w:lineRule="auto"/>
              <w:ind w:left="0" w:firstLine="0"/>
              <w:jc w:val="center"/>
              <w:rPr>
                <w:rFonts w:ascii="Calibri" w:hAnsi="Calibri" w:cs="Calibri"/>
                <w:sz w:val="20"/>
                <w:szCs w:val="20"/>
              </w:rPr>
            </w:pPr>
            <w:r w:rsidRPr="001B2665">
              <w:rPr>
                <w:rFonts w:ascii="Calibri" w:hAnsi="Calibri" w:cs="Calibri"/>
                <w:sz w:val="20"/>
                <w:szCs w:val="20"/>
              </w:rPr>
              <w:t xml:space="preserve">przeprowadzanego zgodnie z Regulaminem udzielania zamówień publicznych w „Wodociągach Dębickich” </w:t>
            </w:r>
            <w:r w:rsidR="00A77FD0" w:rsidRPr="001B2665">
              <w:rPr>
                <w:rFonts w:ascii="Calibri" w:hAnsi="Calibri" w:cs="Calibri"/>
                <w:sz w:val="20"/>
                <w:szCs w:val="20"/>
              </w:rPr>
              <w:br/>
            </w:r>
            <w:r w:rsidRPr="001B2665">
              <w:rPr>
                <w:rFonts w:ascii="Calibri" w:hAnsi="Calibri" w:cs="Calibri"/>
                <w:sz w:val="20"/>
                <w:szCs w:val="20"/>
              </w:rPr>
              <w:t>Sp. z o.o. dla zadań współfinansowanych ze środków Unii Europejskiej, dla których nie stosuje się przepisów ustawy Prawo zamówień publicznych</w:t>
            </w:r>
            <w:r w:rsidR="008865DD" w:rsidRPr="001B2665">
              <w:rPr>
                <w:rFonts w:ascii="Calibri" w:hAnsi="Calibri" w:cs="Calibri"/>
                <w:sz w:val="20"/>
                <w:szCs w:val="20"/>
              </w:rPr>
              <w:t>,</w:t>
            </w:r>
            <w:r w:rsidR="00FA1991" w:rsidRPr="001B2665">
              <w:rPr>
                <w:rFonts w:ascii="Calibri" w:hAnsi="Calibri" w:cs="Calibri"/>
                <w:sz w:val="20"/>
                <w:szCs w:val="20"/>
              </w:rPr>
              <w:t xml:space="preserve"> </w:t>
            </w:r>
            <w:r w:rsidR="008865DD" w:rsidRPr="001B2665">
              <w:rPr>
                <w:rFonts w:ascii="Calibri" w:hAnsi="Calibri" w:cs="Calibri"/>
                <w:sz w:val="20"/>
                <w:szCs w:val="20"/>
              </w:rPr>
              <w:t>zgodnego z</w:t>
            </w:r>
            <w:r w:rsidR="00FA1991" w:rsidRPr="001B2665">
              <w:rPr>
                <w:rFonts w:ascii="Calibri" w:hAnsi="Calibri" w:cs="Calibri"/>
                <w:sz w:val="20"/>
                <w:szCs w:val="20"/>
              </w:rPr>
              <w:t xml:space="preserve"> zasad</w:t>
            </w:r>
            <w:r w:rsidR="008865DD" w:rsidRPr="001B2665">
              <w:rPr>
                <w:rFonts w:ascii="Calibri" w:hAnsi="Calibri" w:cs="Calibri"/>
                <w:sz w:val="20"/>
                <w:szCs w:val="20"/>
              </w:rPr>
              <w:t>ą</w:t>
            </w:r>
            <w:r w:rsidR="00FA1991" w:rsidRPr="001B2665">
              <w:rPr>
                <w:rFonts w:ascii="Calibri" w:hAnsi="Calibri" w:cs="Calibri"/>
                <w:sz w:val="20"/>
                <w:szCs w:val="20"/>
              </w:rPr>
              <w:t xml:space="preserve"> konkurencyjności</w:t>
            </w:r>
            <w:r w:rsidR="008865DD" w:rsidRPr="001B2665">
              <w:rPr>
                <w:rFonts w:ascii="Calibri" w:hAnsi="Calibri" w:cs="Calibri"/>
                <w:sz w:val="20"/>
                <w:szCs w:val="20"/>
              </w:rPr>
              <w:t>.</w:t>
            </w:r>
          </w:p>
          <w:p w14:paraId="09D39043" w14:textId="77777777" w:rsidR="00303B90" w:rsidRPr="001B2665" w:rsidRDefault="00303B90" w:rsidP="00BA0A95">
            <w:pPr>
              <w:widowControl w:val="0"/>
              <w:tabs>
                <w:tab w:val="center" w:pos="4536"/>
                <w:tab w:val="left" w:pos="7713"/>
              </w:tabs>
              <w:spacing w:line="276" w:lineRule="auto"/>
              <w:ind w:left="0" w:firstLine="0"/>
              <w:jc w:val="left"/>
              <w:rPr>
                <w:rFonts w:ascii="Calibri" w:hAnsi="Calibri" w:cs="Calibri"/>
                <w:sz w:val="20"/>
                <w:szCs w:val="20"/>
              </w:rPr>
            </w:pPr>
          </w:p>
        </w:tc>
      </w:tr>
      <w:tr w:rsidR="00303B90" w:rsidRPr="001B2665" w14:paraId="49099C0C" w14:textId="77777777" w:rsidTr="00345A63">
        <w:trPr>
          <w:cantSplit/>
        </w:trPr>
        <w:tc>
          <w:tcPr>
            <w:tcW w:w="9072" w:type="dxa"/>
          </w:tcPr>
          <w:p w14:paraId="289017A1" w14:textId="77777777" w:rsidR="00303B90" w:rsidRPr="001B2665" w:rsidRDefault="00303B90" w:rsidP="00287CA1">
            <w:pPr>
              <w:pStyle w:val="Tekstpodstawowy22"/>
              <w:snapToGrid w:val="0"/>
              <w:spacing w:line="276" w:lineRule="auto"/>
              <w:ind w:left="-425" w:firstLine="425"/>
              <w:jc w:val="left"/>
              <w:rPr>
                <w:rFonts w:ascii="Calibri" w:hAnsi="Calibri" w:cs="Calibri"/>
                <w:b/>
                <w:sz w:val="20"/>
                <w:szCs w:val="20"/>
              </w:rPr>
            </w:pPr>
          </w:p>
          <w:p w14:paraId="3AE73FD3" w14:textId="28114A9D" w:rsidR="00823B11" w:rsidRPr="001B2665" w:rsidRDefault="00823B11" w:rsidP="00287CA1">
            <w:pPr>
              <w:widowControl w:val="0"/>
              <w:suppressAutoHyphens/>
              <w:spacing w:after="0" w:line="276" w:lineRule="auto"/>
              <w:ind w:left="0" w:firstLine="0"/>
              <w:jc w:val="left"/>
              <w:rPr>
                <w:rFonts w:ascii="Calibri" w:hAnsi="Calibri" w:cs="Calibri"/>
                <w:b/>
                <w:bCs/>
                <w:sz w:val="20"/>
                <w:szCs w:val="20"/>
                <w:u w:val="single"/>
                <w:lang w:eastAsia="pl-PL"/>
              </w:rPr>
            </w:pPr>
            <w:r w:rsidRPr="001B2665">
              <w:rPr>
                <w:rFonts w:ascii="Calibri" w:eastAsia="TeXGyrePagella" w:hAnsi="Calibri" w:cs="Calibri"/>
                <w:b/>
                <w:bCs/>
                <w:sz w:val="20"/>
                <w:szCs w:val="20"/>
                <w:lang w:eastAsia="en-US"/>
              </w:rPr>
              <w:t xml:space="preserve">Komunikacja w postępowaniu, w tym składanie ofert, wymiana informacji między Zamawiającym </w:t>
            </w:r>
            <w:r w:rsidR="008B5194">
              <w:rPr>
                <w:rFonts w:ascii="Calibri" w:eastAsia="TeXGyrePagella" w:hAnsi="Calibri" w:cs="Calibri"/>
                <w:b/>
                <w:bCs/>
                <w:sz w:val="20"/>
                <w:szCs w:val="20"/>
                <w:lang w:eastAsia="en-US"/>
              </w:rPr>
              <w:br/>
            </w:r>
            <w:r w:rsidRPr="001B2665">
              <w:rPr>
                <w:rFonts w:ascii="Calibri" w:eastAsia="TeXGyrePagella" w:hAnsi="Calibri" w:cs="Calibri"/>
                <w:b/>
                <w:bCs/>
                <w:sz w:val="20"/>
                <w:szCs w:val="20"/>
                <w:lang w:eastAsia="en-US"/>
              </w:rPr>
              <w:t>a Wykonawcą oraz przekazywanie dokumentów i oświadczeń odbywa się wyłącznie pisemnie za pomocą Bazy Konkurencyjności (BK2021) dostępnej pod adresem internetowym:</w:t>
            </w:r>
            <w:r w:rsidRPr="001B2665">
              <w:rPr>
                <w:rFonts w:ascii="Calibri" w:hAnsi="Calibri" w:cs="Calibri"/>
                <w:b/>
                <w:bCs/>
                <w:sz w:val="20"/>
                <w:szCs w:val="20"/>
                <w:u w:val="single"/>
                <w:lang w:eastAsia="pl-PL"/>
              </w:rPr>
              <w:t xml:space="preserve"> </w:t>
            </w:r>
            <w:hyperlink r:id="rId11" w:history="1">
              <w:r w:rsidRPr="001B2665">
                <w:rPr>
                  <w:rStyle w:val="Hipercze"/>
                  <w:rFonts w:ascii="Calibri" w:hAnsi="Calibri" w:cs="Calibri"/>
                  <w:b/>
                  <w:bCs/>
                  <w:sz w:val="20"/>
                  <w:szCs w:val="20"/>
                  <w:lang w:eastAsia="pl-PL"/>
                </w:rPr>
                <w:t>https://bazakonkurencyjnosci.funduszeeuropejskie.gov.pl/</w:t>
              </w:r>
            </w:hyperlink>
          </w:p>
          <w:p w14:paraId="0C30D936" w14:textId="77777777" w:rsidR="00303B90" w:rsidRPr="001B2665" w:rsidRDefault="00303B90" w:rsidP="00287CA1">
            <w:pPr>
              <w:spacing w:line="276" w:lineRule="auto"/>
              <w:jc w:val="left"/>
              <w:rPr>
                <w:rFonts w:ascii="Calibri" w:hAnsi="Calibri" w:cs="Calibri"/>
                <w:b/>
                <w:sz w:val="20"/>
                <w:szCs w:val="20"/>
              </w:rPr>
            </w:pPr>
          </w:p>
        </w:tc>
      </w:tr>
    </w:tbl>
    <w:p w14:paraId="10B45161" w14:textId="551AFEFB" w:rsidR="00303B90" w:rsidRPr="001B2665" w:rsidRDefault="00303B90" w:rsidP="00B76C60">
      <w:pPr>
        <w:ind w:left="0" w:firstLine="0"/>
        <w:rPr>
          <w:rFonts w:ascii="Calibri" w:hAnsi="Calibri" w:cs="Calibri"/>
          <w:sz w:val="20"/>
          <w:szCs w:val="20"/>
        </w:rPr>
      </w:pPr>
    </w:p>
    <w:p w14:paraId="70A2A19E" w14:textId="465CA7E0" w:rsidR="00303B90" w:rsidRPr="001B2665" w:rsidRDefault="00303B90" w:rsidP="00B76C60">
      <w:pPr>
        <w:ind w:firstLine="0"/>
        <w:jc w:val="right"/>
        <w:rPr>
          <w:rFonts w:ascii="Calibri" w:hAnsi="Calibri" w:cs="Calibri"/>
          <w:b/>
          <w:color w:val="000000"/>
          <w:sz w:val="20"/>
          <w:szCs w:val="20"/>
        </w:rPr>
      </w:pPr>
      <w:r w:rsidRPr="001B2665">
        <w:rPr>
          <w:rFonts w:ascii="Calibri" w:hAnsi="Calibri" w:cs="Calibri"/>
          <w:sz w:val="20"/>
          <w:szCs w:val="20"/>
        </w:rPr>
        <w:t>Zatwierdzam</w:t>
      </w:r>
      <w:r w:rsidRPr="001B2665">
        <w:rPr>
          <w:rFonts w:ascii="Calibri" w:hAnsi="Calibri" w:cs="Calibri"/>
          <w:sz w:val="20"/>
          <w:szCs w:val="20"/>
        </w:rPr>
        <w:tab/>
      </w:r>
      <w:r w:rsidRPr="001B2665">
        <w:rPr>
          <w:rFonts w:ascii="Calibri" w:hAnsi="Calibri" w:cs="Calibri"/>
          <w:sz w:val="20"/>
          <w:szCs w:val="20"/>
        </w:rPr>
        <w:tab/>
      </w:r>
      <w:r w:rsidRPr="001B2665">
        <w:rPr>
          <w:rFonts w:ascii="Calibri" w:hAnsi="Calibri" w:cs="Calibri"/>
          <w:sz w:val="20"/>
          <w:szCs w:val="20"/>
        </w:rPr>
        <w:tab/>
      </w:r>
    </w:p>
    <w:p w14:paraId="2A1F311F" w14:textId="77777777" w:rsidR="00303B90" w:rsidRDefault="00303B90" w:rsidP="00303B90">
      <w:pPr>
        <w:shd w:val="clear" w:color="auto" w:fill="FFFFFF"/>
        <w:jc w:val="center"/>
        <w:textAlignment w:val="baseline"/>
        <w:rPr>
          <w:rFonts w:ascii="Calibri" w:hAnsi="Calibri" w:cs="Calibri"/>
          <w:b/>
          <w:sz w:val="20"/>
          <w:szCs w:val="20"/>
        </w:rPr>
      </w:pPr>
      <w:r w:rsidRPr="001B2665">
        <w:rPr>
          <w:rFonts w:ascii="Calibri" w:hAnsi="Calibri" w:cs="Calibri"/>
          <w:b/>
          <w:color w:val="000000"/>
          <w:sz w:val="20"/>
          <w:szCs w:val="20"/>
        </w:rPr>
        <w:tab/>
      </w:r>
      <w:r w:rsidRPr="001B2665">
        <w:rPr>
          <w:rFonts w:ascii="Calibri" w:hAnsi="Calibri" w:cs="Calibri"/>
          <w:b/>
          <w:color w:val="000000"/>
          <w:sz w:val="20"/>
          <w:szCs w:val="20"/>
        </w:rPr>
        <w:tab/>
      </w:r>
      <w:r w:rsidRPr="001B2665">
        <w:rPr>
          <w:rFonts w:ascii="Calibri" w:hAnsi="Calibri" w:cs="Calibri"/>
          <w:b/>
          <w:color w:val="000000"/>
          <w:sz w:val="20"/>
          <w:szCs w:val="20"/>
        </w:rPr>
        <w:tab/>
      </w:r>
      <w:r w:rsidRPr="001B2665">
        <w:rPr>
          <w:rFonts w:ascii="Calibri" w:hAnsi="Calibri" w:cs="Calibri"/>
          <w:b/>
          <w:color w:val="000000"/>
          <w:sz w:val="20"/>
          <w:szCs w:val="20"/>
        </w:rPr>
        <w:tab/>
      </w:r>
      <w:r w:rsidRPr="001B2665">
        <w:rPr>
          <w:rFonts w:ascii="Calibri" w:hAnsi="Calibri" w:cs="Calibri"/>
          <w:b/>
          <w:color w:val="000000"/>
          <w:sz w:val="20"/>
          <w:szCs w:val="20"/>
        </w:rPr>
        <w:tab/>
      </w:r>
      <w:r w:rsidRPr="001B2665">
        <w:rPr>
          <w:rFonts w:ascii="Calibri" w:hAnsi="Calibri" w:cs="Calibri"/>
          <w:b/>
          <w:color w:val="000000"/>
          <w:sz w:val="20"/>
          <w:szCs w:val="20"/>
        </w:rPr>
        <w:tab/>
      </w:r>
      <w:r w:rsidRPr="001B2665">
        <w:rPr>
          <w:rFonts w:ascii="Calibri" w:hAnsi="Calibri" w:cs="Calibri"/>
          <w:b/>
          <w:sz w:val="20"/>
          <w:szCs w:val="20"/>
        </w:rPr>
        <w:tab/>
      </w:r>
      <w:r w:rsidRPr="001B2665">
        <w:rPr>
          <w:rFonts w:ascii="Calibri" w:hAnsi="Calibri" w:cs="Calibri"/>
          <w:b/>
          <w:sz w:val="20"/>
          <w:szCs w:val="20"/>
        </w:rPr>
        <w:tab/>
      </w:r>
      <w:r w:rsidRPr="001B2665">
        <w:rPr>
          <w:rFonts w:ascii="Calibri" w:hAnsi="Calibri" w:cs="Calibri"/>
          <w:b/>
          <w:sz w:val="20"/>
          <w:szCs w:val="20"/>
        </w:rPr>
        <w:tab/>
      </w:r>
      <w:r w:rsidRPr="001B2665">
        <w:rPr>
          <w:rFonts w:ascii="Calibri" w:hAnsi="Calibri" w:cs="Calibri"/>
          <w:b/>
          <w:sz w:val="20"/>
          <w:szCs w:val="20"/>
        </w:rPr>
        <w:tab/>
      </w:r>
      <w:r w:rsidRPr="001B2665">
        <w:rPr>
          <w:rFonts w:ascii="Calibri" w:hAnsi="Calibri" w:cs="Calibri"/>
          <w:b/>
          <w:sz w:val="20"/>
          <w:szCs w:val="20"/>
        </w:rPr>
        <w:tab/>
      </w:r>
      <w:r w:rsidRPr="001B2665">
        <w:rPr>
          <w:rFonts w:ascii="Calibri" w:hAnsi="Calibri" w:cs="Calibri"/>
          <w:b/>
          <w:sz w:val="20"/>
          <w:szCs w:val="20"/>
        </w:rPr>
        <w:tab/>
      </w:r>
    </w:p>
    <w:p w14:paraId="4BF769B6" w14:textId="77777777" w:rsidR="00B76C60" w:rsidRDefault="00B76C60" w:rsidP="00303B90">
      <w:pPr>
        <w:shd w:val="clear" w:color="auto" w:fill="FFFFFF"/>
        <w:jc w:val="center"/>
        <w:textAlignment w:val="baseline"/>
        <w:rPr>
          <w:rFonts w:ascii="Calibri" w:hAnsi="Calibri" w:cs="Calibri"/>
          <w:b/>
          <w:sz w:val="20"/>
          <w:szCs w:val="20"/>
        </w:rPr>
      </w:pPr>
    </w:p>
    <w:p w14:paraId="0627EC0C" w14:textId="77777777" w:rsidR="00B76C60" w:rsidRDefault="00B76C60" w:rsidP="00303B90">
      <w:pPr>
        <w:jc w:val="cente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
    <w:p w14:paraId="09AC3C85" w14:textId="3DDA98E2" w:rsidR="00303B90" w:rsidRPr="001B2665" w:rsidRDefault="00B76C60" w:rsidP="00B76C60">
      <w:pPr>
        <w:ind w:left="5247" w:firstLine="0"/>
        <w:jc w:val="center"/>
        <w:rPr>
          <w:rFonts w:ascii="Calibri" w:hAnsi="Calibri" w:cs="Calibri"/>
          <w:sz w:val="20"/>
          <w:szCs w:val="20"/>
        </w:rPr>
      </w:pPr>
      <w:r>
        <w:rPr>
          <w:rFonts w:ascii="Calibri" w:hAnsi="Calibri" w:cs="Calibri"/>
          <w:sz w:val="20"/>
          <w:szCs w:val="20"/>
        </w:rPr>
        <w:t>Prezes Zarządu</w:t>
      </w:r>
    </w:p>
    <w:p w14:paraId="2F9A6E05" w14:textId="23685498" w:rsidR="00303B90" w:rsidRPr="00651DF2" w:rsidRDefault="00FA1991" w:rsidP="00303B90">
      <w:pPr>
        <w:jc w:val="center"/>
        <w:rPr>
          <w:rFonts w:ascii="Calibri" w:hAnsi="Calibri" w:cs="Calibri"/>
          <w:sz w:val="20"/>
          <w:szCs w:val="20"/>
        </w:rPr>
      </w:pPr>
      <w:r w:rsidRPr="00651DF2">
        <w:rPr>
          <w:rFonts w:ascii="Calibri" w:hAnsi="Calibri" w:cs="Calibri"/>
          <w:sz w:val="20"/>
          <w:szCs w:val="20"/>
        </w:rPr>
        <w:t xml:space="preserve">Zapytanie ofertowe </w:t>
      </w:r>
      <w:r w:rsidR="00303B90" w:rsidRPr="00651DF2">
        <w:rPr>
          <w:rFonts w:ascii="Calibri" w:hAnsi="Calibri" w:cs="Calibri"/>
          <w:sz w:val="20"/>
          <w:szCs w:val="20"/>
        </w:rPr>
        <w:t>zawiera</w:t>
      </w:r>
      <w:r w:rsidR="00112794" w:rsidRPr="00651DF2">
        <w:rPr>
          <w:rFonts w:ascii="Calibri" w:hAnsi="Calibri" w:cs="Calibri"/>
          <w:sz w:val="20"/>
          <w:szCs w:val="20"/>
        </w:rPr>
        <w:t xml:space="preserve"> </w:t>
      </w:r>
      <w:r w:rsidR="00DA7359">
        <w:rPr>
          <w:rFonts w:ascii="Calibri" w:hAnsi="Calibri" w:cs="Calibri"/>
          <w:b/>
          <w:bCs/>
          <w:sz w:val="20"/>
          <w:szCs w:val="20"/>
        </w:rPr>
        <w:t>9</w:t>
      </w:r>
      <w:r w:rsidR="00B76C60">
        <w:rPr>
          <w:rFonts w:ascii="Calibri" w:hAnsi="Calibri" w:cs="Calibri"/>
          <w:b/>
          <w:bCs/>
          <w:sz w:val="20"/>
          <w:szCs w:val="20"/>
        </w:rPr>
        <w:t>2</w:t>
      </w:r>
      <w:r w:rsidR="008745B5">
        <w:rPr>
          <w:rFonts w:ascii="Calibri" w:hAnsi="Calibri" w:cs="Calibri"/>
          <w:b/>
          <w:bCs/>
          <w:sz w:val="20"/>
          <w:szCs w:val="20"/>
        </w:rPr>
        <w:t xml:space="preserve"> </w:t>
      </w:r>
      <w:r w:rsidR="00303B90" w:rsidRPr="00651DF2">
        <w:rPr>
          <w:rFonts w:ascii="Calibri" w:hAnsi="Calibri" w:cs="Calibri"/>
          <w:color w:val="000000"/>
          <w:sz w:val="20"/>
          <w:szCs w:val="20"/>
        </w:rPr>
        <w:t>stron</w:t>
      </w:r>
      <w:r w:rsidR="00303B90" w:rsidRPr="00651DF2">
        <w:rPr>
          <w:rFonts w:ascii="Calibri" w:hAnsi="Calibri" w:cs="Calibri"/>
          <w:sz w:val="20"/>
          <w:szCs w:val="20"/>
        </w:rPr>
        <w:t>.</w:t>
      </w:r>
    </w:p>
    <w:p w14:paraId="527B7607" w14:textId="3236AFBA" w:rsidR="000B5E1B" w:rsidRPr="001B2665" w:rsidRDefault="00303B90" w:rsidP="00303B90">
      <w:pPr>
        <w:jc w:val="center"/>
        <w:rPr>
          <w:rFonts w:ascii="Calibri" w:hAnsi="Calibri" w:cs="Calibri"/>
          <w:sz w:val="20"/>
          <w:szCs w:val="20"/>
        </w:rPr>
        <w:sectPr w:rsidR="000B5E1B" w:rsidRPr="001B2665" w:rsidSect="00760B0E">
          <w:headerReference w:type="default" r:id="rId12"/>
          <w:footerReference w:type="default" r:id="rId13"/>
          <w:headerReference w:type="first" r:id="rId14"/>
          <w:footerReference w:type="first" r:id="rId15"/>
          <w:type w:val="continuous"/>
          <w:pgSz w:w="11906" w:h="16838"/>
          <w:pgMar w:top="851" w:right="1417" w:bottom="1276" w:left="1417" w:header="708" w:footer="708" w:gutter="0"/>
          <w:cols w:space="708"/>
          <w:titlePg/>
          <w:docGrid w:linePitch="360"/>
        </w:sectPr>
      </w:pPr>
      <w:r w:rsidRPr="00651DF2">
        <w:rPr>
          <w:rFonts w:ascii="Calibri" w:hAnsi="Calibri" w:cs="Calibri"/>
          <w:sz w:val="20"/>
          <w:szCs w:val="20"/>
        </w:rPr>
        <w:t>Dębica</w:t>
      </w:r>
      <w:r w:rsidR="00650180">
        <w:rPr>
          <w:rFonts w:ascii="Calibri" w:hAnsi="Calibri" w:cs="Calibri"/>
          <w:sz w:val="20"/>
          <w:szCs w:val="20"/>
        </w:rPr>
        <w:t>,</w:t>
      </w:r>
      <w:r w:rsidRPr="00651DF2">
        <w:rPr>
          <w:rFonts w:ascii="Calibri" w:hAnsi="Calibri" w:cs="Calibri"/>
          <w:sz w:val="20"/>
          <w:szCs w:val="20"/>
        </w:rPr>
        <w:t xml:space="preserve"> </w:t>
      </w:r>
      <w:r w:rsidR="002A2C70">
        <w:rPr>
          <w:rFonts w:ascii="Calibri" w:hAnsi="Calibri" w:cs="Calibri"/>
          <w:sz w:val="20"/>
          <w:szCs w:val="20"/>
        </w:rPr>
        <w:t>21</w:t>
      </w:r>
      <w:r w:rsidR="00DA7359">
        <w:rPr>
          <w:rFonts w:ascii="Calibri" w:hAnsi="Calibri" w:cs="Calibri"/>
          <w:sz w:val="20"/>
          <w:szCs w:val="20"/>
        </w:rPr>
        <w:t>.11.2025</w:t>
      </w:r>
      <w:r w:rsidRPr="00651DF2">
        <w:rPr>
          <w:rFonts w:ascii="Calibri" w:hAnsi="Calibri" w:cs="Calibri"/>
          <w:sz w:val="20"/>
          <w:szCs w:val="20"/>
        </w:rPr>
        <w:t xml:space="preserve"> r.</w:t>
      </w:r>
    </w:p>
    <w:p w14:paraId="656BDDEE" w14:textId="77777777" w:rsidR="00303B90" w:rsidRPr="00E73E5C" w:rsidRDefault="000B5E1B" w:rsidP="00303B90">
      <w:pPr>
        <w:jc w:val="center"/>
        <w:rPr>
          <w:rFonts w:ascii="Tahoma" w:hAnsi="Tahoma" w:cs="Tahoma"/>
          <w:sz w:val="22"/>
        </w:rPr>
      </w:pPr>
      <w:r w:rsidRPr="00E73E5C">
        <w:rPr>
          <w:rFonts w:ascii="Tahoma" w:hAnsi="Tahoma" w:cs="Tahoma"/>
          <w:sz w:val="22"/>
        </w:rPr>
        <w:lastRenderedPageBreak/>
        <w:t xml:space="preserve"> </w:t>
      </w:r>
    </w:p>
    <w:p w14:paraId="5A572489" w14:textId="77777777" w:rsidR="00043F18" w:rsidRPr="00E73E5C" w:rsidRDefault="00FA1991" w:rsidP="00043F18">
      <w:pPr>
        <w:rPr>
          <w:rFonts w:ascii="Tahoma" w:hAnsi="Tahoma" w:cs="Tahoma"/>
          <w:sz w:val="18"/>
          <w:szCs w:val="20"/>
        </w:rPr>
      </w:pPr>
      <w:r>
        <w:rPr>
          <w:rFonts w:ascii="Tahoma" w:hAnsi="Tahoma" w:cs="Tahoma"/>
          <w:sz w:val="18"/>
          <w:szCs w:val="20"/>
        </w:rPr>
        <w:t xml:space="preserve">Zapytanie </w:t>
      </w:r>
      <w:r w:rsidR="00043F18" w:rsidRPr="00E73E5C">
        <w:rPr>
          <w:rFonts w:ascii="Tahoma" w:hAnsi="Tahoma" w:cs="Tahoma"/>
          <w:sz w:val="18"/>
          <w:szCs w:val="20"/>
        </w:rPr>
        <w:t>zawiera:</w:t>
      </w:r>
    </w:p>
    <w:p w14:paraId="5C2176CE" w14:textId="77777777" w:rsidR="00043F18" w:rsidRPr="00E73E5C" w:rsidRDefault="00043F18" w:rsidP="00043F18">
      <w:pPr>
        <w:rPr>
          <w:rFonts w:ascii="Tahoma" w:hAnsi="Tahoma" w:cs="Tahoma"/>
          <w:sz w:val="18"/>
          <w:szCs w:val="20"/>
        </w:rPr>
      </w:pPr>
    </w:p>
    <w:tbl>
      <w:tblPr>
        <w:tblW w:w="9479" w:type="dxa"/>
        <w:tblInd w:w="-145" w:type="dxa"/>
        <w:tblLayout w:type="fixed"/>
        <w:tblCellMar>
          <w:left w:w="0" w:type="dxa"/>
          <w:right w:w="0" w:type="dxa"/>
        </w:tblCellMar>
        <w:tblLook w:val="0000" w:firstRow="0" w:lastRow="0" w:firstColumn="0" w:lastColumn="0" w:noHBand="0" w:noVBand="0"/>
      </w:tblPr>
      <w:tblGrid>
        <w:gridCol w:w="717"/>
        <w:gridCol w:w="1930"/>
        <w:gridCol w:w="6832"/>
      </w:tblGrid>
      <w:tr w:rsidR="00043F18" w:rsidRPr="004B1989" w14:paraId="59848CF6" w14:textId="77777777" w:rsidTr="008F411F">
        <w:tc>
          <w:tcPr>
            <w:tcW w:w="717" w:type="dxa"/>
            <w:tcBorders>
              <w:top w:val="single" w:sz="4" w:space="0" w:color="000000"/>
              <w:left w:val="single" w:sz="4" w:space="0" w:color="000000"/>
              <w:bottom w:val="single" w:sz="4" w:space="0" w:color="000000"/>
            </w:tcBorders>
            <w:shd w:val="clear" w:color="auto" w:fill="F2F2F2"/>
            <w:vAlign w:val="center"/>
          </w:tcPr>
          <w:p w14:paraId="0AD7B147" w14:textId="77777777" w:rsidR="00043F18" w:rsidRPr="001B2665" w:rsidRDefault="008F411F" w:rsidP="00BA2D5D">
            <w:pPr>
              <w:snapToGrid w:val="0"/>
              <w:spacing w:after="0"/>
              <w:jc w:val="center"/>
              <w:rPr>
                <w:rFonts w:ascii="Calibri" w:hAnsi="Calibri" w:cs="Calibri"/>
                <w:b/>
                <w:color w:val="000000"/>
                <w:sz w:val="20"/>
                <w:szCs w:val="20"/>
                <w:lang w:val="x-none"/>
              </w:rPr>
            </w:pPr>
            <w:proofErr w:type="spellStart"/>
            <w:r w:rsidRPr="001B2665">
              <w:rPr>
                <w:rFonts w:ascii="Calibri" w:hAnsi="Calibri" w:cs="Calibri"/>
                <w:b/>
                <w:color w:val="000000"/>
                <w:sz w:val="20"/>
                <w:szCs w:val="20"/>
              </w:rPr>
              <w:t>L</w:t>
            </w:r>
            <w:r w:rsidR="004B1989" w:rsidRPr="001B2665">
              <w:rPr>
                <w:rFonts w:ascii="Calibri" w:hAnsi="Calibri" w:cs="Calibri"/>
                <w:b/>
                <w:color w:val="000000"/>
                <w:sz w:val="20"/>
                <w:szCs w:val="20"/>
              </w:rPr>
              <w:t>p</w:t>
            </w:r>
            <w:proofErr w:type="spellEnd"/>
            <w:r w:rsidR="00043F18" w:rsidRPr="001B2665">
              <w:rPr>
                <w:rFonts w:ascii="Calibri" w:hAnsi="Calibri" w:cs="Calibri"/>
                <w:b/>
                <w:color w:val="000000"/>
                <w:sz w:val="20"/>
                <w:szCs w:val="20"/>
                <w:lang w:val="x-none"/>
              </w:rPr>
              <w:t>.</w:t>
            </w:r>
          </w:p>
        </w:tc>
        <w:tc>
          <w:tcPr>
            <w:tcW w:w="1930" w:type="dxa"/>
            <w:tcBorders>
              <w:top w:val="single" w:sz="4" w:space="0" w:color="000000"/>
              <w:left w:val="single" w:sz="4" w:space="0" w:color="000000"/>
              <w:bottom w:val="single" w:sz="4" w:space="0" w:color="000000"/>
            </w:tcBorders>
            <w:shd w:val="clear" w:color="auto" w:fill="F2F2F2"/>
            <w:vAlign w:val="center"/>
          </w:tcPr>
          <w:p w14:paraId="0FB8AE9D" w14:textId="77777777" w:rsidR="00043F18" w:rsidRPr="001B2665" w:rsidRDefault="00043F18" w:rsidP="00BA2D5D">
            <w:pPr>
              <w:snapToGrid w:val="0"/>
              <w:spacing w:after="0"/>
              <w:jc w:val="center"/>
              <w:rPr>
                <w:rFonts w:ascii="Calibri" w:hAnsi="Calibri" w:cs="Calibri"/>
                <w:b/>
                <w:color w:val="000000"/>
                <w:sz w:val="20"/>
                <w:szCs w:val="20"/>
                <w:lang w:val="x-none"/>
              </w:rPr>
            </w:pPr>
            <w:r w:rsidRPr="001B2665">
              <w:rPr>
                <w:rFonts w:ascii="Calibri" w:hAnsi="Calibri" w:cs="Calibri"/>
                <w:b/>
                <w:color w:val="000000"/>
                <w:sz w:val="20"/>
                <w:szCs w:val="20"/>
                <w:lang w:val="x-none"/>
              </w:rPr>
              <w:t>Oznaczenie Części</w:t>
            </w:r>
          </w:p>
        </w:tc>
        <w:tc>
          <w:tcPr>
            <w:tcW w:w="683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B0F6AE4" w14:textId="77777777" w:rsidR="00043F18" w:rsidRPr="001B2665" w:rsidRDefault="00043F18" w:rsidP="00BA2D5D">
            <w:pPr>
              <w:snapToGrid w:val="0"/>
              <w:spacing w:after="0"/>
              <w:jc w:val="center"/>
              <w:rPr>
                <w:rFonts w:ascii="Calibri" w:hAnsi="Calibri" w:cs="Calibri"/>
                <w:b/>
                <w:color w:val="000000"/>
                <w:sz w:val="20"/>
                <w:szCs w:val="20"/>
                <w:lang w:val="x-none"/>
              </w:rPr>
            </w:pPr>
            <w:r w:rsidRPr="001B2665">
              <w:rPr>
                <w:rFonts w:ascii="Calibri" w:hAnsi="Calibri" w:cs="Calibri"/>
                <w:b/>
                <w:color w:val="000000"/>
                <w:sz w:val="20"/>
                <w:szCs w:val="20"/>
                <w:lang w:val="x-none"/>
              </w:rPr>
              <w:t>Nazwa Części</w:t>
            </w:r>
          </w:p>
        </w:tc>
      </w:tr>
      <w:tr w:rsidR="00043F18" w:rsidRPr="00E73E5C" w14:paraId="675BB84C" w14:textId="77777777" w:rsidTr="00280150">
        <w:trPr>
          <w:trHeight w:val="319"/>
        </w:trPr>
        <w:tc>
          <w:tcPr>
            <w:tcW w:w="717" w:type="dxa"/>
            <w:tcBorders>
              <w:left w:val="single" w:sz="4" w:space="0" w:color="000000"/>
              <w:bottom w:val="single" w:sz="4" w:space="0" w:color="000000"/>
            </w:tcBorders>
            <w:vAlign w:val="center"/>
          </w:tcPr>
          <w:p w14:paraId="4D2094EE" w14:textId="77777777" w:rsidR="00043F18" w:rsidRPr="001B2665" w:rsidRDefault="00043F18" w:rsidP="00BA2D5D">
            <w:pPr>
              <w:pStyle w:val="Stopka"/>
              <w:tabs>
                <w:tab w:val="clear" w:pos="4536"/>
                <w:tab w:val="clear" w:pos="9072"/>
              </w:tabs>
              <w:snapToGrid w:val="0"/>
              <w:spacing w:after="0"/>
              <w:jc w:val="center"/>
              <w:rPr>
                <w:rFonts w:ascii="Calibri" w:hAnsi="Calibri" w:cs="Calibri"/>
                <w:sz w:val="20"/>
                <w:szCs w:val="20"/>
              </w:rPr>
            </w:pPr>
            <w:r w:rsidRPr="001B2665">
              <w:rPr>
                <w:rFonts w:ascii="Calibri" w:hAnsi="Calibri" w:cs="Calibri"/>
                <w:sz w:val="20"/>
                <w:szCs w:val="20"/>
              </w:rPr>
              <w:t>1.</w:t>
            </w:r>
          </w:p>
        </w:tc>
        <w:tc>
          <w:tcPr>
            <w:tcW w:w="1930" w:type="dxa"/>
            <w:tcBorders>
              <w:left w:val="single" w:sz="4" w:space="0" w:color="000000"/>
              <w:bottom w:val="single" w:sz="4" w:space="0" w:color="000000"/>
            </w:tcBorders>
            <w:vAlign w:val="center"/>
          </w:tcPr>
          <w:p w14:paraId="75FE46F3" w14:textId="77777777" w:rsidR="00043F18" w:rsidRPr="001B2665" w:rsidRDefault="00043F18" w:rsidP="00BA2D5D">
            <w:pPr>
              <w:snapToGrid w:val="0"/>
              <w:spacing w:after="0"/>
              <w:ind w:left="145" w:firstLine="0"/>
              <w:jc w:val="left"/>
              <w:rPr>
                <w:rFonts w:ascii="Calibri" w:hAnsi="Calibri" w:cs="Calibri"/>
                <w:sz w:val="20"/>
                <w:szCs w:val="20"/>
              </w:rPr>
            </w:pPr>
            <w:r w:rsidRPr="001B2665">
              <w:rPr>
                <w:rFonts w:ascii="Calibri" w:hAnsi="Calibri" w:cs="Calibri"/>
                <w:sz w:val="20"/>
                <w:szCs w:val="20"/>
              </w:rPr>
              <w:t>Część I</w:t>
            </w:r>
          </w:p>
        </w:tc>
        <w:tc>
          <w:tcPr>
            <w:tcW w:w="6832" w:type="dxa"/>
            <w:tcBorders>
              <w:left w:val="single" w:sz="4" w:space="0" w:color="000000"/>
              <w:bottom w:val="single" w:sz="4" w:space="0" w:color="000000"/>
              <w:right w:val="single" w:sz="4" w:space="0" w:color="000000"/>
            </w:tcBorders>
            <w:vAlign w:val="center"/>
          </w:tcPr>
          <w:p w14:paraId="36F4C5F9" w14:textId="77777777" w:rsidR="00043F18" w:rsidRPr="001B2665" w:rsidRDefault="00043F18" w:rsidP="00BA2D5D">
            <w:pPr>
              <w:snapToGrid w:val="0"/>
              <w:spacing w:after="0"/>
              <w:ind w:left="198" w:firstLine="0"/>
              <w:jc w:val="left"/>
              <w:rPr>
                <w:rFonts w:ascii="Calibri" w:hAnsi="Calibri" w:cs="Calibri"/>
                <w:sz w:val="20"/>
                <w:szCs w:val="20"/>
              </w:rPr>
            </w:pPr>
            <w:r w:rsidRPr="001B2665">
              <w:rPr>
                <w:rFonts w:ascii="Calibri" w:hAnsi="Calibri" w:cs="Calibri"/>
                <w:sz w:val="20"/>
                <w:szCs w:val="20"/>
              </w:rPr>
              <w:t>Instrukcja dla Wykonawców (IDW).</w:t>
            </w:r>
          </w:p>
        </w:tc>
      </w:tr>
      <w:tr w:rsidR="00043F18" w:rsidRPr="00E73E5C" w14:paraId="10F224FD" w14:textId="77777777" w:rsidTr="00280150">
        <w:trPr>
          <w:trHeight w:val="281"/>
        </w:trPr>
        <w:tc>
          <w:tcPr>
            <w:tcW w:w="717" w:type="dxa"/>
            <w:tcBorders>
              <w:left w:val="single" w:sz="4" w:space="0" w:color="000000"/>
              <w:bottom w:val="single" w:sz="4" w:space="0" w:color="000000"/>
            </w:tcBorders>
            <w:vAlign w:val="center"/>
          </w:tcPr>
          <w:p w14:paraId="44BA2974" w14:textId="77777777" w:rsidR="00043F18" w:rsidRPr="001B2665" w:rsidRDefault="00043F18" w:rsidP="00BA2D5D">
            <w:pPr>
              <w:snapToGrid w:val="0"/>
              <w:spacing w:after="0"/>
              <w:jc w:val="center"/>
              <w:rPr>
                <w:rFonts w:ascii="Calibri" w:hAnsi="Calibri" w:cs="Calibri"/>
                <w:sz w:val="20"/>
                <w:szCs w:val="20"/>
              </w:rPr>
            </w:pPr>
            <w:r w:rsidRPr="001B2665">
              <w:rPr>
                <w:rFonts w:ascii="Calibri" w:hAnsi="Calibri" w:cs="Calibri"/>
                <w:sz w:val="20"/>
                <w:szCs w:val="20"/>
              </w:rPr>
              <w:t>2.</w:t>
            </w:r>
          </w:p>
        </w:tc>
        <w:tc>
          <w:tcPr>
            <w:tcW w:w="1930" w:type="dxa"/>
            <w:tcBorders>
              <w:left w:val="single" w:sz="4" w:space="0" w:color="000000"/>
              <w:bottom w:val="single" w:sz="4" w:space="0" w:color="000000"/>
            </w:tcBorders>
            <w:vAlign w:val="center"/>
          </w:tcPr>
          <w:p w14:paraId="34D52BEC" w14:textId="77777777" w:rsidR="00043F18" w:rsidRPr="001B2665" w:rsidRDefault="00043F18" w:rsidP="00BA2D5D">
            <w:pPr>
              <w:snapToGrid w:val="0"/>
              <w:spacing w:after="0"/>
              <w:ind w:left="145" w:firstLine="0"/>
              <w:jc w:val="left"/>
              <w:rPr>
                <w:rFonts w:ascii="Calibri" w:hAnsi="Calibri" w:cs="Calibri"/>
                <w:sz w:val="20"/>
                <w:szCs w:val="20"/>
              </w:rPr>
            </w:pPr>
            <w:r w:rsidRPr="001B2665">
              <w:rPr>
                <w:rFonts w:ascii="Calibri" w:hAnsi="Calibri" w:cs="Calibri"/>
                <w:sz w:val="20"/>
                <w:szCs w:val="20"/>
              </w:rPr>
              <w:t>Część II</w:t>
            </w:r>
          </w:p>
        </w:tc>
        <w:tc>
          <w:tcPr>
            <w:tcW w:w="6832" w:type="dxa"/>
            <w:tcBorders>
              <w:left w:val="single" w:sz="4" w:space="0" w:color="000000"/>
              <w:bottom w:val="single" w:sz="4" w:space="0" w:color="000000"/>
              <w:right w:val="single" w:sz="4" w:space="0" w:color="000000"/>
            </w:tcBorders>
            <w:vAlign w:val="center"/>
          </w:tcPr>
          <w:p w14:paraId="7102BBF9" w14:textId="77777777" w:rsidR="00043F18" w:rsidRPr="001B2665" w:rsidRDefault="00043F18" w:rsidP="00BA2D5D">
            <w:pPr>
              <w:snapToGrid w:val="0"/>
              <w:spacing w:after="0"/>
              <w:ind w:left="198" w:firstLine="0"/>
              <w:jc w:val="left"/>
              <w:rPr>
                <w:rFonts w:ascii="Calibri" w:hAnsi="Calibri" w:cs="Calibri"/>
                <w:sz w:val="20"/>
                <w:szCs w:val="20"/>
              </w:rPr>
            </w:pPr>
            <w:r w:rsidRPr="001B2665">
              <w:rPr>
                <w:rFonts w:ascii="Calibri" w:hAnsi="Calibri" w:cs="Calibri"/>
                <w:sz w:val="20"/>
                <w:szCs w:val="20"/>
              </w:rPr>
              <w:t>Wzór umowy (WU).</w:t>
            </w:r>
          </w:p>
        </w:tc>
      </w:tr>
      <w:tr w:rsidR="00043F18" w:rsidRPr="00E73E5C" w14:paraId="5AF81796" w14:textId="77777777" w:rsidTr="00280150">
        <w:trPr>
          <w:trHeight w:val="271"/>
        </w:trPr>
        <w:tc>
          <w:tcPr>
            <w:tcW w:w="717" w:type="dxa"/>
            <w:tcBorders>
              <w:left w:val="single" w:sz="4" w:space="0" w:color="000000"/>
              <w:bottom w:val="single" w:sz="4" w:space="0" w:color="000000"/>
            </w:tcBorders>
            <w:vAlign w:val="center"/>
          </w:tcPr>
          <w:p w14:paraId="3481B62F" w14:textId="77777777" w:rsidR="00043F18" w:rsidRPr="001B2665" w:rsidRDefault="00043F18" w:rsidP="00BA2D5D">
            <w:pPr>
              <w:snapToGrid w:val="0"/>
              <w:spacing w:after="0"/>
              <w:jc w:val="center"/>
              <w:rPr>
                <w:rFonts w:ascii="Calibri" w:hAnsi="Calibri" w:cs="Calibri"/>
                <w:sz w:val="20"/>
                <w:szCs w:val="20"/>
              </w:rPr>
            </w:pPr>
            <w:r w:rsidRPr="001B2665">
              <w:rPr>
                <w:rFonts w:ascii="Calibri" w:hAnsi="Calibri" w:cs="Calibri"/>
                <w:sz w:val="20"/>
                <w:szCs w:val="20"/>
              </w:rPr>
              <w:t>3.</w:t>
            </w:r>
          </w:p>
        </w:tc>
        <w:tc>
          <w:tcPr>
            <w:tcW w:w="1930" w:type="dxa"/>
            <w:tcBorders>
              <w:left w:val="single" w:sz="4" w:space="0" w:color="000000"/>
              <w:bottom w:val="single" w:sz="4" w:space="0" w:color="000000"/>
            </w:tcBorders>
            <w:vAlign w:val="center"/>
          </w:tcPr>
          <w:p w14:paraId="6F36EC5B" w14:textId="77777777" w:rsidR="00043F18" w:rsidRPr="001B2665" w:rsidRDefault="00043F18" w:rsidP="00BA2D5D">
            <w:pPr>
              <w:snapToGrid w:val="0"/>
              <w:spacing w:after="0"/>
              <w:ind w:left="145" w:firstLine="0"/>
              <w:jc w:val="left"/>
              <w:rPr>
                <w:rFonts w:ascii="Calibri" w:hAnsi="Calibri" w:cs="Calibri"/>
                <w:sz w:val="20"/>
                <w:szCs w:val="20"/>
              </w:rPr>
            </w:pPr>
            <w:r w:rsidRPr="001B2665">
              <w:rPr>
                <w:rFonts w:ascii="Calibri" w:hAnsi="Calibri" w:cs="Calibri"/>
                <w:sz w:val="20"/>
                <w:szCs w:val="20"/>
              </w:rPr>
              <w:t>Część III</w:t>
            </w:r>
          </w:p>
        </w:tc>
        <w:tc>
          <w:tcPr>
            <w:tcW w:w="6832" w:type="dxa"/>
            <w:tcBorders>
              <w:left w:val="single" w:sz="4" w:space="0" w:color="000000"/>
              <w:bottom w:val="single" w:sz="4" w:space="0" w:color="000000"/>
              <w:right w:val="single" w:sz="4" w:space="0" w:color="000000"/>
            </w:tcBorders>
            <w:vAlign w:val="center"/>
          </w:tcPr>
          <w:p w14:paraId="2916639C" w14:textId="77777777" w:rsidR="00043F18" w:rsidRPr="001B2665" w:rsidRDefault="00043F18" w:rsidP="00BA2D5D">
            <w:pPr>
              <w:snapToGrid w:val="0"/>
              <w:spacing w:after="0"/>
              <w:ind w:left="198" w:firstLine="0"/>
              <w:jc w:val="left"/>
              <w:rPr>
                <w:rFonts w:ascii="Calibri" w:hAnsi="Calibri" w:cs="Calibri"/>
                <w:sz w:val="20"/>
                <w:szCs w:val="20"/>
              </w:rPr>
            </w:pPr>
            <w:r w:rsidRPr="001B2665">
              <w:rPr>
                <w:rFonts w:ascii="Calibri" w:hAnsi="Calibri" w:cs="Calibri"/>
                <w:sz w:val="20"/>
                <w:szCs w:val="20"/>
              </w:rPr>
              <w:t>Opis przedmiotu zamówienia (OPZ)</w:t>
            </w:r>
            <w:r w:rsidRPr="001B2665">
              <w:rPr>
                <w:rFonts w:ascii="Calibri" w:hAnsi="Calibri" w:cs="Calibri"/>
                <w:i/>
                <w:sz w:val="20"/>
                <w:szCs w:val="20"/>
              </w:rPr>
              <w:t>.</w:t>
            </w:r>
          </w:p>
        </w:tc>
      </w:tr>
    </w:tbl>
    <w:p w14:paraId="7AADAD01" w14:textId="77777777" w:rsidR="000B5E1B" w:rsidRDefault="000B5E1B">
      <w:pPr>
        <w:spacing w:after="200" w:line="276" w:lineRule="auto"/>
        <w:rPr>
          <w:rFonts w:ascii="Tahoma" w:hAnsi="Tahoma" w:cs="Tahoma"/>
          <w:sz w:val="22"/>
        </w:rPr>
        <w:sectPr w:rsidR="000B5E1B" w:rsidSect="00760B0E">
          <w:headerReference w:type="default" r:id="rId16"/>
          <w:pgSz w:w="11906" w:h="16838"/>
          <w:pgMar w:top="851" w:right="1417" w:bottom="1276" w:left="1417" w:header="708" w:footer="708" w:gutter="0"/>
          <w:cols w:space="708"/>
          <w:docGrid w:linePitch="360"/>
        </w:sectPr>
      </w:pPr>
    </w:p>
    <w:p w14:paraId="73D3058F" w14:textId="77777777" w:rsidR="00043F18" w:rsidRPr="00BF5AF7" w:rsidRDefault="00043F18">
      <w:pPr>
        <w:spacing w:after="200" w:line="276" w:lineRule="auto"/>
        <w:rPr>
          <w:rFonts w:ascii="Calibri" w:hAnsi="Calibri" w:cs="Calibri"/>
          <w:sz w:val="22"/>
        </w:rPr>
      </w:pPr>
    </w:p>
    <w:p w14:paraId="01892515" w14:textId="25EF5E7F" w:rsidR="00043F18" w:rsidRPr="00CA6EDB" w:rsidRDefault="00043F18" w:rsidP="00CA6EDB">
      <w:pPr>
        <w:jc w:val="center"/>
        <w:rPr>
          <w:rFonts w:ascii="Calibri" w:hAnsi="Calibri" w:cs="Calibri"/>
          <w:b/>
          <w:sz w:val="20"/>
          <w:szCs w:val="20"/>
        </w:rPr>
      </w:pPr>
      <w:r w:rsidRPr="00BF5AF7">
        <w:rPr>
          <w:rFonts w:ascii="Calibri" w:hAnsi="Calibri" w:cs="Calibri"/>
          <w:b/>
          <w:sz w:val="20"/>
          <w:szCs w:val="20"/>
        </w:rPr>
        <w:t>CZ</w:t>
      </w:r>
      <w:r w:rsidR="00CA6EDB">
        <w:rPr>
          <w:rFonts w:ascii="Calibri" w:hAnsi="Calibri" w:cs="Calibri"/>
          <w:b/>
          <w:sz w:val="20"/>
          <w:szCs w:val="20"/>
        </w:rPr>
        <w:t>Ę</w:t>
      </w:r>
      <w:r w:rsidRPr="00BF5AF7">
        <w:rPr>
          <w:rFonts w:ascii="Calibri" w:hAnsi="Calibri" w:cs="Calibri"/>
          <w:b/>
          <w:sz w:val="20"/>
          <w:szCs w:val="20"/>
        </w:rPr>
        <w:t>ŚĆ I – INSTRUKCJA DLA WYKONAWCÓW (IDW)</w:t>
      </w:r>
    </w:p>
    <w:p w14:paraId="056039ED" w14:textId="77777777" w:rsidR="00043F18" w:rsidRPr="00BF5AF7" w:rsidRDefault="00043F18" w:rsidP="00043F18">
      <w:pPr>
        <w:rPr>
          <w:rFonts w:ascii="Calibri" w:hAnsi="Calibri" w:cs="Calibri"/>
          <w:sz w:val="18"/>
          <w:szCs w:val="20"/>
        </w:rPr>
      </w:pPr>
    </w:p>
    <w:p w14:paraId="579ADB6A" w14:textId="77777777" w:rsidR="00043F18" w:rsidRPr="00BF5AF7" w:rsidRDefault="00043F18" w:rsidP="00043F18">
      <w:pPr>
        <w:rPr>
          <w:rFonts w:ascii="Calibri" w:hAnsi="Calibri" w:cs="Calibri"/>
          <w:sz w:val="18"/>
          <w:szCs w:val="20"/>
        </w:rPr>
      </w:pPr>
    </w:p>
    <w:p w14:paraId="6AE05E2F" w14:textId="77777777" w:rsidR="00043F18" w:rsidRPr="00BF5AF7" w:rsidRDefault="00043F18" w:rsidP="00043F18">
      <w:pPr>
        <w:rPr>
          <w:rFonts w:ascii="Calibri" w:hAnsi="Calibri" w:cs="Calibri"/>
          <w:sz w:val="18"/>
          <w:szCs w:val="20"/>
        </w:rPr>
      </w:pPr>
    </w:p>
    <w:p w14:paraId="3C8A2883" w14:textId="77777777" w:rsidR="00043F18" w:rsidRPr="00BF5AF7" w:rsidRDefault="00043F18" w:rsidP="00043F18">
      <w:pPr>
        <w:rPr>
          <w:rFonts w:ascii="Calibri" w:hAnsi="Calibri" w:cs="Calibri"/>
          <w:sz w:val="18"/>
          <w:szCs w:val="20"/>
        </w:rPr>
      </w:pPr>
    </w:p>
    <w:p w14:paraId="1B40F1C0" w14:textId="77777777" w:rsidR="00043F18" w:rsidRPr="00BF5AF7" w:rsidRDefault="00043F18" w:rsidP="00043F18">
      <w:pPr>
        <w:rPr>
          <w:rFonts w:ascii="Calibri" w:hAnsi="Calibri" w:cs="Calibri"/>
          <w:sz w:val="18"/>
          <w:szCs w:val="20"/>
        </w:rPr>
      </w:pPr>
    </w:p>
    <w:p w14:paraId="25870328" w14:textId="77777777" w:rsidR="00043F18" w:rsidRPr="00BF5AF7" w:rsidRDefault="00043F18" w:rsidP="00043F18">
      <w:pPr>
        <w:rPr>
          <w:rFonts w:ascii="Calibri" w:hAnsi="Calibri" w:cs="Calibri"/>
          <w:sz w:val="18"/>
          <w:szCs w:val="20"/>
        </w:rPr>
      </w:pPr>
    </w:p>
    <w:p w14:paraId="4790D60B" w14:textId="77777777" w:rsidR="00043F18" w:rsidRPr="00BF5AF7" w:rsidRDefault="00043F18" w:rsidP="00043F18">
      <w:pPr>
        <w:rPr>
          <w:rFonts w:ascii="Calibri" w:hAnsi="Calibri" w:cs="Calibri"/>
          <w:sz w:val="18"/>
          <w:szCs w:val="20"/>
        </w:rPr>
      </w:pPr>
    </w:p>
    <w:p w14:paraId="1A704CE6" w14:textId="77777777" w:rsidR="00043F18" w:rsidRPr="00BF5AF7" w:rsidRDefault="00043F18" w:rsidP="00043F18">
      <w:pPr>
        <w:rPr>
          <w:rFonts w:ascii="Calibri" w:hAnsi="Calibri" w:cs="Calibri"/>
          <w:sz w:val="18"/>
          <w:szCs w:val="20"/>
        </w:rPr>
      </w:pPr>
    </w:p>
    <w:p w14:paraId="6142D26B" w14:textId="77777777" w:rsidR="00620B6B" w:rsidRPr="00BF5AF7" w:rsidRDefault="00620B6B" w:rsidP="00043F18">
      <w:pPr>
        <w:rPr>
          <w:rFonts w:ascii="Calibri" w:hAnsi="Calibri" w:cs="Calibri"/>
          <w:sz w:val="18"/>
          <w:szCs w:val="20"/>
        </w:rPr>
      </w:pPr>
    </w:p>
    <w:p w14:paraId="5B8F3BEB" w14:textId="77777777" w:rsidR="00620B6B" w:rsidRPr="00BF5AF7" w:rsidRDefault="00620B6B" w:rsidP="00043F18">
      <w:pPr>
        <w:rPr>
          <w:rFonts w:ascii="Calibri" w:hAnsi="Calibri" w:cs="Calibri"/>
          <w:sz w:val="18"/>
          <w:szCs w:val="20"/>
        </w:rPr>
      </w:pPr>
    </w:p>
    <w:p w14:paraId="20FA998A" w14:textId="77777777" w:rsidR="00620B6B" w:rsidRPr="00BF5AF7" w:rsidRDefault="00620B6B" w:rsidP="00043F18">
      <w:pPr>
        <w:rPr>
          <w:rFonts w:ascii="Calibri" w:hAnsi="Calibri" w:cs="Calibri"/>
          <w:sz w:val="18"/>
          <w:szCs w:val="20"/>
        </w:rPr>
      </w:pPr>
    </w:p>
    <w:p w14:paraId="48E0FD94" w14:textId="77777777" w:rsidR="00620B6B" w:rsidRPr="00BF5AF7" w:rsidRDefault="00620B6B" w:rsidP="00043F18">
      <w:pPr>
        <w:rPr>
          <w:rFonts w:ascii="Calibri" w:hAnsi="Calibri" w:cs="Calibri"/>
          <w:sz w:val="18"/>
          <w:szCs w:val="20"/>
        </w:rPr>
      </w:pPr>
    </w:p>
    <w:p w14:paraId="7A6CE450" w14:textId="77777777" w:rsidR="00043F18" w:rsidRPr="00BF5AF7" w:rsidRDefault="00043F18" w:rsidP="00043F18">
      <w:pPr>
        <w:rPr>
          <w:rFonts w:ascii="Calibri" w:hAnsi="Calibri" w:cs="Calibri"/>
          <w:sz w:val="18"/>
          <w:szCs w:val="20"/>
        </w:rPr>
      </w:pPr>
    </w:p>
    <w:p w14:paraId="3E7FD131" w14:textId="77777777" w:rsidR="000B5E1B" w:rsidRDefault="00043F18" w:rsidP="00043F18">
      <w:pPr>
        <w:jc w:val="center"/>
        <w:rPr>
          <w:rFonts w:ascii="Tahoma" w:hAnsi="Tahoma" w:cs="Tahoma"/>
          <w:b/>
          <w:sz w:val="36"/>
          <w:szCs w:val="40"/>
        </w:rPr>
        <w:sectPr w:rsidR="000B5E1B" w:rsidSect="00913C75">
          <w:headerReference w:type="default" r:id="rId17"/>
          <w:pgSz w:w="11906" w:h="16838"/>
          <w:pgMar w:top="851" w:right="1418" w:bottom="1276" w:left="1418" w:header="709" w:footer="709" w:gutter="0"/>
          <w:cols w:space="708"/>
          <w:docGrid w:linePitch="360"/>
        </w:sectPr>
      </w:pPr>
      <w:r w:rsidRPr="00BF5AF7">
        <w:rPr>
          <w:rFonts w:ascii="Calibri" w:hAnsi="Calibri" w:cs="Calibri"/>
          <w:b/>
          <w:sz w:val="36"/>
          <w:szCs w:val="40"/>
        </w:rPr>
        <w:t>INSTRUKCJA DLA WYKONAWCÓW</w:t>
      </w:r>
    </w:p>
    <w:p w14:paraId="48890FA7" w14:textId="77777777" w:rsidR="0024385D" w:rsidRPr="001B2665" w:rsidRDefault="00953A79" w:rsidP="00CD43F0">
      <w:pPr>
        <w:pStyle w:val="Akapitzlist"/>
        <w:numPr>
          <w:ilvl w:val="0"/>
          <w:numId w:val="1"/>
        </w:numPr>
        <w:ind w:left="284" w:hanging="284"/>
        <w:rPr>
          <w:rFonts w:ascii="Calibri" w:hAnsi="Calibri" w:cs="Calibri"/>
          <w:b/>
          <w:color w:val="000000"/>
          <w:sz w:val="20"/>
          <w:szCs w:val="20"/>
        </w:rPr>
      </w:pPr>
      <w:r w:rsidRPr="001B2665">
        <w:rPr>
          <w:rFonts w:ascii="Calibri" w:hAnsi="Calibri" w:cs="Calibri"/>
          <w:b/>
          <w:color w:val="000000"/>
          <w:sz w:val="20"/>
          <w:szCs w:val="20"/>
        </w:rPr>
        <w:lastRenderedPageBreak/>
        <w:t>Nazwa (firma) i adres Zamawiającego.</w:t>
      </w:r>
    </w:p>
    <w:p w14:paraId="4D2A651D" w14:textId="77777777" w:rsidR="00953A79" w:rsidRPr="001B2665" w:rsidRDefault="00E73E5C" w:rsidP="00CD43F0">
      <w:pPr>
        <w:pStyle w:val="Akapitzlist"/>
        <w:spacing w:after="0"/>
        <w:ind w:left="284" w:firstLine="0"/>
        <w:rPr>
          <w:rFonts w:ascii="Calibri" w:hAnsi="Calibri" w:cs="Calibri"/>
          <w:b/>
          <w:color w:val="000000"/>
          <w:sz w:val="20"/>
          <w:szCs w:val="20"/>
          <w:lang w:val="pl-PL"/>
        </w:rPr>
      </w:pPr>
      <w:r w:rsidRPr="001B2665">
        <w:rPr>
          <w:rFonts w:ascii="Calibri" w:hAnsi="Calibri" w:cs="Calibri"/>
          <w:b/>
          <w:color w:val="000000"/>
          <w:sz w:val="20"/>
          <w:szCs w:val="20"/>
          <w:lang w:val="pl-PL"/>
        </w:rPr>
        <w:t>Wodociągi Dębickie Sp. z o.o.</w:t>
      </w:r>
    </w:p>
    <w:p w14:paraId="6E75F581" w14:textId="77777777" w:rsidR="00953A79" w:rsidRPr="001B2665" w:rsidRDefault="00953A79" w:rsidP="00CD43F0">
      <w:pPr>
        <w:pStyle w:val="Akapitzlist"/>
        <w:spacing w:after="0"/>
        <w:ind w:left="284" w:firstLine="0"/>
        <w:rPr>
          <w:rFonts w:ascii="Calibri" w:hAnsi="Calibri" w:cs="Calibri"/>
          <w:b/>
          <w:color w:val="000000"/>
          <w:sz w:val="20"/>
          <w:szCs w:val="20"/>
          <w:lang w:val="pl-PL"/>
        </w:rPr>
      </w:pPr>
      <w:r w:rsidRPr="001B2665">
        <w:rPr>
          <w:rFonts w:ascii="Calibri" w:hAnsi="Calibri" w:cs="Calibri"/>
          <w:b/>
          <w:color w:val="000000"/>
          <w:sz w:val="20"/>
          <w:szCs w:val="20"/>
        </w:rPr>
        <w:t xml:space="preserve">ul. </w:t>
      </w:r>
      <w:r w:rsidR="00E73E5C" w:rsidRPr="001B2665">
        <w:rPr>
          <w:rFonts w:ascii="Calibri" w:hAnsi="Calibri" w:cs="Calibri"/>
          <w:b/>
          <w:color w:val="000000"/>
          <w:sz w:val="20"/>
          <w:szCs w:val="20"/>
          <w:lang w:val="pl-PL"/>
        </w:rPr>
        <w:t>Kosynierów Racławickich 35</w:t>
      </w:r>
    </w:p>
    <w:p w14:paraId="3E584C40" w14:textId="77777777" w:rsidR="00953A79" w:rsidRPr="001B2665" w:rsidRDefault="00953A79" w:rsidP="00CD43F0">
      <w:pPr>
        <w:pStyle w:val="Akapitzlist"/>
        <w:spacing w:after="0"/>
        <w:ind w:left="284" w:firstLine="0"/>
        <w:rPr>
          <w:rFonts w:ascii="Calibri" w:hAnsi="Calibri" w:cs="Calibri"/>
          <w:color w:val="000000"/>
          <w:sz w:val="20"/>
          <w:szCs w:val="20"/>
        </w:rPr>
      </w:pPr>
      <w:r w:rsidRPr="001B2665">
        <w:rPr>
          <w:rFonts w:ascii="Calibri" w:hAnsi="Calibri" w:cs="Calibri"/>
          <w:b/>
          <w:color w:val="000000"/>
          <w:sz w:val="20"/>
          <w:szCs w:val="20"/>
        </w:rPr>
        <w:t>39-200 Dębica</w:t>
      </w:r>
    </w:p>
    <w:p w14:paraId="5C720CCA" w14:textId="77777777" w:rsidR="00953A79" w:rsidRPr="001B2665" w:rsidRDefault="00953A79" w:rsidP="00CD43F0">
      <w:pPr>
        <w:pStyle w:val="Akapitzlist"/>
        <w:ind w:left="284" w:firstLine="0"/>
        <w:rPr>
          <w:rFonts w:ascii="Calibri" w:hAnsi="Calibri" w:cs="Calibri"/>
          <w:b/>
          <w:color w:val="000000"/>
          <w:sz w:val="20"/>
          <w:szCs w:val="20"/>
        </w:rPr>
      </w:pPr>
      <w:r w:rsidRPr="001B2665">
        <w:rPr>
          <w:rFonts w:ascii="Calibri" w:hAnsi="Calibri" w:cs="Calibri"/>
          <w:color w:val="000000"/>
          <w:sz w:val="20"/>
          <w:szCs w:val="20"/>
        </w:rPr>
        <w:t xml:space="preserve">zwane dalej </w:t>
      </w:r>
      <w:r w:rsidRPr="001B2665">
        <w:rPr>
          <w:rFonts w:ascii="Calibri" w:hAnsi="Calibri" w:cs="Calibri"/>
          <w:b/>
          <w:color w:val="000000"/>
          <w:sz w:val="20"/>
          <w:szCs w:val="20"/>
        </w:rPr>
        <w:t>Zamawiającym</w:t>
      </w:r>
    </w:p>
    <w:p w14:paraId="1E617D8C" w14:textId="77777777" w:rsidR="00953A79" w:rsidRPr="001B2665" w:rsidRDefault="00953A79" w:rsidP="00CD43F0">
      <w:pPr>
        <w:pStyle w:val="Akapitzlist"/>
        <w:numPr>
          <w:ilvl w:val="0"/>
          <w:numId w:val="1"/>
        </w:numPr>
        <w:ind w:left="284" w:hanging="284"/>
        <w:rPr>
          <w:rFonts w:ascii="Calibri" w:hAnsi="Calibri" w:cs="Calibri"/>
          <w:b/>
          <w:color w:val="000000"/>
          <w:sz w:val="20"/>
          <w:szCs w:val="20"/>
        </w:rPr>
      </w:pPr>
      <w:r w:rsidRPr="001B2665">
        <w:rPr>
          <w:rFonts w:ascii="Calibri" w:hAnsi="Calibri" w:cs="Calibri"/>
          <w:b/>
          <w:color w:val="000000"/>
          <w:sz w:val="20"/>
          <w:szCs w:val="20"/>
        </w:rPr>
        <w:t>Oznaczenie Wykonawcy</w:t>
      </w:r>
      <w:r w:rsidR="00804BC4">
        <w:rPr>
          <w:rFonts w:ascii="Calibri" w:hAnsi="Calibri" w:cs="Calibri"/>
          <w:b/>
          <w:color w:val="000000"/>
          <w:sz w:val="20"/>
          <w:szCs w:val="20"/>
          <w:lang w:val="pl-PL"/>
        </w:rPr>
        <w:t>.</w:t>
      </w:r>
    </w:p>
    <w:p w14:paraId="1D1A275F" w14:textId="77777777" w:rsidR="004C03B9" w:rsidRPr="001B2665" w:rsidRDefault="001E0293" w:rsidP="00CD43F0">
      <w:pPr>
        <w:pStyle w:val="Akapitzlist"/>
        <w:ind w:left="284" w:firstLine="0"/>
        <w:jc w:val="left"/>
        <w:rPr>
          <w:rFonts w:ascii="Calibri" w:hAnsi="Calibri" w:cs="Calibri"/>
          <w:color w:val="000000"/>
          <w:sz w:val="20"/>
          <w:szCs w:val="20"/>
        </w:rPr>
      </w:pPr>
      <w:r w:rsidRPr="001B2665">
        <w:rPr>
          <w:rFonts w:ascii="Calibri" w:hAnsi="Calibri" w:cs="Calibri"/>
          <w:color w:val="000000"/>
          <w:sz w:val="20"/>
          <w:szCs w:val="20"/>
          <w:lang w:val="pl-PL"/>
        </w:rPr>
        <w:t>Za</w:t>
      </w:r>
      <w:r w:rsidR="00B82EC1" w:rsidRPr="001B2665">
        <w:rPr>
          <w:rFonts w:ascii="Calibri" w:hAnsi="Calibri" w:cs="Calibri"/>
          <w:color w:val="000000"/>
          <w:sz w:val="20"/>
          <w:szCs w:val="20"/>
          <w:lang w:val="pl-PL"/>
        </w:rPr>
        <w:t xml:space="preserve"> </w:t>
      </w:r>
      <w:r w:rsidR="004C03B9" w:rsidRPr="001B2665">
        <w:rPr>
          <w:rFonts w:ascii="Calibri" w:hAnsi="Calibri" w:cs="Calibri"/>
          <w:b/>
          <w:color w:val="000000"/>
          <w:sz w:val="20"/>
          <w:szCs w:val="20"/>
        </w:rPr>
        <w:t>Wykonawcę</w:t>
      </w:r>
      <w:r w:rsidR="004C03B9" w:rsidRPr="001B2665">
        <w:rPr>
          <w:rFonts w:ascii="Calibri" w:hAnsi="Calibri" w:cs="Calibri"/>
          <w:color w:val="000000"/>
          <w:sz w:val="20"/>
          <w:szCs w:val="20"/>
        </w:rPr>
        <w:t xml:space="preserve"> - uważa się osobę fizyczną, osobę prawną albo jednostkę organizacyjną nieposiadającą osobowości prawnej, która ubiega się o udzielenie zamówienia, złożyła ofertę lub zawarła umowę w sprawie zamówienia</w:t>
      </w:r>
      <w:r w:rsidR="008F411F" w:rsidRPr="001B2665">
        <w:rPr>
          <w:rFonts w:ascii="Calibri" w:hAnsi="Calibri" w:cs="Calibri"/>
          <w:color w:val="000000"/>
          <w:sz w:val="20"/>
          <w:szCs w:val="20"/>
          <w:lang w:val="pl-PL"/>
        </w:rPr>
        <w:t>.</w:t>
      </w:r>
    </w:p>
    <w:p w14:paraId="0F65343E" w14:textId="77777777" w:rsidR="0097018F" w:rsidRPr="001B2665" w:rsidRDefault="00BA467C" w:rsidP="00CD43F0">
      <w:pPr>
        <w:pStyle w:val="Akapitzlist"/>
        <w:numPr>
          <w:ilvl w:val="0"/>
          <w:numId w:val="1"/>
        </w:numPr>
        <w:spacing w:before="120"/>
        <w:ind w:left="284" w:hanging="284"/>
        <w:rPr>
          <w:rFonts w:ascii="Calibri" w:hAnsi="Calibri" w:cs="Calibri"/>
          <w:b/>
          <w:color w:val="000000"/>
          <w:sz w:val="20"/>
          <w:szCs w:val="20"/>
        </w:rPr>
      </w:pPr>
      <w:r w:rsidRPr="001B2665">
        <w:rPr>
          <w:rFonts w:ascii="Calibri" w:hAnsi="Calibri" w:cs="Calibri"/>
          <w:b/>
          <w:color w:val="000000"/>
          <w:sz w:val="20"/>
          <w:szCs w:val="20"/>
        </w:rPr>
        <w:t>Tryb udzielania zamówienia</w:t>
      </w:r>
      <w:r w:rsidR="00727914">
        <w:rPr>
          <w:rFonts w:ascii="Calibri" w:hAnsi="Calibri" w:cs="Calibri"/>
          <w:b/>
          <w:color w:val="000000"/>
          <w:sz w:val="20"/>
          <w:szCs w:val="20"/>
          <w:lang w:val="pl-PL"/>
        </w:rPr>
        <w:t xml:space="preserve"> publicznego</w:t>
      </w:r>
    </w:p>
    <w:p w14:paraId="3891E200" w14:textId="730F5D8A" w:rsidR="0097018F" w:rsidRPr="001B2665" w:rsidRDefault="0097018F" w:rsidP="00CD43F0">
      <w:pPr>
        <w:pStyle w:val="Akapitzlist"/>
        <w:numPr>
          <w:ilvl w:val="1"/>
          <w:numId w:val="1"/>
        </w:numPr>
        <w:spacing w:before="120"/>
        <w:ind w:left="709" w:hanging="425"/>
        <w:jc w:val="left"/>
        <w:rPr>
          <w:rFonts w:ascii="Calibri" w:hAnsi="Calibri" w:cs="Calibri"/>
          <w:b/>
          <w:color w:val="000000"/>
          <w:sz w:val="20"/>
          <w:szCs w:val="20"/>
        </w:rPr>
      </w:pPr>
      <w:r w:rsidRPr="001B2665">
        <w:rPr>
          <w:rFonts w:ascii="Calibri" w:hAnsi="Calibri" w:cs="Calibri"/>
          <w:color w:val="000000"/>
          <w:sz w:val="20"/>
          <w:szCs w:val="20"/>
        </w:rPr>
        <w:t>Postępowanie o udzielenie zamówienia sektorowego o wartości zamówienia poniżej progów unijnych, o jakich stanowi art. 3 ust. 2 pkt 1 ustawy z dnia 11 września 2019 r. - Prawo zamówień publicznych</w:t>
      </w:r>
      <w:r w:rsidR="006A6484">
        <w:rPr>
          <w:rFonts w:ascii="Calibri" w:hAnsi="Calibri" w:cs="Calibri"/>
          <w:color w:val="000000"/>
          <w:sz w:val="20"/>
          <w:szCs w:val="20"/>
        </w:rPr>
        <w:br/>
      </w:r>
      <w:r w:rsidR="00690715" w:rsidRPr="00690715">
        <w:rPr>
          <w:rFonts w:ascii="Calibri" w:hAnsi="Calibri" w:cs="Calibri"/>
          <w:color w:val="000000"/>
          <w:sz w:val="20"/>
          <w:szCs w:val="20"/>
        </w:rPr>
        <w:t xml:space="preserve">(tj. Dz. U. z 2024 r. poz. 1320 z </w:t>
      </w:r>
      <w:proofErr w:type="spellStart"/>
      <w:r w:rsidR="00690715" w:rsidRPr="00690715">
        <w:rPr>
          <w:rFonts w:ascii="Calibri" w:hAnsi="Calibri" w:cs="Calibri"/>
          <w:color w:val="000000"/>
          <w:sz w:val="20"/>
          <w:szCs w:val="20"/>
        </w:rPr>
        <w:t>późn</w:t>
      </w:r>
      <w:proofErr w:type="spellEnd"/>
      <w:r w:rsidR="00690715" w:rsidRPr="00690715">
        <w:rPr>
          <w:rFonts w:ascii="Calibri" w:hAnsi="Calibri" w:cs="Calibri"/>
          <w:color w:val="000000"/>
          <w:sz w:val="20"/>
          <w:szCs w:val="20"/>
        </w:rPr>
        <w:t>. zm.)</w:t>
      </w:r>
      <w:r w:rsidR="00690715">
        <w:rPr>
          <w:rFonts w:ascii="Calibri" w:hAnsi="Calibri" w:cs="Calibri"/>
          <w:color w:val="000000"/>
          <w:sz w:val="20"/>
          <w:szCs w:val="20"/>
        </w:rPr>
        <w:t xml:space="preserve"> </w:t>
      </w:r>
      <w:r w:rsidRPr="001B2665">
        <w:rPr>
          <w:rFonts w:ascii="Calibri" w:hAnsi="Calibri" w:cs="Calibri"/>
          <w:color w:val="000000"/>
          <w:sz w:val="20"/>
          <w:szCs w:val="20"/>
        </w:rPr>
        <w:t xml:space="preserve">- zwanej dalej </w:t>
      </w:r>
      <w:proofErr w:type="spellStart"/>
      <w:r w:rsidRPr="001B2665">
        <w:rPr>
          <w:rFonts w:ascii="Calibri" w:hAnsi="Calibri" w:cs="Calibri"/>
          <w:color w:val="000000"/>
          <w:sz w:val="20"/>
          <w:szCs w:val="20"/>
        </w:rPr>
        <w:t>Pzp</w:t>
      </w:r>
      <w:proofErr w:type="spellEnd"/>
      <w:r w:rsidRPr="001B2665">
        <w:rPr>
          <w:rFonts w:ascii="Calibri" w:hAnsi="Calibri" w:cs="Calibri"/>
          <w:color w:val="000000"/>
          <w:sz w:val="20"/>
          <w:szCs w:val="20"/>
        </w:rPr>
        <w:t xml:space="preserve"> </w:t>
      </w:r>
      <w:r w:rsidR="006A6484">
        <w:rPr>
          <w:rFonts w:ascii="Calibri" w:hAnsi="Calibri" w:cs="Calibri"/>
          <w:color w:val="000000"/>
          <w:sz w:val="20"/>
          <w:szCs w:val="20"/>
          <w:lang w:val="pl-PL"/>
        </w:rPr>
        <w:t>-</w:t>
      </w:r>
      <w:r w:rsidRPr="001B2665">
        <w:rPr>
          <w:rFonts w:ascii="Calibri" w:hAnsi="Calibri" w:cs="Calibri"/>
          <w:color w:val="000000"/>
          <w:sz w:val="20"/>
          <w:szCs w:val="20"/>
        </w:rPr>
        <w:t xml:space="preserve"> wyłączone jest spod stosowania ustawy </w:t>
      </w:r>
      <w:proofErr w:type="spellStart"/>
      <w:r w:rsidRPr="001B2665">
        <w:rPr>
          <w:rFonts w:ascii="Calibri" w:hAnsi="Calibri" w:cs="Calibri"/>
          <w:color w:val="000000"/>
          <w:sz w:val="20"/>
          <w:szCs w:val="20"/>
        </w:rPr>
        <w:t>Pzp</w:t>
      </w:r>
      <w:proofErr w:type="spellEnd"/>
      <w:r w:rsidRPr="001B2665">
        <w:rPr>
          <w:rFonts w:ascii="Calibri" w:hAnsi="Calibri" w:cs="Calibri"/>
          <w:color w:val="000000"/>
          <w:sz w:val="20"/>
          <w:szCs w:val="20"/>
          <w:lang w:val="pl-PL"/>
        </w:rPr>
        <w:t>;</w:t>
      </w:r>
    </w:p>
    <w:p w14:paraId="4F97EBAC" w14:textId="27852502" w:rsidR="0097018F" w:rsidRPr="001B2665" w:rsidRDefault="0097018F" w:rsidP="00CD43F0">
      <w:pPr>
        <w:pStyle w:val="Akapitzlist"/>
        <w:numPr>
          <w:ilvl w:val="1"/>
          <w:numId w:val="1"/>
        </w:numPr>
        <w:spacing w:before="120"/>
        <w:ind w:left="709" w:hanging="425"/>
        <w:jc w:val="left"/>
        <w:rPr>
          <w:rFonts w:ascii="Calibri" w:hAnsi="Calibri" w:cs="Calibri"/>
          <w:b/>
          <w:color w:val="000000"/>
          <w:sz w:val="20"/>
          <w:szCs w:val="20"/>
        </w:rPr>
      </w:pPr>
      <w:r w:rsidRPr="001B2665">
        <w:rPr>
          <w:rFonts w:ascii="Calibri" w:hAnsi="Calibri" w:cs="Calibri"/>
          <w:color w:val="000000"/>
          <w:sz w:val="20"/>
          <w:szCs w:val="20"/>
        </w:rPr>
        <w:t>Niniejsze zamówienie („</w:t>
      </w:r>
      <w:r w:rsidRPr="00C133A9">
        <w:rPr>
          <w:rFonts w:ascii="Calibri" w:hAnsi="Calibri" w:cs="Calibri"/>
          <w:i/>
          <w:iCs/>
          <w:color w:val="000000"/>
          <w:sz w:val="20"/>
          <w:szCs w:val="20"/>
        </w:rPr>
        <w:t>zamówienie sektorowe podprogowe</w:t>
      </w:r>
      <w:r w:rsidRPr="001B2665">
        <w:rPr>
          <w:rFonts w:ascii="Calibri" w:hAnsi="Calibri" w:cs="Calibri"/>
          <w:color w:val="000000"/>
          <w:sz w:val="20"/>
          <w:szCs w:val="20"/>
        </w:rPr>
        <w:t xml:space="preserve">”) udzielane jest w celu wykonywania działalności w sektorze wodno-kanalizacyjnym określonej w art. 5 ust. 4 pkt. 1 ustawy Prawo </w:t>
      </w:r>
      <w:r w:rsidR="00755640">
        <w:rPr>
          <w:rFonts w:ascii="Calibri" w:hAnsi="Calibri" w:cs="Calibri"/>
          <w:color w:val="000000"/>
          <w:sz w:val="20"/>
          <w:szCs w:val="20"/>
        </w:rPr>
        <w:t>z</w:t>
      </w:r>
      <w:r w:rsidRPr="001B2665">
        <w:rPr>
          <w:rFonts w:ascii="Calibri" w:hAnsi="Calibri" w:cs="Calibri"/>
          <w:color w:val="000000"/>
          <w:sz w:val="20"/>
          <w:szCs w:val="20"/>
        </w:rPr>
        <w:t xml:space="preserve">amówień </w:t>
      </w:r>
      <w:r w:rsidR="00755640">
        <w:rPr>
          <w:rFonts w:ascii="Calibri" w:hAnsi="Calibri" w:cs="Calibri"/>
          <w:color w:val="000000"/>
          <w:sz w:val="20"/>
          <w:szCs w:val="20"/>
        </w:rPr>
        <w:t>p</w:t>
      </w:r>
      <w:r w:rsidRPr="001B2665">
        <w:rPr>
          <w:rFonts w:ascii="Calibri" w:hAnsi="Calibri" w:cs="Calibri"/>
          <w:color w:val="000000"/>
          <w:sz w:val="20"/>
          <w:szCs w:val="20"/>
        </w:rPr>
        <w:t>ublicznych</w:t>
      </w:r>
      <w:r w:rsidRPr="001B2665">
        <w:rPr>
          <w:rFonts w:ascii="Calibri" w:hAnsi="Calibri" w:cs="Calibri"/>
          <w:color w:val="000000"/>
          <w:sz w:val="20"/>
          <w:szCs w:val="20"/>
          <w:lang w:val="pl-PL"/>
        </w:rPr>
        <w:t>;</w:t>
      </w:r>
    </w:p>
    <w:p w14:paraId="1238FEE0" w14:textId="24C1A657" w:rsidR="00F36E9E" w:rsidRPr="001B2665" w:rsidRDefault="0097018F" w:rsidP="00CD43F0">
      <w:pPr>
        <w:pStyle w:val="Akapitzlist"/>
        <w:numPr>
          <w:ilvl w:val="1"/>
          <w:numId w:val="1"/>
        </w:numPr>
        <w:spacing w:before="120"/>
        <w:ind w:left="709" w:hanging="425"/>
        <w:jc w:val="left"/>
        <w:rPr>
          <w:rFonts w:ascii="Calibri" w:hAnsi="Calibri" w:cs="Calibri"/>
          <w:color w:val="000000"/>
          <w:sz w:val="20"/>
          <w:szCs w:val="20"/>
        </w:rPr>
      </w:pPr>
      <w:r w:rsidRPr="001B2665">
        <w:rPr>
          <w:rFonts w:ascii="Calibri" w:hAnsi="Calibri" w:cs="Calibri"/>
          <w:color w:val="000000"/>
          <w:sz w:val="20"/>
          <w:szCs w:val="20"/>
          <w:lang w:val="pl-PL"/>
        </w:rPr>
        <w:t>Postępowanie</w:t>
      </w:r>
      <w:r w:rsidRPr="001B2665">
        <w:rPr>
          <w:rFonts w:ascii="Calibri" w:hAnsi="Calibri" w:cs="Calibri"/>
          <w:color w:val="000000"/>
          <w:sz w:val="20"/>
          <w:szCs w:val="20"/>
        </w:rPr>
        <w:t xml:space="preserve"> o udzielenie zamówienia jest prowadzone w trybie zapytania ofertowego</w:t>
      </w:r>
      <w:r w:rsidRPr="001B2665">
        <w:rPr>
          <w:rFonts w:ascii="Calibri" w:hAnsi="Calibri" w:cs="Calibri"/>
          <w:sz w:val="20"/>
          <w:szCs w:val="20"/>
        </w:rPr>
        <w:t xml:space="preserve"> </w:t>
      </w:r>
      <w:r w:rsidRPr="001B2665">
        <w:rPr>
          <w:rFonts w:ascii="Calibri" w:hAnsi="Calibri" w:cs="Calibri"/>
          <w:color w:val="000000"/>
          <w:sz w:val="20"/>
          <w:szCs w:val="20"/>
        </w:rPr>
        <w:t xml:space="preserve">zgodnego </w:t>
      </w:r>
      <w:r w:rsidRPr="001B2665">
        <w:rPr>
          <w:rFonts w:ascii="Calibri" w:hAnsi="Calibri" w:cs="Calibri"/>
          <w:color w:val="000000"/>
          <w:sz w:val="20"/>
          <w:szCs w:val="20"/>
        </w:rPr>
        <w:br/>
        <w:t xml:space="preserve">z zasadą konkurencyjności, o której mowa w </w:t>
      </w:r>
      <w:r w:rsidRPr="002D7C1C">
        <w:rPr>
          <w:rFonts w:ascii="Calibri" w:hAnsi="Calibri" w:cs="Calibri"/>
          <w:i/>
          <w:iCs/>
          <w:sz w:val="20"/>
          <w:szCs w:val="20"/>
        </w:rPr>
        <w:t xml:space="preserve">Wytycznych dotyczących kwalifikowalności wydatków na lata 2021 – 2027 z dnia </w:t>
      </w:r>
      <w:r w:rsidR="00C133A9" w:rsidRPr="002D7C1C">
        <w:rPr>
          <w:rFonts w:ascii="Calibri" w:hAnsi="Calibri" w:cs="Calibri"/>
          <w:i/>
          <w:iCs/>
          <w:sz w:val="20"/>
          <w:szCs w:val="20"/>
        </w:rPr>
        <w:t>14 marca 2025</w:t>
      </w:r>
      <w:r w:rsidRPr="002D7C1C">
        <w:rPr>
          <w:rFonts w:ascii="Calibri" w:hAnsi="Calibri" w:cs="Calibri"/>
          <w:i/>
          <w:iCs/>
          <w:sz w:val="20"/>
          <w:szCs w:val="20"/>
        </w:rPr>
        <w:t xml:space="preserve"> r.</w:t>
      </w:r>
      <w:r w:rsidRPr="002D7C1C">
        <w:rPr>
          <w:rFonts w:ascii="Calibri" w:hAnsi="Calibri" w:cs="Calibri"/>
          <w:sz w:val="20"/>
          <w:szCs w:val="20"/>
        </w:rPr>
        <w:t>, wydanych przez Ministra Funduszy i Polityki Regionalnej</w:t>
      </w:r>
      <w:r w:rsidRPr="002D7C1C">
        <w:rPr>
          <w:rFonts w:ascii="Calibri" w:hAnsi="Calibri" w:cs="Calibri"/>
          <w:sz w:val="20"/>
          <w:szCs w:val="20"/>
          <w:lang w:val="pl-PL"/>
        </w:rPr>
        <w:t xml:space="preserve"> </w:t>
      </w:r>
      <w:r w:rsidRPr="002D7C1C">
        <w:rPr>
          <w:rFonts w:ascii="Calibri" w:hAnsi="Calibri" w:cs="Calibri"/>
          <w:sz w:val="20"/>
          <w:szCs w:val="20"/>
        </w:rPr>
        <w:t>(</w:t>
      </w:r>
      <w:proofErr w:type="spellStart"/>
      <w:r w:rsidRPr="002D7C1C">
        <w:rPr>
          <w:rFonts w:ascii="Calibri" w:hAnsi="Calibri" w:cs="Calibri"/>
          <w:sz w:val="20"/>
          <w:szCs w:val="20"/>
        </w:rPr>
        <w:t>MFiPR</w:t>
      </w:r>
      <w:proofErr w:type="spellEnd"/>
      <w:r w:rsidRPr="002D7C1C">
        <w:rPr>
          <w:rFonts w:ascii="Calibri" w:hAnsi="Calibri" w:cs="Calibri"/>
          <w:sz w:val="20"/>
          <w:szCs w:val="20"/>
        </w:rPr>
        <w:t>/2021-2027/9(</w:t>
      </w:r>
      <w:r w:rsidR="00C133A9" w:rsidRPr="002D7C1C">
        <w:rPr>
          <w:rFonts w:ascii="Calibri" w:hAnsi="Calibri" w:cs="Calibri"/>
          <w:sz w:val="20"/>
          <w:szCs w:val="20"/>
        </w:rPr>
        <w:t>2</w:t>
      </w:r>
      <w:r w:rsidRPr="002D7C1C">
        <w:rPr>
          <w:rFonts w:ascii="Calibri" w:hAnsi="Calibri" w:cs="Calibri"/>
          <w:sz w:val="20"/>
          <w:szCs w:val="20"/>
        </w:rPr>
        <w:t>))</w:t>
      </w:r>
      <w:r w:rsidRPr="002D7C1C">
        <w:rPr>
          <w:rFonts w:ascii="Calibri" w:hAnsi="Calibri" w:cs="Calibri"/>
          <w:sz w:val="20"/>
          <w:szCs w:val="20"/>
          <w:lang w:val="pl-PL"/>
        </w:rPr>
        <w:t xml:space="preserve"> </w:t>
      </w:r>
      <w:r w:rsidRPr="001B2665">
        <w:rPr>
          <w:rFonts w:ascii="Calibri" w:hAnsi="Calibri" w:cs="Calibri"/>
          <w:color w:val="000000"/>
          <w:sz w:val="20"/>
          <w:szCs w:val="20"/>
          <w:lang w:val="pl-PL"/>
        </w:rPr>
        <w:t xml:space="preserve">oraz </w:t>
      </w:r>
      <w:r w:rsidR="00412BC1" w:rsidRPr="001B2665">
        <w:rPr>
          <w:rFonts w:ascii="Calibri" w:hAnsi="Calibri" w:cs="Calibri"/>
          <w:color w:val="000000"/>
          <w:sz w:val="20"/>
          <w:szCs w:val="20"/>
        </w:rPr>
        <w:t>w</w:t>
      </w:r>
      <w:r w:rsidR="00586D2E" w:rsidRPr="001B2665">
        <w:rPr>
          <w:rFonts w:ascii="Calibri" w:hAnsi="Calibri" w:cs="Calibri"/>
          <w:color w:val="000000"/>
          <w:sz w:val="20"/>
          <w:szCs w:val="20"/>
        </w:rPr>
        <w:t xml:space="preserve"> </w:t>
      </w:r>
      <w:r w:rsidR="00412BC1" w:rsidRPr="001B2665">
        <w:rPr>
          <w:rFonts w:ascii="Calibri" w:hAnsi="Calibri" w:cs="Calibri"/>
          <w:color w:val="000000"/>
          <w:sz w:val="20"/>
          <w:szCs w:val="20"/>
        </w:rPr>
        <w:t xml:space="preserve">oparciu o </w:t>
      </w:r>
      <w:r w:rsidR="00F36E9E" w:rsidRPr="001B2665">
        <w:rPr>
          <w:rFonts w:ascii="Calibri" w:hAnsi="Calibri" w:cs="Calibri"/>
          <w:i/>
          <w:iCs/>
          <w:color w:val="000000"/>
          <w:sz w:val="20"/>
          <w:szCs w:val="20"/>
        </w:rPr>
        <w:t xml:space="preserve">Regulamin udzielania zamówień publicznych </w:t>
      </w:r>
      <w:r w:rsidR="006A6484">
        <w:rPr>
          <w:rFonts w:ascii="Calibri" w:hAnsi="Calibri" w:cs="Calibri"/>
          <w:i/>
          <w:iCs/>
          <w:color w:val="000000"/>
          <w:sz w:val="20"/>
          <w:szCs w:val="20"/>
        </w:rPr>
        <w:br/>
      </w:r>
      <w:r w:rsidR="00F36E9E" w:rsidRPr="001B2665">
        <w:rPr>
          <w:rFonts w:ascii="Calibri" w:hAnsi="Calibri" w:cs="Calibri"/>
          <w:i/>
          <w:iCs/>
          <w:color w:val="000000"/>
          <w:sz w:val="20"/>
          <w:szCs w:val="20"/>
        </w:rPr>
        <w:t>w „Wodociągach Dębickich” Sp. z o.o. dla zadań współfinansowanych ze środków Unii Europejskiej, dla których nie stosuje się przepisów ustawy Prawo zamówień publicznych</w:t>
      </w:r>
      <w:r w:rsidR="0009791D" w:rsidRPr="001B2665">
        <w:rPr>
          <w:rFonts w:ascii="Calibri" w:hAnsi="Calibri" w:cs="Calibri"/>
          <w:i/>
          <w:iCs/>
          <w:color w:val="000000"/>
          <w:sz w:val="20"/>
          <w:szCs w:val="20"/>
        </w:rPr>
        <w:t>.</w:t>
      </w:r>
      <w:r w:rsidR="00823B11" w:rsidRPr="001B2665">
        <w:rPr>
          <w:rFonts w:ascii="Calibri" w:hAnsi="Calibri" w:cs="Calibri"/>
          <w:sz w:val="20"/>
          <w:szCs w:val="20"/>
        </w:rPr>
        <w:t xml:space="preserve"> Regulamin dostępny jest pod adresem: </w:t>
      </w:r>
      <w:hyperlink r:id="rId18" w:history="1">
        <w:r w:rsidR="00823B11" w:rsidRPr="001B2665">
          <w:rPr>
            <w:rStyle w:val="Hipercze"/>
            <w:rFonts w:ascii="Calibri" w:hAnsi="Calibri" w:cs="Calibri"/>
            <w:sz w:val="20"/>
            <w:szCs w:val="20"/>
          </w:rPr>
          <w:t>https://www.wodociagi.debickie.pl/bip/regulamin-zamowien-publicznych-w-wodociagach-debickich-sp-z-o-o-dla-zadan-wspofinansowanych-ze-srodkow-unii-europejskiej/</w:t>
        </w:r>
      </w:hyperlink>
      <w:r w:rsidR="00E50464" w:rsidRPr="001B2665">
        <w:rPr>
          <w:rFonts w:ascii="Calibri" w:hAnsi="Calibri" w:cs="Calibri"/>
          <w:sz w:val="20"/>
          <w:szCs w:val="20"/>
          <w:lang w:val="pl-PL"/>
        </w:rPr>
        <w:t>;</w:t>
      </w:r>
    </w:p>
    <w:p w14:paraId="2F96A59A" w14:textId="4DF35A5E" w:rsidR="00E50464" w:rsidRPr="001B2665" w:rsidRDefault="00E50464" w:rsidP="00CD43F0">
      <w:pPr>
        <w:pStyle w:val="Akapitzlist"/>
        <w:numPr>
          <w:ilvl w:val="1"/>
          <w:numId w:val="1"/>
        </w:numPr>
        <w:spacing w:before="120"/>
        <w:ind w:left="709" w:hanging="425"/>
        <w:jc w:val="left"/>
        <w:rPr>
          <w:rFonts w:ascii="Calibri" w:hAnsi="Calibri" w:cs="Calibri"/>
          <w:color w:val="000000"/>
          <w:sz w:val="20"/>
          <w:szCs w:val="20"/>
        </w:rPr>
      </w:pPr>
      <w:r w:rsidRPr="001B2665">
        <w:rPr>
          <w:rFonts w:ascii="Calibri" w:hAnsi="Calibri" w:cs="Calibri"/>
          <w:color w:val="000000"/>
          <w:sz w:val="20"/>
          <w:szCs w:val="20"/>
        </w:rPr>
        <w:t xml:space="preserve">Wykonawca powinien dokładnie zapoznać się z niniejszą IDW i złożyć ofertę zgodnie z jej </w:t>
      </w:r>
      <w:r w:rsidR="00BA4E55">
        <w:rPr>
          <w:rFonts w:ascii="Calibri" w:hAnsi="Calibri" w:cs="Calibri"/>
          <w:color w:val="000000"/>
          <w:sz w:val="20"/>
          <w:szCs w:val="20"/>
        </w:rPr>
        <w:t>w</w:t>
      </w:r>
      <w:r w:rsidRPr="001B2665">
        <w:rPr>
          <w:rFonts w:ascii="Calibri" w:hAnsi="Calibri" w:cs="Calibri"/>
          <w:color w:val="000000"/>
          <w:sz w:val="20"/>
          <w:szCs w:val="20"/>
        </w:rPr>
        <w:t>ymaganiami.</w:t>
      </w:r>
    </w:p>
    <w:p w14:paraId="415BD0B3" w14:textId="77777777" w:rsidR="008865DD" w:rsidRPr="001B2665" w:rsidRDefault="008865DD" w:rsidP="00CD43F0">
      <w:pPr>
        <w:pStyle w:val="Akapitzlist"/>
        <w:numPr>
          <w:ilvl w:val="0"/>
          <w:numId w:val="1"/>
        </w:numPr>
        <w:spacing w:before="120"/>
        <w:ind w:left="284" w:hanging="284"/>
        <w:rPr>
          <w:rFonts w:ascii="Calibri" w:hAnsi="Calibri" w:cs="Calibri"/>
          <w:b/>
          <w:color w:val="000000"/>
          <w:sz w:val="20"/>
          <w:szCs w:val="20"/>
        </w:rPr>
      </w:pPr>
      <w:r w:rsidRPr="001B2665">
        <w:rPr>
          <w:rFonts w:ascii="Calibri" w:hAnsi="Calibri" w:cs="Calibri"/>
          <w:b/>
          <w:color w:val="000000"/>
          <w:sz w:val="20"/>
          <w:szCs w:val="20"/>
        </w:rPr>
        <w:t>Strona internetowa prowadzonego postępowania</w:t>
      </w:r>
    </w:p>
    <w:p w14:paraId="7A622F00" w14:textId="77777777" w:rsidR="008865DD" w:rsidRPr="001B2665" w:rsidRDefault="008865DD" w:rsidP="00740219">
      <w:pPr>
        <w:pStyle w:val="Akapitzlist"/>
        <w:numPr>
          <w:ilvl w:val="1"/>
          <w:numId w:val="8"/>
        </w:numPr>
        <w:autoSpaceDE w:val="0"/>
        <w:autoSpaceDN w:val="0"/>
        <w:adjustRightInd w:val="0"/>
        <w:spacing w:before="120"/>
        <w:ind w:left="709" w:hanging="425"/>
        <w:jc w:val="left"/>
        <w:rPr>
          <w:rFonts w:ascii="Calibri" w:hAnsi="Calibri" w:cs="Calibri"/>
          <w:b/>
          <w:color w:val="000000"/>
          <w:sz w:val="20"/>
          <w:szCs w:val="20"/>
        </w:rPr>
      </w:pPr>
      <w:r w:rsidRPr="001B2665">
        <w:rPr>
          <w:rFonts w:ascii="Calibri" w:hAnsi="Calibri" w:cs="Calibri"/>
          <w:sz w:val="20"/>
          <w:szCs w:val="20"/>
          <w:lang w:val="pl-PL" w:eastAsia="pl-PL"/>
        </w:rPr>
        <w:t>A</w:t>
      </w:r>
      <w:r w:rsidRPr="001B2665">
        <w:rPr>
          <w:rFonts w:ascii="Calibri" w:hAnsi="Calibri" w:cs="Calibri"/>
          <w:sz w:val="20"/>
          <w:szCs w:val="20"/>
          <w:lang w:eastAsia="pl-PL"/>
        </w:rPr>
        <w:t>dres strony internetowej, na której jest prowadzone postępowanie oraz na której będą zamieszczane zmiany i wyjaśnienia treści Zapytania ofertowego</w:t>
      </w:r>
      <w:r w:rsidRPr="001B2665">
        <w:rPr>
          <w:rFonts w:ascii="Calibri" w:hAnsi="Calibri" w:cs="Calibri"/>
          <w:sz w:val="20"/>
          <w:szCs w:val="20"/>
          <w:lang w:val="pl-PL" w:eastAsia="pl-PL"/>
        </w:rPr>
        <w:t xml:space="preserve"> </w:t>
      </w:r>
      <w:r w:rsidRPr="001B2665">
        <w:rPr>
          <w:rFonts w:ascii="Calibri" w:hAnsi="Calibri" w:cs="Calibri"/>
          <w:sz w:val="20"/>
          <w:szCs w:val="20"/>
          <w:lang w:eastAsia="pl-PL"/>
        </w:rPr>
        <w:t>oraz inne dokumenty zamówienia bezpośrednio związane z postępowaniem:</w:t>
      </w:r>
      <w:r w:rsidRPr="001B2665">
        <w:rPr>
          <w:rFonts w:ascii="Calibri" w:hAnsi="Calibri" w:cs="Calibri"/>
          <w:sz w:val="20"/>
          <w:szCs w:val="20"/>
          <w:lang w:val="pl-PL" w:eastAsia="pl-PL"/>
        </w:rPr>
        <w:t xml:space="preserve"> </w:t>
      </w:r>
      <w:hyperlink r:id="rId19" w:history="1">
        <w:r w:rsidRPr="001B2665">
          <w:rPr>
            <w:rStyle w:val="Hipercze"/>
            <w:rFonts w:ascii="Calibri" w:hAnsi="Calibri" w:cs="Calibri"/>
            <w:sz w:val="20"/>
            <w:szCs w:val="20"/>
            <w:lang w:eastAsia="pl-PL"/>
          </w:rPr>
          <w:t>https://bazakonkurencyjnosci.funduszeeuropejskie.gov.pl/</w:t>
        </w:r>
      </w:hyperlink>
    </w:p>
    <w:p w14:paraId="23B21A3F" w14:textId="77777777" w:rsidR="008865DD" w:rsidRPr="001B2665" w:rsidRDefault="008865DD" w:rsidP="00740219">
      <w:pPr>
        <w:pStyle w:val="Akapitzlist"/>
        <w:numPr>
          <w:ilvl w:val="1"/>
          <w:numId w:val="8"/>
        </w:numPr>
        <w:autoSpaceDE w:val="0"/>
        <w:autoSpaceDN w:val="0"/>
        <w:adjustRightInd w:val="0"/>
        <w:spacing w:before="120"/>
        <w:ind w:left="709" w:hanging="425"/>
        <w:rPr>
          <w:rFonts w:ascii="Calibri" w:hAnsi="Calibri" w:cs="Calibri"/>
          <w:b/>
          <w:color w:val="000000"/>
          <w:sz w:val="20"/>
          <w:szCs w:val="20"/>
        </w:rPr>
      </w:pPr>
      <w:r w:rsidRPr="001B2665">
        <w:rPr>
          <w:rFonts w:ascii="Calibri" w:hAnsi="Calibri" w:cs="Calibri"/>
          <w:sz w:val="20"/>
          <w:szCs w:val="20"/>
          <w:lang w:eastAsia="pl-PL"/>
        </w:rPr>
        <w:t>Postępowanie prowadzone jest za pomocą Bazy Konkurencyjności (BK2021).</w:t>
      </w:r>
    </w:p>
    <w:p w14:paraId="02A5B77C" w14:textId="673BE8DE" w:rsidR="008865DD" w:rsidRPr="001B2665" w:rsidRDefault="008865DD" w:rsidP="00CD43F0">
      <w:pPr>
        <w:shd w:val="clear" w:color="auto" w:fill="FFFFFF"/>
        <w:spacing w:before="100" w:beforeAutospacing="1" w:after="100" w:afterAutospacing="1"/>
        <w:ind w:left="709" w:hanging="425"/>
        <w:jc w:val="left"/>
        <w:textAlignment w:val="baseline"/>
        <w:rPr>
          <w:rFonts w:ascii="Calibri" w:hAnsi="Calibri" w:cs="Calibri"/>
          <w:b/>
          <w:bCs/>
          <w:color w:val="000000"/>
          <w:sz w:val="20"/>
          <w:szCs w:val="20"/>
          <w:lang w:eastAsia="pl-PL"/>
        </w:rPr>
      </w:pPr>
      <w:r w:rsidRPr="001B2665">
        <w:rPr>
          <w:rFonts w:ascii="Calibri" w:hAnsi="Calibri" w:cs="Calibri"/>
          <w:b/>
          <w:bCs/>
          <w:color w:val="000000"/>
          <w:sz w:val="20"/>
          <w:szCs w:val="20"/>
          <w:lang w:eastAsia="pl-PL"/>
        </w:rPr>
        <w:t xml:space="preserve">Numer </w:t>
      </w:r>
      <w:r w:rsidRPr="001076E2">
        <w:rPr>
          <w:rFonts w:ascii="Calibri" w:hAnsi="Calibri" w:cs="Calibri"/>
          <w:b/>
          <w:bCs/>
          <w:color w:val="000000"/>
          <w:sz w:val="20"/>
          <w:szCs w:val="20"/>
          <w:lang w:eastAsia="pl-PL"/>
        </w:rPr>
        <w:t xml:space="preserve">ogłoszenia: </w:t>
      </w:r>
      <w:r w:rsidR="004E5174" w:rsidRPr="004E5174">
        <w:rPr>
          <w:rFonts w:ascii="Calibri" w:hAnsi="Calibri" w:cs="Calibri"/>
          <w:b/>
          <w:bCs/>
          <w:color w:val="000000"/>
          <w:sz w:val="20"/>
          <w:szCs w:val="20"/>
          <w:lang w:eastAsia="pl-PL"/>
        </w:rPr>
        <w:t>2025-109469-253920</w:t>
      </w:r>
    </w:p>
    <w:p w14:paraId="2A7CC64C" w14:textId="77777777" w:rsidR="008865DD" w:rsidRPr="001B2665" w:rsidRDefault="008865DD" w:rsidP="00740219">
      <w:pPr>
        <w:pStyle w:val="Akapitzlist"/>
        <w:numPr>
          <w:ilvl w:val="1"/>
          <w:numId w:val="8"/>
        </w:numPr>
        <w:autoSpaceDE w:val="0"/>
        <w:autoSpaceDN w:val="0"/>
        <w:adjustRightInd w:val="0"/>
        <w:spacing w:before="120"/>
        <w:ind w:left="709" w:hanging="425"/>
        <w:jc w:val="left"/>
        <w:rPr>
          <w:rFonts w:ascii="Calibri" w:hAnsi="Calibri" w:cs="Calibri"/>
          <w:b/>
          <w:color w:val="000000"/>
          <w:sz w:val="20"/>
          <w:szCs w:val="20"/>
        </w:rPr>
      </w:pPr>
      <w:r w:rsidRPr="001B2665">
        <w:rPr>
          <w:rFonts w:ascii="Calibri" w:hAnsi="Calibri" w:cs="Calibri"/>
          <w:sz w:val="20"/>
          <w:szCs w:val="20"/>
          <w:lang w:eastAsia="pl-PL"/>
        </w:rPr>
        <w:t xml:space="preserve">Zamawiający informuje, iż na stronie internetowej Biuletynu Informacji Publicznej </w:t>
      </w:r>
      <w:r w:rsidRPr="001B2665">
        <w:rPr>
          <w:rFonts w:ascii="Calibri" w:hAnsi="Calibri" w:cs="Calibri"/>
          <w:sz w:val="20"/>
          <w:szCs w:val="20"/>
          <w:lang w:val="pl-PL" w:eastAsia="pl-PL"/>
        </w:rPr>
        <w:t xml:space="preserve">Wodociągów Dębickich Sp. z o.o. </w:t>
      </w:r>
      <w:r w:rsidRPr="001B2665">
        <w:rPr>
          <w:rFonts w:ascii="Calibri" w:hAnsi="Calibri" w:cs="Calibri"/>
          <w:sz w:val="20"/>
          <w:szCs w:val="20"/>
          <w:lang w:eastAsia="pl-PL"/>
        </w:rPr>
        <w:t xml:space="preserve"> tj.: </w:t>
      </w:r>
      <w:hyperlink r:id="rId20" w:history="1">
        <w:r w:rsidRPr="001B2665">
          <w:rPr>
            <w:rStyle w:val="Hipercze"/>
            <w:rFonts w:ascii="Calibri" w:hAnsi="Calibri" w:cs="Calibri"/>
            <w:sz w:val="20"/>
            <w:szCs w:val="20"/>
            <w:lang w:eastAsia="pl-PL"/>
          </w:rPr>
          <w:t>https://www.wodociagi.debickie.pl/bip/przetargi/</w:t>
        </w:r>
      </w:hyperlink>
      <w:r w:rsidRPr="001B2665">
        <w:rPr>
          <w:rFonts w:ascii="Calibri" w:hAnsi="Calibri" w:cs="Calibri"/>
          <w:sz w:val="20"/>
          <w:szCs w:val="20"/>
          <w:lang w:val="pl-PL" w:eastAsia="pl-PL"/>
        </w:rPr>
        <w:t xml:space="preserve"> </w:t>
      </w:r>
      <w:r w:rsidRPr="001B2665">
        <w:rPr>
          <w:rFonts w:ascii="Calibri" w:hAnsi="Calibri" w:cs="Calibri"/>
          <w:sz w:val="20"/>
          <w:szCs w:val="20"/>
          <w:lang w:eastAsia="pl-PL"/>
        </w:rPr>
        <w:t xml:space="preserve">znajduje się przekierowanie/odesłanie do Bazy Konkurencyjności (BK2021): </w:t>
      </w:r>
      <w:r w:rsidRPr="001B2665">
        <w:rPr>
          <w:rFonts w:ascii="Calibri" w:hAnsi="Calibri" w:cs="Calibri"/>
          <w:sz w:val="20"/>
          <w:szCs w:val="20"/>
          <w:lang w:eastAsia="pl-PL"/>
        </w:rPr>
        <w:br/>
      </w:r>
      <w:hyperlink r:id="rId21" w:history="1">
        <w:r w:rsidRPr="001B2665">
          <w:rPr>
            <w:rStyle w:val="Hipercze"/>
            <w:rFonts w:ascii="Calibri" w:hAnsi="Calibri" w:cs="Calibri"/>
            <w:sz w:val="20"/>
            <w:szCs w:val="20"/>
            <w:lang w:eastAsia="pl-PL"/>
          </w:rPr>
          <w:t>https://bazakonkurencyjnosci.funduszeeuropejskie.gov.pl/</w:t>
        </w:r>
      </w:hyperlink>
    </w:p>
    <w:p w14:paraId="0FD01892" w14:textId="77777777" w:rsidR="00823B11" w:rsidRPr="001B2665" w:rsidRDefault="008865DD" w:rsidP="00740219">
      <w:pPr>
        <w:pStyle w:val="Akapitzlist"/>
        <w:numPr>
          <w:ilvl w:val="1"/>
          <w:numId w:val="8"/>
        </w:numPr>
        <w:autoSpaceDE w:val="0"/>
        <w:autoSpaceDN w:val="0"/>
        <w:adjustRightInd w:val="0"/>
        <w:spacing w:before="120"/>
        <w:ind w:left="709" w:hanging="425"/>
        <w:jc w:val="left"/>
        <w:rPr>
          <w:rFonts w:ascii="Calibri" w:hAnsi="Calibri" w:cs="Calibri"/>
          <w:sz w:val="20"/>
          <w:szCs w:val="20"/>
          <w:lang w:eastAsia="pl-PL"/>
        </w:rPr>
      </w:pPr>
      <w:r w:rsidRPr="001B2665">
        <w:rPr>
          <w:rFonts w:ascii="Calibri" w:hAnsi="Calibri" w:cs="Calibri"/>
          <w:sz w:val="20"/>
          <w:szCs w:val="20"/>
          <w:lang w:eastAsia="pl-PL"/>
        </w:rPr>
        <w:t xml:space="preserve">Zamawiający zaleca, aby Wykonawca komunikował się za pomocą Bazy Konkurencyjności w godzinach pracy </w:t>
      </w:r>
      <w:r w:rsidR="00823B11" w:rsidRPr="001B2665">
        <w:rPr>
          <w:rFonts w:ascii="Calibri" w:hAnsi="Calibri" w:cs="Calibri"/>
          <w:sz w:val="20"/>
          <w:szCs w:val="20"/>
          <w:lang w:val="pl-PL" w:eastAsia="pl-PL"/>
        </w:rPr>
        <w:t xml:space="preserve"> Wodociągów Dębickich Sp. z o.o.</w:t>
      </w:r>
      <w:r w:rsidRPr="001B2665">
        <w:rPr>
          <w:rFonts w:ascii="Calibri" w:hAnsi="Calibri" w:cs="Calibri"/>
          <w:sz w:val="20"/>
          <w:szCs w:val="20"/>
          <w:lang w:eastAsia="pl-PL"/>
        </w:rPr>
        <w:t xml:space="preserve"> - to znaczy od poniedziałku do piątku </w:t>
      </w:r>
      <w:r w:rsidR="00E50464" w:rsidRPr="001B2665">
        <w:rPr>
          <w:rFonts w:ascii="Calibri" w:hAnsi="Calibri" w:cs="Calibri"/>
          <w:sz w:val="20"/>
          <w:szCs w:val="20"/>
          <w:lang w:eastAsia="pl-PL"/>
        </w:rPr>
        <w:br/>
      </w:r>
      <w:r w:rsidRPr="001B2665">
        <w:rPr>
          <w:rFonts w:ascii="Calibri" w:hAnsi="Calibri" w:cs="Calibri"/>
          <w:sz w:val="20"/>
          <w:szCs w:val="20"/>
          <w:lang w:eastAsia="pl-PL"/>
        </w:rPr>
        <w:t>(z wyłączeniem dni ustawowo wolnych od pracy</w:t>
      </w:r>
      <w:r w:rsidR="003011BE">
        <w:rPr>
          <w:rFonts w:ascii="Calibri" w:hAnsi="Calibri" w:cs="Calibri"/>
          <w:sz w:val="20"/>
          <w:szCs w:val="20"/>
          <w:lang w:val="pl-PL" w:eastAsia="pl-PL"/>
        </w:rPr>
        <w:t>)</w:t>
      </w:r>
      <w:r w:rsidRPr="001B2665">
        <w:rPr>
          <w:rFonts w:ascii="Calibri" w:hAnsi="Calibri" w:cs="Calibri"/>
          <w:sz w:val="20"/>
          <w:szCs w:val="20"/>
          <w:lang w:eastAsia="pl-PL"/>
        </w:rPr>
        <w:t xml:space="preserve"> od godziny 7:</w:t>
      </w:r>
      <w:r w:rsidR="00823B11" w:rsidRPr="001B2665">
        <w:rPr>
          <w:rFonts w:ascii="Calibri" w:hAnsi="Calibri" w:cs="Calibri"/>
          <w:sz w:val="20"/>
          <w:szCs w:val="20"/>
          <w:lang w:val="pl-PL" w:eastAsia="pl-PL"/>
        </w:rPr>
        <w:t>00</w:t>
      </w:r>
      <w:r w:rsidRPr="001B2665">
        <w:rPr>
          <w:rFonts w:ascii="Calibri" w:hAnsi="Calibri" w:cs="Calibri"/>
          <w:sz w:val="20"/>
          <w:szCs w:val="20"/>
          <w:lang w:eastAsia="pl-PL"/>
        </w:rPr>
        <w:t xml:space="preserve"> do godziny 15:00, tak by Zamawiający mógł zapoznać się np. z treścią pytań. Wszelką korespondencję należy oznaczyć tytułem przetargu i znakiem sprawy.</w:t>
      </w:r>
    </w:p>
    <w:p w14:paraId="3D4B640B" w14:textId="77777777" w:rsidR="00823B11" w:rsidRDefault="00823B11" w:rsidP="00740219">
      <w:pPr>
        <w:pStyle w:val="Akapitzlist"/>
        <w:numPr>
          <w:ilvl w:val="1"/>
          <w:numId w:val="8"/>
        </w:numPr>
        <w:autoSpaceDE w:val="0"/>
        <w:autoSpaceDN w:val="0"/>
        <w:adjustRightInd w:val="0"/>
        <w:spacing w:before="120"/>
        <w:ind w:left="709" w:hanging="425"/>
        <w:jc w:val="left"/>
        <w:rPr>
          <w:rFonts w:ascii="Calibri" w:hAnsi="Calibri" w:cs="Calibri"/>
          <w:sz w:val="20"/>
          <w:szCs w:val="20"/>
          <w:lang w:eastAsia="pl-PL"/>
        </w:rPr>
      </w:pPr>
      <w:r w:rsidRPr="001B2665">
        <w:rPr>
          <w:rFonts w:ascii="Calibri" w:hAnsi="Calibri" w:cs="Calibri"/>
          <w:sz w:val="20"/>
          <w:szCs w:val="20"/>
          <w:lang w:eastAsia="pl-PL"/>
        </w:rPr>
        <w:t xml:space="preserve">Wykonawca ubiegając się o udzielenie zamówienia akceptuje zasady korzystania z Bazy Konkurencyjności wskazane w </w:t>
      </w:r>
      <w:r w:rsidR="00D14825" w:rsidRPr="001B2665">
        <w:rPr>
          <w:rFonts w:ascii="Calibri" w:hAnsi="Calibri" w:cs="Calibri"/>
          <w:sz w:val="20"/>
          <w:szCs w:val="20"/>
          <w:lang w:val="pl-PL" w:eastAsia="pl-PL"/>
        </w:rPr>
        <w:t>Z</w:t>
      </w:r>
      <w:r w:rsidRPr="001B2665">
        <w:rPr>
          <w:rFonts w:ascii="Calibri" w:hAnsi="Calibri" w:cs="Calibri"/>
          <w:sz w:val="20"/>
          <w:szCs w:val="20"/>
          <w:lang w:val="pl-PL" w:eastAsia="pl-PL"/>
        </w:rPr>
        <w:t>apytaniu</w:t>
      </w:r>
      <w:r w:rsidRPr="001B2665">
        <w:rPr>
          <w:rFonts w:ascii="Calibri" w:hAnsi="Calibri" w:cs="Calibri"/>
          <w:sz w:val="20"/>
          <w:szCs w:val="20"/>
          <w:lang w:eastAsia="pl-PL"/>
        </w:rPr>
        <w:t xml:space="preserve"> ofertowym. Korzystanie z Bazy jest bezpłatne.</w:t>
      </w:r>
    </w:p>
    <w:p w14:paraId="6DCCB22A" w14:textId="77777777" w:rsidR="003B592B" w:rsidRDefault="003B592B" w:rsidP="003B592B">
      <w:pPr>
        <w:autoSpaceDE w:val="0"/>
        <w:autoSpaceDN w:val="0"/>
        <w:adjustRightInd w:val="0"/>
        <w:spacing w:before="120"/>
        <w:jc w:val="left"/>
        <w:rPr>
          <w:rFonts w:ascii="Calibri" w:hAnsi="Calibri" w:cs="Calibri"/>
          <w:sz w:val="20"/>
          <w:szCs w:val="20"/>
          <w:lang w:eastAsia="pl-PL"/>
        </w:rPr>
      </w:pPr>
    </w:p>
    <w:p w14:paraId="194746E7" w14:textId="77777777" w:rsidR="003B592B" w:rsidRDefault="003B592B" w:rsidP="003B592B">
      <w:pPr>
        <w:autoSpaceDE w:val="0"/>
        <w:autoSpaceDN w:val="0"/>
        <w:adjustRightInd w:val="0"/>
        <w:spacing w:before="120"/>
        <w:jc w:val="left"/>
        <w:rPr>
          <w:rFonts w:ascii="Calibri" w:hAnsi="Calibri" w:cs="Calibri"/>
          <w:sz w:val="20"/>
          <w:szCs w:val="20"/>
          <w:lang w:eastAsia="pl-PL"/>
        </w:rPr>
      </w:pPr>
    </w:p>
    <w:p w14:paraId="3446B69A" w14:textId="77777777" w:rsidR="003B592B" w:rsidRPr="003B592B" w:rsidRDefault="003B592B" w:rsidP="003B592B">
      <w:pPr>
        <w:autoSpaceDE w:val="0"/>
        <w:autoSpaceDN w:val="0"/>
        <w:adjustRightInd w:val="0"/>
        <w:spacing w:before="120"/>
        <w:jc w:val="left"/>
        <w:rPr>
          <w:rFonts w:ascii="Calibri" w:hAnsi="Calibri" w:cs="Calibri"/>
          <w:sz w:val="20"/>
          <w:szCs w:val="20"/>
          <w:lang w:eastAsia="pl-PL"/>
        </w:rPr>
      </w:pPr>
    </w:p>
    <w:p w14:paraId="1049CD05" w14:textId="77777777" w:rsidR="00AB22FC" w:rsidRPr="001B2665" w:rsidRDefault="00BA467C" w:rsidP="00CD43F0">
      <w:pPr>
        <w:pStyle w:val="Akapitzlist"/>
        <w:numPr>
          <w:ilvl w:val="0"/>
          <w:numId w:val="1"/>
        </w:numPr>
        <w:spacing w:before="120"/>
        <w:ind w:left="284" w:hanging="284"/>
        <w:rPr>
          <w:rFonts w:ascii="Calibri" w:hAnsi="Calibri" w:cs="Calibri"/>
          <w:b/>
          <w:color w:val="000000"/>
          <w:sz w:val="20"/>
          <w:szCs w:val="20"/>
        </w:rPr>
      </w:pPr>
      <w:r w:rsidRPr="001B2665">
        <w:rPr>
          <w:rFonts w:ascii="Calibri" w:hAnsi="Calibri" w:cs="Calibri"/>
          <w:b/>
          <w:color w:val="000000"/>
          <w:sz w:val="20"/>
          <w:szCs w:val="20"/>
        </w:rPr>
        <w:lastRenderedPageBreak/>
        <w:t>Określenie przedmiotu zamówienia</w:t>
      </w:r>
      <w:bookmarkStart w:id="3" w:name="_Hlk535577686"/>
      <w:bookmarkStart w:id="4" w:name="_Hlk535577454"/>
    </w:p>
    <w:p w14:paraId="7A4AF62E" w14:textId="120AC789" w:rsidR="000A39FD" w:rsidRPr="00E920AB" w:rsidRDefault="00F623AA" w:rsidP="00E37319">
      <w:pPr>
        <w:pStyle w:val="Akapitzlist"/>
        <w:numPr>
          <w:ilvl w:val="1"/>
          <w:numId w:val="1"/>
        </w:numPr>
        <w:spacing w:before="120"/>
        <w:jc w:val="left"/>
        <w:rPr>
          <w:rFonts w:ascii="Calibri" w:hAnsi="Calibri" w:cs="Calibri"/>
          <w:bCs/>
          <w:sz w:val="20"/>
          <w:szCs w:val="20"/>
        </w:rPr>
      </w:pPr>
      <w:r w:rsidRPr="00E920AB">
        <w:rPr>
          <w:rFonts w:ascii="Calibri" w:hAnsi="Calibri" w:cs="Calibri"/>
          <w:sz w:val="20"/>
          <w:szCs w:val="20"/>
        </w:rPr>
        <w:t>Przedmiotem zamówienia jest</w:t>
      </w:r>
      <w:r w:rsidR="00E920AB" w:rsidRPr="00E920AB">
        <w:rPr>
          <w:rFonts w:ascii="Calibri" w:eastAsia="Calibri" w:hAnsi="Calibri" w:cs="Calibri"/>
          <w:b/>
          <w:i/>
          <w:sz w:val="20"/>
          <w:szCs w:val="20"/>
          <w:lang w:val="pl-PL" w:eastAsia="en-US"/>
        </w:rPr>
        <w:t xml:space="preserve">: Budowa magistrali wodociągowej od ul. Krakowskiej do </w:t>
      </w:r>
      <w:r w:rsidR="00B262FA">
        <w:rPr>
          <w:rFonts w:ascii="Calibri" w:eastAsia="Calibri" w:hAnsi="Calibri" w:cs="Calibri"/>
          <w:b/>
          <w:i/>
          <w:sz w:val="20"/>
          <w:szCs w:val="20"/>
          <w:lang w:val="pl-PL" w:eastAsia="en-US"/>
        </w:rPr>
        <w:br/>
      </w:r>
      <w:r w:rsidR="00E920AB" w:rsidRPr="00E920AB">
        <w:rPr>
          <w:rFonts w:ascii="Calibri" w:eastAsia="Calibri" w:hAnsi="Calibri" w:cs="Calibri"/>
          <w:b/>
          <w:i/>
          <w:sz w:val="20"/>
          <w:szCs w:val="20"/>
          <w:lang w:val="pl-PL" w:eastAsia="en-US"/>
        </w:rPr>
        <w:t>ul. Wielopolskiej wraz z siecią rozdzielczą w ul. Zielonej, Partyzantów, Polnej i Gawrzyłowskiej</w:t>
      </w:r>
      <w:r w:rsidR="00B262FA">
        <w:rPr>
          <w:rFonts w:ascii="Calibri" w:eastAsia="Calibri" w:hAnsi="Calibri" w:cs="Calibri"/>
          <w:b/>
          <w:i/>
          <w:sz w:val="20"/>
          <w:szCs w:val="20"/>
          <w:lang w:val="pl-PL" w:eastAsia="en-US"/>
        </w:rPr>
        <w:br/>
      </w:r>
      <w:r w:rsidR="00E920AB" w:rsidRPr="00E920AB">
        <w:rPr>
          <w:rFonts w:ascii="Calibri" w:eastAsia="Calibri" w:hAnsi="Calibri" w:cs="Calibri"/>
          <w:b/>
          <w:i/>
          <w:sz w:val="20"/>
          <w:szCs w:val="20"/>
          <w:lang w:val="pl-PL" w:eastAsia="en-US"/>
        </w:rPr>
        <w:t>w Dębicy</w:t>
      </w:r>
      <w:r w:rsidR="00E920AB">
        <w:rPr>
          <w:rFonts w:ascii="Calibri" w:eastAsia="Calibri" w:hAnsi="Calibri" w:cs="Calibri"/>
          <w:b/>
          <w:i/>
          <w:sz w:val="20"/>
          <w:szCs w:val="20"/>
          <w:lang w:val="pl-PL" w:eastAsia="en-US"/>
        </w:rPr>
        <w:t>.</w:t>
      </w:r>
    </w:p>
    <w:p w14:paraId="4A5F0C7A" w14:textId="302F8087" w:rsidR="00BC70FA" w:rsidRPr="001B2665" w:rsidRDefault="002C3EFF" w:rsidP="00CD43F0">
      <w:pPr>
        <w:pStyle w:val="Akapitzlist"/>
        <w:numPr>
          <w:ilvl w:val="1"/>
          <w:numId w:val="1"/>
        </w:numPr>
        <w:spacing w:before="120"/>
        <w:ind w:left="709" w:hanging="425"/>
        <w:jc w:val="left"/>
        <w:rPr>
          <w:rFonts w:ascii="Calibri" w:hAnsi="Calibri" w:cs="Calibri"/>
          <w:bCs/>
          <w:sz w:val="20"/>
          <w:szCs w:val="20"/>
        </w:rPr>
      </w:pPr>
      <w:r w:rsidRPr="001B2665">
        <w:rPr>
          <w:rFonts w:ascii="Calibri" w:hAnsi="Calibri" w:cs="Calibri"/>
          <w:bCs/>
          <w:sz w:val="20"/>
          <w:szCs w:val="20"/>
        </w:rPr>
        <w:t>W ramach przedmiotu zamówienia należy wykonać roboty budowlane w zakresie</w:t>
      </w:r>
      <w:r w:rsidR="00EC43B2" w:rsidRPr="001B2665">
        <w:rPr>
          <w:rFonts w:ascii="Calibri" w:hAnsi="Calibri" w:cs="Calibri"/>
          <w:sz w:val="20"/>
          <w:szCs w:val="20"/>
        </w:rPr>
        <w:t xml:space="preserve"> </w:t>
      </w:r>
      <w:r w:rsidR="00EC43B2" w:rsidRPr="001B2665">
        <w:rPr>
          <w:rFonts w:ascii="Calibri" w:hAnsi="Calibri" w:cs="Calibri"/>
          <w:bCs/>
          <w:sz w:val="20"/>
          <w:szCs w:val="20"/>
        </w:rPr>
        <w:t xml:space="preserve">budowy </w:t>
      </w:r>
      <w:bookmarkStart w:id="5" w:name="_Hlk96939919"/>
      <w:r w:rsidR="00E920AB">
        <w:rPr>
          <w:rFonts w:ascii="Calibri" w:hAnsi="Calibri" w:cs="Calibri"/>
          <w:bCs/>
          <w:sz w:val="20"/>
          <w:szCs w:val="20"/>
        </w:rPr>
        <w:t>magistrali wodociągowej oraz sieci rozdzielczej wraz z przyłączami.</w:t>
      </w:r>
    </w:p>
    <w:bookmarkEnd w:id="5"/>
    <w:p w14:paraId="7DA94F74" w14:textId="3DD12F7C" w:rsidR="00966D13" w:rsidRPr="002D7C1C" w:rsidRDefault="00966D13" w:rsidP="000F3D58">
      <w:pPr>
        <w:tabs>
          <w:tab w:val="left" w:pos="1134"/>
        </w:tabs>
        <w:autoSpaceDE w:val="0"/>
        <w:autoSpaceDN w:val="0"/>
        <w:adjustRightInd w:val="0"/>
        <w:ind w:left="709" w:firstLine="0"/>
        <w:jc w:val="left"/>
        <w:rPr>
          <w:rFonts w:ascii="Calibri" w:hAnsi="Calibri" w:cs="Calibri"/>
          <w:b/>
          <w:sz w:val="20"/>
          <w:szCs w:val="20"/>
        </w:rPr>
      </w:pPr>
      <w:r w:rsidRPr="002D7C1C">
        <w:rPr>
          <w:rFonts w:ascii="Calibri" w:hAnsi="Calibri" w:cs="Calibri"/>
          <w:b/>
          <w:sz w:val="20"/>
          <w:szCs w:val="20"/>
        </w:rPr>
        <w:t xml:space="preserve">Zakres realizowany w ramach Projektu </w:t>
      </w:r>
      <w:r w:rsidR="00296077" w:rsidRPr="002D7C1C">
        <w:rPr>
          <w:rFonts w:ascii="Calibri" w:hAnsi="Calibri" w:cs="Calibri"/>
          <w:b/>
          <w:sz w:val="20"/>
          <w:szCs w:val="20"/>
        </w:rPr>
        <w:t>„</w:t>
      </w:r>
      <w:r w:rsidRPr="002D7C1C">
        <w:rPr>
          <w:rFonts w:ascii="Calibri" w:hAnsi="Calibri" w:cs="Calibri"/>
          <w:b/>
          <w:sz w:val="20"/>
          <w:szCs w:val="20"/>
        </w:rPr>
        <w:t>Inwestycja w wodę w mieście Dębica”:</w:t>
      </w:r>
    </w:p>
    <w:p w14:paraId="17A77904" w14:textId="055DF3FF" w:rsidR="00296077" w:rsidRPr="002D7C1C" w:rsidRDefault="00B623DC" w:rsidP="000F3D58">
      <w:pPr>
        <w:pStyle w:val="Akapitzlist"/>
        <w:numPr>
          <w:ilvl w:val="0"/>
          <w:numId w:val="155"/>
        </w:numPr>
        <w:suppressAutoHyphens/>
        <w:spacing w:before="120"/>
        <w:jc w:val="left"/>
        <w:rPr>
          <w:rFonts w:ascii="Calibri" w:eastAsia="Calibri" w:hAnsi="Calibri" w:cs="Calibri"/>
          <w:b/>
          <w:i/>
          <w:iCs/>
          <w:sz w:val="20"/>
          <w:szCs w:val="20"/>
          <w:lang w:eastAsia="en-US"/>
        </w:rPr>
      </w:pPr>
      <w:r w:rsidRPr="002D7C1C">
        <w:rPr>
          <w:rFonts w:ascii="Calibri" w:eastAsia="Calibri" w:hAnsi="Calibri" w:cs="Calibri"/>
          <w:bCs/>
          <w:sz w:val="20"/>
          <w:szCs w:val="20"/>
          <w:lang w:eastAsia="en-US"/>
        </w:rPr>
        <w:t>budow</w:t>
      </w:r>
      <w:r w:rsidR="00296077" w:rsidRPr="002D7C1C">
        <w:rPr>
          <w:rFonts w:ascii="Calibri" w:eastAsia="Calibri" w:hAnsi="Calibri" w:cs="Calibri"/>
          <w:bCs/>
          <w:sz w:val="20"/>
          <w:szCs w:val="20"/>
          <w:lang w:eastAsia="en-US"/>
        </w:rPr>
        <w:t>a</w:t>
      </w:r>
      <w:r w:rsidRPr="002D7C1C">
        <w:rPr>
          <w:rFonts w:ascii="Calibri" w:eastAsia="Calibri" w:hAnsi="Calibri" w:cs="Calibri"/>
          <w:bCs/>
          <w:sz w:val="20"/>
          <w:szCs w:val="20"/>
          <w:lang w:eastAsia="en-US"/>
        </w:rPr>
        <w:t xml:space="preserve"> magistrali wodociągowej z rur żeliwnych sferoidalnych o średnicy od DN 80 do DN 350 o łącznej długości 2 316,50 mb oraz sieci rozdzielczych z rur PE100-RC PN16 SDR11 o średnicy od dn 50 do dn 250 o łącznej długości 1</w:t>
      </w:r>
      <w:r w:rsidR="007445E7">
        <w:rPr>
          <w:rFonts w:ascii="Calibri" w:eastAsia="Calibri" w:hAnsi="Calibri" w:cs="Calibri"/>
          <w:bCs/>
          <w:sz w:val="20"/>
          <w:szCs w:val="20"/>
          <w:lang w:eastAsia="en-US"/>
        </w:rPr>
        <w:t> 880,00</w:t>
      </w:r>
      <w:r w:rsidRPr="002D7C1C">
        <w:rPr>
          <w:rFonts w:ascii="Calibri" w:eastAsia="Calibri" w:hAnsi="Calibri" w:cs="Calibri"/>
          <w:bCs/>
          <w:sz w:val="20"/>
          <w:szCs w:val="20"/>
          <w:lang w:eastAsia="en-US"/>
        </w:rPr>
        <w:t xml:space="preserve"> mb wraz z niezbędną infrastrukturą towarzyszącą</w:t>
      </w:r>
      <w:r w:rsidR="00296077" w:rsidRPr="002D7C1C">
        <w:rPr>
          <w:rFonts w:ascii="Calibri" w:eastAsia="Calibri" w:hAnsi="Calibri" w:cs="Calibri"/>
          <w:bCs/>
          <w:sz w:val="20"/>
          <w:szCs w:val="20"/>
          <w:lang w:eastAsia="en-US"/>
        </w:rPr>
        <w:t xml:space="preserve"> – </w:t>
      </w:r>
      <w:r w:rsidR="00296077" w:rsidRPr="002D7C1C">
        <w:rPr>
          <w:rFonts w:ascii="Calibri" w:hAnsi="Calibri" w:cs="Calibri"/>
          <w:sz w:val="20"/>
          <w:szCs w:val="20"/>
        </w:rPr>
        <w:t xml:space="preserve">zgłoszenie robót budowlanych </w:t>
      </w:r>
      <w:r w:rsidR="00296077" w:rsidRPr="002D7C1C">
        <w:rPr>
          <w:rFonts w:ascii="Calibri" w:hAnsi="Calibri" w:cs="Calibri"/>
          <w:spacing w:val="-3"/>
          <w:sz w:val="20"/>
          <w:szCs w:val="20"/>
          <w:lang w:eastAsia="pl-PL"/>
        </w:rPr>
        <w:t>z dn. 10.06.2022 r. do Starosty Dębickiego,</w:t>
      </w:r>
    </w:p>
    <w:p w14:paraId="1666A535" w14:textId="3F67BD40" w:rsidR="00296077" w:rsidRPr="00445B45" w:rsidRDefault="00B623DC" w:rsidP="000F3D58">
      <w:pPr>
        <w:pStyle w:val="Akapitzlist"/>
        <w:numPr>
          <w:ilvl w:val="0"/>
          <w:numId w:val="155"/>
        </w:numPr>
        <w:suppressAutoHyphens/>
        <w:spacing w:before="120"/>
        <w:jc w:val="left"/>
        <w:rPr>
          <w:rFonts w:ascii="Calibri" w:eastAsia="Calibri" w:hAnsi="Calibri" w:cs="Calibri"/>
          <w:bCs/>
          <w:sz w:val="20"/>
          <w:szCs w:val="20"/>
          <w:lang w:eastAsia="en-US"/>
        </w:rPr>
      </w:pPr>
      <w:r w:rsidRPr="002D7C1C">
        <w:rPr>
          <w:rFonts w:ascii="Calibri" w:eastAsia="Calibri" w:hAnsi="Calibri" w:cs="Calibri"/>
          <w:bCs/>
          <w:sz w:val="20"/>
          <w:szCs w:val="20"/>
          <w:lang w:eastAsia="en-US"/>
        </w:rPr>
        <w:t>budow</w:t>
      </w:r>
      <w:r w:rsidR="00296077" w:rsidRPr="002D7C1C">
        <w:rPr>
          <w:rFonts w:ascii="Calibri" w:eastAsia="Calibri" w:hAnsi="Calibri" w:cs="Calibri"/>
          <w:bCs/>
          <w:sz w:val="20"/>
          <w:szCs w:val="20"/>
          <w:lang w:eastAsia="en-US"/>
        </w:rPr>
        <w:t>a</w:t>
      </w:r>
      <w:r w:rsidRPr="002D7C1C">
        <w:rPr>
          <w:rFonts w:ascii="Calibri" w:eastAsia="Calibri" w:hAnsi="Calibri" w:cs="Calibri"/>
          <w:bCs/>
          <w:sz w:val="20"/>
          <w:szCs w:val="20"/>
          <w:lang w:eastAsia="en-US"/>
        </w:rPr>
        <w:t xml:space="preserve"> magistrali wodociągowej </w:t>
      </w:r>
      <w:r w:rsidR="00EC588B" w:rsidRPr="002D7C1C">
        <w:rPr>
          <w:rFonts w:ascii="Calibri" w:eastAsia="Calibri" w:hAnsi="Calibri" w:cs="Calibri"/>
          <w:bCs/>
          <w:sz w:val="20"/>
          <w:szCs w:val="20"/>
          <w:lang w:eastAsia="en-US"/>
        </w:rPr>
        <w:t xml:space="preserve">w pasie drogi krajowej nr 94 Zgorzelec – Korczowa </w:t>
      </w:r>
      <w:r w:rsidRPr="002D7C1C">
        <w:rPr>
          <w:rFonts w:ascii="Calibri" w:eastAsia="Calibri" w:hAnsi="Calibri" w:cs="Calibri"/>
          <w:bCs/>
          <w:sz w:val="20"/>
          <w:szCs w:val="20"/>
          <w:lang w:eastAsia="en-US"/>
        </w:rPr>
        <w:t xml:space="preserve">z rur żeliwnych sferoidalnych o średnicy od DN </w:t>
      </w:r>
      <w:r w:rsidR="00053D6C" w:rsidRPr="002D7C1C">
        <w:rPr>
          <w:rFonts w:ascii="Calibri" w:eastAsia="Calibri" w:hAnsi="Calibri" w:cs="Calibri"/>
          <w:bCs/>
          <w:sz w:val="20"/>
          <w:szCs w:val="20"/>
          <w:lang w:eastAsia="en-US"/>
        </w:rPr>
        <w:t>10</w:t>
      </w:r>
      <w:r w:rsidRPr="002D7C1C">
        <w:rPr>
          <w:rFonts w:ascii="Calibri" w:eastAsia="Calibri" w:hAnsi="Calibri" w:cs="Calibri"/>
          <w:bCs/>
          <w:sz w:val="20"/>
          <w:szCs w:val="20"/>
          <w:lang w:eastAsia="en-US"/>
        </w:rPr>
        <w:t>0 do DN 3</w:t>
      </w:r>
      <w:r w:rsidR="00053D6C" w:rsidRPr="002D7C1C">
        <w:rPr>
          <w:rFonts w:ascii="Calibri" w:eastAsia="Calibri" w:hAnsi="Calibri" w:cs="Calibri"/>
          <w:bCs/>
          <w:sz w:val="20"/>
          <w:szCs w:val="20"/>
          <w:lang w:eastAsia="en-US"/>
        </w:rPr>
        <w:t>0</w:t>
      </w:r>
      <w:r w:rsidRPr="002D7C1C">
        <w:rPr>
          <w:rFonts w:ascii="Calibri" w:eastAsia="Calibri" w:hAnsi="Calibri" w:cs="Calibri"/>
          <w:bCs/>
          <w:sz w:val="20"/>
          <w:szCs w:val="20"/>
          <w:lang w:eastAsia="en-US"/>
        </w:rPr>
        <w:t xml:space="preserve">0 o łącznej długości </w:t>
      </w:r>
      <w:r w:rsidR="00053D6C" w:rsidRPr="002D7C1C">
        <w:rPr>
          <w:rFonts w:ascii="Calibri" w:eastAsia="Calibri" w:hAnsi="Calibri" w:cs="Calibri"/>
          <w:bCs/>
          <w:sz w:val="20"/>
          <w:szCs w:val="20"/>
          <w:lang w:eastAsia="en-US"/>
        </w:rPr>
        <w:t>2 206,70</w:t>
      </w:r>
      <w:r w:rsidRPr="002D7C1C">
        <w:rPr>
          <w:rFonts w:ascii="Calibri" w:eastAsia="Calibri" w:hAnsi="Calibri" w:cs="Calibri"/>
          <w:bCs/>
          <w:sz w:val="20"/>
          <w:szCs w:val="20"/>
          <w:lang w:eastAsia="en-US"/>
        </w:rPr>
        <w:t xml:space="preserve"> mb oraz sieci rozdzielczych z rur PE100-RC PN16 SDR11 o średnicy od dn </w:t>
      </w:r>
      <w:r w:rsidR="00053D6C" w:rsidRPr="002D7C1C">
        <w:rPr>
          <w:rFonts w:ascii="Calibri" w:eastAsia="Calibri" w:hAnsi="Calibri" w:cs="Calibri"/>
          <w:bCs/>
          <w:sz w:val="20"/>
          <w:szCs w:val="20"/>
          <w:lang w:eastAsia="en-US"/>
        </w:rPr>
        <w:t>110</w:t>
      </w:r>
      <w:r w:rsidRPr="002D7C1C">
        <w:rPr>
          <w:rFonts w:ascii="Calibri" w:eastAsia="Calibri" w:hAnsi="Calibri" w:cs="Calibri"/>
          <w:bCs/>
          <w:sz w:val="20"/>
          <w:szCs w:val="20"/>
          <w:lang w:eastAsia="en-US"/>
        </w:rPr>
        <w:t xml:space="preserve"> do dn </w:t>
      </w:r>
      <w:r w:rsidR="00053D6C" w:rsidRPr="002D7C1C">
        <w:rPr>
          <w:rFonts w:ascii="Calibri" w:eastAsia="Calibri" w:hAnsi="Calibri" w:cs="Calibri"/>
          <w:bCs/>
          <w:sz w:val="20"/>
          <w:szCs w:val="20"/>
          <w:lang w:eastAsia="en-US"/>
        </w:rPr>
        <w:t>225</w:t>
      </w:r>
      <w:r w:rsidRPr="002D7C1C">
        <w:rPr>
          <w:rFonts w:ascii="Calibri" w:eastAsia="Calibri" w:hAnsi="Calibri" w:cs="Calibri"/>
          <w:bCs/>
          <w:sz w:val="20"/>
          <w:szCs w:val="20"/>
          <w:lang w:eastAsia="en-US"/>
        </w:rPr>
        <w:t xml:space="preserve"> o</w:t>
      </w:r>
      <w:r w:rsidR="00DD684E" w:rsidRPr="002D7C1C">
        <w:rPr>
          <w:rFonts w:ascii="Calibri" w:eastAsia="Calibri" w:hAnsi="Calibri" w:cs="Calibri"/>
          <w:bCs/>
          <w:sz w:val="20"/>
          <w:szCs w:val="20"/>
          <w:lang w:eastAsia="en-US"/>
        </w:rPr>
        <w:t> </w:t>
      </w:r>
      <w:r w:rsidRPr="002D7C1C">
        <w:rPr>
          <w:rFonts w:ascii="Calibri" w:eastAsia="Calibri" w:hAnsi="Calibri" w:cs="Calibri"/>
          <w:bCs/>
          <w:sz w:val="20"/>
          <w:szCs w:val="20"/>
          <w:lang w:eastAsia="en-US"/>
        </w:rPr>
        <w:t xml:space="preserve">łącznej długości </w:t>
      </w:r>
      <w:r w:rsidR="00053D6C" w:rsidRPr="002D7C1C">
        <w:rPr>
          <w:rFonts w:ascii="Calibri" w:eastAsia="Calibri" w:hAnsi="Calibri" w:cs="Calibri"/>
          <w:bCs/>
          <w:sz w:val="20"/>
          <w:szCs w:val="20"/>
          <w:lang w:eastAsia="en-US"/>
        </w:rPr>
        <w:t>24,70</w:t>
      </w:r>
      <w:r w:rsidRPr="002D7C1C">
        <w:rPr>
          <w:rFonts w:ascii="Calibri" w:eastAsia="Calibri" w:hAnsi="Calibri" w:cs="Calibri"/>
          <w:bCs/>
          <w:sz w:val="20"/>
          <w:szCs w:val="20"/>
          <w:lang w:eastAsia="en-US"/>
        </w:rPr>
        <w:t xml:space="preserve"> mb wraz z niezbędną infrastrukturą towarzyszącą</w:t>
      </w:r>
      <w:r w:rsidR="00296077" w:rsidRPr="002D7C1C">
        <w:rPr>
          <w:rFonts w:ascii="Calibri" w:eastAsia="Calibri" w:hAnsi="Calibri" w:cs="Calibri"/>
          <w:bCs/>
          <w:sz w:val="20"/>
          <w:szCs w:val="20"/>
          <w:lang w:eastAsia="en-US"/>
        </w:rPr>
        <w:t xml:space="preserve"> – </w:t>
      </w:r>
      <w:r w:rsidR="00296077" w:rsidRPr="002D7C1C">
        <w:rPr>
          <w:rFonts w:ascii="Calibri" w:hAnsi="Calibri" w:cs="Calibri"/>
          <w:sz w:val="20"/>
          <w:szCs w:val="20"/>
        </w:rPr>
        <w:t>zgłoszenie robót budowlanych z dn. 17.08.2022 r. do Wojewody Podkarpackiego,</w:t>
      </w:r>
    </w:p>
    <w:p w14:paraId="36A61975" w14:textId="50124B34" w:rsidR="00445B45" w:rsidRPr="00004F90" w:rsidRDefault="00445B45" w:rsidP="00445B45">
      <w:pPr>
        <w:pStyle w:val="Akapitzlist"/>
        <w:suppressAutoHyphens/>
        <w:spacing w:before="120"/>
        <w:ind w:left="1854" w:firstLine="0"/>
        <w:jc w:val="left"/>
        <w:rPr>
          <w:rFonts w:ascii="Calibri" w:hAnsi="Calibri" w:cs="Calibri"/>
          <w:b/>
          <w:bCs/>
          <w:sz w:val="20"/>
          <w:szCs w:val="20"/>
        </w:rPr>
      </w:pPr>
      <w:r w:rsidRPr="00004F90">
        <w:rPr>
          <w:rFonts w:ascii="Calibri" w:hAnsi="Calibri" w:cs="Calibri"/>
          <w:b/>
          <w:bCs/>
          <w:sz w:val="20"/>
          <w:szCs w:val="20"/>
        </w:rPr>
        <w:t>Łączna długość magistrali wodociągowej z żeliwa sferoidalnego: 4 523,20 mb.</w:t>
      </w:r>
    </w:p>
    <w:p w14:paraId="5A5CC4D5" w14:textId="403DB02B" w:rsidR="00445B45" w:rsidRPr="00004F90" w:rsidRDefault="00445B45" w:rsidP="00445B45">
      <w:pPr>
        <w:pStyle w:val="Akapitzlist"/>
        <w:suppressAutoHyphens/>
        <w:spacing w:before="120"/>
        <w:ind w:left="1854" w:firstLine="0"/>
        <w:jc w:val="left"/>
        <w:rPr>
          <w:rFonts w:ascii="Calibri" w:eastAsia="Calibri" w:hAnsi="Calibri" w:cs="Calibri"/>
          <w:b/>
          <w:bCs/>
          <w:sz w:val="20"/>
          <w:szCs w:val="20"/>
          <w:lang w:eastAsia="en-US"/>
        </w:rPr>
      </w:pPr>
      <w:r w:rsidRPr="00004F90">
        <w:rPr>
          <w:rFonts w:ascii="Calibri" w:hAnsi="Calibri" w:cs="Calibri"/>
          <w:b/>
          <w:bCs/>
          <w:sz w:val="20"/>
          <w:szCs w:val="20"/>
        </w:rPr>
        <w:t>Łączna długość sieci rozdzielczej z PE100-RC PN16 SDR11: 1</w:t>
      </w:r>
      <w:r w:rsidR="00004F90" w:rsidRPr="00004F90">
        <w:rPr>
          <w:rFonts w:ascii="Calibri" w:hAnsi="Calibri" w:cs="Calibri"/>
          <w:b/>
          <w:bCs/>
          <w:sz w:val="20"/>
          <w:szCs w:val="20"/>
        </w:rPr>
        <w:t xml:space="preserve"> </w:t>
      </w:r>
      <w:r w:rsidRPr="00004F90">
        <w:rPr>
          <w:rFonts w:ascii="Calibri" w:hAnsi="Calibri" w:cs="Calibri"/>
          <w:b/>
          <w:bCs/>
          <w:sz w:val="20"/>
          <w:szCs w:val="20"/>
        </w:rPr>
        <w:t xml:space="preserve">904,70 </w:t>
      </w:r>
      <w:proofErr w:type="spellStart"/>
      <w:r w:rsidRPr="00004F90">
        <w:rPr>
          <w:rFonts w:ascii="Calibri" w:hAnsi="Calibri" w:cs="Calibri"/>
          <w:b/>
          <w:bCs/>
          <w:sz w:val="20"/>
          <w:szCs w:val="20"/>
        </w:rPr>
        <w:t>mb</w:t>
      </w:r>
      <w:proofErr w:type="spellEnd"/>
      <w:r w:rsidRPr="00004F90">
        <w:rPr>
          <w:rFonts w:ascii="Calibri" w:hAnsi="Calibri" w:cs="Calibri"/>
          <w:b/>
          <w:bCs/>
          <w:sz w:val="20"/>
          <w:szCs w:val="20"/>
        </w:rPr>
        <w:t>.</w:t>
      </w:r>
    </w:p>
    <w:p w14:paraId="0F86BD84" w14:textId="753920A6" w:rsidR="00B623DC" w:rsidRPr="002D7C1C" w:rsidRDefault="00EC588B" w:rsidP="000F3D58">
      <w:pPr>
        <w:pStyle w:val="Akapitzlist"/>
        <w:numPr>
          <w:ilvl w:val="0"/>
          <w:numId w:val="155"/>
        </w:numPr>
        <w:suppressAutoHyphens/>
        <w:spacing w:before="120"/>
        <w:jc w:val="left"/>
        <w:rPr>
          <w:rFonts w:ascii="Calibri" w:hAnsi="Calibri" w:cs="Calibri"/>
          <w:sz w:val="20"/>
          <w:szCs w:val="20"/>
        </w:rPr>
      </w:pPr>
      <w:r w:rsidRPr="002D7C1C">
        <w:rPr>
          <w:rFonts w:ascii="Calibri" w:hAnsi="Calibri" w:cs="Calibri"/>
          <w:sz w:val="20"/>
          <w:szCs w:val="20"/>
        </w:rPr>
        <w:t xml:space="preserve">przebudowa istniejącego odcinka sieci wodociągowej na ul. Wielopolskiej dz. nr </w:t>
      </w:r>
      <w:proofErr w:type="spellStart"/>
      <w:r w:rsidRPr="002D7C1C">
        <w:rPr>
          <w:rFonts w:ascii="Calibri" w:hAnsi="Calibri" w:cs="Calibri"/>
          <w:sz w:val="20"/>
          <w:szCs w:val="20"/>
        </w:rPr>
        <w:t>ewid</w:t>
      </w:r>
      <w:proofErr w:type="spellEnd"/>
      <w:r w:rsidRPr="002D7C1C">
        <w:rPr>
          <w:rFonts w:ascii="Calibri" w:hAnsi="Calibri" w:cs="Calibri"/>
          <w:sz w:val="20"/>
          <w:szCs w:val="20"/>
        </w:rPr>
        <w:t>. 683/1 obr. 3 na długości 6,60 mb w celu odcięcia starej magistrali wodociągowej DN 700</w:t>
      </w:r>
      <w:r w:rsidR="00EE3139" w:rsidRPr="002D7C1C">
        <w:rPr>
          <w:rFonts w:ascii="Calibri" w:hAnsi="Calibri" w:cs="Calibri"/>
          <w:sz w:val="20"/>
          <w:szCs w:val="20"/>
        </w:rPr>
        <w:t>,</w:t>
      </w:r>
    </w:p>
    <w:p w14:paraId="299D7B04" w14:textId="232764DB" w:rsidR="00EE3139" w:rsidRPr="002D7C1C" w:rsidRDefault="00EE3139" w:rsidP="000F3D58">
      <w:pPr>
        <w:pStyle w:val="Akapitzlist"/>
        <w:numPr>
          <w:ilvl w:val="0"/>
          <w:numId w:val="155"/>
        </w:numPr>
        <w:suppressAutoHyphens/>
        <w:spacing w:before="120"/>
        <w:jc w:val="left"/>
        <w:rPr>
          <w:rFonts w:ascii="Calibri" w:hAnsi="Calibri" w:cs="Calibri"/>
          <w:sz w:val="20"/>
          <w:szCs w:val="20"/>
        </w:rPr>
      </w:pPr>
      <w:r w:rsidRPr="002D7C1C">
        <w:rPr>
          <w:rFonts w:ascii="Calibri" w:hAnsi="Calibri" w:cs="Calibri"/>
          <w:sz w:val="20"/>
          <w:szCs w:val="20"/>
        </w:rPr>
        <w:t>rozbiórki oraz odtworzenia nawierzchni utwardzonych dróg, chodników i innych terenów, odtworzenie terenów zielonych, w tym nasadzeń oraz inne rozbiórki i odtworzenia niezbędne do wykonania przedmiotu zamówienia.</w:t>
      </w:r>
    </w:p>
    <w:p w14:paraId="1D916FCB" w14:textId="6461BA94" w:rsidR="00966D13" w:rsidRPr="002D7C1C" w:rsidRDefault="008A7E50" w:rsidP="000F3D58">
      <w:pPr>
        <w:tabs>
          <w:tab w:val="left" w:pos="1134"/>
        </w:tabs>
        <w:autoSpaceDE w:val="0"/>
        <w:autoSpaceDN w:val="0"/>
        <w:adjustRightInd w:val="0"/>
        <w:ind w:left="709" w:firstLine="0"/>
        <w:jc w:val="left"/>
        <w:rPr>
          <w:rFonts w:ascii="Calibri" w:hAnsi="Calibri" w:cs="Calibri"/>
          <w:b/>
          <w:sz w:val="20"/>
          <w:szCs w:val="20"/>
        </w:rPr>
      </w:pPr>
      <w:r w:rsidRPr="002D7C1C">
        <w:rPr>
          <w:rFonts w:ascii="Calibri" w:hAnsi="Calibri" w:cs="Calibri"/>
          <w:b/>
          <w:sz w:val="20"/>
          <w:szCs w:val="20"/>
        </w:rPr>
        <w:t>Zakres realizowany poza Projektem „Inwestycja w wodę w mieście Dębica”:</w:t>
      </w:r>
    </w:p>
    <w:p w14:paraId="6B1C3121" w14:textId="3DE87249" w:rsidR="008A7E50" w:rsidRPr="002D7C1C" w:rsidRDefault="008A7E50" w:rsidP="000F3D58">
      <w:pPr>
        <w:pStyle w:val="Akapitzlist"/>
        <w:numPr>
          <w:ilvl w:val="0"/>
          <w:numId w:val="155"/>
        </w:numPr>
        <w:suppressAutoHyphens/>
        <w:spacing w:before="120"/>
        <w:jc w:val="left"/>
        <w:rPr>
          <w:rFonts w:ascii="Calibri" w:hAnsi="Calibri" w:cs="Calibri"/>
          <w:bCs/>
          <w:sz w:val="20"/>
          <w:szCs w:val="20"/>
        </w:rPr>
      </w:pPr>
      <w:r w:rsidRPr="002D7C1C">
        <w:rPr>
          <w:rFonts w:ascii="Calibri" w:hAnsi="Calibri" w:cs="Calibri"/>
          <w:bCs/>
          <w:sz w:val="20"/>
          <w:szCs w:val="20"/>
        </w:rPr>
        <w:t>budowa przyłączy wodociągowych w rejonie ulicy Leśnej, Kawęczyńskiej, Zielonej, Partyzantów, Polnej, Gawrzyłowskiej oraz Wielopolskiej w Dębicy z rur PE100-RC PN16 SDR11 o średnicy od dn 32 do dn 110 o łącznej długości 93,60 mb w ilości 58 sztuk.</w:t>
      </w:r>
    </w:p>
    <w:p w14:paraId="086BACC5" w14:textId="77777777" w:rsidR="006079E6" w:rsidRPr="002D7C1C" w:rsidRDefault="006079E6" w:rsidP="000F3D58">
      <w:pPr>
        <w:pStyle w:val="Akapitzlist"/>
        <w:numPr>
          <w:ilvl w:val="0"/>
          <w:numId w:val="155"/>
        </w:numPr>
        <w:suppressAutoHyphens/>
        <w:spacing w:before="120"/>
        <w:jc w:val="left"/>
        <w:rPr>
          <w:rFonts w:ascii="Calibri" w:hAnsi="Calibri" w:cs="Calibri"/>
          <w:sz w:val="20"/>
          <w:szCs w:val="20"/>
        </w:rPr>
      </w:pPr>
      <w:r w:rsidRPr="002D7C1C">
        <w:rPr>
          <w:rFonts w:ascii="Calibri" w:hAnsi="Calibri" w:cs="Calibri"/>
          <w:sz w:val="20"/>
          <w:szCs w:val="20"/>
        </w:rPr>
        <w:t>rozbiórki oraz odtworzenia nawierzchni utwardzonych dróg, chodników i innych terenów, odtworzenie terenów zielonych, w tym nasadzeń oraz inne rozbiórki i odtworzenia niezbędne do wykonania przedmiotu zamówienia.</w:t>
      </w:r>
    </w:p>
    <w:p w14:paraId="0315B513" w14:textId="1C5C3317" w:rsidR="006079E6" w:rsidRDefault="006079E6" w:rsidP="000F3D58">
      <w:pPr>
        <w:tabs>
          <w:tab w:val="left" w:pos="1134"/>
        </w:tabs>
        <w:autoSpaceDE w:val="0"/>
        <w:autoSpaceDN w:val="0"/>
        <w:adjustRightInd w:val="0"/>
        <w:spacing w:after="0"/>
        <w:ind w:left="709" w:firstLine="0"/>
        <w:jc w:val="left"/>
        <w:rPr>
          <w:rFonts w:ascii="Calibri" w:hAnsi="Calibri" w:cs="Calibri"/>
          <w:b/>
          <w:sz w:val="20"/>
          <w:szCs w:val="20"/>
        </w:rPr>
      </w:pPr>
      <w:r>
        <w:rPr>
          <w:rFonts w:ascii="Calibri" w:hAnsi="Calibri" w:cs="Calibri"/>
          <w:b/>
          <w:sz w:val="20"/>
          <w:szCs w:val="20"/>
        </w:rPr>
        <w:t xml:space="preserve">Zakres zadania przedstawiono na załączniku </w:t>
      </w:r>
      <w:r w:rsidR="00A26D13">
        <w:rPr>
          <w:rFonts w:ascii="Calibri" w:hAnsi="Calibri" w:cs="Calibri"/>
          <w:b/>
          <w:sz w:val="20"/>
          <w:szCs w:val="20"/>
        </w:rPr>
        <w:t xml:space="preserve">graficznym </w:t>
      </w:r>
      <w:r>
        <w:rPr>
          <w:rFonts w:ascii="Calibri" w:hAnsi="Calibri" w:cs="Calibri"/>
          <w:b/>
          <w:sz w:val="20"/>
          <w:szCs w:val="20"/>
        </w:rPr>
        <w:t>nr 1 do OPZ.</w:t>
      </w:r>
    </w:p>
    <w:p w14:paraId="5376CBE9" w14:textId="5863ADF7" w:rsidR="002C3EFF" w:rsidRPr="00B35393" w:rsidRDefault="00D43A1B" w:rsidP="000F3D58">
      <w:pPr>
        <w:tabs>
          <w:tab w:val="left" w:pos="1134"/>
        </w:tabs>
        <w:autoSpaceDE w:val="0"/>
        <w:autoSpaceDN w:val="0"/>
        <w:adjustRightInd w:val="0"/>
        <w:ind w:left="709" w:firstLine="0"/>
        <w:jc w:val="left"/>
        <w:rPr>
          <w:rFonts w:ascii="Calibri" w:hAnsi="Calibri" w:cs="Calibri"/>
          <w:b/>
          <w:sz w:val="20"/>
          <w:szCs w:val="20"/>
        </w:rPr>
      </w:pPr>
      <w:r w:rsidRPr="00966D13">
        <w:rPr>
          <w:rFonts w:ascii="Calibri" w:hAnsi="Calibri" w:cs="Calibri"/>
          <w:b/>
          <w:sz w:val="20"/>
          <w:szCs w:val="20"/>
        </w:rPr>
        <w:t>S</w:t>
      </w:r>
      <w:r w:rsidR="00131F7A" w:rsidRPr="00966D13">
        <w:rPr>
          <w:rFonts w:ascii="Calibri" w:hAnsi="Calibri" w:cs="Calibri"/>
          <w:b/>
          <w:sz w:val="20"/>
          <w:szCs w:val="20"/>
        </w:rPr>
        <w:t xml:space="preserve">zczegółowy opis przedmiotu zamówienia znajduje się w Części III </w:t>
      </w:r>
      <w:r w:rsidR="00823B11" w:rsidRPr="00966D13">
        <w:rPr>
          <w:rFonts w:ascii="Calibri" w:hAnsi="Calibri" w:cs="Calibri"/>
          <w:b/>
          <w:sz w:val="20"/>
          <w:szCs w:val="20"/>
        </w:rPr>
        <w:t>Zapytania ofertowego</w:t>
      </w:r>
      <w:r w:rsidR="00696994" w:rsidRPr="00966D13">
        <w:rPr>
          <w:rFonts w:ascii="Calibri" w:hAnsi="Calibri" w:cs="Calibri"/>
          <w:b/>
          <w:sz w:val="20"/>
          <w:szCs w:val="20"/>
        </w:rPr>
        <w:t xml:space="preserve"> </w:t>
      </w:r>
      <w:r w:rsidR="00131F7A" w:rsidRPr="00966D13">
        <w:rPr>
          <w:rFonts w:ascii="Calibri" w:hAnsi="Calibri" w:cs="Calibri"/>
          <w:b/>
          <w:sz w:val="20"/>
          <w:szCs w:val="20"/>
        </w:rPr>
        <w:t>–</w:t>
      </w:r>
      <w:r w:rsidR="00696994" w:rsidRPr="00966D13">
        <w:rPr>
          <w:rFonts w:ascii="Calibri" w:hAnsi="Calibri" w:cs="Calibri"/>
          <w:b/>
          <w:sz w:val="20"/>
          <w:szCs w:val="20"/>
        </w:rPr>
        <w:t xml:space="preserve"> </w:t>
      </w:r>
      <w:r w:rsidR="00131F7A" w:rsidRPr="00966D13">
        <w:rPr>
          <w:rFonts w:ascii="Calibri" w:hAnsi="Calibri" w:cs="Calibri"/>
          <w:b/>
          <w:sz w:val="20"/>
          <w:szCs w:val="20"/>
        </w:rPr>
        <w:t>OPZ</w:t>
      </w:r>
      <w:r w:rsidR="0064515A" w:rsidRPr="00966D13">
        <w:rPr>
          <w:rFonts w:ascii="Calibri" w:hAnsi="Calibri" w:cs="Calibri"/>
          <w:b/>
          <w:sz w:val="20"/>
          <w:szCs w:val="20"/>
        </w:rPr>
        <w:t>.</w:t>
      </w:r>
    </w:p>
    <w:bookmarkEnd w:id="3"/>
    <w:bookmarkEnd w:id="4"/>
    <w:p w14:paraId="0F799013" w14:textId="77777777" w:rsidR="004541DA" w:rsidRPr="001B2665" w:rsidRDefault="00023CF8" w:rsidP="00CD43F0">
      <w:pPr>
        <w:pStyle w:val="Akapitzlist"/>
        <w:numPr>
          <w:ilvl w:val="1"/>
          <w:numId w:val="1"/>
        </w:numPr>
        <w:spacing w:before="120"/>
        <w:ind w:left="709" w:hanging="425"/>
        <w:jc w:val="left"/>
        <w:rPr>
          <w:rFonts w:ascii="Calibri" w:hAnsi="Calibri" w:cs="Calibri"/>
          <w:color w:val="000000"/>
          <w:sz w:val="20"/>
          <w:szCs w:val="20"/>
        </w:rPr>
      </w:pPr>
      <w:r w:rsidRPr="001B2665">
        <w:rPr>
          <w:rFonts w:ascii="Calibri" w:hAnsi="Calibri" w:cs="Calibri"/>
          <w:color w:val="000000"/>
          <w:sz w:val="20"/>
          <w:szCs w:val="20"/>
        </w:rPr>
        <w:t>Podwykonawstwo:</w:t>
      </w:r>
    </w:p>
    <w:p w14:paraId="4598E7FE" w14:textId="1873CB02" w:rsidR="00AB22FC" w:rsidRPr="002D7C1C" w:rsidRDefault="00023CF8" w:rsidP="00CD43F0">
      <w:pPr>
        <w:pStyle w:val="Akapitzlist"/>
        <w:numPr>
          <w:ilvl w:val="2"/>
          <w:numId w:val="1"/>
        </w:numPr>
        <w:spacing w:after="0"/>
        <w:ind w:left="1276" w:hanging="567"/>
        <w:jc w:val="left"/>
        <w:rPr>
          <w:rFonts w:ascii="Calibri" w:hAnsi="Calibri" w:cs="Calibri"/>
          <w:sz w:val="20"/>
          <w:szCs w:val="20"/>
        </w:rPr>
      </w:pPr>
      <w:r w:rsidRPr="002D7C1C">
        <w:rPr>
          <w:rFonts w:ascii="Calibri" w:hAnsi="Calibri" w:cs="Calibri"/>
          <w:sz w:val="20"/>
          <w:szCs w:val="20"/>
        </w:rPr>
        <w:t xml:space="preserve">Zamawiający </w:t>
      </w:r>
      <w:r w:rsidRPr="002D7C1C">
        <w:rPr>
          <w:rFonts w:ascii="Calibri" w:hAnsi="Calibri" w:cs="Calibri"/>
          <w:b/>
          <w:sz w:val="20"/>
          <w:szCs w:val="20"/>
        </w:rPr>
        <w:t xml:space="preserve">nie zastrzega </w:t>
      </w:r>
      <w:r w:rsidRPr="002D7C1C">
        <w:rPr>
          <w:rFonts w:ascii="Calibri" w:hAnsi="Calibri" w:cs="Calibri"/>
          <w:sz w:val="20"/>
          <w:szCs w:val="20"/>
        </w:rPr>
        <w:t>obowiązku osobistego wykonania przez Wykonawcę kluczowych części zamówienia</w:t>
      </w:r>
      <w:r w:rsidR="00755640" w:rsidRPr="002D7C1C">
        <w:rPr>
          <w:rFonts w:ascii="Calibri" w:hAnsi="Calibri" w:cs="Calibri"/>
          <w:sz w:val="20"/>
          <w:szCs w:val="20"/>
        </w:rPr>
        <w:t xml:space="preserve"> z zastrzeżeniem, o którym mowa w pkt 5.3.4 IDW.</w:t>
      </w:r>
    </w:p>
    <w:p w14:paraId="1608D2DE" w14:textId="2D3FC01A" w:rsidR="00F623AA" w:rsidRPr="002D7C1C" w:rsidRDefault="00023CF8" w:rsidP="00E352F8">
      <w:pPr>
        <w:pStyle w:val="Akapitzlist"/>
        <w:numPr>
          <w:ilvl w:val="2"/>
          <w:numId w:val="1"/>
        </w:numPr>
        <w:spacing w:after="0"/>
        <w:ind w:left="1276" w:hanging="567"/>
        <w:rPr>
          <w:rFonts w:ascii="Calibri" w:hAnsi="Calibri" w:cs="Calibri"/>
          <w:sz w:val="20"/>
          <w:szCs w:val="20"/>
        </w:rPr>
      </w:pPr>
      <w:r w:rsidRPr="002D7C1C">
        <w:rPr>
          <w:rFonts w:ascii="Calibri" w:hAnsi="Calibri" w:cs="Calibri"/>
          <w:sz w:val="20"/>
          <w:szCs w:val="20"/>
        </w:rPr>
        <w:t xml:space="preserve">Wykonawca może powierzyć wykonanie części zamówienia </w:t>
      </w:r>
      <w:r w:rsidR="00EB65B3" w:rsidRPr="002D7C1C">
        <w:rPr>
          <w:rFonts w:ascii="Calibri" w:hAnsi="Calibri" w:cs="Calibri"/>
          <w:sz w:val="20"/>
          <w:szCs w:val="20"/>
          <w:lang w:val="pl-PL"/>
        </w:rPr>
        <w:t>P</w:t>
      </w:r>
      <w:r w:rsidRPr="002D7C1C">
        <w:rPr>
          <w:rFonts w:ascii="Calibri" w:hAnsi="Calibri" w:cs="Calibri"/>
          <w:sz w:val="20"/>
          <w:szCs w:val="20"/>
        </w:rPr>
        <w:t>odwykonawcy</w:t>
      </w:r>
      <w:r w:rsidR="00755640" w:rsidRPr="002D7C1C">
        <w:t xml:space="preserve"> </w:t>
      </w:r>
      <w:r w:rsidR="00755640" w:rsidRPr="002D7C1C">
        <w:rPr>
          <w:rFonts w:ascii="Calibri" w:hAnsi="Calibri" w:cs="Calibri"/>
          <w:sz w:val="20"/>
          <w:szCs w:val="20"/>
        </w:rPr>
        <w:t xml:space="preserve">z zastrzeżeniem, </w:t>
      </w:r>
      <w:r w:rsidR="008C0D52" w:rsidRPr="002D7C1C">
        <w:rPr>
          <w:rFonts w:ascii="Calibri" w:hAnsi="Calibri" w:cs="Calibri"/>
          <w:sz w:val="20"/>
          <w:szCs w:val="20"/>
        </w:rPr>
        <w:br/>
      </w:r>
      <w:r w:rsidR="00755640" w:rsidRPr="002D7C1C">
        <w:rPr>
          <w:rFonts w:ascii="Calibri" w:hAnsi="Calibri" w:cs="Calibri"/>
          <w:sz w:val="20"/>
          <w:szCs w:val="20"/>
        </w:rPr>
        <w:t>o którym mowa w pkt 5.3.4 IDW.</w:t>
      </w:r>
    </w:p>
    <w:p w14:paraId="6B8E4F16" w14:textId="77777777" w:rsidR="00857ACC" w:rsidRPr="002D7C1C" w:rsidRDefault="00023CF8" w:rsidP="00CD43F0">
      <w:pPr>
        <w:pStyle w:val="Akapitzlist"/>
        <w:numPr>
          <w:ilvl w:val="2"/>
          <w:numId w:val="1"/>
        </w:numPr>
        <w:spacing w:after="0"/>
        <w:ind w:left="1276" w:hanging="567"/>
        <w:jc w:val="left"/>
        <w:rPr>
          <w:rFonts w:ascii="Calibri" w:hAnsi="Calibri" w:cs="Calibri"/>
          <w:sz w:val="20"/>
          <w:szCs w:val="20"/>
        </w:rPr>
      </w:pPr>
      <w:r w:rsidRPr="002D7C1C">
        <w:rPr>
          <w:rFonts w:ascii="Calibri" w:hAnsi="Calibri" w:cs="Calibri"/>
          <w:sz w:val="20"/>
          <w:szCs w:val="20"/>
          <w:lang w:eastAsia="pl-PL"/>
        </w:rPr>
        <w:t>Zamawiający żąda wskazania przez Wykonawcę części zamówienia, których wykonanie zamierza</w:t>
      </w:r>
      <w:r w:rsidR="000D04E3" w:rsidRPr="002D7C1C">
        <w:rPr>
          <w:rFonts w:ascii="Calibri" w:hAnsi="Calibri" w:cs="Calibri"/>
          <w:sz w:val="20"/>
          <w:szCs w:val="20"/>
          <w:lang w:val="pl-PL" w:eastAsia="pl-PL"/>
        </w:rPr>
        <w:t xml:space="preserve"> </w:t>
      </w:r>
      <w:r w:rsidRPr="002D7C1C">
        <w:rPr>
          <w:rFonts w:ascii="Calibri" w:hAnsi="Calibri" w:cs="Calibri"/>
          <w:sz w:val="20"/>
          <w:szCs w:val="20"/>
        </w:rPr>
        <w:t xml:space="preserve">powierzyć </w:t>
      </w:r>
      <w:r w:rsidR="00C576CE" w:rsidRPr="002D7C1C">
        <w:rPr>
          <w:rFonts w:ascii="Calibri" w:hAnsi="Calibri" w:cs="Calibri"/>
          <w:sz w:val="20"/>
          <w:szCs w:val="20"/>
        </w:rPr>
        <w:t>P</w:t>
      </w:r>
      <w:r w:rsidRPr="002D7C1C">
        <w:rPr>
          <w:rFonts w:ascii="Calibri" w:hAnsi="Calibri" w:cs="Calibri"/>
          <w:sz w:val="20"/>
          <w:szCs w:val="20"/>
        </w:rPr>
        <w:t xml:space="preserve">odwykonawcom i podania przez Wykonawcę firm </w:t>
      </w:r>
      <w:r w:rsidR="00EB65B3" w:rsidRPr="002D7C1C">
        <w:rPr>
          <w:rFonts w:ascii="Calibri" w:hAnsi="Calibri" w:cs="Calibri"/>
          <w:sz w:val="20"/>
          <w:szCs w:val="20"/>
        </w:rPr>
        <w:t>P</w:t>
      </w:r>
      <w:r w:rsidRPr="002D7C1C">
        <w:rPr>
          <w:rFonts w:ascii="Calibri" w:hAnsi="Calibri" w:cs="Calibri"/>
          <w:sz w:val="20"/>
          <w:szCs w:val="20"/>
        </w:rPr>
        <w:t>odwykonawców</w:t>
      </w:r>
      <w:r w:rsidR="009C4292" w:rsidRPr="002D7C1C">
        <w:rPr>
          <w:rFonts w:ascii="Calibri" w:hAnsi="Calibri" w:cs="Calibri"/>
          <w:sz w:val="20"/>
          <w:szCs w:val="20"/>
        </w:rPr>
        <w:t>.</w:t>
      </w:r>
    </w:p>
    <w:p w14:paraId="5106ABBE" w14:textId="5BF124DB" w:rsidR="00755640" w:rsidRDefault="008C0D52" w:rsidP="00CD43F0">
      <w:pPr>
        <w:pStyle w:val="Akapitzlist"/>
        <w:numPr>
          <w:ilvl w:val="2"/>
          <w:numId w:val="1"/>
        </w:numPr>
        <w:spacing w:after="0"/>
        <w:ind w:left="1276" w:hanging="567"/>
        <w:jc w:val="left"/>
        <w:rPr>
          <w:rFonts w:ascii="Calibri" w:hAnsi="Calibri" w:cs="Calibri"/>
          <w:b/>
          <w:bCs/>
          <w:sz w:val="20"/>
          <w:szCs w:val="20"/>
        </w:rPr>
      </w:pPr>
      <w:r w:rsidRPr="002D7C1C">
        <w:rPr>
          <w:rFonts w:ascii="Calibri" w:hAnsi="Calibri" w:cs="Calibri"/>
          <w:b/>
          <w:bCs/>
          <w:sz w:val="20"/>
          <w:szCs w:val="20"/>
        </w:rPr>
        <w:t>Zamawiający zastrzega, że zakres zamówienia dotyczący budowy magistrali z żeliwa sferoidalnego</w:t>
      </w:r>
      <w:r w:rsidR="00FB32E8">
        <w:rPr>
          <w:rFonts w:ascii="Calibri" w:hAnsi="Calibri" w:cs="Calibri"/>
          <w:b/>
          <w:bCs/>
          <w:sz w:val="20"/>
          <w:szCs w:val="20"/>
        </w:rPr>
        <w:t xml:space="preserve"> i sieci rozdzielczej</w:t>
      </w:r>
      <w:r w:rsidRPr="002D7C1C">
        <w:rPr>
          <w:rFonts w:ascii="Calibri" w:hAnsi="Calibri" w:cs="Calibri"/>
          <w:b/>
          <w:bCs/>
          <w:sz w:val="20"/>
          <w:szCs w:val="20"/>
        </w:rPr>
        <w:t xml:space="preserve"> </w:t>
      </w:r>
      <w:r w:rsidR="004665EB" w:rsidRPr="004665EB">
        <w:rPr>
          <w:rFonts w:ascii="Calibri" w:hAnsi="Calibri" w:cs="Calibri"/>
          <w:b/>
          <w:bCs/>
          <w:sz w:val="20"/>
          <w:szCs w:val="20"/>
        </w:rPr>
        <w:t>oraz kierowania robotami musi wykonywać wyłącznie podmiot/osoba, na którego/której doświadczenie powołał się Wykonawca na potwierdzenie spełniania warunku udziału w postępowaniu, o który mowa w pkt 13.1.4.1. IDW</w:t>
      </w:r>
      <w:r w:rsidR="00103628" w:rsidRPr="002D7C1C">
        <w:rPr>
          <w:rFonts w:ascii="Calibri" w:hAnsi="Calibri" w:cs="Calibri"/>
          <w:b/>
          <w:bCs/>
          <w:sz w:val="20"/>
          <w:szCs w:val="20"/>
        </w:rPr>
        <w:t>.</w:t>
      </w:r>
    </w:p>
    <w:p w14:paraId="4D7CE0EC" w14:textId="77777777" w:rsidR="005F2D97" w:rsidRPr="001B2665" w:rsidRDefault="005F2D97" w:rsidP="00CD43F0">
      <w:pPr>
        <w:pStyle w:val="Akapitzlist"/>
        <w:numPr>
          <w:ilvl w:val="1"/>
          <w:numId w:val="1"/>
        </w:numPr>
        <w:spacing w:before="120"/>
        <w:ind w:left="709" w:hanging="425"/>
        <w:jc w:val="left"/>
        <w:rPr>
          <w:rFonts w:ascii="Calibri" w:hAnsi="Calibri" w:cs="Calibri"/>
          <w:color w:val="000000"/>
          <w:sz w:val="20"/>
          <w:szCs w:val="20"/>
        </w:rPr>
      </w:pPr>
      <w:bookmarkStart w:id="6" w:name="_Hlk157164745"/>
      <w:r w:rsidRPr="001B2665">
        <w:rPr>
          <w:rFonts w:ascii="Calibri" w:hAnsi="Calibri" w:cs="Calibri"/>
          <w:color w:val="000000"/>
          <w:sz w:val="20"/>
          <w:szCs w:val="20"/>
        </w:rPr>
        <w:t>Kody CPV:</w:t>
      </w:r>
      <w:r w:rsidR="006D03F8" w:rsidRPr="001B2665">
        <w:rPr>
          <w:rFonts w:ascii="Calibri" w:hAnsi="Calibri" w:cs="Calibri"/>
          <w:color w:val="000000"/>
          <w:sz w:val="20"/>
          <w:szCs w:val="20"/>
        </w:rPr>
        <w:t xml:space="preserve"> </w:t>
      </w:r>
    </w:p>
    <w:p w14:paraId="4ACDA728" w14:textId="77777777" w:rsidR="009F5312" w:rsidRPr="001B2665" w:rsidRDefault="009F5312" w:rsidP="00BA4E55">
      <w:pPr>
        <w:pStyle w:val="Akapitzlist"/>
        <w:spacing w:after="0"/>
        <w:ind w:left="709" w:firstLine="0"/>
        <w:jc w:val="left"/>
        <w:rPr>
          <w:rFonts w:ascii="Calibri" w:hAnsi="Calibri" w:cs="Calibri"/>
          <w:color w:val="000000"/>
          <w:sz w:val="20"/>
          <w:szCs w:val="20"/>
        </w:rPr>
      </w:pPr>
      <w:r w:rsidRPr="001B2665">
        <w:rPr>
          <w:rFonts w:ascii="Calibri" w:hAnsi="Calibri" w:cs="Calibri"/>
          <w:b/>
          <w:bCs/>
          <w:sz w:val="20"/>
          <w:szCs w:val="20"/>
          <w:lang w:val="pl-PL"/>
        </w:rPr>
        <w:t>45000000-7</w:t>
      </w:r>
      <w:r w:rsidR="006C7CF1">
        <w:rPr>
          <w:rFonts w:ascii="Calibri" w:hAnsi="Calibri" w:cs="Calibri"/>
          <w:b/>
          <w:bCs/>
          <w:sz w:val="20"/>
          <w:szCs w:val="20"/>
          <w:lang w:val="pl-PL"/>
        </w:rPr>
        <w:t xml:space="preserve"> </w:t>
      </w:r>
      <w:r w:rsidRPr="001B2665">
        <w:rPr>
          <w:rFonts w:ascii="Calibri" w:hAnsi="Calibri" w:cs="Calibri"/>
          <w:color w:val="000000"/>
          <w:sz w:val="20"/>
          <w:szCs w:val="20"/>
        </w:rPr>
        <w:t>– Roboty budowlane</w:t>
      </w:r>
    </w:p>
    <w:p w14:paraId="4E92992D" w14:textId="20DEED10" w:rsidR="009F5312" w:rsidRPr="001B2665" w:rsidRDefault="009F5312" w:rsidP="00BA4E55">
      <w:pPr>
        <w:spacing w:after="0"/>
        <w:ind w:left="1985" w:hanging="1276"/>
        <w:jc w:val="left"/>
        <w:rPr>
          <w:rFonts w:ascii="Calibri" w:hAnsi="Calibri" w:cs="Calibri"/>
          <w:sz w:val="20"/>
          <w:szCs w:val="20"/>
        </w:rPr>
      </w:pPr>
      <w:r w:rsidRPr="001B2665">
        <w:rPr>
          <w:rFonts w:ascii="Calibri" w:hAnsi="Calibri" w:cs="Calibri"/>
          <w:b/>
          <w:bCs/>
          <w:sz w:val="20"/>
          <w:szCs w:val="20"/>
        </w:rPr>
        <w:t>45231300-8</w:t>
      </w:r>
      <w:r w:rsidR="004F72CC">
        <w:rPr>
          <w:rFonts w:ascii="Calibri" w:hAnsi="Calibri" w:cs="Calibri"/>
          <w:b/>
          <w:bCs/>
          <w:sz w:val="20"/>
          <w:szCs w:val="20"/>
        </w:rPr>
        <w:t xml:space="preserve"> </w:t>
      </w:r>
      <w:r w:rsidR="006C7CF1" w:rsidRPr="006C7CF1">
        <w:rPr>
          <w:rFonts w:ascii="Calibri" w:hAnsi="Calibri" w:cs="Calibri"/>
          <w:sz w:val="20"/>
          <w:szCs w:val="20"/>
        </w:rPr>
        <w:t>-</w:t>
      </w:r>
      <w:r w:rsidR="006C7CF1">
        <w:rPr>
          <w:rFonts w:ascii="Calibri" w:hAnsi="Calibri" w:cs="Calibri"/>
          <w:b/>
          <w:bCs/>
          <w:sz w:val="20"/>
          <w:szCs w:val="20"/>
        </w:rPr>
        <w:t xml:space="preserve"> </w:t>
      </w:r>
      <w:r w:rsidRPr="001B2665">
        <w:rPr>
          <w:rFonts w:ascii="Calibri" w:hAnsi="Calibri" w:cs="Calibri"/>
          <w:sz w:val="20"/>
          <w:szCs w:val="20"/>
        </w:rPr>
        <w:t xml:space="preserve">Roboty budowlane w zakresie budowy wodociągów i rurociągów do odprowadzania </w:t>
      </w:r>
      <w:r w:rsidR="00C46F1E">
        <w:rPr>
          <w:rFonts w:ascii="Calibri" w:hAnsi="Calibri" w:cs="Calibri"/>
          <w:sz w:val="20"/>
          <w:szCs w:val="20"/>
        </w:rPr>
        <w:t xml:space="preserve">ścieków </w:t>
      </w:r>
    </w:p>
    <w:p w14:paraId="690B1F8C" w14:textId="77777777" w:rsidR="009F5312" w:rsidRDefault="009F5312" w:rsidP="00CD43F0">
      <w:pPr>
        <w:pStyle w:val="Akapitzlist"/>
        <w:spacing w:after="0"/>
        <w:ind w:left="2127" w:hanging="1418"/>
        <w:rPr>
          <w:rFonts w:ascii="Calibri" w:hAnsi="Calibri" w:cs="Calibri"/>
          <w:sz w:val="20"/>
          <w:szCs w:val="20"/>
        </w:rPr>
      </w:pPr>
      <w:r w:rsidRPr="001B2665">
        <w:rPr>
          <w:rFonts w:ascii="Calibri" w:hAnsi="Calibri" w:cs="Calibri"/>
          <w:b/>
          <w:bCs/>
          <w:sz w:val="20"/>
          <w:szCs w:val="20"/>
        </w:rPr>
        <w:lastRenderedPageBreak/>
        <w:t>45232150-8</w:t>
      </w:r>
      <w:r w:rsidR="006C7CF1">
        <w:rPr>
          <w:rFonts w:ascii="Calibri" w:hAnsi="Calibri" w:cs="Calibri"/>
          <w:b/>
          <w:bCs/>
          <w:sz w:val="20"/>
          <w:szCs w:val="20"/>
          <w:lang w:val="pl-PL"/>
        </w:rPr>
        <w:t xml:space="preserve"> </w:t>
      </w:r>
      <w:r w:rsidR="006C7CF1" w:rsidRPr="006C7CF1">
        <w:rPr>
          <w:rFonts w:ascii="Calibri" w:hAnsi="Calibri" w:cs="Calibri"/>
          <w:sz w:val="20"/>
          <w:szCs w:val="20"/>
          <w:lang w:val="pl-PL"/>
        </w:rPr>
        <w:t>-</w:t>
      </w:r>
      <w:r w:rsidR="006C7CF1">
        <w:rPr>
          <w:rFonts w:ascii="Calibri" w:hAnsi="Calibri" w:cs="Calibri"/>
          <w:b/>
          <w:bCs/>
          <w:sz w:val="20"/>
          <w:szCs w:val="20"/>
          <w:lang w:val="pl-PL"/>
        </w:rPr>
        <w:t xml:space="preserve">  </w:t>
      </w:r>
      <w:r w:rsidRPr="001B2665">
        <w:rPr>
          <w:rFonts w:ascii="Calibri" w:hAnsi="Calibri" w:cs="Calibri"/>
          <w:sz w:val="20"/>
          <w:szCs w:val="20"/>
        </w:rPr>
        <w:t>Roboty w zakresie rurociągów do przesyłu wody</w:t>
      </w:r>
    </w:p>
    <w:p w14:paraId="0C460CC1" w14:textId="32162BFA" w:rsidR="00120B59" w:rsidRDefault="00120B59" w:rsidP="00CD43F0">
      <w:pPr>
        <w:pStyle w:val="Akapitzlist"/>
        <w:spacing w:after="0"/>
        <w:ind w:left="2127" w:hanging="1418"/>
        <w:rPr>
          <w:rFonts w:ascii="Calibri" w:hAnsi="Calibri" w:cs="Calibri"/>
          <w:sz w:val="20"/>
          <w:szCs w:val="20"/>
        </w:rPr>
      </w:pPr>
      <w:bookmarkStart w:id="7" w:name="_Hlk165281696"/>
      <w:r w:rsidRPr="00120B59">
        <w:rPr>
          <w:rFonts w:ascii="Calibri" w:hAnsi="Calibri" w:cs="Calibri"/>
          <w:b/>
          <w:bCs/>
          <w:sz w:val="20"/>
          <w:szCs w:val="20"/>
        </w:rPr>
        <w:t>45111200-0</w:t>
      </w:r>
      <w:r w:rsidRPr="00120B59">
        <w:rPr>
          <w:rFonts w:ascii="Calibri" w:hAnsi="Calibri" w:cs="Calibri"/>
          <w:sz w:val="20"/>
          <w:szCs w:val="20"/>
        </w:rPr>
        <w:t xml:space="preserve"> -</w:t>
      </w:r>
      <w:r>
        <w:rPr>
          <w:rFonts w:ascii="Calibri" w:hAnsi="Calibri" w:cs="Calibri"/>
          <w:b/>
          <w:bCs/>
          <w:sz w:val="20"/>
          <w:szCs w:val="20"/>
        </w:rPr>
        <w:t xml:space="preserve">  </w:t>
      </w:r>
      <w:r w:rsidRPr="00120B59">
        <w:rPr>
          <w:rFonts w:ascii="Calibri" w:hAnsi="Calibri" w:cs="Calibri"/>
          <w:sz w:val="20"/>
          <w:szCs w:val="20"/>
        </w:rPr>
        <w:t>Roboty w zakresie przygotowania terenu pod budowę i roboty ziemne</w:t>
      </w:r>
    </w:p>
    <w:p w14:paraId="481A7661" w14:textId="45CDBD50" w:rsidR="00120B59" w:rsidRDefault="00120B59" w:rsidP="00CD43F0">
      <w:pPr>
        <w:pStyle w:val="Akapitzlist"/>
        <w:spacing w:after="0"/>
        <w:ind w:left="2127" w:hanging="1418"/>
        <w:rPr>
          <w:rFonts w:ascii="Calibri" w:hAnsi="Calibri" w:cs="Calibri"/>
          <w:sz w:val="20"/>
          <w:szCs w:val="20"/>
        </w:rPr>
      </w:pPr>
      <w:r w:rsidRPr="00120B59">
        <w:rPr>
          <w:rFonts w:ascii="Calibri" w:hAnsi="Calibri" w:cs="Calibri"/>
          <w:b/>
          <w:bCs/>
          <w:sz w:val="20"/>
          <w:szCs w:val="20"/>
        </w:rPr>
        <w:t>45111300-1</w:t>
      </w:r>
      <w:r>
        <w:rPr>
          <w:rFonts w:ascii="Calibri" w:hAnsi="Calibri" w:cs="Calibri"/>
          <w:sz w:val="20"/>
          <w:szCs w:val="20"/>
        </w:rPr>
        <w:t xml:space="preserve"> -  </w:t>
      </w:r>
      <w:r w:rsidRPr="00120B59">
        <w:rPr>
          <w:rFonts w:ascii="Calibri" w:hAnsi="Calibri" w:cs="Calibri"/>
          <w:sz w:val="20"/>
          <w:szCs w:val="20"/>
        </w:rPr>
        <w:t>Roboty rozbiórkowe</w:t>
      </w:r>
    </w:p>
    <w:p w14:paraId="3837F1CE" w14:textId="10919A95" w:rsidR="00120B59" w:rsidRPr="00120B59" w:rsidRDefault="004F72CC" w:rsidP="00CD43F0">
      <w:pPr>
        <w:pStyle w:val="Akapitzlist"/>
        <w:spacing w:after="0"/>
        <w:ind w:left="2127" w:hanging="1418"/>
        <w:rPr>
          <w:rFonts w:ascii="Calibri" w:hAnsi="Calibri" w:cs="Calibri"/>
          <w:sz w:val="20"/>
          <w:szCs w:val="20"/>
        </w:rPr>
      </w:pPr>
      <w:r w:rsidRPr="004F72CC">
        <w:rPr>
          <w:rFonts w:ascii="Calibri" w:hAnsi="Calibri" w:cs="Calibri"/>
          <w:b/>
          <w:bCs/>
          <w:sz w:val="20"/>
          <w:szCs w:val="20"/>
        </w:rPr>
        <w:t>45233140-2</w:t>
      </w:r>
      <w:r>
        <w:rPr>
          <w:rFonts w:ascii="Calibri" w:hAnsi="Calibri" w:cs="Calibri"/>
          <w:sz w:val="20"/>
          <w:szCs w:val="20"/>
        </w:rPr>
        <w:t xml:space="preserve"> -  </w:t>
      </w:r>
      <w:r w:rsidRPr="004F72CC">
        <w:rPr>
          <w:rFonts w:ascii="Calibri" w:hAnsi="Calibri" w:cs="Calibri"/>
          <w:sz w:val="20"/>
          <w:szCs w:val="20"/>
        </w:rPr>
        <w:t>Roboty drogowe</w:t>
      </w:r>
    </w:p>
    <w:bookmarkEnd w:id="6"/>
    <w:bookmarkEnd w:id="7"/>
    <w:p w14:paraId="6AC633A5" w14:textId="77777777" w:rsidR="00220C25" w:rsidRPr="001B2665" w:rsidRDefault="00220C25" w:rsidP="00CD43F0">
      <w:pPr>
        <w:pStyle w:val="Akapitzlist"/>
        <w:numPr>
          <w:ilvl w:val="0"/>
          <w:numId w:val="1"/>
        </w:numPr>
        <w:spacing w:before="120"/>
        <w:ind w:left="284" w:hanging="284"/>
        <w:rPr>
          <w:rFonts w:ascii="Calibri" w:hAnsi="Calibri" w:cs="Calibri"/>
          <w:b/>
          <w:color w:val="000000"/>
          <w:sz w:val="20"/>
          <w:szCs w:val="20"/>
        </w:rPr>
      </w:pPr>
      <w:r w:rsidRPr="001B2665">
        <w:rPr>
          <w:rFonts w:ascii="Calibri" w:hAnsi="Calibri" w:cs="Calibri"/>
          <w:b/>
          <w:color w:val="000000"/>
          <w:sz w:val="20"/>
          <w:szCs w:val="20"/>
        </w:rPr>
        <w:t>Źródła finansowania zamówienia</w:t>
      </w:r>
    </w:p>
    <w:p w14:paraId="50B82F76" w14:textId="1B173EBA" w:rsidR="009C0724" w:rsidRPr="001B2665" w:rsidRDefault="002A18BF" w:rsidP="00CD43F0">
      <w:pPr>
        <w:pStyle w:val="Akapitzlist"/>
        <w:spacing w:before="120"/>
        <w:ind w:left="357" w:firstLine="0"/>
        <w:jc w:val="left"/>
        <w:rPr>
          <w:rFonts w:ascii="Calibri" w:hAnsi="Calibri" w:cs="Calibri"/>
          <w:color w:val="000000"/>
          <w:sz w:val="20"/>
          <w:szCs w:val="20"/>
          <w:lang w:val="pl-PL" w:eastAsia="pl-PL"/>
        </w:rPr>
      </w:pPr>
      <w:bookmarkStart w:id="8" w:name="_Hlk165281886"/>
      <w:r w:rsidRPr="00E365E7">
        <w:rPr>
          <w:rFonts w:ascii="Calibri" w:hAnsi="Calibri" w:cs="Calibri"/>
          <w:i/>
          <w:iCs/>
          <w:color w:val="000000"/>
          <w:sz w:val="20"/>
          <w:szCs w:val="20"/>
          <w:lang w:val="pl-PL" w:eastAsia="pl-PL"/>
        </w:rPr>
        <w:t xml:space="preserve">Budowa magistrali wodociągowej od ul. Krakowskiej do ul. Wielopolskiej wraz z siecią rozdzielczą </w:t>
      </w:r>
      <w:r w:rsidR="0088372A" w:rsidRPr="00E365E7">
        <w:rPr>
          <w:rFonts w:ascii="Calibri" w:hAnsi="Calibri" w:cs="Calibri"/>
          <w:i/>
          <w:iCs/>
          <w:color w:val="000000"/>
          <w:sz w:val="20"/>
          <w:szCs w:val="20"/>
          <w:lang w:val="pl-PL" w:eastAsia="pl-PL"/>
        </w:rPr>
        <w:br/>
      </w:r>
      <w:r w:rsidRPr="00E365E7">
        <w:rPr>
          <w:rFonts w:ascii="Calibri" w:hAnsi="Calibri" w:cs="Calibri"/>
          <w:i/>
          <w:iCs/>
          <w:color w:val="000000"/>
          <w:sz w:val="20"/>
          <w:szCs w:val="20"/>
          <w:lang w:val="pl-PL" w:eastAsia="pl-PL"/>
        </w:rPr>
        <w:t>w ul. Zielonej, Partyzantów, Polnej i Gawrzyłowskiej w Dębicy</w:t>
      </w:r>
      <w:r>
        <w:rPr>
          <w:rFonts w:ascii="Calibri" w:hAnsi="Calibri" w:cs="Calibri"/>
          <w:color w:val="000000"/>
          <w:sz w:val="20"/>
          <w:szCs w:val="20"/>
          <w:lang w:val="pl-PL" w:eastAsia="pl-PL"/>
        </w:rPr>
        <w:t xml:space="preserve"> </w:t>
      </w:r>
      <w:r w:rsidR="00983ED2" w:rsidRPr="001B2665">
        <w:rPr>
          <w:rFonts w:ascii="Calibri" w:hAnsi="Calibri" w:cs="Calibri"/>
          <w:color w:val="000000"/>
          <w:sz w:val="20"/>
          <w:szCs w:val="20"/>
          <w:lang w:val="pl-PL" w:eastAsia="pl-PL"/>
        </w:rPr>
        <w:t xml:space="preserve">stanowi realizację Zadania nr </w:t>
      </w:r>
      <w:r>
        <w:rPr>
          <w:rFonts w:ascii="Calibri" w:hAnsi="Calibri" w:cs="Calibri"/>
          <w:color w:val="000000"/>
          <w:sz w:val="20"/>
          <w:szCs w:val="20"/>
          <w:lang w:val="pl-PL" w:eastAsia="pl-PL"/>
        </w:rPr>
        <w:t>1</w:t>
      </w:r>
      <w:r w:rsidR="00983ED2" w:rsidRPr="001B2665">
        <w:rPr>
          <w:rFonts w:ascii="Calibri" w:hAnsi="Calibri" w:cs="Calibri"/>
          <w:color w:val="000000"/>
          <w:sz w:val="20"/>
          <w:szCs w:val="20"/>
          <w:lang w:val="pl-PL" w:eastAsia="pl-PL"/>
        </w:rPr>
        <w:t xml:space="preserve"> wchodzącego </w:t>
      </w:r>
      <w:r w:rsidR="00983ED2" w:rsidRPr="001B2665">
        <w:rPr>
          <w:rFonts w:ascii="Calibri" w:hAnsi="Calibri" w:cs="Calibri"/>
          <w:color w:val="000000"/>
          <w:sz w:val="20"/>
          <w:szCs w:val="20"/>
          <w:lang w:val="pl-PL" w:eastAsia="pl-PL"/>
        </w:rPr>
        <w:br/>
        <w:t xml:space="preserve">w skład projektu pn. </w:t>
      </w:r>
      <w:r w:rsidR="00983ED2" w:rsidRPr="001B2665">
        <w:rPr>
          <w:rFonts w:ascii="Calibri" w:hAnsi="Calibri" w:cs="Calibri"/>
          <w:i/>
          <w:iCs/>
          <w:color w:val="000000"/>
          <w:sz w:val="20"/>
          <w:szCs w:val="20"/>
          <w:lang w:val="pl-PL" w:eastAsia="pl-PL"/>
        </w:rPr>
        <w:t>„Inwestycja w wodę w mieście Dębica”</w:t>
      </w:r>
      <w:r w:rsidR="00983ED2" w:rsidRPr="001B2665">
        <w:rPr>
          <w:rFonts w:ascii="Calibri" w:hAnsi="Calibri" w:cs="Calibri"/>
          <w:color w:val="000000"/>
          <w:sz w:val="20"/>
          <w:szCs w:val="20"/>
          <w:lang w:val="pl-PL" w:eastAsia="pl-PL"/>
        </w:rPr>
        <w:t xml:space="preserve"> , </w:t>
      </w:r>
      <w:r w:rsidRPr="002A18BF">
        <w:rPr>
          <w:rFonts w:ascii="Calibri" w:hAnsi="Calibri" w:cs="Calibri"/>
          <w:color w:val="000000"/>
          <w:sz w:val="20"/>
          <w:szCs w:val="20"/>
          <w:lang w:val="pl-PL" w:eastAsia="pl-PL"/>
        </w:rPr>
        <w:t>współfinansowan</w:t>
      </w:r>
      <w:r w:rsidR="0088372A">
        <w:rPr>
          <w:rFonts w:ascii="Calibri" w:hAnsi="Calibri" w:cs="Calibri"/>
          <w:color w:val="000000"/>
          <w:sz w:val="20"/>
          <w:szCs w:val="20"/>
          <w:lang w:val="pl-PL" w:eastAsia="pl-PL"/>
        </w:rPr>
        <w:t>ego</w:t>
      </w:r>
      <w:r w:rsidRPr="002A18BF">
        <w:rPr>
          <w:rFonts w:ascii="Calibri" w:hAnsi="Calibri" w:cs="Calibri"/>
          <w:color w:val="000000"/>
          <w:sz w:val="20"/>
          <w:szCs w:val="20"/>
          <w:lang w:val="pl-PL" w:eastAsia="pl-PL"/>
        </w:rPr>
        <w:t xml:space="preserve"> ze środków Europejskiego Funduszu Rozwoju Regionalnego w ramach Programu Fundusze Europejskie na Infrastrukturę, Klimat, Środowisko 2021-2027, priorytet FENX.02 Wsparcie sektorów energetyka </w:t>
      </w:r>
      <w:r w:rsidR="0088372A">
        <w:rPr>
          <w:rFonts w:ascii="Calibri" w:hAnsi="Calibri" w:cs="Calibri"/>
          <w:color w:val="000000"/>
          <w:sz w:val="20"/>
          <w:szCs w:val="20"/>
          <w:lang w:val="pl-PL" w:eastAsia="pl-PL"/>
        </w:rPr>
        <w:br/>
      </w:r>
      <w:r w:rsidRPr="002A18BF">
        <w:rPr>
          <w:rFonts w:ascii="Calibri" w:hAnsi="Calibri" w:cs="Calibri"/>
          <w:color w:val="000000"/>
          <w:sz w:val="20"/>
          <w:szCs w:val="20"/>
          <w:lang w:val="pl-PL" w:eastAsia="pl-PL"/>
        </w:rPr>
        <w:t>i środowisko z EFRR, działanie FENX.02.05 Woda do spożycia, umowa o dofinansowanie nr FENX.02.05-IW.01-0019/24.</w:t>
      </w:r>
    </w:p>
    <w:bookmarkEnd w:id="8"/>
    <w:p w14:paraId="450198B6" w14:textId="576997F4" w:rsidR="005F2D97" w:rsidRPr="001B2665" w:rsidRDefault="005F2D97" w:rsidP="00CD43F0">
      <w:pPr>
        <w:pStyle w:val="Akapitzlist"/>
        <w:numPr>
          <w:ilvl w:val="0"/>
          <w:numId w:val="1"/>
        </w:numPr>
        <w:spacing w:before="120"/>
        <w:ind w:left="284" w:hanging="284"/>
        <w:rPr>
          <w:rFonts w:ascii="Calibri" w:hAnsi="Calibri" w:cs="Calibri"/>
          <w:b/>
          <w:color w:val="000000"/>
          <w:sz w:val="20"/>
          <w:szCs w:val="20"/>
        </w:rPr>
      </w:pPr>
      <w:r w:rsidRPr="001B2665">
        <w:rPr>
          <w:rFonts w:ascii="Calibri" w:hAnsi="Calibri" w:cs="Calibri"/>
          <w:b/>
          <w:color w:val="000000"/>
          <w:sz w:val="20"/>
          <w:szCs w:val="20"/>
        </w:rPr>
        <w:t>Zamówienia częściowe</w:t>
      </w:r>
    </w:p>
    <w:p w14:paraId="694C4599" w14:textId="77777777" w:rsidR="00AB55ED" w:rsidRPr="001B2665" w:rsidRDefault="00976A5E" w:rsidP="00CD43F0">
      <w:pPr>
        <w:pStyle w:val="Akapitzlist"/>
        <w:numPr>
          <w:ilvl w:val="1"/>
          <w:numId w:val="1"/>
        </w:numPr>
        <w:spacing w:before="120"/>
        <w:ind w:left="709" w:hanging="425"/>
        <w:jc w:val="left"/>
        <w:rPr>
          <w:rFonts w:ascii="Calibri" w:hAnsi="Calibri" w:cs="Calibri"/>
          <w:color w:val="000000"/>
          <w:sz w:val="20"/>
          <w:szCs w:val="20"/>
          <w:lang w:eastAsia="pl-PL"/>
        </w:rPr>
      </w:pPr>
      <w:bookmarkStart w:id="9" w:name="_Toc461452808"/>
      <w:r w:rsidRPr="001B2665">
        <w:rPr>
          <w:rFonts w:ascii="Calibri" w:hAnsi="Calibri" w:cs="Calibri"/>
          <w:color w:val="000000"/>
          <w:sz w:val="20"/>
          <w:szCs w:val="20"/>
          <w:lang w:eastAsia="pl-PL"/>
        </w:rPr>
        <w:t xml:space="preserve">Zamawiający </w:t>
      </w:r>
      <w:r w:rsidR="006A179C" w:rsidRPr="001B2665">
        <w:rPr>
          <w:rFonts w:ascii="Calibri" w:hAnsi="Calibri" w:cs="Calibri"/>
          <w:color w:val="000000"/>
          <w:sz w:val="20"/>
          <w:szCs w:val="20"/>
          <w:lang w:eastAsia="pl-PL"/>
        </w:rPr>
        <w:t xml:space="preserve">nie </w:t>
      </w:r>
      <w:r w:rsidRPr="001B2665">
        <w:rPr>
          <w:rFonts w:ascii="Calibri" w:hAnsi="Calibri" w:cs="Calibri"/>
          <w:color w:val="000000"/>
          <w:sz w:val="20"/>
          <w:szCs w:val="20"/>
          <w:lang w:eastAsia="pl-PL"/>
        </w:rPr>
        <w:t>dopuszcza możliwość składania ofert</w:t>
      </w:r>
      <w:bookmarkStart w:id="10" w:name="_Hlk62194830"/>
      <w:r w:rsidR="001E19C6" w:rsidRPr="001B2665">
        <w:rPr>
          <w:rFonts w:ascii="Calibri" w:hAnsi="Calibri" w:cs="Calibri"/>
          <w:color w:val="000000"/>
          <w:sz w:val="20"/>
          <w:szCs w:val="20"/>
          <w:lang w:eastAsia="pl-PL"/>
        </w:rPr>
        <w:t xml:space="preserve"> częściowych</w:t>
      </w:r>
      <w:r w:rsidR="006A179C" w:rsidRPr="001B2665">
        <w:rPr>
          <w:rFonts w:ascii="Calibri" w:hAnsi="Calibri" w:cs="Calibri"/>
          <w:color w:val="000000"/>
          <w:sz w:val="20"/>
          <w:szCs w:val="20"/>
          <w:lang w:eastAsia="pl-PL"/>
        </w:rPr>
        <w:t>.</w:t>
      </w:r>
    </w:p>
    <w:p w14:paraId="2E16E35D" w14:textId="47FB90D1" w:rsidR="00116AAB" w:rsidRPr="001B2665" w:rsidRDefault="00116AAB" w:rsidP="00CD43F0">
      <w:pPr>
        <w:ind w:left="360" w:firstLine="0"/>
        <w:jc w:val="left"/>
        <w:rPr>
          <w:rFonts w:ascii="Calibri" w:hAnsi="Calibri" w:cs="Calibri"/>
          <w:color w:val="000000"/>
          <w:sz w:val="20"/>
          <w:szCs w:val="20"/>
          <w:lang w:eastAsia="pl-PL"/>
        </w:rPr>
      </w:pPr>
      <w:r w:rsidRPr="001B2665">
        <w:rPr>
          <w:rFonts w:ascii="Calibri" w:hAnsi="Calibri" w:cs="Calibri"/>
          <w:color w:val="000000"/>
          <w:sz w:val="20"/>
          <w:szCs w:val="20"/>
          <w:lang w:eastAsia="pl-PL"/>
        </w:rPr>
        <w:t xml:space="preserve">Zamawiający nie dokonał </w:t>
      </w:r>
      <w:r w:rsidR="00F65BFC" w:rsidRPr="001B2665">
        <w:rPr>
          <w:rFonts w:ascii="Calibri" w:hAnsi="Calibri" w:cs="Calibri"/>
          <w:color w:val="000000"/>
          <w:sz w:val="20"/>
          <w:szCs w:val="20"/>
          <w:lang w:eastAsia="pl-PL"/>
        </w:rPr>
        <w:t>podziału zakresu objętego niniejszym postępowaniem</w:t>
      </w:r>
      <w:r w:rsidRPr="001B2665">
        <w:rPr>
          <w:rFonts w:ascii="Calibri" w:hAnsi="Calibri" w:cs="Calibri"/>
          <w:color w:val="000000"/>
          <w:sz w:val="20"/>
          <w:szCs w:val="20"/>
          <w:lang w:eastAsia="pl-PL"/>
        </w:rPr>
        <w:t xml:space="preserve">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w:t>
      </w:r>
      <w:r w:rsidR="00F65BFC" w:rsidRPr="004F72CC">
        <w:rPr>
          <w:rFonts w:ascii="Calibri" w:hAnsi="Calibri" w:cs="Calibri"/>
          <w:color w:val="000000"/>
          <w:sz w:val="20"/>
          <w:szCs w:val="20"/>
          <w:lang w:eastAsia="pl-PL"/>
        </w:rPr>
        <w:t>.</w:t>
      </w:r>
      <w:r w:rsidRPr="001B2665">
        <w:rPr>
          <w:rFonts w:ascii="Calibri" w:hAnsi="Calibri" w:cs="Calibri"/>
          <w:color w:val="000000"/>
          <w:sz w:val="20"/>
          <w:szCs w:val="20"/>
          <w:lang w:eastAsia="pl-PL"/>
        </w:rPr>
        <w:t xml:space="preserve"> Niedokonanie podziału zamówienia podyktowane było zatem względami technicznymi, organizacyjnymi, ekonomicznymi, praktycznymi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w:t>
      </w:r>
    </w:p>
    <w:p w14:paraId="3F1D2606" w14:textId="77777777" w:rsidR="00AB55ED" w:rsidRPr="001B2665" w:rsidRDefault="001E19C6" w:rsidP="00CD43F0">
      <w:pPr>
        <w:pStyle w:val="Akapitzlist"/>
        <w:numPr>
          <w:ilvl w:val="1"/>
          <w:numId w:val="1"/>
        </w:numPr>
        <w:spacing w:before="120"/>
        <w:ind w:left="709" w:hanging="425"/>
        <w:jc w:val="left"/>
        <w:rPr>
          <w:rFonts w:ascii="Calibri" w:hAnsi="Calibri" w:cs="Calibri"/>
          <w:color w:val="000000"/>
          <w:sz w:val="20"/>
          <w:szCs w:val="20"/>
          <w:lang w:eastAsia="pl-PL"/>
        </w:rPr>
      </w:pPr>
      <w:r w:rsidRPr="001B2665">
        <w:rPr>
          <w:rFonts w:ascii="Calibri" w:hAnsi="Calibri" w:cs="Calibri"/>
          <w:color w:val="000000"/>
          <w:sz w:val="20"/>
          <w:szCs w:val="20"/>
          <w:lang w:eastAsia="pl-PL"/>
        </w:rPr>
        <w:t xml:space="preserve">Niniejsze zamówienie </w:t>
      </w:r>
      <w:r w:rsidR="00116AAB" w:rsidRPr="001B2665">
        <w:rPr>
          <w:rFonts w:ascii="Calibri" w:hAnsi="Calibri" w:cs="Calibri"/>
          <w:color w:val="000000"/>
          <w:sz w:val="20"/>
          <w:szCs w:val="20"/>
          <w:lang w:eastAsia="pl-PL"/>
        </w:rPr>
        <w:t>stanowi</w:t>
      </w:r>
      <w:r w:rsidR="00AB55ED" w:rsidRPr="001B2665">
        <w:rPr>
          <w:rFonts w:ascii="Calibri" w:hAnsi="Calibri" w:cs="Calibri"/>
          <w:color w:val="000000"/>
          <w:sz w:val="20"/>
          <w:szCs w:val="20"/>
          <w:lang w:eastAsia="pl-PL"/>
        </w:rPr>
        <w:t xml:space="preserve"> część większego zamówienia </w:t>
      </w:r>
      <w:r w:rsidR="00116AAB" w:rsidRPr="001B2665">
        <w:rPr>
          <w:rFonts w:ascii="Calibri" w:hAnsi="Calibri" w:cs="Calibri"/>
          <w:color w:val="000000"/>
          <w:sz w:val="20"/>
          <w:szCs w:val="20"/>
          <w:lang w:eastAsia="pl-PL"/>
        </w:rPr>
        <w:t>obejmującego</w:t>
      </w:r>
      <w:r w:rsidR="00AB55ED" w:rsidRPr="001B2665">
        <w:rPr>
          <w:rFonts w:ascii="Calibri" w:hAnsi="Calibri" w:cs="Calibri"/>
          <w:color w:val="000000"/>
          <w:sz w:val="20"/>
          <w:szCs w:val="20"/>
          <w:lang w:eastAsia="pl-PL"/>
        </w:rPr>
        <w:t xml:space="preserve"> budowy sieci wodociągowej </w:t>
      </w:r>
      <w:r w:rsidR="00116AAB" w:rsidRPr="001B2665">
        <w:rPr>
          <w:rFonts w:ascii="Calibri" w:hAnsi="Calibri" w:cs="Calibri"/>
          <w:color w:val="000000"/>
          <w:sz w:val="20"/>
          <w:szCs w:val="20"/>
          <w:lang w:eastAsia="pl-PL"/>
        </w:rPr>
        <w:br/>
      </w:r>
      <w:r w:rsidR="00AB55ED" w:rsidRPr="001B2665">
        <w:rPr>
          <w:rFonts w:ascii="Calibri" w:hAnsi="Calibri" w:cs="Calibri"/>
          <w:color w:val="000000"/>
          <w:sz w:val="20"/>
          <w:szCs w:val="20"/>
          <w:lang w:eastAsia="pl-PL"/>
        </w:rPr>
        <w:t>w związku z jej modernizacj</w:t>
      </w:r>
      <w:r w:rsidR="00116AAB" w:rsidRPr="001B2665">
        <w:rPr>
          <w:rFonts w:ascii="Calibri" w:hAnsi="Calibri" w:cs="Calibri"/>
          <w:color w:val="000000"/>
          <w:sz w:val="20"/>
          <w:szCs w:val="20"/>
          <w:lang w:eastAsia="pl-PL"/>
        </w:rPr>
        <w:t>ą</w:t>
      </w:r>
      <w:r w:rsidR="00AB55ED" w:rsidRPr="001B2665">
        <w:rPr>
          <w:rFonts w:ascii="Calibri" w:hAnsi="Calibri" w:cs="Calibri"/>
          <w:color w:val="000000"/>
          <w:sz w:val="20"/>
          <w:szCs w:val="20"/>
          <w:lang w:eastAsia="pl-PL"/>
        </w:rPr>
        <w:t xml:space="preserve"> w ramach Projektu „</w:t>
      </w:r>
      <w:r w:rsidR="00AB55ED" w:rsidRPr="001B2665">
        <w:rPr>
          <w:rFonts w:ascii="Calibri" w:hAnsi="Calibri" w:cs="Calibri"/>
          <w:i/>
          <w:iCs/>
          <w:color w:val="000000"/>
          <w:sz w:val="20"/>
          <w:szCs w:val="20"/>
          <w:lang w:eastAsia="pl-PL"/>
        </w:rPr>
        <w:t>Inwestycja w wodę w mieście Dębica”</w:t>
      </w:r>
      <w:r w:rsidR="00AB55ED" w:rsidRPr="001B2665">
        <w:rPr>
          <w:rFonts w:ascii="Calibri" w:hAnsi="Calibri" w:cs="Calibri"/>
          <w:color w:val="000000"/>
          <w:sz w:val="20"/>
          <w:szCs w:val="20"/>
          <w:lang w:eastAsia="pl-PL"/>
        </w:rPr>
        <w:t xml:space="preserve"> </w:t>
      </w:r>
      <w:r w:rsidR="00627448" w:rsidRPr="001B2665">
        <w:rPr>
          <w:rFonts w:ascii="Calibri" w:hAnsi="Calibri" w:cs="Calibri"/>
          <w:color w:val="000000"/>
          <w:sz w:val="20"/>
          <w:szCs w:val="20"/>
          <w:lang w:eastAsia="pl-PL"/>
        </w:rPr>
        <w:t xml:space="preserve"> tj. zastąpienie obecnie funkcjonującej starej sieci wodociągowej nową.</w:t>
      </w:r>
      <w:r w:rsidR="00AB55ED" w:rsidRPr="001B2665">
        <w:rPr>
          <w:rFonts w:ascii="Calibri" w:hAnsi="Calibri" w:cs="Calibri"/>
          <w:color w:val="000000"/>
          <w:sz w:val="20"/>
          <w:szCs w:val="20"/>
          <w:lang w:eastAsia="pl-PL"/>
        </w:rPr>
        <w:t xml:space="preserve"> Pozostałe części tego zamówienia to:</w:t>
      </w:r>
    </w:p>
    <w:p w14:paraId="1D4946BF" w14:textId="77777777" w:rsidR="00AB55ED" w:rsidRPr="001B2665" w:rsidRDefault="00627448" w:rsidP="00840162">
      <w:pPr>
        <w:pStyle w:val="Akapitzlist"/>
        <w:numPr>
          <w:ilvl w:val="2"/>
          <w:numId w:val="1"/>
        </w:numPr>
        <w:spacing w:after="0"/>
        <w:ind w:left="1134" w:hanging="567"/>
        <w:jc w:val="left"/>
        <w:rPr>
          <w:rFonts w:ascii="Calibri" w:hAnsi="Calibri" w:cs="Calibri"/>
          <w:color w:val="000000"/>
          <w:sz w:val="20"/>
          <w:szCs w:val="20"/>
          <w:lang w:eastAsia="pl-PL"/>
        </w:rPr>
      </w:pPr>
      <w:r w:rsidRPr="001B2665">
        <w:rPr>
          <w:rFonts w:ascii="Calibri" w:hAnsi="Calibri" w:cs="Calibri"/>
          <w:color w:val="000000"/>
          <w:sz w:val="20"/>
          <w:szCs w:val="20"/>
          <w:lang w:eastAsia="pl-PL"/>
        </w:rPr>
        <w:t>Budowa sieci wodociągowej na osiedlu Leśna - Łysogórska - Krakowska w Dębicy,</w:t>
      </w:r>
    </w:p>
    <w:p w14:paraId="5DAC9506" w14:textId="3B80065A" w:rsidR="004F72CC" w:rsidRDefault="00627448" w:rsidP="00840162">
      <w:pPr>
        <w:pStyle w:val="Akapitzlist"/>
        <w:numPr>
          <w:ilvl w:val="2"/>
          <w:numId w:val="1"/>
        </w:numPr>
        <w:spacing w:after="0"/>
        <w:ind w:left="1134" w:hanging="567"/>
        <w:jc w:val="left"/>
        <w:rPr>
          <w:rFonts w:ascii="Calibri" w:hAnsi="Calibri" w:cs="Calibri"/>
          <w:color w:val="000000"/>
          <w:sz w:val="20"/>
          <w:szCs w:val="20"/>
          <w:lang w:eastAsia="pl-PL"/>
        </w:rPr>
      </w:pPr>
      <w:r w:rsidRPr="001B2665">
        <w:rPr>
          <w:rFonts w:ascii="Calibri" w:hAnsi="Calibri" w:cs="Calibri"/>
          <w:color w:val="000000"/>
          <w:sz w:val="20"/>
          <w:szCs w:val="20"/>
          <w:lang w:eastAsia="pl-PL"/>
        </w:rPr>
        <w:t xml:space="preserve">Budowa sieci wodociągowej w ul. </w:t>
      </w:r>
      <w:r w:rsidR="00116AAB" w:rsidRPr="001B2665">
        <w:rPr>
          <w:rFonts w:ascii="Calibri" w:hAnsi="Calibri" w:cs="Calibri"/>
          <w:color w:val="000000"/>
          <w:sz w:val="20"/>
          <w:szCs w:val="20"/>
          <w:lang w:eastAsia="pl-PL"/>
        </w:rPr>
        <w:t>Grunwaldzkiej</w:t>
      </w:r>
      <w:r w:rsidRPr="001B2665">
        <w:rPr>
          <w:rFonts w:ascii="Calibri" w:hAnsi="Calibri" w:cs="Calibri"/>
          <w:color w:val="000000"/>
          <w:sz w:val="20"/>
          <w:szCs w:val="20"/>
          <w:lang w:eastAsia="pl-PL"/>
        </w:rPr>
        <w:t xml:space="preserve"> w Dębicy</w:t>
      </w:r>
      <w:r w:rsidR="00840162">
        <w:rPr>
          <w:rFonts w:ascii="Calibri" w:hAnsi="Calibri" w:cs="Calibri"/>
          <w:color w:val="000000"/>
          <w:sz w:val="20"/>
          <w:szCs w:val="20"/>
          <w:lang w:eastAsia="pl-PL"/>
        </w:rPr>
        <w:t xml:space="preserve"> – </w:t>
      </w:r>
      <w:r w:rsidR="00840162" w:rsidRPr="00962B9F">
        <w:rPr>
          <w:rFonts w:ascii="Calibri" w:hAnsi="Calibri" w:cs="Calibri"/>
          <w:b/>
          <w:bCs/>
          <w:color w:val="000000"/>
          <w:sz w:val="20"/>
          <w:szCs w:val="20"/>
          <w:lang w:eastAsia="pl-PL"/>
        </w:rPr>
        <w:t>zamówienie zrealizowane</w:t>
      </w:r>
      <w:r w:rsidR="004F72CC">
        <w:rPr>
          <w:rFonts w:ascii="Calibri" w:hAnsi="Calibri" w:cs="Calibri"/>
          <w:color w:val="000000"/>
          <w:sz w:val="20"/>
          <w:szCs w:val="20"/>
          <w:lang w:eastAsia="pl-PL"/>
        </w:rPr>
        <w:t>,</w:t>
      </w:r>
    </w:p>
    <w:p w14:paraId="402BA4B4" w14:textId="4F087134" w:rsidR="00840162" w:rsidRPr="00962B9F" w:rsidRDefault="00840162" w:rsidP="00840162">
      <w:pPr>
        <w:pStyle w:val="Akapitzlist"/>
        <w:numPr>
          <w:ilvl w:val="2"/>
          <w:numId w:val="1"/>
        </w:numPr>
        <w:spacing w:after="0"/>
        <w:ind w:left="1134" w:hanging="567"/>
        <w:jc w:val="left"/>
        <w:rPr>
          <w:rFonts w:ascii="Calibri" w:hAnsi="Calibri" w:cs="Calibri"/>
          <w:b/>
          <w:bCs/>
          <w:color w:val="000000"/>
          <w:sz w:val="20"/>
          <w:szCs w:val="20"/>
          <w:lang w:eastAsia="pl-PL"/>
        </w:rPr>
      </w:pPr>
      <w:r>
        <w:rPr>
          <w:rFonts w:ascii="Calibri" w:hAnsi="Calibri" w:cs="Calibri"/>
          <w:color w:val="000000"/>
          <w:sz w:val="20"/>
          <w:szCs w:val="20"/>
          <w:lang w:eastAsia="pl-PL"/>
        </w:rPr>
        <w:t xml:space="preserve">Budowa sieci wodociągowej w ul. Słonecznej w Dębicy – etap I – </w:t>
      </w:r>
      <w:r w:rsidRPr="00962B9F">
        <w:rPr>
          <w:rFonts w:ascii="Calibri" w:hAnsi="Calibri" w:cs="Calibri"/>
          <w:b/>
          <w:bCs/>
          <w:color w:val="000000"/>
          <w:sz w:val="20"/>
          <w:szCs w:val="20"/>
          <w:lang w:eastAsia="pl-PL"/>
        </w:rPr>
        <w:t xml:space="preserve">zamówienie </w:t>
      </w:r>
      <w:r w:rsidR="00B07EDD">
        <w:rPr>
          <w:rFonts w:ascii="Calibri" w:hAnsi="Calibri" w:cs="Calibri"/>
          <w:b/>
          <w:bCs/>
          <w:color w:val="000000"/>
          <w:sz w:val="20"/>
          <w:szCs w:val="20"/>
          <w:lang w:eastAsia="pl-PL"/>
        </w:rPr>
        <w:t>zrealizowane</w:t>
      </w:r>
      <w:r w:rsidRPr="00962B9F">
        <w:rPr>
          <w:rFonts w:ascii="Calibri" w:hAnsi="Calibri" w:cs="Calibri"/>
          <w:b/>
          <w:bCs/>
          <w:color w:val="000000"/>
          <w:sz w:val="20"/>
          <w:szCs w:val="20"/>
          <w:lang w:eastAsia="pl-PL"/>
        </w:rPr>
        <w:t>,</w:t>
      </w:r>
    </w:p>
    <w:p w14:paraId="001FACC1" w14:textId="5BCC6A61" w:rsidR="00670E32" w:rsidRDefault="00670E32" w:rsidP="00840162">
      <w:pPr>
        <w:pStyle w:val="Akapitzlist"/>
        <w:numPr>
          <w:ilvl w:val="2"/>
          <w:numId w:val="1"/>
        </w:numPr>
        <w:spacing w:after="0"/>
        <w:ind w:left="1134" w:hanging="567"/>
        <w:jc w:val="left"/>
        <w:rPr>
          <w:rFonts w:ascii="Calibri" w:hAnsi="Calibri" w:cs="Calibri"/>
          <w:color w:val="000000"/>
          <w:sz w:val="20"/>
          <w:szCs w:val="20"/>
          <w:lang w:eastAsia="pl-PL"/>
        </w:rPr>
      </w:pPr>
      <w:r>
        <w:rPr>
          <w:rFonts w:ascii="Calibri" w:hAnsi="Calibri" w:cs="Calibri"/>
          <w:color w:val="000000"/>
          <w:sz w:val="20"/>
          <w:szCs w:val="20"/>
          <w:lang w:eastAsia="pl-PL"/>
        </w:rPr>
        <w:t>Budowa sieci wodociągowej w ul. Słonecznej w Dębicy – etap II,</w:t>
      </w:r>
    </w:p>
    <w:p w14:paraId="6BBF0FF5" w14:textId="33E1718F" w:rsidR="004F72CC" w:rsidRPr="004F72CC" w:rsidRDefault="004F72CC" w:rsidP="00840162">
      <w:pPr>
        <w:pStyle w:val="Akapitzlist"/>
        <w:numPr>
          <w:ilvl w:val="2"/>
          <w:numId w:val="1"/>
        </w:numPr>
        <w:spacing w:after="0"/>
        <w:ind w:left="1134" w:hanging="567"/>
        <w:jc w:val="left"/>
        <w:rPr>
          <w:rFonts w:ascii="Calibri" w:hAnsi="Calibri" w:cs="Calibri"/>
          <w:color w:val="000000"/>
          <w:sz w:val="20"/>
          <w:szCs w:val="20"/>
          <w:lang w:eastAsia="pl-PL"/>
        </w:rPr>
      </w:pPr>
      <w:r>
        <w:rPr>
          <w:rFonts w:ascii="Calibri" w:hAnsi="Calibri" w:cs="Calibri"/>
          <w:color w:val="000000"/>
          <w:sz w:val="20"/>
          <w:szCs w:val="20"/>
          <w:lang w:eastAsia="pl-PL"/>
        </w:rPr>
        <w:t xml:space="preserve">Budowa sieci wodociągowej w ul. Rondo w Dębicy – </w:t>
      </w:r>
      <w:r w:rsidRPr="00962B9F">
        <w:rPr>
          <w:rFonts w:ascii="Calibri" w:hAnsi="Calibri" w:cs="Calibri"/>
          <w:b/>
          <w:bCs/>
          <w:color w:val="000000"/>
          <w:sz w:val="20"/>
          <w:szCs w:val="20"/>
          <w:lang w:eastAsia="pl-PL"/>
        </w:rPr>
        <w:t>zamówieni</w:t>
      </w:r>
      <w:r w:rsidR="00840162" w:rsidRPr="00962B9F">
        <w:rPr>
          <w:rFonts w:ascii="Calibri" w:hAnsi="Calibri" w:cs="Calibri"/>
          <w:b/>
          <w:bCs/>
          <w:color w:val="000000"/>
          <w:sz w:val="20"/>
          <w:szCs w:val="20"/>
          <w:lang w:eastAsia="pl-PL"/>
        </w:rPr>
        <w:t>e zrealizowane</w:t>
      </w:r>
      <w:r>
        <w:rPr>
          <w:rFonts w:ascii="Calibri" w:hAnsi="Calibri" w:cs="Calibri"/>
          <w:color w:val="000000"/>
          <w:sz w:val="20"/>
          <w:szCs w:val="20"/>
          <w:lang w:eastAsia="pl-PL"/>
        </w:rPr>
        <w:t>.</w:t>
      </w:r>
    </w:p>
    <w:bookmarkEnd w:id="10"/>
    <w:p w14:paraId="7F89E109" w14:textId="01D5CEC1" w:rsidR="005F2D97" w:rsidRPr="001B2665" w:rsidRDefault="005F2D97" w:rsidP="00CD43F0">
      <w:pPr>
        <w:pStyle w:val="Akapitzlist"/>
        <w:numPr>
          <w:ilvl w:val="0"/>
          <w:numId w:val="1"/>
        </w:numPr>
        <w:spacing w:before="120"/>
        <w:ind w:left="284" w:hanging="284"/>
        <w:rPr>
          <w:rFonts w:ascii="Calibri" w:hAnsi="Calibri" w:cs="Calibri"/>
          <w:b/>
          <w:color w:val="000000"/>
          <w:sz w:val="20"/>
          <w:szCs w:val="20"/>
        </w:rPr>
      </w:pPr>
      <w:r w:rsidRPr="001B2665">
        <w:rPr>
          <w:rFonts w:ascii="Calibri" w:hAnsi="Calibri" w:cs="Calibri"/>
          <w:b/>
          <w:color w:val="000000"/>
          <w:sz w:val="20"/>
          <w:szCs w:val="20"/>
        </w:rPr>
        <w:t xml:space="preserve">Zamówienia </w:t>
      </w:r>
      <w:r w:rsidR="00AB0E2F" w:rsidRPr="001B2665">
        <w:rPr>
          <w:rFonts w:ascii="Calibri" w:hAnsi="Calibri" w:cs="Calibri"/>
          <w:b/>
          <w:color w:val="000000"/>
          <w:sz w:val="20"/>
          <w:szCs w:val="20"/>
          <w:lang w:val="pl-PL"/>
        </w:rPr>
        <w:t>uzupełniające</w:t>
      </w:r>
      <w:r w:rsidR="00E0492D">
        <w:rPr>
          <w:lang w:val="pl-PL"/>
        </w:rPr>
        <w:t>/</w:t>
      </w:r>
      <w:r w:rsidR="00E0492D" w:rsidRPr="00E0492D">
        <w:rPr>
          <w:rFonts w:ascii="Calibri" w:hAnsi="Calibri" w:cs="Calibri"/>
          <w:b/>
          <w:color w:val="000000"/>
          <w:sz w:val="20"/>
          <w:szCs w:val="20"/>
          <w:lang w:val="pl-PL"/>
        </w:rPr>
        <w:t xml:space="preserve">polegające </w:t>
      </w:r>
      <w:r w:rsidR="00823A5C">
        <w:rPr>
          <w:rFonts w:ascii="Calibri" w:hAnsi="Calibri" w:cs="Calibri"/>
          <w:b/>
          <w:color w:val="000000"/>
          <w:sz w:val="20"/>
          <w:szCs w:val="20"/>
          <w:lang w:val="pl-PL"/>
        </w:rPr>
        <w:t xml:space="preserve">na </w:t>
      </w:r>
      <w:r w:rsidR="00E0492D" w:rsidRPr="00E0492D">
        <w:rPr>
          <w:rFonts w:ascii="Calibri" w:hAnsi="Calibri" w:cs="Calibri"/>
          <w:b/>
          <w:color w:val="000000"/>
          <w:sz w:val="20"/>
          <w:szCs w:val="20"/>
          <w:lang w:val="pl-PL"/>
        </w:rPr>
        <w:t>powtórzeniu</w:t>
      </w:r>
      <w:bookmarkEnd w:id="9"/>
    </w:p>
    <w:p w14:paraId="678B0EFA" w14:textId="4059C9EA" w:rsidR="00CA42FC" w:rsidRPr="001B2665" w:rsidRDefault="00CA42FC" w:rsidP="00CD43F0">
      <w:pPr>
        <w:pStyle w:val="Akapitzlist"/>
        <w:numPr>
          <w:ilvl w:val="1"/>
          <w:numId w:val="1"/>
        </w:numPr>
        <w:spacing w:before="120"/>
        <w:ind w:left="709" w:hanging="425"/>
        <w:jc w:val="left"/>
        <w:rPr>
          <w:rFonts w:ascii="Calibri" w:hAnsi="Calibri" w:cs="Calibri"/>
          <w:sz w:val="20"/>
          <w:szCs w:val="20"/>
        </w:rPr>
      </w:pPr>
      <w:r w:rsidRPr="001B2665">
        <w:rPr>
          <w:rFonts w:ascii="Calibri" w:hAnsi="Calibri" w:cs="Calibri"/>
          <w:sz w:val="20"/>
          <w:szCs w:val="20"/>
        </w:rPr>
        <w:t xml:space="preserve">Zamawiający </w:t>
      </w:r>
      <w:r w:rsidRPr="001B2665">
        <w:rPr>
          <w:rFonts w:ascii="Calibri" w:hAnsi="Calibri" w:cs="Calibri"/>
          <w:b/>
          <w:sz w:val="20"/>
          <w:szCs w:val="20"/>
        </w:rPr>
        <w:t>przewiduje</w:t>
      </w:r>
      <w:r w:rsidRPr="001B2665">
        <w:rPr>
          <w:rFonts w:ascii="Calibri" w:hAnsi="Calibri" w:cs="Calibri"/>
          <w:sz w:val="20"/>
          <w:szCs w:val="20"/>
        </w:rPr>
        <w:t xml:space="preserve"> zamówienia </w:t>
      </w:r>
      <w:r w:rsidRPr="001B2665">
        <w:rPr>
          <w:rFonts w:ascii="Calibri" w:hAnsi="Calibri" w:cs="Calibri"/>
          <w:sz w:val="20"/>
          <w:szCs w:val="20"/>
          <w:lang w:val="pl-PL"/>
        </w:rPr>
        <w:t>uzupełniające</w:t>
      </w:r>
      <w:r w:rsidR="00631E71" w:rsidRPr="001B2665">
        <w:rPr>
          <w:rFonts w:ascii="Calibri" w:hAnsi="Calibri" w:cs="Calibri"/>
          <w:sz w:val="20"/>
          <w:szCs w:val="20"/>
          <w:lang w:val="pl-PL"/>
        </w:rPr>
        <w:t>/polegające</w:t>
      </w:r>
      <w:r w:rsidR="00823A5C">
        <w:rPr>
          <w:rFonts w:ascii="Calibri" w:hAnsi="Calibri" w:cs="Calibri"/>
          <w:sz w:val="20"/>
          <w:szCs w:val="20"/>
          <w:lang w:val="pl-PL"/>
        </w:rPr>
        <w:t xml:space="preserve"> na</w:t>
      </w:r>
      <w:r w:rsidR="00631E71" w:rsidRPr="001B2665">
        <w:rPr>
          <w:rFonts w:ascii="Calibri" w:hAnsi="Calibri" w:cs="Calibri"/>
          <w:sz w:val="20"/>
          <w:szCs w:val="20"/>
          <w:lang w:val="pl-PL"/>
        </w:rPr>
        <w:t xml:space="preserve"> powtórzeniu</w:t>
      </w:r>
      <w:r w:rsidRPr="001B2665">
        <w:rPr>
          <w:rFonts w:ascii="Calibri" w:hAnsi="Calibri" w:cs="Calibri"/>
          <w:sz w:val="20"/>
          <w:szCs w:val="20"/>
        </w:rPr>
        <w:t>.</w:t>
      </w:r>
    </w:p>
    <w:p w14:paraId="5CCA7EA3" w14:textId="484B5A45" w:rsidR="005766D2" w:rsidRPr="001B2665" w:rsidRDefault="00CA42FC" w:rsidP="00CD43F0">
      <w:pPr>
        <w:pStyle w:val="Akapitzlist"/>
        <w:numPr>
          <w:ilvl w:val="1"/>
          <w:numId w:val="1"/>
        </w:numPr>
        <w:spacing w:before="120"/>
        <w:ind w:left="709" w:hanging="425"/>
        <w:jc w:val="left"/>
        <w:rPr>
          <w:rFonts w:ascii="Calibri" w:hAnsi="Calibri" w:cs="Calibri"/>
          <w:bCs/>
          <w:i/>
          <w:iCs/>
          <w:sz w:val="20"/>
          <w:szCs w:val="20"/>
          <w:lang w:val="pl-PL"/>
        </w:rPr>
      </w:pPr>
      <w:r w:rsidRPr="001B2665">
        <w:rPr>
          <w:rFonts w:ascii="Calibri" w:hAnsi="Calibri" w:cs="Calibri"/>
          <w:b/>
          <w:color w:val="000000"/>
          <w:sz w:val="20"/>
          <w:szCs w:val="20"/>
        </w:rPr>
        <w:t xml:space="preserve">Przedmiot: </w:t>
      </w:r>
      <w:r w:rsidRPr="001B2665">
        <w:rPr>
          <w:rFonts w:ascii="Calibri" w:hAnsi="Calibri" w:cs="Calibri"/>
          <w:sz w:val="20"/>
          <w:szCs w:val="20"/>
          <w:lang w:val="pl-PL"/>
        </w:rPr>
        <w:t>roboty budowlan</w:t>
      </w:r>
      <w:r w:rsidR="008C5C25" w:rsidRPr="001B2665">
        <w:rPr>
          <w:rFonts w:ascii="Calibri" w:hAnsi="Calibri" w:cs="Calibri"/>
          <w:sz w:val="20"/>
          <w:szCs w:val="20"/>
          <w:lang w:val="pl-PL"/>
        </w:rPr>
        <w:t>e</w:t>
      </w:r>
      <w:r w:rsidRPr="001B2665">
        <w:rPr>
          <w:rFonts w:ascii="Calibri" w:hAnsi="Calibri" w:cs="Calibri"/>
          <w:sz w:val="20"/>
          <w:szCs w:val="20"/>
          <w:lang w:val="pl-PL"/>
        </w:rPr>
        <w:t xml:space="preserve"> w zakresie: </w:t>
      </w:r>
      <w:r w:rsidR="00974EC1" w:rsidRPr="001B2665">
        <w:rPr>
          <w:rFonts w:ascii="Calibri" w:hAnsi="Calibri" w:cs="Calibri"/>
          <w:sz w:val="20"/>
          <w:szCs w:val="20"/>
          <w:lang w:val="pl-PL"/>
        </w:rPr>
        <w:t>budowy/przebudowy sieci wodociągowej</w:t>
      </w:r>
      <w:r w:rsidR="008A092B">
        <w:rPr>
          <w:rFonts w:ascii="Calibri" w:hAnsi="Calibri" w:cs="Calibri"/>
          <w:sz w:val="20"/>
          <w:szCs w:val="20"/>
          <w:lang w:val="pl-PL"/>
        </w:rPr>
        <w:t xml:space="preserve"> w tym budowa punktów pomiarowych</w:t>
      </w:r>
      <w:r w:rsidR="00974EC1" w:rsidRPr="001B2665">
        <w:rPr>
          <w:rFonts w:ascii="Calibri" w:hAnsi="Calibri" w:cs="Calibri"/>
          <w:sz w:val="20"/>
          <w:szCs w:val="20"/>
          <w:lang w:val="pl-PL"/>
        </w:rPr>
        <w:t xml:space="preserve"> oraz przyłączy</w:t>
      </w:r>
      <w:r w:rsidR="001E19C6" w:rsidRPr="001B2665">
        <w:rPr>
          <w:rFonts w:ascii="Calibri" w:hAnsi="Calibri" w:cs="Calibri"/>
          <w:sz w:val="20"/>
          <w:szCs w:val="20"/>
          <w:lang w:val="pl-PL"/>
        </w:rPr>
        <w:t>.</w:t>
      </w:r>
    </w:p>
    <w:p w14:paraId="5F6909AE" w14:textId="3B1030B5" w:rsidR="00CA42FC" w:rsidRPr="001B2665" w:rsidRDefault="00CA42FC" w:rsidP="00CD43F0">
      <w:pPr>
        <w:pStyle w:val="Akapitzlist"/>
        <w:numPr>
          <w:ilvl w:val="1"/>
          <w:numId w:val="1"/>
        </w:numPr>
        <w:spacing w:before="120"/>
        <w:ind w:left="709" w:hanging="425"/>
        <w:jc w:val="left"/>
        <w:rPr>
          <w:rFonts w:ascii="Calibri" w:hAnsi="Calibri" w:cs="Calibri"/>
          <w:bCs/>
          <w:i/>
          <w:iCs/>
          <w:sz w:val="20"/>
          <w:szCs w:val="20"/>
          <w:lang w:val="pl-PL"/>
        </w:rPr>
      </w:pPr>
      <w:r w:rsidRPr="001B2665">
        <w:rPr>
          <w:rFonts w:ascii="Calibri" w:hAnsi="Calibri" w:cs="Calibri"/>
          <w:b/>
          <w:color w:val="000000"/>
          <w:sz w:val="20"/>
          <w:szCs w:val="20"/>
        </w:rPr>
        <w:t xml:space="preserve">Wielkości lub zakresu zamówienia: </w:t>
      </w:r>
      <w:r w:rsidRPr="002D7C1C">
        <w:rPr>
          <w:rFonts w:ascii="Calibri" w:hAnsi="Calibri" w:cs="Calibri"/>
          <w:sz w:val="20"/>
          <w:szCs w:val="20"/>
        </w:rPr>
        <w:t xml:space="preserve">do </w:t>
      </w:r>
      <w:r w:rsidR="00F42423">
        <w:rPr>
          <w:rFonts w:ascii="Calibri" w:hAnsi="Calibri" w:cs="Calibri"/>
          <w:sz w:val="20"/>
          <w:szCs w:val="20"/>
        </w:rPr>
        <w:t xml:space="preserve">15 </w:t>
      </w:r>
      <w:r w:rsidRPr="002D7C1C">
        <w:rPr>
          <w:rFonts w:ascii="Calibri" w:hAnsi="Calibri" w:cs="Calibri"/>
          <w:sz w:val="20"/>
          <w:szCs w:val="20"/>
        </w:rPr>
        <w:t xml:space="preserve">% </w:t>
      </w:r>
      <w:r w:rsidRPr="001B2665">
        <w:rPr>
          <w:rFonts w:ascii="Calibri" w:hAnsi="Calibri" w:cs="Calibri"/>
          <w:sz w:val="20"/>
          <w:szCs w:val="20"/>
        </w:rPr>
        <w:t>wartości zamówienia podstawowego</w:t>
      </w:r>
      <w:r w:rsidR="005766D2" w:rsidRPr="001B2665">
        <w:rPr>
          <w:rFonts w:ascii="Calibri" w:hAnsi="Calibri" w:cs="Calibri"/>
          <w:sz w:val="20"/>
          <w:szCs w:val="20"/>
          <w:lang w:val="pl-PL"/>
        </w:rPr>
        <w:t xml:space="preserve"> i</w:t>
      </w:r>
      <w:r w:rsidR="005766D2" w:rsidRPr="001B2665">
        <w:rPr>
          <w:rFonts w:ascii="Calibri" w:hAnsi="Calibri" w:cs="Calibri"/>
          <w:sz w:val="20"/>
          <w:szCs w:val="20"/>
        </w:rPr>
        <w:t xml:space="preserve"> w tym zakresie wartość zamówienia podobnego została uwzględniona przy szacowaniu wartości zamówienia objętego niniejszym zapytaniem. Zakres robót polegać będzie na powtórzeniu podobnych robót budowlanych, co w zamówieniu podstawowym i zgodnych z przedmiotem zamówienia podstawowego oraz dokumentacją. </w:t>
      </w:r>
    </w:p>
    <w:p w14:paraId="5BA54993" w14:textId="063167C7" w:rsidR="00CA42FC" w:rsidRPr="001B2665" w:rsidRDefault="00CA42FC" w:rsidP="00CD43F0">
      <w:pPr>
        <w:pStyle w:val="Akapitzlist"/>
        <w:numPr>
          <w:ilvl w:val="1"/>
          <w:numId w:val="1"/>
        </w:numPr>
        <w:spacing w:before="120"/>
        <w:ind w:left="709" w:hanging="425"/>
        <w:jc w:val="left"/>
        <w:rPr>
          <w:rFonts w:ascii="Calibri" w:hAnsi="Calibri" w:cs="Calibri"/>
          <w:sz w:val="20"/>
          <w:szCs w:val="20"/>
          <w:lang w:val="pl-PL"/>
        </w:rPr>
      </w:pPr>
      <w:r w:rsidRPr="001B2665">
        <w:rPr>
          <w:rFonts w:ascii="Calibri" w:hAnsi="Calibri" w:cs="Calibri"/>
          <w:b/>
          <w:sz w:val="20"/>
          <w:szCs w:val="20"/>
        </w:rPr>
        <w:t>Warunki na jakich zostaną udzielone:</w:t>
      </w:r>
      <w:r w:rsidRPr="001B2665">
        <w:rPr>
          <w:rFonts w:ascii="Calibri" w:hAnsi="Calibri" w:cs="Calibri"/>
          <w:sz w:val="20"/>
          <w:szCs w:val="20"/>
        </w:rPr>
        <w:t xml:space="preserve"> </w:t>
      </w:r>
      <w:r w:rsidRPr="001B2665">
        <w:rPr>
          <w:rFonts w:ascii="Calibri" w:hAnsi="Calibri" w:cs="Calibri"/>
          <w:sz w:val="20"/>
          <w:szCs w:val="20"/>
          <w:lang w:val="pl-PL"/>
        </w:rPr>
        <w:t>zamówienia zostaną udzielne w przypadku wystąpienia konieczności zwiększenia ilości wykonania przedmiotowych robót, których nie udało się przewidzieć na etapie ogłaszania postępowania</w:t>
      </w:r>
      <w:r w:rsidR="002E5A99">
        <w:rPr>
          <w:rFonts w:ascii="Calibri" w:hAnsi="Calibri" w:cs="Calibri"/>
          <w:sz w:val="20"/>
          <w:szCs w:val="20"/>
          <w:lang w:val="pl-PL"/>
        </w:rPr>
        <w:t xml:space="preserve">, </w:t>
      </w:r>
      <w:r w:rsidRPr="001B2665">
        <w:rPr>
          <w:rFonts w:ascii="Calibri" w:hAnsi="Calibri" w:cs="Calibri"/>
          <w:sz w:val="20"/>
          <w:szCs w:val="20"/>
          <w:lang w:val="pl-PL"/>
        </w:rPr>
        <w:t>realizacji inwestycji przewidzianych w planie inwestycyjnym Zamawiającego</w:t>
      </w:r>
      <w:r w:rsidR="002E5A99" w:rsidRPr="002E5A99">
        <w:t xml:space="preserve"> </w:t>
      </w:r>
      <w:r w:rsidR="002E5A99" w:rsidRPr="002E5A99">
        <w:rPr>
          <w:rFonts w:ascii="Calibri" w:hAnsi="Calibri" w:cs="Calibri"/>
          <w:sz w:val="20"/>
          <w:szCs w:val="20"/>
          <w:lang w:val="pl-PL"/>
        </w:rPr>
        <w:t>oraz</w:t>
      </w:r>
      <w:r w:rsidR="002E5A99">
        <w:rPr>
          <w:rFonts w:ascii="Calibri" w:hAnsi="Calibri" w:cs="Calibri"/>
          <w:sz w:val="20"/>
          <w:szCs w:val="20"/>
          <w:lang w:val="pl-PL"/>
        </w:rPr>
        <w:t xml:space="preserve"> budowy dwóch punktów pomiarowych na objętej zamówieniem magistrali pomiędzy węzłami </w:t>
      </w:r>
      <w:r w:rsidR="00D04B0D" w:rsidRPr="00A378C7">
        <w:rPr>
          <w:rFonts w:ascii="Calibri" w:hAnsi="Calibri" w:cs="Calibri"/>
          <w:kern w:val="1"/>
          <w:sz w:val="20"/>
          <w:szCs w:val="20"/>
        </w:rPr>
        <w:t>w115-w116 oraz węzłami w166-w167</w:t>
      </w:r>
      <w:r w:rsidR="002E5A99">
        <w:rPr>
          <w:rFonts w:ascii="Calibri" w:hAnsi="Calibri" w:cs="Calibri"/>
          <w:sz w:val="20"/>
          <w:szCs w:val="20"/>
          <w:lang w:val="pl-PL"/>
        </w:rPr>
        <w:t xml:space="preserve"> w ramach zadania </w:t>
      </w:r>
      <w:r w:rsidR="00D04B0D" w:rsidRPr="00D04B0D">
        <w:rPr>
          <w:rFonts w:ascii="Calibri" w:hAnsi="Calibri" w:cs="Calibri"/>
          <w:sz w:val="20"/>
          <w:szCs w:val="20"/>
          <w:lang w:val="pl-PL"/>
        </w:rPr>
        <w:t>pn. „</w:t>
      </w:r>
      <w:r w:rsidR="00D04B0D" w:rsidRPr="00D04B0D">
        <w:rPr>
          <w:rFonts w:ascii="Calibri" w:hAnsi="Calibri" w:cs="Calibri"/>
          <w:i/>
          <w:iCs/>
          <w:sz w:val="20"/>
          <w:szCs w:val="20"/>
          <w:lang w:val="pl-PL"/>
        </w:rPr>
        <w:t>Budowa punktów monitoringu ciśnienia i przepływu w sieci wodociągowej</w:t>
      </w:r>
      <w:r w:rsidR="00D04B0D" w:rsidRPr="00D04B0D">
        <w:rPr>
          <w:rFonts w:ascii="Calibri" w:hAnsi="Calibri" w:cs="Calibri"/>
          <w:sz w:val="20"/>
          <w:szCs w:val="20"/>
          <w:lang w:val="pl-PL"/>
        </w:rPr>
        <w:t>”,</w:t>
      </w:r>
      <w:r w:rsidRPr="001B2665">
        <w:rPr>
          <w:rFonts w:ascii="Calibri" w:hAnsi="Calibri" w:cs="Calibri"/>
          <w:sz w:val="20"/>
          <w:szCs w:val="20"/>
          <w:lang w:val="pl-PL"/>
        </w:rPr>
        <w:t xml:space="preserve"> pod warunkiem posiadania środków finansowych na ich realizację</w:t>
      </w:r>
      <w:r w:rsidR="00A725C6" w:rsidRPr="001B2665">
        <w:rPr>
          <w:rFonts w:ascii="Calibri" w:hAnsi="Calibri" w:cs="Calibri"/>
          <w:sz w:val="20"/>
          <w:szCs w:val="20"/>
          <w:lang w:val="pl-PL"/>
        </w:rPr>
        <w:t>.</w:t>
      </w:r>
    </w:p>
    <w:p w14:paraId="6F0485C9" w14:textId="06018A33" w:rsidR="00A1161B" w:rsidRPr="001B2665" w:rsidRDefault="00A1161B" w:rsidP="00CD43F0">
      <w:pPr>
        <w:pStyle w:val="Akapitzlist"/>
        <w:numPr>
          <w:ilvl w:val="0"/>
          <w:numId w:val="1"/>
        </w:numPr>
        <w:spacing w:before="120"/>
        <w:ind w:left="284" w:hanging="284"/>
        <w:rPr>
          <w:rFonts w:ascii="Calibri" w:hAnsi="Calibri" w:cs="Calibri"/>
          <w:b/>
          <w:color w:val="000000"/>
          <w:sz w:val="20"/>
          <w:szCs w:val="20"/>
        </w:rPr>
      </w:pPr>
      <w:r w:rsidRPr="001B2665">
        <w:rPr>
          <w:rFonts w:ascii="Calibri" w:hAnsi="Calibri" w:cs="Calibri"/>
          <w:b/>
          <w:color w:val="000000"/>
          <w:sz w:val="20"/>
          <w:szCs w:val="20"/>
        </w:rPr>
        <w:t>Informacja o ofercie wariantowej</w:t>
      </w:r>
      <w:r w:rsidR="00631E71" w:rsidRPr="001B2665">
        <w:rPr>
          <w:rFonts w:ascii="Calibri" w:hAnsi="Calibri" w:cs="Calibri"/>
          <w:b/>
          <w:color w:val="000000"/>
          <w:sz w:val="20"/>
          <w:szCs w:val="20"/>
          <w:lang w:val="pl-PL"/>
        </w:rPr>
        <w:t xml:space="preserve">, </w:t>
      </w:r>
      <w:r w:rsidRPr="001B2665">
        <w:rPr>
          <w:rFonts w:ascii="Calibri" w:hAnsi="Calibri" w:cs="Calibri"/>
          <w:b/>
          <w:color w:val="000000"/>
          <w:sz w:val="20"/>
          <w:szCs w:val="20"/>
        </w:rPr>
        <w:t>umowie ramowej</w:t>
      </w:r>
      <w:r w:rsidR="00631E71" w:rsidRPr="001B2665">
        <w:rPr>
          <w:rFonts w:ascii="Calibri" w:hAnsi="Calibri" w:cs="Calibri"/>
          <w:b/>
          <w:color w:val="000000"/>
          <w:sz w:val="20"/>
          <w:szCs w:val="20"/>
          <w:lang w:val="pl-PL"/>
        </w:rPr>
        <w:t xml:space="preserve"> i inne</w:t>
      </w:r>
    </w:p>
    <w:p w14:paraId="1B8D53C0" w14:textId="77777777" w:rsidR="00A1161B" w:rsidRPr="001B2665" w:rsidRDefault="00A1161B" w:rsidP="00CD43F0">
      <w:pPr>
        <w:pStyle w:val="Akapitzlist"/>
        <w:numPr>
          <w:ilvl w:val="1"/>
          <w:numId w:val="1"/>
        </w:numPr>
        <w:spacing w:before="120"/>
        <w:ind w:left="709" w:hanging="425"/>
        <w:jc w:val="left"/>
        <w:rPr>
          <w:rFonts w:ascii="Calibri" w:hAnsi="Calibri" w:cs="Calibri"/>
          <w:color w:val="000000"/>
          <w:sz w:val="20"/>
          <w:szCs w:val="20"/>
        </w:rPr>
      </w:pPr>
      <w:r w:rsidRPr="001B2665">
        <w:rPr>
          <w:rFonts w:ascii="Calibri" w:hAnsi="Calibri" w:cs="Calibri"/>
          <w:color w:val="000000"/>
          <w:sz w:val="20"/>
          <w:szCs w:val="20"/>
        </w:rPr>
        <w:t>Zamawiający nie dopuszcza składania oferty wariantowej.</w:t>
      </w:r>
    </w:p>
    <w:p w14:paraId="17D2BD9A" w14:textId="77777777" w:rsidR="00857ACC" w:rsidRPr="001B2665" w:rsidRDefault="00A1161B" w:rsidP="00CD43F0">
      <w:pPr>
        <w:pStyle w:val="Akapitzlist"/>
        <w:numPr>
          <w:ilvl w:val="1"/>
          <w:numId w:val="1"/>
        </w:numPr>
        <w:spacing w:before="120"/>
        <w:ind w:left="709" w:hanging="425"/>
        <w:jc w:val="left"/>
        <w:rPr>
          <w:rFonts w:ascii="Calibri" w:hAnsi="Calibri" w:cs="Calibri"/>
          <w:color w:val="000000"/>
          <w:sz w:val="20"/>
          <w:szCs w:val="20"/>
        </w:rPr>
      </w:pPr>
      <w:r w:rsidRPr="001B2665">
        <w:rPr>
          <w:rFonts w:ascii="Calibri" w:hAnsi="Calibri" w:cs="Calibri"/>
          <w:color w:val="000000"/>
          <w:sz w:val="20"/>
          <w:szCs w:val="20"/>
        </w:rPr>
        <w:lastRenderedPageBreak/>
        <w:t>Z</w:t>
      </w:r>
      <w:r w:rsidR="00857ACC" w:rsidRPr="001B2665">
        <w:rPr>
          <w:rFonts w:ascii="Calibri" w:hAnsi="Calibri" w:cs="Calibri"/>
          <w:color w:val="000000"/>
          <w:sz w:val="20"/>
          <w:szCs w:val="20"/>
          <w:lang w:val="pl-PL"/>
        </w:rPr>
        <w:t>a</w:t>
      </w:r>
      <w:r w:rsidRPr="001B2665">
        <w:rPr>
          <w:rFonts w:ascii="Calibri" w:hAnsi="Calibri" w:cs="Calibri"/>
          <w:color w:val="000000"/>
          <w:sz w:val="20"/>
          <w:szCs w:val="20"/>
        </w:rPr>
        <w:t>mawiający nie przewiduje zawarcia umowy ramowej z Wykonawcami.</w:t>
      </w:r>
    </w:p>
    <w:p w14:paraId="0AC0700D" w14:textId="1472F027" w:rsidR="00857ACC" w:rsidRPr="00B97C00" w:rsidRDefault="00857ACC" w:rsidP="00CD43F0">
      <w:pPr>
        <w:pStyle w:val="Akapitzlist"/>
        <w:numPr>
          <w:ilvl w:val="1"/>
          <w:numId w:val="1"/>
        </w:numPr>
        <w:spacing w:before="120"/>
        <w:ind w:left="709" w:hanging="425"/>
        <w:jc w:val="left"/>
        <w:rPr>
          <w:rFonts w:ascii="Calibri" w:hAnsi="Calibri" w:cs="Calibri"/>
          <w:color w:val="000000"/>
          <w:sz w:val="20"/>
          <w:szCs w:val="20"/>
        </w:rPr>
      </w:pPr>
      <w:r w:rsidRPr="001B2665">
        <w:rPr>
          <w:rFonts w:ascii="Calibri" w:hAnsi="Calibri" w:cs="Calibri"/>
          <w:color w:val="000000"/>
          <w:sz w:val="20"/>
          <w:szCs w:val="20"/>
        </w:rPr>
        <w:t xml:space="preserve">Zamawiający wymaga od Wykonawcy wniesienia zabezpieczenia należytego wykonania umowy zgodnie z </w:t>
      </w:r>
      <w:r w:rsidRPr="00B97C00">
        <w:rPr>
          <w:rFonts w:ascii="Calibri" w:hAnsi="Calibri" w:cs="Calibri"/>
          <w:color w:val="000000"/>
          <w:sz w:val="20"/>
          <w:szCs w:val="20"/>
        </w:rPr>
        <w:t xml:space="preserve">pkt </w:t>
      </w:r>
      <w:r w:rsidR="00103628" w:rsidRPr="002D7C1C">
        <w:rPr>
          <w:rFonts w:ascii="Calibri" w:hAnsi="Calibri" w:cs="Calibri"/>
          <w:sz w:val="20"/>
          <w:szCs w:val="20"/>
          <w:lang w:val="pl-PL"/>
        </w:rPr>
        <w:t>35</w:t>
      </w:r>
      <w:r w:rsidRPr="002D7C1C">
        <w:rPr>
          <w:rFonts w:ascii="Calibri" w:hAnsi="Calibri" w:cs="Calibri"/>
          <w:sz w:val="20"/>
          <w:szCs w:val="20"/>
        </w:rPr>
        <w:t xml:space="preserve"> IDW.</w:t>
      </w:r>
    </w:p>
    <w:p w14:paraId="1397518E" w14:textId="77777777" w:rsidR="00857ACC" w:rsidRPr="001B2665" w:rsidRDefault="00857ACC" w:rsidP="00CD43F0">
      <w:pPr>
        <w:pStyle w:val="Akapitzlist"/>
        <w:numPr>
          <w:ilvl w:val="1"/>
          <w:numId w:val="1"/>
        </w:numPr>
        <w:spacing w:before="120"/>
        <w:ind w:left="709" w:hanging="425"/>
        <w:jc w:val="left"/>
        <w:rPr>
          <w:rFonts w:ascii="Calibri" w:hAnsi="Calibri" w:cs="Calibri"/>
          <w:color w:val="000000"/>
          <w:sz w:val="20"/>
          <w:szCs w:val="20"/>
        </w:rPr>
      </w:pPr>
      <w:r w:rsidRPr="001B2665">
        <w:rPr>
          <w:rFonts w:ascii="Calibri" w:hAnsi="Calibri" w:cs="Calibri"/>
          <w:color w:val="000000"/>
          <w:sz w:val="20"/>
          <w:szCs w:val="20"/>
        </w:rPr>
        <w:t>Zamawiający nie przewiduje udzielenia zaliczek na poczet wykonania zamówienia.</w:t>
      </w:r>
    </w:p>
    <w:p w14:paraId="2F207C38" w14:textId="77777777" w:rsidR="00857ACC" w:rsidRPr="001B2665" w:rsidRDefault="00857ACC" w:rsidP="00CD43F0">
      <w:pPr>
        <w:pStyle w:val="Akapitzlist"/>
        <w:numPr>
          <w:ilvl w:val="1"/>
          <w:numId w:val="1"/>
        </w:numPr>
        <w:spacing w:before="120"/>
        <w:ind w:left="709" w:hanging="425"/>
        <w:jc w:val="left"/>
        <w:rPr>
          <w:rFonts w:ascii="Calibri" w:hAnsi="Calibri" w:cs="Calibri"/>
          <w:color w:val="000000"/>
          <w:sz w:val="20"/>
          <w:szCs w:val="20"/>
        </w:rPr>
      </w:pPr>
      <w:r w:rsidRPr="001B2665">
        <w:rPr>
          <w:rFonts w:ascii="Calibri" w:hAnsi="Calibri" w:cs="Calibri"/>
          <w:color w:val="000000"/>
          <w:sz w:val="20"/>
          <w:szCs w:val="20"/>
        </w:rPr>
        <w:t>Zamawiający nie przewiduje rozliczenia w walutach obcych.</w:t>
      </w:r>
    </w:p>
    <w:p w14:paraId="0C4A3CB3" w14:textId="77777777" w:rsidR="00857ACC" w:rsidRPr="001B2665" w:rsidRDefault="00857ACC" w:rsidP="00CD43F0">
      <w:pPr>
        <w:pStyle w:val="Akapitzlist"/>
        <w:numPr>
          <w:ilvl w:val="1"/>
          <w:numId w:val="1"/>
        </w:numPr>
        <w:spacing w:before="120"/>
        <w:ind w:left="709" w:hanging="425"/>
        <w:jc w:val="left"/>
        <w:rPr>
          <w:rFonts w:ascii="Calibri" w:hAnsi="Calibri" w:cs="Calibri"/>
          <w:color w:val="000000"/>
          <w:sz w:val="20"/>
          <w:szCs w:val="20"/>
        </w:rPr>
      </w:pPr>
      <w:r w:rsidRPr="001B2665">
        <w:rPr>
          <w:rFonts w:ascii="Calibri" w:hAnsi="Calibri" w:cs="Calibri"/>
          <w:color w:val="000000"/>
          <w:sz w:val="20"/>
          <w:szCs w:val="20"/>
        </w:rPr>
        <w:t>Zamawiający nie przewiduje aukcji elektronicznej.</w:t>
      </w:r>
    </w:p>
    <w:p w14:paraId="17075607" w14:textId="77777777" w:rsidR="00857ACC" w:rsidRPr="001B2665" w:rsidRDefault="00857ACC" w:rsidP="00CD43F0">
      <w:pPr>
        <w:pStyle w:val="Akapitzlist"/>
        <w:numPr>
          <w:ilvl w:val="1"/>
          <w:numId w:val="1"/>
        </w:numPr>
        <w:spacing w:before="120"/>
        <w:ind w:left="709" w:hanging="425"/>
        <w:jc w:val="left"/>
        <w:rPr>
          <w:rFonts w:ascii="Calibri" w:hAnsi="Calibri" w:cs="Calibri"/>
          <w:color w:val="000000"/>
          <w:sz w:val="20"/>
          <w:szCs w:val="20"/>
        </w:rPr>
      </w:pPr>
      <w:r w:rsidRPr="001B2665">
        <w:rPr>
          <w:rFonts w:ascii="Calibri" w:hAnsi="Calibri" w:cs="Calibri"/>
          <w:color w:val="000000"/>
          <w:sz w:val="20"/>
          <w:szCs w:val="20"/>
        </w:rPr>
        <w:t>Zamawiający nie przewiduje zwrotu kosztów udziału w postępowaniu</w:t>
      </w:r>
      <w:r w:rsidRPr="001B2665">
        <w:rPr>
          <w:rFonts w:ascii="Calibri" w:hAnsi="Calibri" w:cs="Calibri"/>
          <w:color w:val="000000"/>
          <w:sz w:val="20"/>
          <w:szCs w:val="20"/>
          <w:lang w:val="pl-PL"/>
        </w:rPr>
        <w:t>.</w:t>
      </w:r>
    </w:p>
    <w:p w14:paraId="0F7C0A76" w14:textId="0F9BEF9A" w:rsidR="00857ACC" w:rsidRPr="001B2665" w:rsidRDefault="00857ACC" w:rsidP="00CD43F0">
      <w:pPr>
        <w:pStyle w:val="Akapitzlist"/>
        <w:numPr>
          <w:ilvl w:val="1"/>
          <w:numId w:val="1"/>
        </w:numPr>
        <w:spacing w:before="120"/>
        <w:ind w:left="709" w:hanging="425"/>
        <w:jc w:val="left"/>
        <w:rPr>
          <w:rFonts w:ascii="Calibri" w:hAnsi="Calibri" w:cs="Calibri"/>
          <w:color w:val="000000"/>
          <w:sz w:val="20"/>
          <w:szCs w:val="20"/>
        </w:rPr>
      </w:pPr>
      <w:r w:rsidRPr="001B2665">
        <w:rPr>
          <w:rFonts w:ascii="Calibri" w:hAnsi="Calibri" w:cs="Calibri"/>
          <w:color w:val="000000"/>
          <w:sz w:val="20"/>
          <w:szCs w:val="20"/>
        </w:rPr>
        <w:t>Zamawiający nie zastrzega obowiązku osobistego wykonania przez Wykonawcę kluczowych części zamówienia</w:t>
      </w:r>
      <w:r w:rsidR="00103628" w:rsidRPr="00103628">
        <w:t xml:space="preserve"> </w:t>
      </w:r>
      <w:r w:rsidR="00103628" w:rsidRPr="002D7C1C">
        <w:rPr>
          <w:rFonts w:ascii="Calibri" w:hAnsi="Calibri" w:cs="Calibri"/>
          <w:sz w:val="20"/>
          <w:szCs w:val="20"/>
        </w:rPr>
        <w:t>z zastrzeżeniem, o którym mowa w pkt 5.3.4 IDW.</w:t>
      </w:r>
    </w:p>
    <w:p w14:paraId="24AA0206" w14:textId="77777777" w:rsidR="00E4695D" w:rsidRPr="004B399F" w:rsidRDefault="00E4695D" w:rsidP="00CD43F0">
      <w:pPr>
        <w:pStyle w:val="Akapitzlist"/>
        <w:numPr>
          <w:ilvl w:val="1"/>
          <w:numId w:val="1"/>
        </w:numPr>
        <w:spacing w:before="120"/>
        <w:ind w:left="709" w:hanging="425"/>
        <w:jc w:val="left"/>
        <w:rPr>
          <w:rFonts w:ascii="Calibri" w:hAnsi="Calibri" w:cs="Calibri"/>
          <w:color w:val="000000"/>
          <w:sz w:val="20"/>
          <w:szCs w:val="20"/>
        </w:rPr>
      </w:pPr>
      <w:r w:rsidRPr="001B2665">
        <w:rPr>
          <w:rFonts w:ascii="Calibri" w:hAnsi="Calibri" w:cs="Calibri"/>
          <w:color w:val="000000"/>
          <w:sz w:val="20"/>
          <w:szCs w:val="20"/>
          <w:lang w:val="pl-PL"/>
        </w:rPr>
        <w:t>Przez podmioty wspólnie ubiegające się o udzielenie zamówienia, należy rozumieć (spółki cywilne/konsorcja).</w:t>
      </w:r>
    </w:p>
    <w:p w14:paraId="291C59A7" w14:textId="30F98D27" w:rsidR="004B399F" w:rsidRPr="002D7C1C" w:rsidRDefault="004B399F" w:rsidP="00CD43F0">
      <w:pPr>
        <w:pStyle w:val="Akapitzlist"/>
        <w:numPr>
          <w:ilvl w:val="0"/>
          <w:numId w:val="1"/>
        </w:numPr>
        <w:spacing w:before="120"/>
        <w:ind w:left="284" w:hanging="284"/>
        <w:rPr>
          <w:rFonts w:ascii="Calibri" w:hAnsi="Calibri" w:cs="Calibri"/>
          <w:b/>
          <w:bCs/>
          <w:sz w:val="20"/>
          <w:szCs w:val="20"/>
        </w:rPr>
      </w:pPr>
      <w:r w:rsidRPr="002D7C1C">
        <w:rPr>
          <w:rFonts w:ascii="Calibri" w:hAnsi="Calibri" w:cs="Calibri"/>
          <w:b/>
          <w:bCs/>
          <w:sz w:val="20"/>
          <w:szCs w:val="20"/>
          <w:lang w:val="pl-PL"/>
        </w:rPr>
        <w:t>Konflikt interesów</w:t>
      </w:r>
      <w:r w:rsidR="00AF7D84" w:rsidRPr="002D7C1C">
        <w:t xml:space="preserve"> </w:t>
      </w:r>
      <w:r w:rsidR="00AF7D84" w:rsidRPr="002D7C1C">
        <w:rPr>
          <w:rFonts w:ascii="Calibri" w:hAnsi="Calibri" w:cs="Calibri"/>
          <w:b/>
          <w:bCs/>
          <w:sz w:val="20"/>
          <w:szCs w:val="20"/>
          <w:lang w:val="pl-PL"/>
        </w:rPr>
        <w:t>i zgłaszanie nieprawidłowości</w:t>
      </w:r>
    </w:p>
    <w:p w14:paraId="3FA81B5B" w14:textId="77777777" w:rsidR="004B399F" w:rsidRPr="00CB02C4" w:rsidRDefault="004B399F" w:rsidP="00CD43F0">
      <w:pPr>
        <w:pStyle w:val="Akapitzlist"/>
        <w:numPr>
          <w:ilvl w:val="1"/>
          <w:numId w:val="1"/>
        </w:numPr>
        <w:tabs>
          <w:tab w:val="left" w:pos="851"/>
        </w:tabs>
        <w:spacing w:before="120"/>
        <w:ind w:left="851" w:hanging="567"/>
        <w:jc w:val="left"/>
        <w:rPr>
          <w:rFonts w:ascii="Calibri" w:hAnsi="Calibri" w:cs="Calibri"/>
          <w:color w:val="000000"/>
          <w:sz w:val="20"/>
          <w:szCs w:val="20"/>
        </w:rPr>
      </w:pPr>
      <w:r w:rsidRPr="004B399F">
        <w:rPr>
          <w:rFonts w:ascii="Calibri" w:hAnsi="Calibri" w:cs="Calibri"/>
          <w:color w:val="000000"/>
          <w:sz w:val="20"/>
          <w:szCs w:val="20"/>
        </w:rPr>
        <w:t xml:space="preserve">Zamawiający będzie podejmował środki aby skutecznie zapobiegać konfliktom interesów, a także rozpoznawać i likwidować je, gdy powstają w związku z prowadzeniem postępowania o udzielenie zamówienia lub na etapie wykonywania zamówienia – by nie dopuścić do zakłócenia konkurencji oraz zapewnić równe traktowanie </w:t>
      </w:r>
      <w:r w:rsidR="00764FE7" w:rsidRPr="00CB02C4">
        <w:rPr>
          <w:rFonts w:ascii="Calibri" w:hAnsi="Calibri" w:cs="Calibri"/>
          <w:color w:val="000000"/>
          <w:sz w:val="20"/>
          <w:szCs w:val="20"/>
        </w:rPr>
        <w:t>W</w:t>
      </w:r>
      <w:r w:rsidRPr="004B399F">
        <w:rPr>
          <w:rFonts w:ascii="Calibri" w:hAnsi="Calibri" w:cs="Calibri"/>
          <w:color w:val="000000"/>
          <w:sz w:val="20"/>
          <w:szCs w:val="20"/>
        </w:rPr>
        <w:t>ykonawców.</w:t>
      </w:r>
    </w:p>
    <w:p w14:paraId="2F2E5B09" w14:textId="77777777" w:rsidR="004B399F" w:rsidRPr="00CB02C4" w:rsidRDefault="004B399F" w:rsidP="00CD43F0">
      <w:pPr>
        <w:pStyle w:val="Akapitzlist"/>
        <w:numPr>
          <w:ilvl w:val="1"/>
          <w:numId w:val="1"/>
        </w:numPr>
        <w:tabs>
          <w:tab w:val="left" w:pos="851"/>
        </w:tabs>
        <w:spacing w:before="120"/>
        <w:ind w:left="851" w:hanging="567"/>
        <w:jc w:val="left"/>
        <w:rPr>
          <w:rFonts w:ascii="Calibri" w:hAnsi="Calibri" w:cs="Calibri"/>
          <w:color w:val="000000"/>
          <w:sz w:val="20"/>
          <w:szCs w:val="20"/>
        </w:rPr>
      </w:pPr>
      <w:r w:rsidRPr="004B399F">
        <w:rPr>
          <w:rFonts w:ascii="Calibri" w:hAnsi="Calibri" w:cs="Calibri"/>
          <w:color w:val="000000"/>
          <w:sz w:val="20"/>
          <w:szCs w:val="20"/>
        </w:rPr>
        <w:t xml:space="preserve">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w:t>
      </w:r>
      <w:r w:rsidR="002A0F32">
        <w:rPr>
          <w:rFonts w:ascii="Calibri" w:hAnsi="Calibri" w:cs="Calibri"/>
          <w:color w:val="000000"/>
          <w:sz w:val="20"/>
          <w:szCs w:val="20"/>
        </w:rPr>
        <w:br/>
      </w:r>
      <w:r w:rsidRPr="004B399F">
        <w:rPr>
          <w:rFonts w:ascii="Calibri" w:hAnsi="Calibri" w:cs="Calibri"/>
          <w:color w:val="000000"/>
          <w:sz w:val="20"/>
          <w:szCs w:val="20"/>
        </w:rPr>
        <w:t xml:space="preserve">z postępowaniem o udzielenie zamówienia. </w:t>
      </w:r>
    </w:p>
    <w:p w14:paraId="7972FD36" w14:textId="77777777" w:rsidR="006606EE" w:rsidRDefault="004B399F" w:rsidP="006606EE">
      <w:pPr>
        <w:pStyle w:val="Akapitzlist"/>
        <w:numPr>
          <w:ilvl w:val="1"/>
          <w:numId w:val="1"/>
        </w:numPr>
        <w:tabs>
          <w:tab w:val="left" w:pos="851"/>
        </w:tabs>
        <w:spacing w:before="120"/>
        <w:ind w:left="851" w:hanging="567"/>
        <w:jc w:val="left"/>
        <w:rPr>
          <w:rFonts w:ascii="Calibri" w:hAnsi="Calibri" w:cs="Calibri"/>
          <w:color w:val="000000"/>
          <w:sz w:val="20"/>
          <w:szCs w:val="20"/>
        </w:rPr>
      </w:pPr>
      <w:r w:rsidRPr="004B399F">
        <w:rPr>
          <w:rFonts w:ascii="Calibri" w:hAnsi="Calibri" w:cs="Calibri"/>
          <w:color w:val="000000"/>
          <w:sz w:val="20"/>
          <w:szCs w:val="20"/>
        </w:rPr>
        <w:t>W związku z powyższym Zamawiający zagwarantuje, aby czynności związane z przygotowaniem oraz przeprowadzeniem postępowania o udzielenie zamówienia wykonywały osoby</w:t>
      </w:r>
      <w:r w:rsidR="00103628">
        <w:rPr>
          <w:rFonts w:ascii="Calibri" w:hAnsi="Calibri" w:cs="Calibri"/>
          <w:color w:val="000000"/>
          <w:sz w:val="20"/>
          <w:szCs w:val="20"/>
        </w:rPr>
        <w:t>,</w:t>
      </w:r>
      <w:r w:rsidRPr="004B399F">
        <w:rPr>
          <w:rFonts w:ascii="Calibri" w:hAnsi="Calibri" w:cs="Calibri"/>
          <w:color w:val="000000"/>
          <w:sz w:val="20"/>
          <w:szCs w:val="20"/>
        </w:rPr>
        <w:t xml:space="preserve"> które nie wykazują powiązań osobowych lub kapitałowych z wykonawcami, zapewniając tym samym bezstronność </w:t>
      </w:r>
      <w:r w:rsidR="00E0332A">
        <w:rPr>
          <w:rFonts w:ascii="Calibri" w:hAnsi="Calibri" w:cs="Calibri"/>
          <w:color w:val="000000"/>
          <w:sz w:val="20"/>
          <w:szCs w:val="20"/>
        </w:rPr>
        <w:br/>
      </w:r>
      <w:r w:rsidRPr="004B399F">
        <w:rPr>
          <w:rFonts w:ascii="Calibri" w:hAnsi="Calibri" w:cs="Calibri"/>
          <w:color w:val="000000"/>
          <w:sz w:val="20"/>
          <w:szCs w:val="20"/>
        </w:rPr>
        <w:t>i obiektywizm.</w:t>
      </w:r>
      <w:bookmarkStart w:id="11" w:name="_Hlk212034383"/>
    </w:p>
    <w:p w14:paraId="3D31915F" w14:textId="1A36859E" w:rsidR="00E94BB2" w:rsidRPr="002D7C1C" w:rsidRDefault="00E94BB2" w:rsidP="002D7C1C">
      <w:pPr>
        <w:pStyle w:val="Akapitzlist"/>
        <w:numPr>
          <w:ilvl w:val="1"/>
          <w:numId w:val="1"/>
        </w:numPr>
        <w:tabs>
          <w:tab w:val="left" w:pos="851"/>
        </w:tabs>
        <w:spacing w:before="120" w:after="0"/>
        <w:ind w:left="851" w:hanging="567"/>
        <w:jc w:val="left"/>
        <w:rPr>
          <w:rFonts w:ascii="Calibri" w:hAnsi="Calibri" w:cs="Calibri"/>
          <w:sz w:val="20"/>
          <w:szCs w:val="20"/>
        </w:rPr>
      </w:pPr>
      <w:r w:rsidRPr="002D7C1C">
        <w:rPr>
          <w:rFonts w:ascii="Calibri" w:hAnsi="Calibri" w:cs="Calibri"/>
          <w:sz w:val="20"/>
          <w:szCs w:val="20"/>
        </w:rPr>
        <w:t>W  związku z tym, że Przedmiot zamówienia w części realizowany</w:t>
      </w:r>
      <w:r w:rsidR="00655E63">
        <w:rPr>
          <w:rFonts w:ascii="Calibri" w:hAnsi="Calibri" w:cs="Calibri"/>
          <w:sz w:val="20"/>
          <w:szCs w:val="20"/>
        </w:rPr>
        <w:t xml:space="preserve"> jest</w:t>
      </w:r>
      <w:r w:rsidRPr="002D7C1C">
        <w:rPr>
          <w:rFonts w:ascii="Calibri" w:hAnsi="Calibri" w:cs="Calibri"/>
          <w:sz w:val="20"/>
          <w:szCs w:val="20"/>
        </w:rPr>
        <w:t xml:space="preserve"> z dofinansowaniem ze środków Europejskiego Funduszu Rozwoju Regionalne na podstawie zawartej  w dniu 5 sierpnia 2025 r. umowy nr FENX.02.05-IW.01-0019/24 o dofinansowanie projektu „Inwestycja w wodę w mieście Dębica” Zamawiający informuje, że w celu zapewnienia realizacji projektów w sposób etyczny, jawny i</w:t>
      </w:r>
      <w:r w:rsidR="00DD684E" w:rsidRPr="002D7C1C">
        <w:rPr>
          <w:rFonts w:ascii="Calibri" w:hAnsi="Calibri" w:cs="Calibri"/>
          <w:sz w:val="20"/>
          <w:szCs w:val="20"/>
        </w:rPr>
        <w:t> </w:t>
      </w:r>
      <w:r w:rsidRPr="002D7C1C">
        <w:rPr>
          <w:rFonts w:ascii="Calibri" w:hAnsi="Calibri" w:cs="Calibri"/>
          <w:sz w:val="20"/>
          <w:szCs w:val="20"/>
        </w:rPr>
        <w:t>przejrzysty, Instytucja Zarządzająca Programem Fundusze Europejskie na Infrastrukturę, Klimat, Środowisko (</w:t>
      </w:r>
      <w:proofErr w:type="spellStart"/>
      <w:r w:rsidRPr="002D7C1C">
        <w:rPr>
          <w:rFonts w:ascii="Calibri" w:hAnsi="Calibri" w:cs="Calibri"/>
          <w:sz w:val="20"/>
          <w:szCs w:val="20"/>
        </w:rPr>
        <w:t>FEnIKS</w:t>
      </w:r>
      <w:proofErr w:type="spellEnd"/>
      <w:r w:rsidRPr="002D7C1C">
        <w:rPr>
          <w:rFonts w:ascii="Calibri" w:hAnsi="Calibri" w:cs="Calibri"/>
          <w:sz w:val="20"/>
          <w:szCs w:val="20"/>
        </w:rPr>
        <w:t xml:space="preserve">) udostępniła narzędzie  umożliwiające przekazanie informacji o podejrzeniu wystąpienia nieprawidłowości lub nadużyć finansowych dotyczących projektów w Programie </w:t>
      </w:r>
      <w:proofErr w:type="spellStart"/>
      <w:r w:rsidRPr="002D7C1C">
        <w:rPr>
          <w:rFonts w:ascii="Calibri" w:hAnsi="Calibri" w:cs="Calibri"/>
          <w:sz w:val="20"/>
          <w:szCs w:val="20"/>
        </w:rPr>
        <w:t>FEnIKS</w:t>
      </w:r>
      <w:proofErr w:type="spellEnd"/>
      <w:r w:rsidRPr="002D7C1C">
        <w:rPr>
          <w:rFonts w:ascii="Calibri" w:hAnsi="Calibri" w:cs="Calibri"/>
          <w:sz w:val="20"/>
          <w:szCs w:val="20"/>
        </w:rPr>
        <w:t>.</w:t>
      </w:r>
    </w:p>
    <w:p w14:paraId="31A2B185" w14:textId="0D0D9D92" w:rsidR="00E94BB2" w:rsidRPr="00E94BB2" w:rsidRDefault="00E94BB2" w:rsidP="002D7C1C">
      <w:pPr>
        <w:pStyle w:val="Akapitzlist"/>
        <w:tabs>
          <w:tab w:val="left" w:pos="851"/>
        </w:tabs>
        <w:ind w:left="792" w:firstLine="0"/>
        <w:jc w:val="left"/>
        <w:rPr>
          <w:rFonts w:ascii="Calibri" w:hAnsi="Calibri" w:cs="Calibri"/>
          <w:color w:val="70AD47" w:themeColor="accent6"/>
          <w:sz w:val="20"/>
          <w:szCs w:val="20"/>
        </w:rPr>
      </w:pPr>
      <w:r w:rsidRPr="002D7C1C">
        <w:rPr>
          <w:rFonts w:ascii="Calibri" w:hAnsi="Calibri" w:cs="Calibri"/>
          <w:sz w:val="20"/>
          <w:szCs w:val="20"/>
        </w:rPr>
        <w:t xml:space="preserve">Szczegółowe informacje na ten temat dostępne są na stronie Zamawiającego pod adresem: </w:t>
      </w:r>
      <w:hyperlink r:id="rId22" w:history="1">
        <w:r w:rsidRPr="00AE2811">
          <w:rPr>
            <w:rStyle w:val="Hipercze"/>
            <w:rFonts w:ascii="Calibri" w:hAnsi="Calibri" w:cs="Calibri"/>
            <w:sz w:val="20"/>
            <w:szCs w:val="20"/>
          </w:rPr>
          <w:t>https://www.wodociagi.debickie.pl/projekty-unijne/feniks/kontakt/</w:t>
        </w:r>
      </w:hyperlink>
      <w:r>
        <w:rPr>
          <w:rFonts w:ascii="Calibri" w:hAnsi="Calibri" w:cs="Calibri"/>
          <w:color w:val="70AD47" w:themeColor="accent6"/>
          <w:sz w:val="20"/>
          <w:szCs w:val="20"/>
        </w:rPr>
        <w:t xml:space="preserve"> </w:t>
      </w:r>
      <w:r w:rsidRPr="00E94BB2">
        <w:rPr>
          <w:rFonts w:ascii="Calibri" w:hAnsi="Calibri" w:cs="Calibri"/>
          <w:color w:val="70AD47" w:themeColor="accent6"/>
          <w:sz w:val="20"/>
          <w:szCs w:val="20"/>
        </w:rPr>
        <w:t xml:space="preserve"> </w:t>
      </w:r>
      <w:r>
        <w:rPr>
          <w:rFonts w:ascii="Calibri" w:hAnsi="Calibri" w:cs="Calibri"/>
          <w:color w:val="70AD47" w:themeColor="accent6"/>
          <w:sz w:val="20"/>
          <w:szCs w:val="20"/>
        </w:rPr>
        <w:t xml:space="preserve"> </w:t>
      </w:r>
    </w:p>
    <w:bookmarkEnd w:id="11"/>
    <w:p w14:paraId="31608060" w14:textId="0BB23E18" w:rsidR="000D04E3" w:rsidRPr="001B2665" w:rsidRDefault="00A1161B" w:rsidP="00CD43F0">
      <w:pPr>
        <w:pStyle w:val="Akapitzlist"/>
        <w:numPr>
          <w:ilvl w:val="0"/>
          <w:numId w:val="1"/>
        </w:numPr>
        <w:spacing w:before="120"/>
        <w:ind w:left="284" w:hanging="284"/>
        <w:rPr>
          <w:rFonts w:ascii="Calibri" w:hAnsi="Calibri" w:cs="Calibri"/>
          <w:b/>
          <w:color w:val="000000"/>
          <w:sz w:val="20"/>
          <w:szCs w:val="20"/>
        </w:rPr>
      </w:pPr>
      <w:r w:rsidRPr="001B2665">
        <w:rPr>
          <w:rFonts w:ascii="Calibri" w:hAnsi="Calibri" w:cs="Calibri"/>
          <w:b/>
          <w:color w:val="000000"/>
          <w:sz w:val="20"/>
          <w:szCs w:val="20"/>
        </w:rPr>
        <w:t>Termin realizacji zamówienia</w:t>
      </w:r>
    </w:p>
    <w:p w14:paraId="5E29B00D" w14:textId="49A12515" w:rsidR="00976A5E" w:rsidRPr="00E94BB2" w:rsidRDefault="00EC6893" w:rsidP="00CD43F0">
      <w:pPr>
        <w:pStyle w:val="Akapitzlist"/>
        <w:numPr>
          <w:ilvl w:val="1"/>
          <w:numId w:val="1"/>
        </w:numPr>
        <w:tabs>
          <w:tab w:val="left" w:pos="851"/>
        </w:tabs>
        <w:spacing w:before="120"/>
        <w:ind w:left="851" w:hanging="567"/>
        <w:jc w:val="left"/>
        <w:rPr>
          <w:rFonts w:ascii="Calibri" w:hAnsi="Calibri" w:cs="Calibri"/>
          <w:b/>
          <w:bCs/>
          <w:color w:val="000000"/>
          <w:sz w:val="20"/>
          <w:szCs w:val="20"/>
        </w:rPr>
      </w:pPr>
      <w:r w:rsidRPr="00CB02C4">
        <w:rPr>
          <w:rFonts w:ascii="Calibri" w:hAnsi="Calibri" w:cs="Calibri"/>
          <w:color w:val="000000"/>
          <w:sz w:val="20"/>
          <w:szCs w:val="20"/>
        </w:rPr>
        <w:t>Termin wykonania zamówienia</w:t>
      </w:r>
      <w:r w:rsidR="006A179C" w:rsidRPr="00CB02C4">
        <w:rPr>
          <w:rFonts w:ascii="Calibri" w:hAnsi="Calibri" w:cs="Calibri"/>
          <w:color w:val="000000"/>
          <w:sz w:val="20"/>
          <w:szCs w:val="20"/>
        </w:rPr>
        <w:t>:</w:t>
      </w:r>
      <w:r w:rsidR="00631E71" w:rsidRPr="00CB02C4">
        <w:rPr>
          <w:rFonts w:ascii="Calibri" w:hAnsi="Calibri" w:cs="Calibri"/>
          <w:color w:val="000000"/>
          <w:sz w:val="20"/>
          <w:szCs w:val="20"/>
        </w:rPr>
        <w:t xml:space="preserve"> </w:t>
      </w:r>
      <w:r w:rsidR="00631E71" w:rsidRPr="00E94BB2">
        <w:rPr>
          <w:rFonts w:ascii="Calibri" w:hAnsi="Calibri" w:cs="Calibri"/>
          <w:b/>
          <w:bCs/>
          <w:color w:val="000000"/>
          <w:sz w:val="20"/>
          <w:szCs w:val="20"/>
        </w:rPr>
        <w:t xml:space="preserve">do </w:t>
      </w:r>
      <w:r w:rsidR="00CE2811">
        <w:rPr>
          <w:rFonts w:ascii="Calibri" w:hAnsi="Calibri" w:cs="Calibri"/>
          <w:b/>
          <w:bCs/>
          <w:sz w:val="20"/>
          <w:szCs w:val="20"/>
        </w:rPr>
        <w:t>30 września</w:t>
      </w:r>
      <w:r w:rsidR="005477B6" w:rsidRPr="00DF3989">
        <w:rPr>
          <w:rFonts w:ascii="Calibri" w:hAnsi="Calibri" w:cs="Calibri"/>
          <w:b/>
          <w:bCs/>
          <w:sz w:val="20"/>
          <w:szCs w:val="20"/>
        </w:rPr>
        <w:t xml:space="preserve"> </w:t>
      </w:r>
      <w:r w:rsidR="00631E71" w:rsidRPr="00DF3989">
        <w:rPr>
          <w:rFonts w:ascii="Calibri" w:hAnsi="Calibri" w:cs="Calibri"/>
          <w:b/>
          <w:bCs/>
          <w:sz w:val="20"/>
          <w:szCs w:val="20"/>
        </w:rPr>
        <w:t>202</w:t>
      </w:r>
      <w:r w:rsidR="00CE6C63" w:rsidRPr="00DF3989">
        <w:rPr>
          <w:rFonts w:ascii="Calibri" w:hAnsi="Calibri" w:cs="Calibri"/>
          <w:b/>
          <w:bCs/>
          <w:sz w:val="20"/>
          <w:szCs w:val="20"/>
        </w:rPr>
        <w:t>7</w:t>
      </w:r>
      <w:r w:rsidR="00631E71" w:rsidRPr="00DF3989">
        <w:rPr>
          <w:rFonts w:ascii="Calibri" w:hAnsi="Calibri" w:cs="Calibri"/>
          <w:b/>
          <w:bCs/>
          <w:sz w:val="20"/>
          <w:szCs w:val="20"/>
        </w:rPr>
        <w:t xml:space="preserve"> r.</w:t>
      </w:r>
    </w:p>
    <w:p w14:paraId="27F9EC0A" w14:textId="6C300322" w:rsidR="00EC6893" w:rsidRPr="00CB02C4" w:rsidRDefault="00EC6893" w:rsidP="00CD43F0">
      <w:pPr>
        <w:pStyle w:val="Akapitzlist"/>
        <w:numPr>
          <w:ilvl w:val="1"/>
          <w:numId w:val="1"/>
        </w:numPr>
        <w:tabs>
          <w:tab w:val="left" w:pos="851"/>
        </w:tabs>
        <w:spacing w:before="120"/>
        <w:ind w:left="851" w:hanging="567"/>
        <w:jc w:val="left"/>
        <w:rPr>
          <w:rFonts w:ascii="Calibri" w:hAnsi="Calibri" w:cs="Calibri"/>
          <w:color w:val="000000"/>
          <w:sz w:val="20"/>
          <w:szCs w:val="20"/>
        </w:rPr>
      </w:pPr>
      <w:r w:rsidRPr="00CB02C4">
        <w:rPr>
          <w:rFonts w:ascii="Calibri" w:hAnsi="Calibri" w:cs="Calibri"/>
          <w:color w:val="000000"/>
          <w:sz w:val="20"/>
          <w:szCs w:val="20"/>
        </w:rPr>
        <w:t>Wykonawca udzieli gwarancji jakości na przedmiot zamówienia na okres min</w:t>
      </w:r>
      <w:r w:rsidRPr="00DF3989">
        <w:rPr>
          <w:rFonts w:ascii="Calibri" w:hAnsi="Calibri" w:cs="Calibri"/>
          <w:sz w:val="20"/>
          <w:szCs w:val="20"/>
        </w:rPr>
        <w:t xml:space="preserve">. </w:t>
      </w:r>
      <w:r w:rsidR="00CE6C63" w:rsidRPr="00DF3989">
        <w:rPr>
          <w:rFonts w:ascii="Calibri" w:hAnsi="Calibri" w:cs="Calibri"/>
          <w:b/>
          <w:bCs/>
          <w:sz w:val="20"/>
          <w:szCs w:val="20"/>
        </w:rPr>
        <w:t>60</w:t>
      </w:r>
      <w:r w:rsidRPr="00DF3989">
        <w:rPr>
          <w:rFonts w:ascii="Calibri" w:hAnsi="Calibri" w:cs="Calibri"/>
          <w:b/>
          <w:bCs/>
          <w:sz w:val="20"/>
          <w:szCs w:val="20"/>
        </w:rPr>
        <w:t xml:space="preserve"> </w:t>
      </w:r>
      <w:r w:rsidR="0006697F" w:rsidRPr="00DF3989">
        <w:rPr>
          <w:rFonts w:ascii="Calibri" w:hAnsi="Calibri" w:cs="Calibri"/>
          <w:b/>
          <w:bCs/>
          <w:sz w:val="20"/>
          <w:szCs w:val="20"/>
        </w:rPr>
        <w:t>miesięcy</w:t>
      </w:r>
      <w:r w:rsidRPr="00FC3F34">
        <w:rPr>
          <w:rFonts w:ascii="Calibri" w:hAnsi="Calibri" w:cs="Calibri"/>
          <w:b/>
          <w:bCs/>
          <w:color w:val="000000"/>
          <w:sz w:val="20"/>
          <w:szCs w:val="20"/>
        </w:rPr>
        <w:t>.</w:t>
      </w:r>
    </w:p>
    <w:p w14:paraId="39E0F0E9" w14:textId="77777777" w:rsidR="00EC6893" w:rsidRPr="001B2665" w:rsidRDefault="00EC6893" w:rsidP="00CD43F0">
      <w:pPr>
        <w:pStyle w:val="Akapitzlist"/>
        <w:numPr>
          <w:ilvl w:val="1"/>
          <w:numId w:val="1"/>
        </w:numPr>
        <w:tabs>
          <w:tab w:val="left" w:pos="851"/>
        </w:tabs>
        <w:spacing w:before="120"/>
        <w:ind w:left="851" w:hanging="567"/>
        <w:jc w:val="left"/>
        <w:rPr>
          <w:rFonts w:ascii="Calibri" w:hAnsi="Calibri" w:cs="Calibri"/>
          <w:b/>
          <w:sz w:val="20"/>
          <w:szCs w:val="20"/>
        </w:rPr>
      </w:pPr>
      <w:r w:rsidRPr="00CB02C4">
        <w:rPr>
          <w:rFonts w:ascii="Calibri" w:hAnsi="Calibri" w:cs="Calibri"/>
          <w:color w:val="000000"/>
          <w:sz w:val="20"/>
          <w:szCs w:val="20"/>
        </w:rPr>
        <w:t>Niezależnie od udzielonej gwarancji jakości na przedmiot zamówienia, Zamawiający będzie mógł dochodzić swoich praw na podstawie rękojmi za wady fizyczne przedmiotu umowy przez okres równy okresowi udzielonej gwarancji</w:t>
      </w:r>
      <w:r w:rsidRPr="001B2665">
        <w:rPr>
          <w:rFonts w:ascii="Calibri" w:hAnsi="Calibri" w:cs="Calibri"/>
          <w:sz w:val="20"/>
          <w:szCs w:val="20"/>
        </w:rPr>
        <w:t>.</w:t>
      </w:r>
    </w:p>
    <w:p w14:paraId="0586E221" w14:textId="77777777" w:rsidR="00A926F5" w:rsidRPr="001B2665" w:rsidRDefault="00A926F5" w:rsidP="00CD43F0">
      <w:pPr>
        <w:pStyle w:val="Akapitzlist"/>
        <w:numPr>
          <w:ilvl w:val="0"/>
          <w:numId w:val="1"/>
        </w:numPr>
        <w:spacing w:before="120"/>
        <w:ind w:left="284" w:hanging="284"/>
        <w:rPr>
          <w:rFonts w:ascii="Calibri" w:hAnsi="Calibri" w:cs="Calibri"/>
          <w:b/>
          <w:sz w:val="20"/>
          <w:szCs w:val="20"/>
        </w:rPr>
      </w:pPr>
      <w:r w:rsidRPr="001B2665">
        <w:rPr>
          <w:rFonts w:ascii="Calibri" w:hAnsi="Calibri" w:cs="Calibri"/>
          <w:b/>
          <w:sz w:val="20"/>
          <w:szCs w:val="20"/>
        </w:rPr>
        <w:t>Wizja lokalna</w:t>
      </w:r>
    </w:p>
    <w:p w14:paraId="229DCA68" w14:textId="77777777" w:rsidR="00A926F5" w:rsidRPr="001B2665" w:rsidRDefault="00A926F5" w:rsidP="00CD43F0">
      <w:pPr>
        <w:pStyle w:val="Akapitzlist"/>
        <w:numPr>
          <w:ilvl w:val="1"/>
          <w:numId w:val="1"/>
        </w:numPr>
        <w:tabs>
          <w:tab w:val="left" w:pos="851"/>
        </w:tabs>
        <w:spacing w:before="120"/>
        <w:ind w:left="851" w:hanging="567"/>
        <w:jc w:val="left"/>
        <w:rPr>
          <w:rFonts w:ascii="Calibri" w:hAnsi="Calibri" w:cs="Calibri"/>
          <w:b/>
          <w:sz w:val="20"/>
          <w:szCs w:val="20"/>
        </w:rPr>
      </w:pPr>
      <w:r w:rsidRPr="001B2665">
        <w:rPr>
          <w:rFonts w:ascii="Calibri" w:eastAsia="Cambria" w:hAnsi="Calibri" w:cs="Calibri"/>
          <w:sz w:val="20"/>
          <w:szCs w:val="20"/>
        </w:rPr>
        <w:t xml:space="preserve">Zamawiający </w:t>
      </w:r>
      <w:r w:rsidRPr="001B2665">
        <w:rPr>
          <w:rFonts w:ascii="Calibri" w:eastAsia="Cambria" w:hAnsi="Calibri" w:cs="Calibri"/>
          <w:bCs/>
          <w:sz w:val="20"/>
          <w:szCs w:val="20"/>
        </w:rPr>
        <w:t>nie wymaga</w:t>
      </w:r>
      <w:r w:rsidRPr="001B2665">
        <w:rPr>
          <w:rFonts w:ascii="Calibri" w:eastAsia="Cambria" w:hAnsi="Calibri" w:cs="Calibri"/>
          <w:sz w:val="20"/>
          <w:szCs w:val="20"/>
        </w:rPr>
        <w:t xml:space="preserve"> przeprowadzenia przez Wykonawcę wizji lokalnej lub sprawdzenia przez niego dokumentów niezbędnych do realizacji zamówienia na miejscu u Zamawiającego.</w:t>
      </w:r>
    </w:p>
    <w:p w14:paraId="1A6AB706" w14:textId="548C7DCC" w:rsidR="00A926F5" w:rsidRPr="001B2665" w:rsidRDefault="00A926F5" w:rsidP="00CD43F0">
      <w:pPr>
        <w:pStyle w:val="Akapitzlist"/>
        <w:numPr>
          <w:ilvl w:val="1"/>
          <w:numId w:val="1"/>
        </w:numPr>
        <w:tabs>
          <w:tab w:val="left" w:pos="851"/>
        </w:tabs>
        <w:spacing w:before="120"/>
        <w:ind w:left="851" w:hanging="567"/>
        <w:jc w:val="left"/>
        <w:rPr>
          <w:rFonts w:ascii="Calibri" w:hAnsi="Calibri" w:cs="Calibri"/>
          <w:b/>
          <w:sz w:val="20"/>
          <w:szCs w:val="20"/>
        </w:rPr>
      </w:pPr>
      <w:r w:rsidRPr="001B2665">
        <w:rPr>
          <w:rFonts w:ascii="Calibri" w:eastAsia="SimSun" w:hAnsi="Calibri" w:cs="Calibri"/>
          <w:sz w:val="20"/>
          <w:szCs w:val="20"/>
          <w:lang w:eastAsia="zh-CN" w:bidi="hi-IN"/>
        </w:rPr>
        <w:t xml:space="preserve">Wykonawca może samodzielnie dokonać oględzin miejsca budowy na etapie sporządzania ofert celem sprawdzenia warunków panujących w terenie </w:t>
      </w:r>
      <w:r w:rsidRPr="001B2665">
        <w:rPr>
          <w:rFonts w:ascii="Calibri" w:hAnsi="Calibri" w:cs="Calibri"/>
          <w:kern w:val="2"/>
          <w:sz w:val="20"/>
          <w:szCs w:val="20"/>
          <w:lang w:eastAsia="zh-CN"/>
        </w:rPr>
        <w:t xml:space="preserve">lub złożyć wniosek do Zamawiającego </w:t>
      </w:r>
      <w:r w:rsidR="00B325E8">
        <w:rPr>
          <w:rFonts w:ascii="Calibri" w:hAnsi="Calibri" w:cs="Calibri"/>
          <w:kern w:val="2"/>
          <w:sz w:val="20"/>
          <w:szCs w:val="20"/>
          <w:lang w:eastAsia="zh-CN"/>
        </w:rPr>
        <w:br/>
      </w:r>
      <w:r w:rsidRPr="001B2665">
        <w:rPr>
          <w:rFonts w:ascii="Calibri" w:hAnsi="Calibri" w:cs="Calibri"/>
          <w:kern w:val="2"/>
          <w:sz w:val="20"/>
          <w:szCs w:val="20"/>
          <w:lang w:eastAsia="zh-CN"/>
        </w:rPr>
        <w:t xml:space="preserve">o zwołanie zebrania </w:t>
      </w:r>
      <w:r w:rsidR="007E2780">
        <w:rPr>
          <w:rFonts w:ascii="Calibri" w:hAnsi="Calibri" w:cs="Calibri"/>
          <w:kern w:val="2"/>
          <w:sz w:val="20"/>
          <w:szCs w:val="20"/>
          <w:lang w:val="pl-PL" w:eastAsia="zh-CN"/>
        </w:rPr>
        <w:t>W</w:t>
      </w:r>
      <w:proofErr w:type="spellStart"/>
      <w:r w:rsidRPr="001B2665">
        <w:rPr>
          <w:rFonts w:ascii="Calibri" w:hAnsi="Calibri" w:cs="Calibri"/>
          <w:kern w:val="2"/>
          <w:sz w:val="20"/>
          <w:szCs w:val="20"/>
          <w:lang w:eastAsia="zh-CN"/>
        </w:rPr>
        <w:t>ykonawców</w:t>
      </w:r>
      <w:proofErr w:type="spellEnd"/>
      <w:r w:rsidRPr="001B2665">
        <w:rPr>
          <w:rFonts w:ascii="Calibri" w:hAnsi="Calibri" w:cs="Calibri"/>
          <w:kern w:val="2"/>
          <w:sz w:val="20"/>
          <w:szCs w:val="20"/>
          <w:lang w:eastAsia="zh-CN"/>
        </w:rPr>
        <w:t xml:space="preserve"> w celu przeprowadzenia wizji lokalnej/oględzin w terenie.</w:t>
      </w:r>
      <w:r w:rsidR="003B7B23">
        <w:rPr>
          <w:rFonts w:ascii="Calibri" w:hAnsi="Calibri" w:cs="Calibri"/>
          <w:kern w:val="2"/>
          <w:sz w:val="20"/>
          <w:szCs w:val="20"/>
          <w:lang w:eastAsia="zh-CN"/>
        </w:rPr>
        <w:t xml:space="preserve"> </w:t>
      </w:r>
      <w:r w:rsidR="003B7B23">
        <w:rPr>
          <w:rFonts w:ascii="Calibri" w:hAnsi="Calibri" w:cs="Calibri"/>
          <w:kern w:val="2"/>
          <w:sz w:val="20"/>
          <w:szCs w:val="20"/>
          <w:lang w:eastAsia="zh-CN"/>
        </w:rPr>
        <w:lastRenderedPageBreak/>
        <w:t>Wniosek ten powinien być złożony nie później niż do połowy pierwotnie wyznaczonego terminu na składanie ofert</w:t>
      </w:r>
      <w:r w:rsidR="003A5B99">
        <w:rPr>
          <w:rFonts w:ascii="Calibri" w:hAnsi="Calibri" w:cs="Calibri"/>
          <w:kern w:val="2"/>
          <w:sz w:val="20"/>
          <w:szCs w:val="20"/>
          <w:lang w:eastAsia="zh-CN"/>
        </w:rPr>
        <w:t>.</w:t>
      </w:r>
      <w:r w:rsidR="003B7B23">
        <w:rPr>
          <w:rFonts w:ascii="Calibri" w:hAnsi="Calibri" w:cs="Calibri"/>
          <w:kern w:val="2"/>
          <w:sz w:val="20"/>
          <w:szCs w:val="20"/>
          <w:lang w:eastAsia="zh-CN"/>
        </w:rPr>
        <w:t xml:space="preserve"> </w:t>
      </w:r>
    </w:p>
    <w:p w14:paraId="0AFC2059" w14:textId="6F2C42A6" w:rsidR="00A1161B" w:rsidRPr="001B2665" w:rsidRDefault="00CD1718" w:rsidP="00CD43F0">
      <w:pPr>
        <w:pStyle w:val="Akapitzlist"/>
        <w:numPr>
          <w:ilvl w:val="0"/>
          <w:numId w:val="1"/>
        </w:numPr>
        <w:spacing w:before="120"/>
        <w:ind w:left="284" w:hanging="284"/>
        <w:rPr>
          <w:rFonts w:ascii="Calibri" w:hAnsi="Calibri" w:cs="Calibri"/>
          <w:b/>
          <w:color w:val="000000"/>
          <w:sz w:val="20"/>
          <w:szCs w:val="20"/>
        </w:rPr>
      </w:pPr>
      <w:r w:rsidRPr="001B2665">
        <w:rPr>
          <w:rFonts w:ascii="Calibri" w:hAnsi="Calibri" w:cs="Calibri"/>
          <w:b/>
          <w:color w:val="000000"/>
          <w:sz w:val="20"/>
          <w:szCs w:val="20"/>
        </w:rPr>
        <w:t>Warunki udziału w postępowaniu oraz niepodleganie wykluczeniu z postępowania</w:t>
      </w:r>
    </w:p>
    <w:p w14:paraId="0571AE88" w14:textId="77777777" w:rsidR="0049650E" w:rsidRPr="001B2665" w:rsidRDefault="0049650E" w:rsidP="00CD43F0">
      <w:pPr>
        <w:pStyle w:val="Akapitzlist"/>
        <w:autoSpaceDE w:val="0"/>
        <w:autoSpaceDN w:val="0"/>
        <w:adjustRightInd w:val="0"/>
        <w:ind w:left="426" w:firstLine="0"/>
        <w:rPr>
          <w:rFonts w:ascii="Calibri" w:hAnsi="Calibri" w:cs="Calibri"/>
          <w:color w:val="000000"/>
          <w:sz w:val="20"/>
          <w:szCs w:val="20"/>
        </w:rPr>
      </w:pPr>
      <w:r w:rsidRPr="001B2665">
        <w:rPr>
          <w:rFonts w:ascii="Calibri" w:hAnsi="Calibri" w:cs="Calibri"/>
          <w:color w:val="000000"/>
          <w:sz w:val="20"/>
          <w:szCs w:val="20"/>
        </w:rPr>
        <w:t>O udzielenie zamówienia mogą się ubiegać Wykonawcy, którzy nie podlegają wykluczeniu i spełniają warunki udziału w postępowaniu określone przez Zamawiającego.</w:t>
      </w:r>
    </w:p>
    <w:p w14:paraId="754153B8" w14:textId="77777777" w:rsidR="0049650E" w:rsidRPr="001B2665" w:rsidRDefault="0049650E" w:rsidP="00CD43F0">
      <w:pPr>
        <w:spacing w:before="240"/>
        <w:ind w:left="142" w:firstLine="0"/>
        <w:rPr>
          <w:rFonts w:ascii="Calibri" w:hAnsi="Calibri" w:cs="Calibri"/>
          <w:b/>
          <w:sz w:val="20"/>
          <w:szCs w:val="20"/>
          <w:u w:val="single"/>
        </w:rPr>
      </w:pPr>
      <w:r w:rsidRPr="001B2665">
        <w:rPr>
          <w:rFonts w:ascii="Calibri" w:hAnsi="Calibri" w:cs="Calibri"/>
          <w:b/>
          <w:sz w:val="20"/>
          <w:szCs w:val="20"/>
          <w:u w:val="single"/>
        </w:rPr>
        <w:t>Warunki udziału:</w:t>
      </w:r>
    </w:p>
    <w:p w14:paraId="6635C283" w14:textId="77777777" w:rsidR="0049650E" w:rsidRPr="001B2665" w:rsidRDefault="0049650E" w:rsidP="00CD43F0">
      <w:pPr>
        <w:pStyle w:val="Akapitzlist"/>
        <w:numPr>
          <w:ilvl w:val="1"/>
          <w:numId w:val="1"/>
        </w:numPr>
        <w:tabs>
          <w:tab w:val="left" w:pos="851"/>
        </w:tabs>
        <w:spacing w:before="120"/>
        <w:ind w:left="851" w:hanging="567"/>
        <w:jc w:val="left"/>
        <w:rPr>
          <w:rFonts w:ascii="Calibri" w:hAnsi="Calibri" w:cs="Calibri"/>
          <w:color w:val="000000"/>
          <w:sz w:val="20"/>
          <w:szCs w:val="20"/>
        </w:rPr>
      </w:pPr>
      <w:r w:rsidRPr="001B2665">
        <w:rPr>
          <w:rFonts w:ascii="Calibri" w:hAnsi="Calibri" w:cs="Calibri"/>
          <w:color w:val="000000"/>
          <w:sz w:val="20"/>
          <w:szCs w:val="20"/>
        </w:rPr>
        <w:t xml:space="preserve">O udzielenie zamówienia mogą się ubiegać Wykonawcy, którzy spełniają warunki udziału </w:t>
      </w:r>
      <w:r w:rsidR="000A61B1" w:rsidRPr="001B2665">
        <w:rPr>
          <w:rFonts w:ascii="Calibri" w:hAnsi="Calibri" w:cs="Calibri"/>
          <w:color w:val="000000"/>
          <w:sz w:val="20"/>
          <w:szCs w:val="20"/>
        </w:rPr>
        <w:br/>
      </w:r>
      <w:r w:rsidRPr="001B2665">
        <w:rPr>
          <w:rFonts w:ascii="Calibri" w:hAnsi="Calibri" w:cs="Calibri"/>
          <w:color w:val="000000"/>
          <w:sz w:val="20"/>
          <w:szCs w:val="20"/>
        </w:rPr>
        <w:t>w postępowaniu dotyczące:</w:t>
      </w:r>
    </w:p>
    <w:p w14:paraId="357EE93B" w14:textId="71A49E32" w:rsidR="008667CA" w:rsidRDefault="00813C4B" w:rsidP="00CD43F0">
      <w:pPr>
        <w:pStyle w:val="Akapitzlist"/>
        <w:numPr>
          <w:ilvl w:val="2"/>
          <w:numId w:val="1"/>
        </w:numPr>
        <w:spacing w:after="0"/>
        <w:ind w:left="1418" w:hanging="709"/>
        <w:jc w:val="left"/>
        <w:rPr>
          <w:rFonts w:ascii="Calibri" w:hAnsi="Calibri" w:cs="Calibri"/>
          <w:color w:val="000000"/>
          <w:sz w:val="20"/>
          <w:szCs w:val="20"/>
          <w:lang w:eastAsia="pl-PL"/>
        </w:rPr>
      </w:pPr>
      <w:r w:rsidRPr="00CB02C4">
        <w:rPr>
          <w:rFonts w:ascii="Calibri" w:hAnsi="Calibri" w:cs="Calibri"/>
          <w:color w:val="000000"/>
          <w:sz w:val="20"/>
          <w:szCs w:val="20"/>
          <w:lang w:eastAsia="pl-PL"/>
        </w:rPr>
        <w:t>zdolności do występowania w obrocie gospodarczym</w:t>
      </w:r>
      <w:r w:rsidR="00AB0E2F" w:rsidRPr="00CB02C4">
        <w:rPr>
          <w:rFonts w:ascii="Calibri" w:hAnsi="Calibri" w:cs="Calibri"/>
          <w:color w:val="000000"/>
          <w:sz w:val="20"/>
          <w:szCs w:val="20"/>
          <w:lang w:eastAsia="pl-PL"/>
        </w:rPr>
        <w:t xml:space="preserve">: </w:t>
      </w:r>
      <w:r w:rsidR="00781813">
        <w:rPr>
          <w:rFonts w:ascii="Calibri" w:hAnsi="Calibri" w:cs="Calibri"/>
          <w:color w:val="000000"/>
          <w:sz w:val="20"/>
          <w:szCs w:val="20"/>
          <w:lang w:eastAsia="pl-PL"/>
        </w:rPr>
        <w:t>w</w:t>
      </w:r>
      <w:r w:rsidR="00AB0E2F" w:rsidRPr="001B2665">
        <w:rPr>
          <w:rFonts w:ascii="Calibri" w:hAnsi="Calibri" w:cs="Calibri"/>
          <w:color w:val="000000"/>
          <w:sz w:val="20"/>
          <w:szCs w:val="20"/>
          <w:lang w:eastAsia="pl-PL"/>
        </w:rPr>
        <w:t>arunek ten zostanie spełniony jeżeli Wykonawca złoży oświadczenie o spełnianiu warunków</w:t>
      </w:r>
      <w:r w:rsidR="00B020F9" w:rsidRPr="001B2665">
        <w:rPr>
          <w:rFonts w:ascii="Calibri" w:hAnsi="Calibri" w:cs="Calibri"/>
          <w:color w:val="000000"/>
          <w:sz w:val="20"/>
          <w:szCs w:val="20"/>
          <w:lang w:eastAsia="pl-PL"/>
        </w:rPr>
        <w:t xml:space="preserve"> udziału w postępowaniu. </w:t>
      </w:r>
    </w:p>
    <w:p w14:paraId="3774016B" w14:textId="06E5B5DF" w:rsidR="00813C4B" w:rsidRPr="001B2665" w:rsidRDefault="00B020F9" w:rsidP="008667CA">
      <w:pPr>
        <w:pStyle w:val="Akapitzlist"/>
        <w:spacing w:after="0"/>
        <w:ind w:left="1418" w:firstLine="0"/>
        <w:jc w:val="left"/>
        <w:rPr>
          <w:rFonts w:ascii="Calibri" w:hAnsi="Calibri" w:cs="Calibri"/>
          <w:color w:val="000000"/>
          <w:sz w:val="20"/>
          <w:szCs w:val="20"/>
          <w:lang w:eastAsia="pl-PL"/>
        </w:rPr>
      </w:pPr>
      <w:r w:rsidRPr="001B2665">
        <w:rPr>
          <w:rFonts w:ascii="Calibri" w:hAnsi="Calibri" w:cs="Calibri"/>
          <w:color w:val="000000"/>
          <w:sz w:val="20"/>
          <w:szCs w:val="20"/>
          <w:lang w:eastAsia="pl-PL"/>
        </w:rPr>
        <w:t>Ocena spełniania</w:t>
      </w:r>
      <w:r w:rsidR="00AB0E2F" w:rsidRPr="001B2665">
        <w:rPr>
          <w:rFonts w:ascii="Calibri" w:hAnsi="Calibri" w:cs="Calibri"/>
          <w:color w:val="000000"/>
          <w:sz w:val="20"/>
          <w:szCs w:val="20"/>
          <w:lang w:eastAsia="pl-PL"/>
        </w:rPr>
        <w:t xml:space="preserve"> niniejsz</w:t>
      </w:r>
      <w:r w:rsidRPr="001B2665">
        <w:rPr>
          <w:rFonts w:ascii="Calibri" w:hAnsi="Calibri" w:cs="Calibri"/>
          <w:color w:val="000000"/>
          <w:sz w:val="20"/>
          <w:szCs w:val="20"/>
          <w:lang w:eastAsia="pl-PL"/>
        </w:rPr>
        <w:t xml:space="preserve">ego warunku zostanie dokonana w oparciu o dostarczone oświadczenie, </w:t>
      </w:r>
      <w:r w:rsidR="00AB0E2F" w:rsidRPr="001B2665">
        <w:rPr>
          <w:rFonts w:ascii="Calibri" w:hAnsi="Calibri" w:cs="Calibri"/>
          <w:color w:val="000000"/>
          <w:sz w:val="20"/>
          <w:szCs w:val="20"/>
          <w:lang w:eastAsia="pl-PL"/>
        </w:rPr>
        <w:t>wg formuły: spełnia - nie spełnia.</w:t>
      </w:r>
    </w:p>
    <w:p w14:paraId="2DF3CC76" w14:textId="1F46B16C" w:rsidR="008667CA" w:rsidRDefault="00813C4B" w:rsidP="008667CA">
      <w:pPr>
        <w:pStyle w:val="Akapitzlist"/>
        <w:numPr>
          <w:ilvl w:val="2"/>
          <w:numId w:val="1"/>
        </w:numPr>
        <w:spacing w:after="0"/>
        <w:ind w:left="1418" w:hanging="709"/>
        <w:jc w:val="left"/>
        <w:rPr>
          <w:rFonts w:ascii="Calibri" w:hAnsi="Calibri" w:cs="Calibri"/>
          <w:color w:val="000000"/>
          <w:sz w:val="20"/>
          <w:szCs w:val="20"/>
          <w:lang w:eastAsia="pl-PL"/>
        </w:rPr>
      </w:pPr>
      <w:r w:rsidRPr="00CB02C4">
        <w:rPr>
          <w:rFonts w:ascii="Calibri" w:hAnsi="Calibri" w:cs="Calibri"/>
          <w:color w:val="000000"/>
          <w:sz w:val="20"/>
          <w:szCs w:val="20"/>
          <w:lang w:eastAsia="pl-PL"/>
        </w:rPr>
        <w:t>uprawnień do prowadzenia określonej działalności gospodarczej lub zawodowej, o ile wynika to z odrębnych przepisów:</w:t>
      </w:r>
      <w:r w:rsidRPr="001B2665">
        <w:rPr>
          <w:rFonts w:ascii="Calibri" w:hAnsi="Calibri" w:cs="Calibri"/>
          <w:color w:val="000000"/>
          <w:sz w:val="20"/>
          <w:szCs w:val="20"/>
          <w:lang w:eastAsia="pl-PL"/>
        </w:rPr>
        <w:t xml:space="preserve"> </w:t>
      </w:r>
      <w:r w:rsidR="00781813">
        <w:rPr>
          <w:rFonts w:ascii="Calibri" w:hAnsi="Calibri" w:cs="Calibri"/>
          <w:color w:val="000000"/>
          <w:sz w:val="20"/>
          <w:szCs w:val="20"/>
          <w:lang w:eastAsia="pl-PL"/>
        </w:rPr>
        <w:t>w</w:t>
      </w:r>
      <w:r w:rsidRPr="001B2665">
        <w:rPr>
          <w:rFonts w:ascii="Calibri" w:hAnsi="Calibri" w:cs="Calibri"/>
          <w:color w:val="000000"/>
          <w:sz w:val="20"/>
          <w:szCs w:val="20"/>
          <w:lang w:eastAsia="pl-PL"/>
        </w:rPr>
        <w:t xml:space="preserve">arunek ten zostanie spełniony jeżeli Wykonawca złoży oświadczenie o spełnianiu warunków udziału w postępowaniu. </w:t>
      </w:r>
    </w:p>
    <w:p w14:paraId="3A251B74" w14:textId="77777777" w:rsidR="001616B4" w:rsidRDefault="00813C4B" w:rsidP="001616B4">
      <w:pPr>
        <w:pStyle w:val="Akapitzlist"/>
        <w:spacing w:after="0"/>
        <w:ind w:left="1418" w:firstLine="0"/>
        <w:jc w:val="left"/>
        <w:rPr>
          <w:rFonts w:ascii="Calibri" w:hAnsi="Calibri" w:cs="Calibri"/>
          <w:color w:val="000000"/>
          <w:sz w:val="20"/>
          <w:szCs w:val="20"/>
          <w:lang w:eastAsia="pl-PL"/>
        </w:rPr>
      </w:pPr>
      <w:r w:rsidRPr="001B2665">
        <w:rPr>
          <w:rFonts w:ascii="Calibri" w:hAnsi="Calibri" w:cs="Calibri"/>
          <w:color w:val="000000"/>
          <w:sz w:val="20"/>
          <w:szCs w:val="20"/>
          <w:lang w:eastAsia="pl-PL"/>
        </w:rPr>
        <w:t>O</w:t>
      </w:r>
      <w:r w:rsidRPr="008667CA">
        <w:rPr>
          <w:rFonts w:ascii="Calibri" w:hAnsi="Calibri" w:cs="Calibri"/>
          <w:color w:val="000000"/>
          <w:sz w:val="20"/>
          <w:szCs w:val="20"/>
          <w:lang w:eastAsia="pl-PL"/>
        </w:rPr>
        <w:t>cena spełniania niniejszego warunku zostanie dokonana w oparciu o dostarczone oświadczenie, wg formuły: spełnia - nie spełnia.</w:t>
      </w:r>
    </w:p>
    <w:p w14:paraId="0D073542" w14:textId="7A876D3C" w:rsidR="001616B4" w:rsidRPr="00DF3989" w:rsidRDefault="00813C4B" w:rsidP="001616B4">
      <w:pPr>
        <w:pStyle w:val="Akapitzlist"/>
        <w:numPr>
          <w:ilvl w:val="2"/>
          <w:numId w:val="1"/>
        </w:numPr>
        <w:spacing w:after="0"/>
        <w:ind w:left="1418" w:hanging="709"/>
        <w:jc w:val="left"/>
        <w:rPr>
          <w:rFonts w:ascii="Calibri" w:hAnsi="Calibri" w:cs="Calibri"/>
          <w:color w:val="000000"/>
          <w:sz w:val="20"/>
          <w:szCs w:val="20"/>
          <w:lang w:eastAsia="pl-PL"/>
        </w:rPr>
      </w:pPr>
      <w:r w:rsidRPr="00DF3989">
        <w:rPr>
          <w:rFonts w:ascii="Calibri" w:hAnsi="Calibri" w:cs="Calibri"/>
          <w:color w:val="000000"/>
          <w:sz w:val="20"/>
          <w:szCs w:val="20"/>
          <w:lang w:eastAsia="pl-PL"/>
        </w:rPr>
        <w:t>sytuacji ekonomicznej i finansowej</w:t>
      </w:r>
      <w:r w:rsidR="00781813">
        <w:rPr>
          <w:rFonts w:ascii="Calibri" w:hAnsi="Calibri" w:cs="Calibri"/>
          <w:color w:val="000000"/>
          <w:sz w:val="20"/>
          <w:szCs w:val="20"/>
          <w:lang w:eastAsia="pl-PL"/>
        </w:rPr>
        <w:t>: w</w:t>
      </w:r>
      <w:r w:rsidRPr="00DF3989">
        <w:rPr>
          <w:rFonts w:ascii="Calibri" w:hAnsi="Calibri" w:cs="Calibri"/>
          <w:color w:val="000000"/>
          <w:sz w:val="20"/>
          <w:szCs w:val="20"/>
          <w:lang w:eastAsia="pl-PL"/>
        </w:rPr>
        <w:t>arunek ten zostanie spełniony jeżeli Wykonawca złoży oświadczenie o spełnianiu warunków udziału w postępowaniu</w:t>
      </w:r>
      <w:r w:rsidR="001616B4" w:rsidRPr="00DF3989">
        <w:rPr>
          <w:rFonts w:ascii="Calibri" w:hAnsi="Calibri" w:cs="Calibri"/>
          <w:color w:val="000000"/>
          <w:sz w:val="20"/>
          <w:szCs w:val="20"/>
          <w:lang w:eastAsia="pl-PL"/>
        </w:rPr>
        <w:t xml:space="preserve"> oraz </w:t>
      </w:r>
      <w:r w:rsidR="00DB3F9A" w:rsidRPr="00DF3989">
        <w:rPr>
          <w:rFonts w:ascii="Calibri" w:hAnsi="Calibri" w:cs="Calibri"/>
          <w:color w:val="000000"/>
          <w:sz w:val="20"/>
          <w:szCs w:val="20"/>
          <w:lang w:eastAsia="pl-PL"/>
        </w:rPr>
        <w:t>wykaże że:</w:t>
      </w:r>
    </w:p>
    <w:p w14:paraId="41403EE7" w14:textId="6892D454" w:rsidR="008667CA" w:rsidRPr="00DF3989" w:rsidRDefault="008667CA" w:rsidP="001616B4">
      <w:pPr>
        <w:pStyle w:val="Akapitzlist"/>
        <w:spacing w:after="0"/>
        <w:ind w:left="1418" w:firstLine="0"/>
        <w:jc w:val="left"/>
        <w:rPr>
          <w:rFonts w:ascii="Calibri" w:hAnsi="Calibri" w:cs="Calibri"/>
          <w:color w:val="000000"/>
          <w:sz w:val="20"/>
          <w:szCs w:val="20"/>
          <w:lang w:eastAsia="pl-PL"/>
        </w:rPr>
      </w:pPr>
    </w:p>
    <w:p w14:paraId="5F29E349" w14:textId="0CA85DE1" w:rsidR="00DB3F9A" w:rsidRPr="00DF3989" w:rsidRDefault="001616B4" w:rsidP="001C5679">
      <w:pPr>
        <w:pStyle w:val="Akapitzlist"/>
        <w:numPr>
          <w:ilvl w:val="3"/>
          <w:numId w:val="1"/>
        </w:numPr>
        <w:ind w:left="2268" w:hanging="850"/>
        <w:jc w:val="left"/>
        <w:rPr>
          <w:rFonts w:ascii="Calibri" w:hAnsi="Calibri" w:cs="Calibri"/>
          <w:sz w:val="20"/>
          <w:szCs w:val="20"/>
          <w:lang w:eastAsia="pl-PL"/>
        </w:rPr>
      </w:pPr>
      <w:r w:rsidRPr="00DF3989">
        <w:rPr>
          <w:rFonts w:ascii="Calibri" w:hAnsi="Calibri" w:cs="Calibri"/>
          <w:sz w:val="20"/>
          <w:szCs w:val="20"/>
          <w:lang w:eastAsia="pl-PL"/>
        </w:rPr>
        <w:t xml:space="preserve">posiada ubezpieczenie odpowiedzialności cywilnej w zakresie prowadzonej działalności związanej z przedmiotem zamówienia na sumę gwarancyjną nie niższą niż </w:t>
      </w:r>
      <w:r w:rsidR="00DF3989" w:rsidRPr="00DF3989">
        <w:rPr>
          <w:rFonts w:ascii="Calibri" w:hAnsi="Calibri" w:cs="Calibri"/>
          <w:sz w:val="20"/>
          <w:szCs w:val="20"/>
          <w:lang w:eastAsia="pl-PL"/>
        </w:rPr>
        <w:t>3</w:t>
      </w:r>
      <w:r w:rsidRPr="00DF3989">
        <w:rPr>
          <w:rFonts w:ascii="Calibri" w:hAnsi="Calibri" w:cs="Calibri"/>
          <w:sz w:val="20"/>
          <w:szCs w:val="20"/>
          <w:lang w:eastAsia="pl-PL"/>
        </w:rPr>
        <w:t xml:space="preserve"> 000 000 PLN,</w:t>
      </w:r>
    </w:p>
    <w:p w14:paraId="450D0B7B" w14:textId="322646CC" w:rsidR="001616B4" w:rsidRPr="00DF3989" w:rsidRDefault="001616B4" w:rsidP="001C5679">
      <w:pPr>
        <w:pStyle w:val="Akapitzlist"/>
        <w:numPr>
          <w:ilvl w:val="3"/>
          <w:numId w:val="1"/>
        </w:numPr>
        <w:ind w:left="2268" w:hanging="850"/>
        <w:jc w:val="left"/>
        <w:rPr>
          <w:rFonts w:ascii="Calibri" w:hAnsi="Calibri" w:cs="Calibri"/>
          <w:sz w:val="20"/>
          <w:szCs w:val="20"/>
          <w:lang w:eastAsia="pl-PL"/>
        </w:rPr>
      </w:pPr>
      <w:r w:rsidRPr="00DF3989">
        <w:rPr>
          <w:rFonts w:ascii="Calibri" w:hAnsi="Calibri" w:cs="Calibri"/>
          <w:sz w:val="20"/>
          <w:szCs w:val="20"/>
          <w:lang w:eastAsia="pl-PL"/>
        </w:rPr>
        <w:t xml:space="preserve">posiada środki finansowe lub zdolność kredytową w wysokości co najmniej </w:t>
      </w:r>
      <w:r w:rsidR="00DF3989" w:rsidRPr="00DF3989">
        <w:rPr>
          <w:rFonts w:ascii="Calibri" w:hAnsi="Calibri" w:cs="Calibri"/>
          <w:sz w:val="20"/>
          <w:szCs w:val="20"/>
          <w:lang w:eastAsia="pl-PL"/>
        </w:rPr>
        <w:t>3</w:t>
      </w:r>
      <w:r w:rsidRPr="00DF3989">
        <w:rPr>
          <w:rFonts w:ascii="Calibri" w:hAnsi="Calibri" w:cs="Calibri"/>
          <w:sz w:val="20"/>
          <w:szCs w:val="20"/>
          <w:lang w:eastAsia="pl-PL"/>
        </w:rPr>
        <w:t xml:space="preserve"> 000 000 PLN w okresie nie wcześniejszym niż 1 miesiąc przed upływem terminu składania ofert.</w:t>
      </w:r>
    </w:p>
    <w:p w14:paraId="7F188024" w14:textId="207E395D" w:rsidR="001616B4" w:rsidRPr="00DF3989" w:rsidRDefault="001616B4" w:rsidP="00B35F7F">
      <w:pPr>
        <w:pStyle w:val="Akapitzlist"/>
        <w:tabs>
          <w:tab w:val="left" w:pos="1134"/>
        </w:tabs>
        <w:spacing w:after="0"/>
        <w:ind w:left="1134" w:firstLine="0"/>
        <w:jc w:val="left"/>
        <w:rPr>
          <w:rFonts w:ascii="Calibri" w:hAnsi="Calibri" w:cs="Calibri"/>
          <w:sz w:val="20"/>
          <w:szCs w:val="20"/>
          <w:lang w:eastAsia="pl-PL"/>
        </w:rPr>
      </w:pPr>
      <w:r w:rsidRPr="00DF3989">
        <w:rPr>
          <w:rFonts w:ascii="Calibri" w:hAnsi="Calibri" w:cs="Calibri"/>
          <w:sz w:val="20"/>
          <w:szCs w:val="20"/>
          <w:lang w:eastAsia="pl-PL"/>
        </w:rPr>
        <w:t>Wartości podane w dokumentach potwierdzających spełnienie warunku w walutach innych niż wskazane przez Zamawiającego, Zamawiający przeliczy wg średniego kursu NBP na dzień składania ofert.</w:t>
      </w:r>
    </w:p>
    <w:p w14:paraId="07D26394" w14:textId="12C4A431" w:rsidR="001616B4" w:rsidRPr="00DF3989" w:rsidRDefault="001616B4" w:rsidP="00B35F7F">
      <w:pPr>
        <w:pStyle w:val="Akapitzlist"/>
        <w:tabs>
          <w:tab w:val="left" w:pos="1134"/>
        </w:tabs>
        <w:spacing w:after="0"/>
        <w:ind w:left="1134" w:firstLine="0"/>
        <w:jc w:val="left"/>
        <w:rPr>
          <w:rFonts w:ascii="Calibri" w:hAnsi="Calibri" w:cs="Calibri"/>
          <w:sz w:val="20"/>
          <w:szCs w:val="20"/>
          <w:lang w:eastAsia="pl-PL"/>
        </w:rPr>
      </w:pPr>
      <w:r w:rsidRPr="00DF3989">
        <w:rPr>
          <w:rFonts w:ascii="Calibri" w:hAnsi="Calibri" w:cs="Calibri"/>
          <w:sz w:val="20"/>
          <w:szCs w:val="20"/>
          <w:lang w:eastAsia="pl-PL"/>
        </w:rPr>
        <w:t xml:space="preserve">Ocena spełniania niniejszego warunku zostanie dokonana </w:t>
      </w:r>
      <w:r w:rsidR="002D6317" w:rsidRPr="00DF3989">
        <w:rPr>
          <w:rFonts w:ascii="Calibri" w:hAnsi="Calibri" w:cs="Calibri"/>
          <w:sz w:val="20"/>
          <w:szCs w:val="20"/>
          <w:lang w:eastAsia="pl-PL"/>
        </w:rPr>
        <w:t>w oparciu o dostarczone dokumenty, wg formuły: spełnia - nie spełnia.</w:t>
      </w:r>
    </w:p>
    <w:p w14:paraId="2E4E2AF2" w14:textId="77777777" w:rsidR="001616B4" w:rsidRPr="001B2665" w:rsidRDefault="001616B4" w:rsidP="001616B4">
      <w:pPr>
        <w:pStyle w:val="Akapitzlist"/>
        <w:spacing w:after="0"/>
        <w:ind w:left="1418" w:firstLine="0"/>
        <w:jc w:val="left"/>
        <w:rPr>
          <w:rFonts w:ascii="Calibri" w:hAnsi="Calibri" w:cs="Calibri"/>
          <w:color w:val="000000"/>
          <w:sz w:val="20"/>
          <w:szCs w:val="20"/>
          <w:lang w:eastAsia="pl-PL"/>
        </w:rPr>
      </w:pPr>
    </w:p>
    <w:p w14:paraId="048B1745" w14:textId="77777777" w:rsidR="00CB02C4" w:rsidRDefault="00813C4B" w:rsidP="00CD43F0">
      <w:pPr>
        <w:pStyle w:val="Akapitzlist"/>
        <w:numPr>
          <w:ilvl w:val="2"/>
          <w:numId w:val="1"/>
        </w:numPr>
        <w:ind w:left="1418" w:hanging="709"/>
        <w:jc w:val="left"/>
        <w:rPr>
          <w:rFonts w:ascii="Calibri" w:hAnsi="Calibri" w:cs="Calibri"/>
          <w:color w:val="000000"/>
          <w:sz w:val="20"/>
          <w:szCs w:val="20"/>
          <w:lang w:eastAsia="pl-PL"/>
        </w:rPr>
      </w:pPr>
      <w:r w:rsidRPr="00CB02C4">
        <w:rPr>
          <w:rFonts w:ascii="Calibri" w:hAnsi="Calibri" w:cs="Calibri"/>
          <w:color w:val="000000"/>
          <w:sz w:val="20"/>
          <w:szCs w:val="20"/>
          <w:lang w:eastAsia="pl-PL"/>
        </w:rPr>
        <w:t>zdolności technicznej lub zawodowej</w:t>
      </w:r>
      <w:r w:rsidR="00AB0E2F" w:rsidRPr="00CB02C4">
        <w:rPr>
          <w:rFonts w:ascii="Calibri" w:hAnsi="Calibri" w:cs="Calibri"/>
          <w:color w:val="000000"/>
          <w:sz w:val="20"/>
          <w:szCs w:val="20"/>
          <w:lang w:eastAsia="pl-PL"/>
        </w:rPr>
        <w:t xml:space="preserve">: </w:t>
      </w:r>
    </w:p>
    <w:p w14:paraId="67086A69" w14:textId="77777777" w:rsidR="00AF5A1D" w:rsidRPr="00265B52" w:rsidRDefault="00AF5A1D" w:rsidP="00CD43F0">
      <w:pPr>
        <w:pStyle w:val="Akapitzlist"/>
        <w:numPr>
          <w:ilvl w:val="3"/>
          <w:numId w:val="1"/>
        </w:numPr>
        <w:ind w:left="1843" w:hanging="763"/>
        <w:jc w:val="left"/>
        <w:rPr>
          <w:rFonts w:ascii="Calibri" w:hAnsi="Calibri" w:cs="Calibri"/>
          <w:b/>
          <w:bCs/>
          <w:color w:val="000000"/>
          <w:sz w:val="20"/>
          <w:szCs w:val="20"/>
          <w:lang w:eastAsia="pl-PL"/>
        </w:rPr>
      </w:pPr>
      <w:r w:rsidRPr="00265B52">
        <w:rPr>
          <w:rFonts w:ascii="Calibri" w:hAnsi="Calibri" w:cs="Calibri"/>
          <w:b/>
          <w:bCs/>
          <w:sz w:val="20"/>
          <w:szCs w:val="20"/>
        </w:rPr>
        <w:t>Wykonawcy:</w:t>
      </w:r>
    </w:p>
    <w:p w14:paraId="48E72EC3" w14:textId="3D5BDC11" w:rsidR="00ED7503" w:rsidRPr="001B2665" w:rsidRDefault="001546AB" w:rsidP="00CD43F0">
      <w:pPr>
        <w:pStyle w:val="Akapitzlist"/>
        <w:tabs>
          <w:tab w:val="left" w:pos="1134"/>
        </w:tabs>
        <w:spacing w:after="0"/>
        <w:ind w:left="1134" w:firstLine="0"/>
        <w:jc w:val="left"/>
        <w:rPr>
          <w:rFonts w:ascii="Calibri" w:hAnsi="Calibri" w:cs="Calibri"/>
          <w:color w:val="000000"/>
          <w:sz w:val="20"/>
          <w:szCs w:val="20"/>
        </w:rPr>
      </w:pPr>
      <w:r w:rsidRPr="001B2665">
        <w:rPr>
          <w:rFonts w:ascii="Calibri" w:hAnsi="Calibri" w:cs="Calibri"/>
          <w:color w:val="000000"/>
          <w:sz w:val="20"/>
          <w:szCs w:val="20"/>
        </w:rPr>
        <w:t xml:space="preserve">Warunek ten zostanie spełniony jeżeli Wykonawca </w:t>
      </w:r>
      <w:r w:rsidR="00DE5B60" w:rsidRPr="001B2665">
        <w:rPr>
          <w:rFonts w:ascii="Calibri" w:hAnsi="Calibri" w:cs="Calibri"/>
          <w:color w:val="000000"/>
          <w:sz w:val="20"/>
          <w:szCs w:val="20"/>
        </w:rPr>
        <w:t>wykaże się</w:t>
      </w:r>
      <w:r w:rsidR="00A725C6" w:rsidRPr="001B2665">
        <w:rPr>
          <w:rFonts w:ascii="Calibri" w:hAnsi="Calibri" w:cs="Calibri"/>
          <w:color w:val="000000"/>
          <w:sz w:val="20"/>
          <w:szCs w:val="20"/>
          <w:lang w:val="pl-PL"/>
        </w:rPr>
        <w:t xml:space="preserve"> doświadczeniem</w:t>
      </w:r>
      <w:r w:rsidR="002B4348" w:rsidRPr="001B2665">
        <w:rPr>
          <w:rFonts w:ascii="Calibri" w:hAnsi="Calibri" w:cs="Calibri"/>
          <w:color w:val="000000"/>
          <w:sz w:val="20"/>
          <w:szCs w:val="20"/>
          <w:lang w:val="pl-PL"/>
        </w:rPr>
        <w:t xml:space="preserve"> w wykonaniu, nie wcześniej niż w okresie ostatnich </w:t>
      </w:r>
      <w:r w:rsidR="00F6176F">
        <w:rPr>
          <w:rFonts w:ascii="Calibri" w:hAnsi="Calibri" w:cs="Calibri"/>
          <w:color w:val="000000"/>
          <w:sz w:val="20"/>
          <w:szCs w:val="20"/>
          <w:lang w:val="pl-PL"/>
        </w:rPr>
        <w:t>7</w:t>
      </w:r>
      <w:r w:rsidR="002B4348" w:rsidRPr="001B2665">
        <w:rPr>
          <w:rFonts w:ascii="Calibri" w:hAnsi="Calibri" w:cs="Calibri"/>
          <w:color w:val="000000"/>
          <w:sz w:val="20"/>
          <w:szCs w:val="20"/>
          <w:lang w:val="pl-PL"/>
        </w:rPr>
        <w:t xml:space="preserve"> lat przed upływem terminu składania ofert, a jeżeli okres prowadzenia działalności jest krótszy, że w tym okresie wykonał należycie, zgodnie </w:t>
      </w:r>
      <w:r w:rsidR="00642481" w:rsidRPr="001B2665">
        <w:rPr>
          <w:rFonts w:ascii="Calibri" w:hAnsi="Calibri" w:cs="Calibri"/>
          <w:color w:val="000000"/>
          <w:sz w:val="20"/>
          <w:szCs w:val="20"/>
          <w:lang w:val="pl-PL"/>
        </w:rPr>
        <w:br/>
      </w:r>
      <w:r w:rsidR="002B4348" w:rsidRPr="001B2665">
        <w:rPr>
          <w:rFonts w:ascii="Calibri" w:hAnsi="Calibri" w:cs="Calibri"/>
          <w:color w:val="000000"/>
          <w:sz w:val="20"/>
          <w:szCs w:val="20"/>
          <w:lang w:val="pl-PL"/>
        </w:rPr>
        <w:t>z przepisami prawa budowlanego i prawidłowo ukończył co najmniej:</w:t>
      </w:r>
    </w:p>
    <w:p w14:paraId="67F9C8E7" w14:textId="6F0E9B08" w:rsidR="00A725C6" w:rsidRPr="00DF3989" w:rsidRDefault="000E7DC7" w:rsidP="00740219">
      <w:pPr>
        <w:pStyle w:val="Akapitzlist"/>
        <w:numPr>
          <w:ilvl w:val="0"/>
          <w:numId w:val="120"/>
        </w:numPr>
        <w:tabs>
          <w:tab w:val="left" w:pos="1560"/>
        </w:tabs>
        <w:spacing w:after="0"/>
        <w:ind w:left="1560" w:hanging="426"/>
        <w:jc w:val="left"/>
        <w:rPr>
          <w:rFonts w:ascii="Calibri" w:hAnsi="Calibri" w:cs="Calibri"/>
          <w:sz w:val="20"/>
          <w:szCs w:val="20"/>
        </w:rPr>
      </w:pPr>
      <w:r w:rsidRPr="00DF3989">
        <w:rPr>
          <w:rFonts w:ascii="Calibri" w:hAnsi="Calibri" w:cs="Calibri"/>
          <w:sz w:val="20"/>
          <w:szCs w:val="20"/>
        </w:rPr>
        <w:t>1 robotę</w:t>
      </w:r>
      <w:r w:rsidR="00A725C6" w:rsidRPr="00DF3989">
        <w:rPr>
          <w:rFonts w:ascii="Calibri" w:hAnsi="Calibri" w:cs="Calibri"/>
          <w:sz w:val="20"/>
          <w:szCs w:val="20"/>
        </w:rPr>
        <w:t xml:space="preserve"> budowlan</w:t>
      </w:r>
      <w:r w:rsidRPr="00DF3989">
        <w:rPr>
          <w:rFonts w:ascii="Calibri" w:hAnsi="Calibri" w:cs="Calibri"/>
          <w:sz w:val="20"/>
          <w:szCs w:val="20"/>
          <w:lang w:val="pl-PL"/>
        </w:rPr>
        <w:t>ą</w:t>
      </w:r>
      <w:r w:rsidR="00A725C6" w:rsidRPr="00DF3989">
        <w:rPr>
          <w:rFonts w:ascii="Calibri" w:hAnsi="Calibri" w:cs="Calibri"/>
          <w:sz w:val="20"/>
          <w:szCs w:val="20"/>
        </w:rPr>
        <w:t>, któr</w:t>
      </w:r>
      <w:r w:rsidRPr="00DF3989">
        <w:rPr>
          <w:rFonts w:ascii="Calibri" w:hAnsi="Calibri" w:cs="Calibri"/>
          <w:sz w:val="20"/>
          <w:szCs w:val="20"/>
        </w:rPr>
        <w:t>ej</w:t>
      </w:r>
      <w:r w:rsidR="00A725C6" w:rsidRPr="00DF3989">
        <w:rPr>
          <w:rFonts w:ascii="Calibri" w:hAnsi="Calibri" w:cs="Calibri"/>
          <w:sz w:val="20"/>
          <w:szCs w:val="20"/>
        </w:rPr>
        <w:t xml:space="preserve"> przedmiotem </w:t>
      </w:r>
      <w:r w:rsidR="00180D7E" w:rsidRPr="00DF3989">
        <w:rPr>
          <w:rFonts w:ascii="Calibri" w:hAnsi="Calibri" w:cs="Calibri"/>
          <w:sz w:val="20"/>
          <w:szCs w:val="20"/>
        </w:rPr>
        <w:t xml:space="preserve">była </w:t>
      </w:r>
      <w:r w:rsidR="00A725C6" w:rsidRPr="00DF3989">
        <w:rPr>
          <w:rFonts w:ascii="Calibri" w:hAnsi="Calibri" w:cs="Calibri"/>
          <w:sz w:val="20"/>
          <w:szCs w:val="20"/>
        </w:rPr>
        <w:t xml:space="preserve">budowa lub przebudowa sieci </w:t>
      </w:r>
      <w:r w:rsidR="007932F4" w:rsidRPr="00DF3989">
        <w:rPr>
          <w:rFonts w:ascii="Calibri" w:hAnsi="Calibri" w:cs="Calibri"/>
          <w:sz w:val="20"/>
          <w:szCs w:val="20"/>
          <w:lang w:val="pl-PL"/>
        </w:rPr>
        <w:t>wodociągowej</w:t>
      </w:r>
      <w:r w:rsidR="00A725C6" w:rsidRPr="00DF3989">
        <w:rPr>
          <w:rFonts w:ascii="Calibri" w:hAnsi="Calibri" w:cs="Calibri"/>
          <w:sz w:val="20"/>
          <w:szCs w:val="20"/>
        </w:rPr>
        <w:t xml:space="preserve"> </w:t>
      </w:r>
      <w:r w:rsidR="00830366" w:rsidRPr="00DF3989">
        <w:rPr>
          <w:rFonts w:ascii="Calibri" w:hAnsi="Calibri" w:cs="Calibri"/>
          <w:sz w:val="20"/>
          <w:szCs w:val="20"/>
        </w:rPr>
        <w:t xml:space="preserve">z żeliwa sferoidalnego o średnicy nie mniejszej niż </w:t>
      </w:r>
      <w:r w:rsidR="00180D7E" w:rsidRPr="00DF3989">
        <w:rPr>
          <w:rFonts w:ascii="Calibri" w:hAnsi="Calibri" w:cs="Calibri"/>
          <w:sz w:val="20"/>
          <w:szCs w:val="20"/>
        </w:rPr>
        <w:t xml:space="preserve">DN </w:t>
      </w:r>
      <w:r w:rsidR="00830366" w:rsidRPr="00DF3989">
        <w:rPr>
          <w:rFonts w:ascii="Calibri" w:hAnsi="Calibri" w:cs="Calibri"/>
          <w:sz w:val="20"/>
          <w:szCs w:val="20"/>
        </w:rPr>
        <w:t xml:space="preserve">300 </w:t>
      </w:r>
      <w:r w:rsidR="004D1D1E" w:rsidRPr="00DF3989">
        <w:rPr>
          <w:rFonts w:ascii="Calibri" w:hAnsi="Calibri" w:cs="Calibri"/>
          <w:sz w:val="20"/>
          <w:szCs w:val="20"/>
          <w:lang w:val="pl-PL"/>
        </w:rPr>
        <w:t xml:space="preserve">o długości </w:t>
      </w:r>
      <w:r w:rsidR="00180D7E" w:rsidRPr="00DF3989">
        <w:rPr>
          <w:rFonts w:ascii="Calibri" w:hAnsi="Calibri" w:cs="Calibri"/>
          <w:sz w:val="20"/>
          <w:szCs w:val="20"/>
        </w:rPr>
        <w:t>co</w:t>
      </w:r>
      <w:r w:rsidR="00162831" w:rsidRPr="00DF3989">
        <w:rPr>
          <w:rFonts w:ascii="Calibri" w:hAnsi="Calibri" w:cs="Calibri"/>
          <w:sz w:val="20"/>
          <w:szCs w:val="20"/>
        </w:rPr>
        <w:t> </w:t>
      </w:r>
      <w:r w:rsidR="00180D7E" w:rsidRPr="00DF3989">
        <w:rPr>
          <w:rFonts w:ascii="Calibri" w:hAnsi="Calibri" w:cs="Calibri"/>
          <w:sz w:val="20"/>
          <w:szCs w:val="20"/>
        </w:rPr>
        <w:t xml:space="preserve">najmniej </w:t>
      </w:r>
      <w:r w:rsidR="00BF2609" w:rsidRPr="00DF3989">
        <w:rPr>
          <w:rFonts w:ascii="Calibri" w:hAnsi="Calibri" w:cs="Calibri"/>
          <w:sz w:val="20"/>
          <w:szCs w:val="20"/>
        </w:rPr>
        <w:t>1</w:t>
      </w:r>
      <w:r w:rsidR="00180D7E" w:rsidRPr="00DF3989">
        <w:rPr>
          <w:rFonts w:ascii="Calibri" w:hAnsi="Calibri" w:cs="Calibri"/>
          <w:sz w:val="20"/>
          <w:szCs w:val="20"/>
        </w:rPr>
        <w:t xml:space="preserve"> 000</w:t>
      </w:r>
      <w:r w:rsidR="00830366" w:rsidRPr="00DF3989">
        <w:rPr>
          <w:rFonts w:ascii="Calibri" w:hAnsi="Calibri" w:cs="Calibri"/>
          <w:sz w:val="20"/>
          <w:szCs w:val="20"/>
        </w:rPr>
        <w:t xml:space="preserve"> m</w:t>
      </w:r>
      <w:r w:rsidR="00180D7E" w:rsidRPr="00DF3989">
        <w:rPr>
          <w:rFonts w:ascii="Calibri" w:hAnsi="Calibri" w:cs="Calibri"/>
          <w:sz w:val="20"/>
          <w:szCs w:val="20"/>
        </w:rPr>
        <w:t>b</w:t>
      </w:r>
      <w:r w:rsidR="00830366" w:rsidRPr="00DF3989">
        <w:rPr>
          <w:rFonts w:ascii="Calibri" w:hAnsi="Calibri" w:cs="Calibri"/>
          <w:sz w:val="20"/>
          <w:szCs w:val="20"/>
        </w:rPr>
        <w:t xml:space="preserve"> wykonanych metodą bezwykopową</w:t>
      </w:r>
      <w:r w:rsidR="00671A72">
        <w:rPr>
          <w:rFonts w:ascii="Calibri" w:hAnsi="Calibri" w:cs="Calibri"/>
          <w:sz w:val="20"/>
          <w:szCs w:val="20"/>
        </w:rPr>
        <w:t xml:space="preserve"> </w:t>
      </w:r>
      <w:r w:rsidR="00671A72" w:rsidRPr="00671A72">
        <w:rPr>
          <w:rFonts w:ascii="Calibri" w:hAnsi="Calibri" w:cs="Calibri"/>
          <w:b/>
          <w:bCs/>
          <w:sz w:val="20"/>
          <w:szCs w:val="20"/>
        </w:rPr>
        <w:t>lub</w:t>
      </w:r>
      <w:r w:rsidR="00671A72">
        <w:rPr>
          <w:rFonts w:ascii="Calibri" w:hAnsi="Calibri" w:cs="Calibri"/>
          <w:sz w:val="20"/>
          <w:szCs w:val="20"/>
        </w:rPr>
        <w:t xml:space="preserve"> 2 robotami budowlanymi których</w:t>
      </w:r>
      <w:r w:rsidR="00671A72" w:rsidRPr="00671A72">
        <w:rPr>
          <w:rFonts w:ascii="Calibri" w:hAnsi="Calibri" w:cs="Calibri"/>
          <w:sz w:val="20"/>
          <w:szCs w:val="20"/>
        </w:rPr>
        <w:t xml:space="preserve"> </w:t>
      </w:r>
      <w:r w:rsidR="00671A72" w:rsidRPr="00DF3989">
        <w:rPr>
          <w:rFonts w:ascii="Calibri" w:hAnsi="Calibri" w:cs="Calibri"/>
          <w:sz w:val="20"/>
          <w:szCs w:val="20"/>
        </w:rPr>
        <w:t xml:space="preserve">przedmiotem była budowa lub przebudowa sieci </w:t>
      </w:r>
      <w:r w:rsidR="00671A72" w:rsidRPr="00DF3989">
        <w:rPr>
          <w:rFonts w:ascii="Calibri" w:hAnsi="Calibri" w:cs="Calibri"/>
          <w:sz w:val="20"/>
          <w:szCs w:val="20"/>
          <w:lang w:val="pl-PL"/>
        </w:rPr>
        <w:t>wodociągowej</w:t>
      </w:r>
      <w:r w:rsidR="00671A72" w:rsidRPr="00DF3989">
        <w:rPr>
          <w:rFonts w:ascii="Calibri" w:hAnsi="Calibri" w:cs="Calibri"/>
          <w:sz w:val="20"/>
          <w:szCs w:val="20"/>
        </w:rPr>
        <w:t xml:space="preserve"> z żeliwa sferoidalnego o średnicy nie mniejszej niż DN 300 </w:t>
      </w:r>
      <w:r w:rsidR="00671A72" w:rsidRPr="00DF3989">
        <w:rPr>
          <w:rFonts w:ascii="Calibri" w:hAnsi="Calibri" w:cs="Calibri"/>
          <w:sz w:val="20"/>
          <w:szCs w:val="20"/>
          <w:lang w:val="pl-PL"/>
        </w:rPr>
        <w:t xml:space="preserve">o </w:t>
      </w:r>
      <w:r w:rsidR="00671A72">
        <w:rPr>
          <w:rFonts w:ascii="Calibri" w:hAnsi="Calibri" w:cs="Calibri"/>
          <w:sz w:val="20"/>
          <w:szCs w:val="20"/>
          <w:lang w:val="pl-PL"/>
        </w:rPr>
        <w:t xml:space="preserve">łącznej </w:t>
      </w:r>
      <w:r w:rsidR="00671A72" w:rsidRPr="00DF3989">
        <w:rPr>
          <w:rFonts w:ascii="Calibri" w:hAnsi="Calibri" w:cs="Calibri"/>
          <w:sz w:val="20"/>
          <w:szCs w:val="20"/>
          <w:lang w:val="pl-PL"/>
        </w:rPr>
        <w:t xml:space="preserve">długości </w:t>
      </w:r>
      <w:r w:rsidR="00671A72" w:rsidRPr="00DF3989">
        <w:rPr>
          <w:rFonts w:ascii="Calibri" w:hAnsi="Calibri" w:cs="Calibri"/>
          <w:sz w:val="20"/>
          <w:szCs w:val="20"/>
        </w:rPr>
        <w:t>co najmniej 1 000 mb wykonanych metodą bezwykopową</w:t>
      </w:r>
    </w:p>
    <w:p w14:paraId="0798FF27" w14:textId="5225D674" w:rsidR="000E7DC7" w:rsidRPr="00FB2D17" w:rsidRDefault="00162831" w:rsidP="000E7DC7">
      <w:pPr>
        <w:pStyle w:val="Akapitzlist"/>
        <w:tabs>
          <w:tab w:val="left" w:pos="1560"/>
        </w:tabs>
        <w:spacing w:after="0"/>
        <w:ind w:left="1560" w:firstLine="0"/>
        <w:jc w:val="left"/>
        <w:rPr>
          <w:rFonts w:ascii="Calibri" w:hAnsi="Calibri" w:cs="Calibri"/>
          <w:b/>
          <w:bCs/>
          <w:sz w:val="20"/>
          <w:szCs w:val="20"/>
        </w:rPr>
      </w:pPr>
      <w:r w:rsidRPr="00FB2D17">
        <w:rPr>
          <w:rFonts w:ascii="Calibri" w:hAnsi="Calibri" w:cs="Calibri"/>
          <w:b/>
          <w:bCs/>
          <w:sz w:val="20"/>
          <w:szCs w:val="20"/>
        </w:rPr>
        <w:t>o</w:t>
      </w:r>
      <w:r w:rsidR="000E7DC7" w:rsidRPr="00FB2D17">
        <w:rPr>
          <w:rFonts w:ascii="Calibri" w:hAnsi="Calibri" w:cs="Calibri"/>
          <w:b/>
          <w:bCs/>
          <w:sz w:val="20"/>
          <w:szCs w:val="20"/>
        </w:rPr>
        <w:t>raz</w:t>
      </w:r>
      <w:r w:rsidRPr="00FB2D17">
        <w:rPr>
          <w:rFonts w:ascii="Calibri" w:hAnsi="Calibri" w:cs="Calibri"/>
          <w:b/>
          <w:bCs/>
          <w:sz w:val="20"/>
          <w:szCs w:val="20"/>
        </w:rPr>
        <w:t xml:space="preserve"> co najmniej </w:t>
      </w:r>
    </w:p>
    <w:p w14:paraId="5911B9BE" w14:textId="35B83EA1" w:rsidR="00FE4242" w:rsidRPr="00DF3989" w:rsidRDefault="000E7DC7" w:rsidP="00740219">
      <w:pPr>
        <w:pStyle w:val="Akapitzlist"/>
        <w:numPr>
          <w:ilvl w:val="0"/>
          <w:numId w:val="120"/>
        </w:numPr>
        <w:tabs>
          <w:tab w:val="left" w:pos="1560"/>
        </w:tabs>
        <w:spacing w:after="0"/>
        <w:ind w:left="1560" w:hanging="426"/>
        <w:jc w:val="left"/>
        <w:rPr>
          <w:rFonts w:ascii="Calibri" w:hAnsi="Calibri" w:cs="Calibri"/>
          <w:sz w:val="20"/>
          <w:szCs w:val="20"/>
        </w:rPr>
      </w:pPr>
      <w:r w:rsidRPr="00DF3989">
        <w:rPr>
          <w:rFonts w:ascii="Calibri" w:hAnsi="Calibri" w:cs="Calibri"/>
          <w:sz w:val="20"/>
          <w:szCs w:val="20"/>
        </w:rPr>
        <w:t>1 robotę budowlan</w:t>
      </w:r>
      <w:r w:rsidRPr="00DF3989">
        <w:rPr>
          <w:rFonts w:ascii="Calibri" w:hAnsi="Calibri" w:cs="Calibri"/>
          <w:sz w:val="20"/>
          <w:szCs w:val="20"/>
          <w:lang w:val="pl-PL"/>
        </w:rPr>
        <w:t>ą</w:t>
      </w:r>
      <w:r w:rsidRPr="00DF3989">
        <w:rPr>
          <w:rFonts w:ascii="Calibri" w:hAnsi="Calibri" w:cs="Calibri"/>
          <w:sz w:val="20"/>
          <w:szCs w:val="20"/>
        </w:rPr>
        <w:t xml:space="preserve">, której przedmiotem była budowa lub przebudowa sieci </w:t>
      </w:r>
      <w:r w:rsidRPr="00DF3989">
        <w:rPr>
          <w:rFonts w:ascii="Calibri" w:hAnsi="Calibri" w:cs="Calibri"/>
          <w:sz w:val="20"/>
          <w:szCs w:val="20"/>
          <w:lang w:val="pl-PL"/>
        </w:rPr>
        <w:t>wodociągowej</w:t>
      </w:r>
      <w:r w:rsidRPr="00DF3989">
        <w:rPr>
          <w:rFonts w:ascii="Calibri" w:hAnsi="Calibri" w:cs="Calibri"/>
          <w:sz w:val="20"/>
          <w:szCs w:val="20"/>
        </w:rPr>
        <w:t xml:space="preserve"> z żeliwa sferoidalnego o średnicy nie mniejszej niż DN </w:t>
      </w:r>
      <w:r w:rsidR="00BF2609" w:rsidRPr="00DF3989">
        <w:rPr>
          <w:rFonts w:ascii="Calibri" w:hAnsi="Calibri" w:cs="Calibri"/>
          <w:sz w:val="20"/>
          <w:szCs w:val="20"/>
        </w:rPr>
        <w:t>2</w:t>
      </w:r>
      <w:r w:rsidRPr="00DF3989">
        <w:rPr>
          <w:rFonts w:ascii="Calibri" w:hAnsi="Calibri" w:cs="Calibri"/>
          <w:sz w:val="20"/>
          <w:szCs w:val="20"/>
        </w:rPr>
        <w:t xml:space="preserve">00 </w:t>
      </w:r>
      <w:r w:rsidRPr="00DF3989">
        <w:rPr>
          <w:rFonts w:ascii="Calibri" w:hAnsi="Calibri" w:cs="Calibri"/>
          <w:sz w:val="20"/>
          <w:szCs w:val="20"/>
          <w:lang w:val="pl-PL"/>
        </w:rPr>
        <w:t>o długości co</w:t>
      </w:r>
      <w:r w:rsidR="008F7458" w:rsidRPr="00DF3989">
        <w:rPr>
          <w:rFonts w:ascii="Calibri" w:hAnsi="Calibri" w:cs="Calibri"/>
          <w:sz w:val="20"/>
          <w:szCs w:val="20"/>
          <w:lang w:val="pl-PL"/>
        </w:rPr>
        <w:t> </w:t>
      </w:r>
      <w:r w:rsidRPr="00DF3989">
        <w:rPr>
          <w:rFonts w:ascii="Calibri" w:hAnsi="Calibri" w:cs="Calibri"/>
          <w:sz w:val="20"/>
          <w:szCs w:val="20"/>
          <w:lang w:val="pl-PL"/>
        </w:rPr>
        <w:t xml:space="preserve">najmniej </w:t>
      </w:r>
      <w:r w:rsidR="00BF2609" w:rsidRPr="00DF3989">
        <w:rPr>
          <w:rFonts w:ascii="Calibri" w:hAnsi="Calibri" w:cs="Calibri"/>
          <w:sz w:val="20"/>
          <w:szCs w:val="20"/>
          <w:lang w:val="pl-PL"/>
        </w:rPr>
        <w:t>500</w:t>
      </w:r>
      <w:r w:rsidRPr="00DF3989">
        <w:rPr>
          <w:rFonts w:ascii="Calibri" w:hAnsi="Calibri" w:cs="Calibri"/>
          <w:sz w:val="20"/>
          <w:szCs w:val="20"/>
          <w:lang w:val="pl-PL"/>
        </w:rPr>
        <w:t xml:space="preserve"> mb</w:t>
      </w:r>
    </w:p>
    <w:p w14:paraId="21A397F0" w14:textId="4D46D31A" w:rsidR="004C3413" w:rsidRPr="00FB2D17" w:rsidRDefault="00162831" w:rsidP="004C3413">
      <w:pPr>
        <w:pStyle w:val="Akapitzlist"/>
        <w:tabs>
          <w:tab w:val="left" w:pos="1560"/>
        </w:tabs>
        <w:spacing w:after="0"/>
        <w:ind w:left="1560" w:firstLine="0"/>
        <w:jc w:val="left"/>
        <w:rPr>
          <w:rFonts w:ascii="Calibri" w:hAnsi="Calibri" w:cs="Calibri"/>
          <w:b/>
          <w:bCs/>
          <w:sz w:val="20"/>
          <w:szCs w:val="20"/>
        </w:rPr>
      </w:pPr>
      <w:r w:rsidRPr="00FB2D17">
        <w:rPr>
          <w:rFonts w:ascii="Calibri" w:hAnsi="Calibri" w:cs="Calibri"/>
          <w:b/>
          <w:bCs/>
          <w:sz w:val="20"/>
          <w:szCs w:val="20"/>
        </w:rPr>
        <w:t>o</w:t>
      </w:r>
      <w:r w:rsidR="004C3413" w:rsidRPr="00FB2D17">
        <w:rPr>
          <w:rFonts w:ascii="Calibri" w:hAnsi="Calibri" w:cs="Calibri"/>
          <w:b/>
          <w:bCs/>
          <w:sz w:val="20"/>
          <w:szCs w:val="20"/>
        </w:rPr>
        <w:t>raz</w:t>
      </w:r>
      <w:r w:rsidRPr="00FB2D17">
        <w:rPr>
          <w:rFonts w:ascii="Calibri" w:hAnsi="Calibri" w:cs="Calibri"/>
          <w:b/>
          <w:bCs/>
          <w:sz w:val="20"/>
          <w:szCs w:val="20"/>
        </w:rPr>
        <w:t xml:space="preserve"> co najmniej</w:t>
      </w:r>
    </w:p>
    <w:p w14:paraId="7B910FFB" w14:textId="0C5BAD5D" w:rsidR="00BF2609" w:rsidRPr="00DF3989" w:rsidRDefault="004C3413" w:rsidP="00740219">
      <w:pPr>
        <w:pStyle w:val="Akapitzlist"/>
        <w:numPr>
          <w:ilvl w:val="0"/>
          <w:numId w:val="120"/>
        </w:numPr>
        <w:tabs>
          <w:tab w:val="left" w:pos="1560"/>
        </w:tabs>
        <w:spacing w:after="0"/>
        <w:ind w:left="1560" w:hanging="426"/>
        <w:jc w:val="left"/>
        <w:rPr>
          <w:rFonts w:ascii="Calibri" w:hAnsi="Calibri" w:cs="Calibri"/>
          <w:sz w:val="20"/>
          <w:szCs w:val="20"/>
        </w:rPr>
      </w:pPr>
      <w:r w:rsidRPr="00DF3989">
        <w:rPr>
          <w:rFonts w:ascii="Calibri" w:hAnsi="Calibri" w:cs="Calibri"/>
          <w:sz w:val="20"/>
          <w:szCs w:val="20"/>
        </w:rPr>
        <w:t xml:space="preserve">1 </w:t>
      </w:r>
      <w:r w:rsidR="00BF2609" w:rsidRPr="00DF3989">
        <w:rPr>
          <w:rFonts w:ascii="Calibri" w:hAnsi="Calibri" w:cs="Calibri"/>
          <w:sz w:val="20"/>
          <w:szCs w:val="20"/>
        </w:rPr>
        <w:t>robotę budowlan</w:t>
      </w:r>
      <w:r w:rsidR="00BF2609" w:rsidRPr="00DF3989">
        <w:rPr>
          <w:rFonts w:ascii="Calibri" w:hAnsi="Calibri" w:cs="Calibri"/>
          <w:sz w:val="20"/>
          <w:szCs w:val="20"/>
          <w:lang w:val="pl-PL"/>
        </w:rPr>
        <w:t>ą</w:t>
      </w:r>
      <w:r w:rsidR="00BF2609" w:rsidRPr="00DF3989">
        <w:rPr>
          <w:rFonts w:ascii="Calibri" w:hAnsi="Calibri" w:cs="Calibri"/>
          <w:sz w:val="20"/>
          <w:szCs w:val="20"/>
        </w:rPr>
        <w:t xml:space="preserve">, której przedmiotem była budowa lub przebudowa sieci </w:t>
      </w:r>
      <w:r w:rsidR="00BF2609" w:rsidRPr="00DF3989">
        <w:rPr>
          <w:rFonts w:ascii="Calibri" w:hAnsi="Calibri" w:cs="Calibri"/>
          <w:sz w:val="20"/>
          <w:szCs w:val="20"/>
          <w:lang w:val="pl-PL"/>
        </w:rPr>
        <w:t>wodociągowej</w:t>
      </w:r>
      <w:r w:rsidR="00BF2609" w:rsidRPr="00DF3989">
        <w:rPr>
          <w:rFonts w:ascii="Calibri" w:hAnsi="Calibri" w:cs="Calibri"/>
          <w:sz w:val="20"/>
          <w:szCs w:val="20"/>
        </w:rPr>
        <w:t xml:space="preserve"> z </w:t>
      </w:r>
      <w:r w:rsidRPr="00DF3989">
        <w:rPr>
          <w:rFonts w:ascii="Calibri" w:hAnsi="Calibri" w:cs="Calibri"/>
          <w:sz w:val="20"/>
          <w:szCs w:val="20"/>
        </w:rPr>
        <w:t>PE</w:t>
      </w:r>
      <w:r w:rsidR="00BF2609" w:rsidRPr="00DF3989">
        <w:rPr>
          <w:rFonts w:ascii="Calibri" w:hAnsi="Calibri" w:cs="Calibri"/>
          <w:sz w:val="20"/>
          <w:szCs w:val="20"/>
        </w:rPr>
        <w:t xml:space="preserve"> o średnicy nie mniejszej niż </w:t>
      </w:r>
      <w:r w:rsidRPr="00DF3989">
        <w:rPr>
          <w:rFonts w:ascii="Calibri" w:hAnsi="Calibri" w:cs="Calibri"/>
          <w:sz w:val="20"/>
          <w:szCs w:val="20"/>
        </w:rPr>
        <w:t>dn</w:t>
      </w:r>
      <w:r w:rsidR="00BF2609" w:rsidRPr="00DF3989">
        <w:rPr>
          <w:rFonts w:ascii="Calibri" w:hAnsi="Calibri" w:cs="Calibri"/>
          <w:sz w:val="20"/>
          <w:szCs w:val="20"/>
        </w:rPr>
        <w:t xml:space="preserve"> </w:t>
      </w:r>
      <w:r w:rsidRPr="00DF3989">
        <w:rPr>
          <w:rFonts w:ascii="Calibri" w:hAnsi="Calibri" w:cs="Calibri"/>
          <w:sz w:val="20"/>
          <w:szCs w:val="20"/>
        </w:rPr>
        <w:t>160</w:t>
      </w:r>
      <w:r w:rsidR="00BF2609" w:rsidRPr="00DF3989">
        <w:rPr>
          <w:rFonts w:ascii="Calibri" w:hAnsi="Calibri" w:cs="Calibri"/>
          <w:sz w:val="20"/>
          <w:szCs w:val="20"/>
        </w:rPr>
        <w:t xml:space="preserve"> </w:t>
      </w:r>
      <w:r w:rsidR="00BF2609" w:rsidRPr="00DF3989">
        <w:rPr>
          <w:rFonts w:ascii="Calibri" w:hAnsi="Calibri" w:cs="Calibri"/>
          <w:sz w:val="20"/>
          <w:szCs w:val="20"/>
          <w:lang w:val="pl-PL"/>
        </w:rPr>
        <w:t xml:space="preserve">o długości co najmniej </w:t>
      </w:r>
      <w:r w:rsidRPr="00DF3989">
        <w:rPr>
          <w:rFonts w:ascii="Calibri" w:hAnsi="Calibri" w:cs="Calibri"/>
          <w:sz w:val="20"/>
          <w:szCs w:val="20"/>
          <w:lang w:val="pl-PL"/>
        </w:rPr>
        <w:t xml:space="preserve">500 </w:t>
      </w:r>
      <w:r w:rsidR="00BF2609" w:rsidRPr="00DF3989">
        <w:rPr>
          <w:rFonts w:ascii="Calibri" w:hAnsi="Calibri" w:cs="Calibri"/>
          <w:sz w:val="20"/>
          <w:szCs w:val="20"/>
          <w:lang w:val="pl-PL"/>
        </w:rPr>
        <w:t>mb</w:t>
      </w:r>
    </w:p>
    <w:p w14:paraId="749D2C7E" w14:textId="1B89DCBC" w:rsidR="00271096" w:rsidRPr="001B2665" w:rsidRDefault="00271096" w:rsidP="00CD43F0">
      <w:pPr>
        <w:pStyle w:val="Akapitzlist"/>
        <w:spacing w:before="120"/>
        <w:ind w:left="1134" w:firstLine="0"/>
        <w:jc w:val="left"/>
        <w:rPr>
          <w:rFonts w:ascii="Calibri" w:hAnsi="Calibri" w:cs="Calibri"/>
          <w:color w:val="000000"/>
          <w:sz w:val="20"/>
          <w:szCs w:val="20"/>
        </w:rPr>
      </w:pPr>
      <w:r w:rsidRPr="002D6317">
        <w:rPr>
          <w:rFonts w:ascii="Calibri" w:hAnsi="Calibri" w:cs="Calibri"/>
          <w:color w:val="000000"/>
          <w:sz w:val="20"/>
          <w:szCs w:val="20"/>
        </w:rPr>
        <w:t>Wykonawca</w:t>
      </w:r>
      <w:r w:rsidR="003A5B99">
        <w:rPr>
          <w:rFonts w:ascii="Calibri" w:hAnsi="Calibri" w:cs="Calibri"/>
          <w:color w:val="000000"/>
          <w:sz w:val="20"/>
          <w:szCs w:val="20"/>
        </w:rPr>
        <w:t xml:space="preserve"> wraz z ofertą</w:t>
      </w:r>
      <w:r w:rsidRPr="002D6317">
        <w:rPr>
          <w:rFonts w:ascii="Calibri" w:hAnsi="Calibri" w:cs="Calibri"/>
          <w:color w:val="000000"/>
          <w:sz w:val="20"/>
          <w:szCs w:val="20"/>
        </w:rPr>
        <w:t xml:space="preserve"> złoży oświadczenie o spełnianiu warunków udziału w postępowaniu</w:t>
      </w:r>
      <w:r w:rsidR="007C6BC1">
        <w:rPr>
          <w:rFonts w:ascii="Calibri" w:hAnsi="Calibri" w:cs="Calibri"/>
          <w:color w:val="000000"/>
          <w:sz w:val="20"/>
          <w:szCs w:val="20"/>
        </w:rPr>
        <w:t xml:space="preserve"> oraz dokumenty</w:t>
      </w:r>
      <w:r w:rsidR="007F2261">
        <w:rPr>
          <w:rFonts w:ascii="Calibri" w:hAnsi="Calibri" w:cs="Calibri"/>
          <w:color w:val="000000"/>
          <w:sz w:val="20"/>
          <w:szCs w:val="20"/>
        </w:rPr>
        <w:t>,</w:t>
      </w:r>
      <w:r w:rsidR="007C6BC1">
        <w:rPr>
          <w:rFonts w:ascii="Calibri" w:hAnsi="Calibri" w:cs="Calibri"/>
          <w:color w:val="000000"/>
          <w:sz w:val="20"/>
          <w:szCs w:val="20"/>
        </w:rPr>
        <w:t xml:space="preserve"> o których mowa w pkt. 13.6.2 IDW</w:t>
      </w:r>
      <w:r w:rsidRPr="002D6317">
        <w:rPr>
          <w:rFonts w:ascii="Calibri" w:hAnsi="Calibri" w:cs="Calibri"/>
          <w:color w:val="000000"/>
          <w:sz w:val="20"/>
          <w:szCs w:val="20"/>
        </w:rPr>
        <w:t>.</w:t>
      </w:r>
      <w:r w:rsidRPr="001B2665">
        <w:rPr>
          <w:rFonts w:ascii="Calibri" w:hAnsi="Calibri" w:cs="Calibri"/>
          <w:color w:val="000000"/>
          <w:sz w:val="20"/>
          <w:szCs w:val="20"/>
        </w:rPr>
        <w:t xml:space="preserve"> </w:t>
      </w:r>
      <w:r w:rsidR="008667CA">
        <w:rPr>
          <w:rFonts w:ascii="Calibri" w:hAnsi="Calibri" w:cs="Calibri"/>
          <w:color w:val="000000"/>
          <w:sz w:val="20"/>
          <w:szCs w:val="20"/>
        </w:rPr>
        <w:br/>
      </w:r>
      <w:r w:rsidRPr="001B2665">
        <w:rPr>
          <w:rFonts w:ascii="Calibri" w:hAnsi="Calibri" w:cs="Calibri"/>
          <w:color w:val="000000"/>
          <w:sz w:val="20"/>
          <w:szCs w:val="20"/>
        </w:rPr>
        <w:lastRenderedPageBreak/>
        <w:t>Ocena spełniania niniejszego warunku zostanie dokonana w opar</w:t>
      </w:r>
      <w:r w:rsidR="00AD1867" w:rsidRPr="001B2665">
        <w:rPr>
          <w:rFonts w:ascii="Calibri" w:hAnsi="Calibri" w:cs="Calibri"/>
          <w:color w:val="000000"/>
          <w:sz w:val="20"/>
          <w:szCs w:val="20"/>
        </w:rPr>
        <w:t>ciu o dostarczone dokumenty, wg</w:t>
      </w:r>
      <w:r w:rsidR="00AD1867" w:rsidRPr="001B2665">
        <w:rPr>
          <w:rFonts w:ascii="Calibri" w:hAnsi="Calibri" w:cs="Calibri"/>
          <w:color w:val="000000"/>
          <w:sz w:val="20"/>
          <w:szCs w:val="20"/>
          <w:lang w:val="pl-PL"/>
        </w:rPr>
        <w:t> </w:t>
      </w:r>
      <w:r w:rsidRPr="001B2665">
        <w:rPr>
          <w:rFonts w:ascii="Calibri" w:hAnsi="Calibri" w:cs="Calibri"/>
          <w:color w:val="000000"/>
          <w:sz w:val="20"/>
          <w:szCs w:val="20"/>
        </w:rPr>
        <w:t>formuły: spełnia - nie spełnia.</w:t>
      </w:r>
    </w:p>
    <w:p w14:paraId="4CC0D12A" w14:textId="77777777" w:rsidR="0091108B" w:rsidRPr="00265B52" w:rsidRDefault="00AB0E2F" w:rsidP="00CD43F0">
      <w:pPr>
        <w:pStyle w:val="Akapitzlist"/>
        <w:numPr>
          <w:ilvl w:val="3"/>
          <w:numId w:val="1"/>
        </w:numPr>
        <w:ind w:left="1843" w:hanging="763"/>
        <w:jc w:val="left"/>
        <w:rPr>
          <w:rFonts w:ascii="Calibri" w:hAnsi="Calibri" w:cs="Calibri"/>
          <w:b/>
          <w:bCs/>
          <w:sz w:val="20"/>
          <w:szCs w:val="20"/>
        </w:rPr>
      </w:pPr>
      <w:r w:rsidRPr="00265B52">
        <w:rPr>
          <w:rFonts w:ascii="Calibri" w:hAnsi="Calibri" w:cs="Calibri"/>
          <w:b/>
          <w:bCs/>
          <w:sz w:val="20"/>
          <w:szCs w:val="20"/>
        </w:rPr>
        <w:t>Os</w:t>
      </w:r>
      <w:r w:rsidR="0091108B" w:rsidRPr="00265B52">
        <w:rPr>
          <w:rFonts w:ascii="Calibri" w:hAnsi="Calibri" w:cs="Calibri"/>
          <w:b/>
          <w:bCs/>
          <w:sz w:val="20"/>
          <w:szCs w:val="20"/>
        </w:rPr>
        <w:t>ób:</w:t>
      </w:r>
    </w:p>
    <w:p w14:paraId="362C221D" w14:textId="73C29884" w:rsidR="002F7DD7" w:rsidRDefault="0033187A" w:rsidP="00180D7E">
      <w:pPr>
        <w:pStyle w:val="Akapitzlist"/>
        <w:tabs>
          <w:tab w:val="left" w:pos="1134"/>
        </w:tabs>
        <w:spacing w:after="0"/>
        <w:ind w:left="1134" w:firstLine="0"/>
        <w:jc w:val="left"/>
        <w:rPr>
          <w:rFonts w:ascii="Calibri" w:hAnsi="Calibri" w:cs="Calibri"/>
          <w:color w:val="000000"/>
          <w:sz w:val="20"/>
          <w:szCs w:val="20"/>
        </w:rPr>
      </w:pPr>
      <w:r w:rsidRPr="00180D7E">
        <w:rPr>
          <w:rFonts w:ascii="Calibri" w:hAnsi="Calibri" w:cs="Calibri"/>
          <w:color w:val="000000"/>
          <w:sz w:val="20"/>
          <w:szCs w:val="20"/>
        </w:rPr>
        <w:t>Warunek ten zostanie spełniony jeżeli Wykonawca wykaże się</w:t>
      </w:r>
      <w:r w:rsidR="005D4080">
        <w:rPr>
          <w:rFonts w:ascii="Calibri" w:hAnsi="Calibri" w:cs="Calibri"/>
          <w:color w:val="000000"/>
          <w:sz w:val="20"/>
          <w:szCs w:val="20"/>
        </w:rPr>
        <w:t>,</w:t>
      </w:r>
      <w:r w:rsidRPr="00180D7E">
        <w:rPr>
          <w:rFonts w:ascii="Calibri" w:hAnsi="Calibri" w:cs="Calibri"/>
          <w:color w:val="000000"/>
          <w:sz w:val="20"/>
          <w:szCs w:val="20"/>
        </w:rPr>
        <w:t xml:space="preserve"> </w:t>
      </w:r>
      <w:r w:rsidR="005D4080">
        <w:rPr>
          <w:rFonts w:ascii="Calibri" w:hAnsi="Calibri" w:cs="Calibri"/>
          <w:color w:val="000000"/>
          <w:sz w:val="20"/>
          <w:szCs w:val="20"/>
        </w:rPr>
        <w:t>że będzie dysponował</w:t>
      </w:r>
      <w:r w:rsidR="002F7DD7">
        <w:rPr>
          <w:rFonts w:ascii="Calibri" w:hAnsi="Calibri" w:cs="Calibri"/>
          <w:color w:val="000000"/>
          <w:sz w:val="20"/>
          <w:szCs w:val="20"/>
        </w:rPr>
        <w:t>:</w:t>
      </w:r>
    </w:p>
    <w:p w14:paraId="1C25079C" w14:textId="3EA3978D" w:rsidR="0033187A" w:rsidRPr="001B2665" w:rsidRDefault="00180D7E" w:rsidP="002F7DD7">
      <w:pPr>
        <w:pStyle w:val="Akapitzlist"/>
        <w:numPr>
          <w:ilvl w:val="4"/>
          <w:numId w:val="1"/>
        </w:numPr>
        <w:ind w:left="2127" w:hanging="993"/>
        <w:jc w:val="left"/>
        <w:rPr>
          <w:rFonts w:ascii="Calibri" w:hAnsi="Calibri" w:cs="Calibri"/>
          <w:color w:val="000000"/>
          <w:sz w:val="20"/>
          <w:szCs w:val="20"/>
          <w:lang w:val="pl-PL"/>
        </w:rPr>
      </w:pPr>
      <w:r w:rsidRPr="00DF3989">
        <w:rPr>
          <w:rFonts w:ascii="Calibri" w:hAnsi="Calibri" w:cs="Calibri"/>
          <w:b/>
          <w:bCs/>
          <w:sz w:val="20"/>
          <w:szCs w:val="20"/>
        </w:rPr>
        <w:t>co najmniej</w:t>
      </w:r>
      <w:r w:rsidRPr="00DF3989">
        <w:rPr>
          <w:rFonts w:ascii="Calibri" w:hAnsi="Calibri" w:cs="Calibri"/>
          <w:sz w:val="20"/>
          <w:szCs w:val="20"/>
        </w:rPr>
        <w:t xml:space="preserve"> </w:t>
      </w:r>
      <w:r w:rsidR="0033187A" w:rsidRPr="00180D7E">
        <w:rPr>
          <w:rFonts w:ascii="Calibri" w:hAnsi="Calibri" w:cs="Calibri"/>
          <w:b/>
          <w:bCs/>
          <w:color w:val="000000"/>
          <w:sz w:val="20"/>
          <w:szCs w:val="20"/>
        </w:rPr>
        <w:t>jedn</w:t>
      </w:r>
      <w:r w:rsidR="00B02B07">
        <w:rPr>
          <w:rFonts w:ascii="Calibri" w:hAnsi="Calibri" w:cs="Calibri"/>
          <w:b/>
          <w:bCs/>
          <w:color w:val="000000"/>
          <w:sz w:val="20"/>
          <w:szCs w:val="20"/>
        </w:rPr>
        <w:t>ą</w:t>
      </w:r>
      <w:r w:rsidR="0033187A" w:rsidRPr="00180D7E">
        <w:rPr>
          <w:rFonts w:ascii="Calibri" w:hAnsi="Calibri" w:cs="Calibri"/>
          <w:b/>
          <w:bCs/>
          <w:color w:val="000000"/>
          <w:sz w:val="20"/>
          <w:szCs w:val="20"/>
        </w:rPr>
        <w:t xml:space="preserve"> osob</w:t>
      </w:r>
      <w:r w:rsidR="005D4080">
        <w:rPr>
          <w:rFonts w:ascii="Calibri" w:hAnsi="Calibri" w:cs="Calibri"/>
          <w:b/>
          <w:bCs/>
          <w:color w:val="000000"/>
          <w:sz w:val="20"/>
          <w:szCs w:val="20"/>
        </w:rPr>
        <w:t>ą</w:t>
      </w:r>
      <w:r w:rsidR="005A08C3" w:rsidRPr="00180D7E">
        <w:rPr>
          <w:rFonts w:ascii="Calibri" w:hAnsi="Calibri" w:cs="Calibri"/>
          <w:sz w:val="20"/>
          <w:szCs w:val="20"/>
        </w:rPr>
        <w:t xml:space="preserve"> </w:t>
      </w:r>
      <w:r w:rsidR="005A08C3" w:rsidRPr="00180D7E">
        <w:rPr>
          <w:rFonts w:ascii="Calibri" w:hAnsi="Calibri" w:cs="Calibri"/>
          <w:b/>
          <w:bCs/>
          <w:color w:val="000000"/>
          <w:sz w:val="20"/>
          <w:szCs w:val="20"/>
        </w:rPr>
        <w:t>posiadając</w:t>
      </w:r>
      <w:r w:rsidR="00FB0501">
        <w:rPr>
          <w:rFonts w:ascii="Calibri" w:hAnsi="Calibri" w:cs="Calibri"/>
          <w:b/>
          <w:bCs/>
          <w:color w:val="000000"/>
          <w:sz w:val="20"/>
          <w:szCs w:val="20"/>
          <w:lang w:val="pl-PL"/>
        </w:rPr>
        <w:t>ą</w:t>
      </w:r>
      <w:r w:rsidR="005A08C3" w:rsidRPr="00180D7E">
        <w:rPr>
          <w:rFonts w:ascii="Calibri" w:hAnsi="Calibri" w:cs="Calibri"/>
          <w:b/>
          <w:bCs/>
          <w:color w:val="000000"/>
          <w:sz w:val="20"/>
          <w:szCs w:val="20"/>
        </w:rPr>
        <w:t xml:space="preserve"> ważne uprawnienia do pełnienia samodzielnej funkcji technicznej do kierowania robotami budowlanymi w</w:t>
      </w:r>
      <w:r w:rsidR="00855763">
        <w:rPr>
          <w:rFonts w:ascii="Calibri" w:hAnsi="Calibri" w:cs="Calibri"/>
          <w:b/>
          <w:bCs/>
          <w:color w:val="000000"/>
          <w:sz w:val="20"/>
          <w:szCs w:val="20"/>
        </w:rPr>
        <w:t> </w:t>
      </w:r>
      <w:r w:rsidR="005A08C3" w:rsidRPr="00180D7E">
        <w:rPr>
          <w:rFonts w:ascii="Calibri" w:hAnsi="Calibri" w:cs="Calibri"/>
          <w:b/>
          <w:bCs/>
          <w:color w:val="000000"/>
          <w:sz w:val="20"/>
          <w:szCs w:val="20"/>
        </w:rPr>
        <w:t xml:space="preserve">specjalności instalacyjnej w zakresie sieci, instalacji i urządzeń wodociągowych </w:t>
      </w:r>
      <w:r w:rsidR="002E2B74">
        <w:rPr>
          <w:rFonts w:ascii="Calibri" w:hAnsi="Calibri" w:cs="Calibri"/>
          <w:b/>
          <w:bCs/>
          <w:color w:val="000000"/>
          <w:sz w:val="20"/>
          <w:szCs w:val="20"/>
        </w:rPr>
        <w:br/>
      </w:r>
      <w:r w:rsidR="005A08C3" w:rsidRPr="00180D7E">
        <w:rPr>
          <w:rFonts w:ascii="Calibri" w:hAnsi="Calibri" w:cs="Calibri"/>
          <w:b/>
          <w:bCs/>
          <w:color w:val="000000"/>
          <w:sz w:val="20"/>
          <w:szCs w:val="20"/>
        </w:rPr>
        <w:t>i kanalizacyjnych bez ograniczeń</w:t>
      </w:r>
    </w:p>
    <w:p w14:paraId="53A1ACDC" w14:textId="011D5F95" w:rsidR="00497FC9" w:rsidRPr="001B2665" w:rsidRDefault="00497FC9" w:rsidP="002F7DD7">
      <w:pPr>
        <w:tabs>
          <w:tab w:val="left" w:pos="567"/>
          <w:tab w:val="left" w:pos="1997"/>
        </w:tabs>
        <w:suppressAutoHyphens/>
        <w:spacing w:after="0"/>
        <w:ind w:left="2127" w:firstLine="0"/>
        <w:jc w:val="left"/>
        <w:rPr>
          <w:rFonts w:ascii="Calibri" w:hAnsi="Calibri" w:cs="Calibri"/>
          <w:sz w:val="20"/>
          <w:szCs w:val="20"/>
          <w:lang w:eastAsia="pl-PL"/>
        </w:rPr>
      </w:pPr>
      <w:r w:rsidRPr="001B2665">
        <w:rPr>
          <w:rFonts w:ascii="Calibri" w:hAnsi="Calibri" w:cs="Calibri"/>
          <w:b/>
          <w:sz w:val="20"/>
          <w:szCs w:val="20"/>
          <w:lang w:eastAsia="pl-PL"/>
        </w:rPr>
        <w:t xml:space="preserve">lub </w:t>
      </w:r>
      <w:r w:rsidRPr="001B2665">
        <w:rPr>
          <w:rFonts w:ascii="Calibri" w:hAnsi="Calibri" w:cs="Calibri"/>
          <w:sz w:val="20"/>
          <w:szCs w:val="20"/>
          <w:lang w:eastAsia="pl-PL"/>
        </w:rPr>
        <w:t>odpowiadające im ważne uprawnienia, kt</w:t>
      </w:r>
      <w:r w:rsidR="00642481" w:rsidRPr="001B2665">
        <w:rPr>
          <w:rFonts w:ascii="Calibri" w:hAnsi="Calibri" w:cs="Calibri"/>
          <w:sz w:val="20"/>
          <w:szCs w:val="20"/>
          <w:lang w:eastAsia="pl-PL"/>
        </w:rPr>
        <w:t>ó</w:t>
      </w:r>
      <w:r w:rsidRPr="001B2665">
        <w:rPr>
          <w:rFonts w:ascii="Calibri" w:hAnsi="Calibri" w:cs="Calibri"/>
          <w:sz w:val="20"/>
          <w:szCs w:val="20"/>
          <w:lang w:eastAsia="pl-PL"/>
        </w:rPr>
        <w:t>re zostały wydane na podstawie</w:t>
      </w:r>
      <w:r w:rsidR="00F8059D">
        <w:rPr>
          <w:rFonts w:ascii="Calibri" w:hAnsi="Calibri" w:cs="Calibri"/>
          <w:sz w:val="20"/>
          <w:szCs w:val="20"/>
          <w:lang w:eastAsia="pl-PL"/>
        </w:rPr>
        <w:t xml:space="preserve"> </w:t>
      </w:r>
      <w:r w:rsidR="00DB3F9A">
        <w:rPr>
          <w:rFonts w:ascii="Calibri" w:hAnsi="Calibri" w:cs="Calibri"/>
          <w:sz w:val="20"/>
          <w:szCs w:val="20"/>
          <w:lang w:eastAsia="pl-PL"/>
        </w:rPr>
        <w:t>w</w:t>
      </w:r>
      <w:r w:rsidRPr="001B2665">
        <w:rPr>
          <w:rFonts w:ascii="Calibri" w:hAnsi="Calibri" w:cs="Calibri"/>
          <w:sz w:val="20"/>
          <w:szCs w:val="20"/>
          <w:lang w:eastAsia="pl-PL"/>
        </w:rPr>
        <w:t>cześniej obowiązujących przepisów,</w:t>
      </w:r>
    </w:p>
    <w:p w14:paraId="7C714ECE" w14:textId="4C459EDE" w:rsidR="00497FC9" w:rsidRPr="001B2665" w:rsidRDefault="00497FC9" w:rsidP="002F7DD7">
      <w:pPr>
        <w:tabs>
          <w:tab w:val="left" w:pos="567"/>
          <w:tab w:val="left" w:pos="1701"/>
          <w:tab w:val="left" w:pos="1997"/>
        </w:tabs>
        <w:suppressAutoHyphens/>
        <w:spacing w:after="0"/>
        <w:ind w:left="2127" w:firstLine="0"/>
        <w:jc w:val="left"/>
        <w:rPr>
          <w:rFonts w:ascii="Calibri" w:hAnsi="Calibri" w:cs="Calibri"/>
          <w:sz w:val="20"/>
          <w:szCs w:val="20"/>
          <w:lang w:eastAsia="pl-PL"/>
        </w:rPr>
      </w:pPr>
      <w:r w:rsidRPr="001B2665">
        <w:rPr>
          <w:rFonts w:ascii="Calibri" w:hAnsi="Calibri" w:cs="Calibri"/>
          <w:b/>
          <w:sz w:val="20"/>
          <w:szCs w:val="20"/>
          <w:lang w:eastAsia="pl-PL"/>
        </w:rPr>
        <w:t xml:space="preserve">oraz </w:t>
      </w:r>
      <w:r w:rsidRPr="001B2665">
        <w:rPr>
          <w:rFonts w:ascii="Calibri" w:hAnsi="Calibri" w:cs="Calibri"/>
          <w:sz w:val="20"/>
          <w:szCs w:val="20"/>
          <w:lang w:eastAsia="pl-PL"/>
        </w:rPr>
        <w:t>zrzeszoną/zrzeszonymi we właściwym samorządzie zawodowym zgodnie z przepisami ustawy z dnia 15.12.2000 r. o samorządach zawodowych architektów oraz inżynierów budownictwa (tekst jednolity: Dz. U. z 2023 r. poz. 551</w:t>
      </w:r>
      <w:r w:rsidR="00716460">
        <w:rPr>
          <w:rFonts w:ascii="Calibri" w:hAnsi="Calibri" w:cs="Calibri"/>
          <w:sz w:val="20"/>
          <w:szCs w:val="20"/>
          <w:lang w:eastAsia="pl-PL"/>
        </w:rPr>
        <w:t xml:space="preserve"> z </w:t>
      </w:r>
      <w:proofErr w:type="spellStart"/>
      <w:r w:rsidR="00716460">
        <w:rPr>
          <w:rFonts w:ascii="Calibri" w:hAnsi="Calibri" w:cs="Calibri"/>
          <w:sz w:val="20"/>
          <w:szCs w:val="20"/>
          <w:lang w:eastAsia="pl-PL"/>
        </w:rPr>
        <w:t>późn</w:t>
      </w:r>
      <w:proofErr w:type="spellEnd"/>
      <w:r w:rsidR="00716460">
        <w:rPr>
          <w:rFonts w:ascii="Calibri" w:hAnsi="Calibri" w:cs="Calibri"/>
          <w:sz w:val="20"/>
          <w:szCs w:val="20"/>
          <w:lang w:eastAsia="pl-PL"/>
        </w:rPr>
        <w:t>. zm.</w:t>
      </w:r>
      <w:r w:rsidRPr="001B2665">
        <w:rPr>
          <w:rFonts w:ascii="Calibri" w:hAnsi="Calibri" w:cs="Calibri"/>
          <w:sz w:val="20"/>
          <w:szCs w:val="20"/>
          <w:lang w:eastAsia="pl-PL"/>
        </w:rPr>
        <w:t>),</w:t>
      </w:r>
    </w:p>
    <w:p w14:paraId="3F552A2F" w14:textId="01EE68AD" w:rsidR="00180D7E" w:rsidRPr="00800690" w:rsidRDefault="00497FC9" w:rsidP="002F7DD7">
      <w:pPr>
        <w:tabs>
          <w:tab w:val="left" w:pos="567"/>
          <w:tab w:val="left" w:pos="720"/>
          <w:tab w:val="left" w:pos="1701"/>
          <w:tab w:val="left" w:pos="1997"/>
        </w:tabs>
        <w:suppressAutoHyphens/>
        <w:ind w:left="2127" w:firstLine="0"/>
        <w:jc w:val="left"/>
        <w:rPr>
          <w:rFonts w:ascii="Calibri" w:hAnsi="Calibri" w:cs="Calibri"/>
          <w:sz w:val="20"/>
          <w:szCs w:val="20"/>
          <w:lang w:eastAsia="pl-PL"/>
        </w:rPr>
      </w:pPr>
      <w:r w:rsidRPr="001B2665">
        <w:rPr>
          <w:rFonts w:ascii="Calibri" w:hAnsi="Calibri" w:cs="Calibri"/>
          <w:b/>
          <w:sz w:val="20"/>
          <w:szCs w:val="20"/>
          <w:lang w:eastAsia="pl-PL"/>
        </w:rPr>
        <w:t>lub</w:t>
      </w:r>
      <w:r w:rsidRPr="001B2665">
        <w:rPr>
          <w:rFonts w:ascii="Calibri" w:hAnsi="Calibri" w:cs="Calibri"/>
          <w:sz w:val="20"/>
          <w:szCs w:val="20"/>
          <w:lang w:eastAsia="pl-PL"/>
        </w:rPr>
        <w:t xml:space="preserve"> spełniającą/spełniającymi warunki, o których mowa w art. 12a ustawy z dnia </w:t>
      </w:r>
      <w:r w:rsidR="00800690">
        <w:rPr>
          <w:rFonts w:ascii="Calibri" w:hAnsi="Calibri" w:cs="Calibri"/>
          <w:sz w:val="20"/>
          <w:szCs w:val="20"/>
          <w:lang w:eastAsia="pl-PL"/>
        </w:rPr>
        <w:br/>
      </w:r>
      <w:r w:rsidRPr="001B2665">
        <w:rPr>
          <w:rFonts w:ascii="Calibri" w:hAnsi="Calibri" w:cs="Calibri"/>
          <w:sz w:val="20"/>
          <w:szCs w:val="20"/>
          <w:lang w:eastAsia="pl-PL"/>
        </w:rPr>
        <w:t xml:space="preserve">7 lipca 1994r. Prawo budowlane </w:t>
      </w:r>
      <w:r w:rsidR="0002585C" w:rsidRPr="0002585C">
        <w:rPr>
          <w:rFonts w:ascii="Calibri" w:hAnsi="Calibri" w:cs="Calibri"/>
          <w:sz w:val="20"/>
          <w:szCs w:val="20"/>
          <w:lang w:eastAsia="pl-PL"/>
        </w:rPr>
        <w:t>(</w:t>
      </w:r>
      <w:proofErr w:type="spellStart"/>
      <w:r w:rsidR="0002585C" w:rsidRPr="0002585C">
        <w:rPr>
          <w:rFonts w:ascii="Calibri" w:hAnsi="Calibri" w:cs="Calibri"/>
          <w:sz w:val="20"/>
          <w:szCs w:val="20"/>
          <w:lang w:eastAsia="pl-PL"/>
        </w:rPr>
        <w:t>t.j</w:t>
      </w:r>
      <w:proofErr w:type="spellEnd"/>
      <w:r w:rsidR="0002585C" w:rsidRPr="0002585C">
        <w:rPr>
          <w:rFonts w:ascii="Calibri" w:hAnsi="Calibri" w:cs="Calibri"/>
          <w:sz w:val="20"/>
          <w:szCs w:val="20"/>
          <w:lang w:eastAsia="pl-PL"/>
        </w:rPr>
        <w:t xml:space="preserve">. Dz. U. z 2025 r. poz. 418 z </w:t>
      </w:r>
      <w:proofErr w:type="spellStart"/>
      <w:r w:rsidR="0002585C" w:rsidRPr="0002585C">
        <w:rPr>
          <w:rFonts w:ascii="Calibri" w:hAnsi="Calibri" w:cs="Calibri"/>
          <w:sz w:val="20"/>
          <w:szCs w:val="20"/>
          <w:lang w:eastAsia="pl-PL"/>
        </w:rPr>
        <w:t>późn</w:t>
      </w:r>
      <w:proofErr w:type="spellEnd"/>
      <w:r w:rsidR="0002585C" w:rsidRPr="0002585C">
        <w:rPr>
          <w:rFonts w:ascii="Calibri" w:hAnsi="Calibri" w:cs="Calibri"/>
          <w:sz w:val="20"/>
          <w:szCs w:val="20"/>
          <w:lang w:eastAsia="pl-PL"/>
        </w:rPr>
        <w:t>. zm.)</w:t>
      </w:r>
      <w:r w:rsidR="0002585C">
        <w:rPr>
          <w:rFonts w:ascii="Calibri" w:hAnsi="Calibri" w:cs="Calibri"/>
          <w:sz w:val="20"/>
          <w:szCs w:val="20"/>
          <w:lang w:eastAsia="pl-PL"/>
        </w:rPr>
        <w:t xml:space="preserve"> </w:t>
      </w:r>
      <w:r w:rsidRPr="001B2665">
        <w:rPr>
          <w:rFonts w:ascii="Calibri" w:hAnsi="Calibri" w:cs="Calibri"/>
          <w:sz w:val="20"/>
          <w:szCs w:val="20"/>
          <w:lang w:eastAsia="pl-PL"/>
        </w:rPr>
        <w:t>tj. osobą/osobami której odpowiednie kwalifikacje zawodowe zostały uznane na zasadach określonych w przepisach odrębnych lub spełniającą wymogi o których mowa w art. 20a ustawy z dnia 15.12.2000 r. o samorządach zawodowych architektów oraz inżynierów budownictwa („świadczenie usług transgranicznych”)</w:t>
      </w:r>
      <w:r w:rsidR="00180D7E" w:rsidRPr="00800690">
        <w:rPr>
          <w:rFonts w:ascii="Calibri" w:hAnsi="Calibri" w:cs="Calibri"/>
          <w:sz w:val="20"/>
          <w:szCs w:val="20"/>
          <w:lang w:eastAsia="pl-PL"/>
        </w:rPr>
        <w:t>.</w:t>
      </w:r>
    </w:p>
    <w:p w14:paraId="1F827E91" w14:textId="365899AC" w:rsidR="00180D7E" w:rsidRPr="00DF3989" w:rsidRDefault="002E2B74" w:rsidP="002E2B74">
      <w:pPr>
        <w:tabs>
          <w:tab w:val="left" w:pos="567"/>
          <w:tab w:val="left" w:pos="720"/>
          <w:tab w:val="left" w:pos="1701"/>
          <w:tab w:val="left" w:pos="1997"/>
        </w:tabs>
        <w:suppressAutoHyphens/>
        <w:ind w:left="1985" w:firstLine="0"/>
        <w:jc w:val="left"/>
        <w:rPr>
          <w:rFonts w:asciiTheme="minorHAnsi" w:hAnsiTheme="minorHAnsi" w:cstheme="minorHAnsi"/>
          <w:b/>
          <w:bCs/>
          <w:sz w:val="20"/>
          <w:szCs w:val="20"/>
          <w:lang w:eastAsia="pl-PL"/>
        </w:rPr>
      </w:pPr>
      <w:r w:rsidRPr="00DF3989">
        <w:rPr>
          <w:rFonts w:asciiTheme="minorHAnsi" w:hAnsiTheme="minorHAnsi" w:cstheme="minorHAnsi"/>
          <w:sz w:val="20"/>
          <w:szCs w:val="20"/>
        </w:rPr>
        <w:tab/>
      </w:r>
      <w:r w:rsidRPr="00DF3989">
        <w:rPr>
          <w:rFonts w:asciiTheme="minorHAnsi" w:hAnsiTheme="minorHAnsi" w:cstheme="minorHAnsi"/>
          <w:sz w:val="20"/>
          <w:szCs w:val="20"/>
        </w:rPr>
        <w:tab/>
      </w:r>
      <w:r w:rsidR="00180D7E" w:rsidRPr="00DF3989">
        <w:rPr>
          <w:rFonts w:asciiTheme="minorHAnsi" w:hAnsiTheme="minorHAnsi" w:cstheme="minorHAnsi"/>
          <w:b/>
          <w:bCs/>
          <w:sz w:val="20"/>
          <w:szCs w:val="20"/>
        </w:rPr>
        <w:t xml:space="preserve">Osoba ta musi </w:t>
      </w:r>
      <w:r w:rsidR="002F7DD7" w:rsidRPr="00DF3989">
        <w:rPr>
          <w:rFonts w:asciiTheme="minorHAnsi" w:hAnsiTheme="minorHAnsi" w:cstheme="minorHAnsi"/>
          <w:b/>
          <w:bCs/>
          <w:sz w:val="20"/>
          <w:szCs w:val="20"/>
          <w:lang w:eastAsia="pl-PL"/>
        </w:rPr>
        <w:t xml:space="preserve">posiadać następujące doświadczenie </w:t>
      </w:r>
      <w:r w:rsidR="00180D7E" w:rsidRPr="00DF3989">
        <w:rPr>
          <w:rFonts w:asciiTheme="minorHAnsi" w:hAnsiTheme="minorHAnsi" w:cstheme="minorHAnsi"/>
          <w:b/>
          <w:bCs/>
          <w:sz w:val="20"/>
          <w:szCs w:val="20"/>
          <w:lang w:eastAsia="pl-PL"/>
        </w:rPr>
        <w:t>zawodowe:</w:t>
      </w:r>
    </w:p>
    <w:p w14:paraId="4D496FA7" w14:textId="77777777" w:rsidR="002D6317" w:rsidRPr="00DF3989" w:rsidRDefault="002E2B74" w:rsidP="00740219">
      <w:pPr>
        <w:pStyle w:val="Akapitzlist"/>
        <w:numPr>
          <w:ilvl w:val="0"/>
          <w:numId w:val="154"/>
        </w:numPr>
        <w:tabs>
          <w:tab w:val="left" w:pos="567"/>
          <w:tab w:val="left" w:pos="720"/>
          <w:tab w:val="left" w:pos="1701"/>
        </w:tabs>
        <w:suppressAutoHyphens/>
        <w:spacing w:after="0"/>
        <w:ind w:left="2410" w:hanging="283"/>
        <w:jc w:val="left"/>
        <w:rPr>
          <w:rFonts w:asciiTheme="minorHAnsi" w:hAnsiTheme="minorHAnsi" w:cstheme="minorHAnsi"/>
          <w:sz w:val="20"/>
          <w:szCs w:val="20"/>
          <w:lang w:eastAsia="pl-PL"/>
        </w:rPr>
      </w:pPr>
      <w:r w:rsidRPr="00DF3989">
        <w:rPr>
          <w:rFonts w:asciiTheme="minorHAnsi" w:hAnsiTheme="minorHAnsi" w:cstheme="minorHAnsi"/>
          <w:sz w:val="20"/>
          <w:szCs w:val="20"/>
          <w:lang w:eastAsia="pl-PL"/>
        </w:rPr>
        <w:t>co najmniej 3 letnie doświadczenie w kierowaniu lub nadzorowaniu robót budowlanych w specjalności  instalacyjnej w zakresie sieci, instalacji i urządzeń wodociągowych i kanalizacyjnych,</w:t>
      </w:r>
    </w:p>
    <w:p w14:paraId="246742FA" w14:textId="4AC72558" w:rsidR="003463BF" w:rsidRDefault="002E2B74" w:rsidP="00740219">
      <w:pPr>
        <w:pStyle w:val="Akapitzlist"/>
        <w:numPr>
          <w:ilvl w:val="0"/>
          <w:numId w:val="154"/>
        </w:numPr>
        <w:tabs>
          <w:tab w:val="left" w:pos="567"/>
          <w:tab w:val="left" w:pos="720"/>
          <w:tab w:val="left" w:pos="1701"/>
        </w:tabs>
        <w:suppressAutoHyphens/>
        <w:spacing w:after="0"/>
        <w:ind w:left="2410" w:hanging="283"/>
        <w:jc w:val="left"/>
        <w:rPr>
          <w:rFonts w:asciiTheme="minorHAnsi" w:hAnsiTheme="minorHAnsi" w:cstheme="minorHAnsi"/>
          <w:sz w:val="20"/>
          <w:szCs w:val="20"/>
          <w:lang w:eastAsia="pl-PL"/>
        </w:rPr>
      </w:pPr>
      <w:r w:rsidRPr="00DF3989">
        <w:rPr>
          <w:rFonts w:asciiTheme="minorHAnsi" w:hAnsiTheme="minorHAnsi" w:cstheme="minorHAnsi"/>
          <w:sz w:val="20"/>
          <w:szCs w:val="20"/>
          <w:lang w:eastAsia="pl-PL"/>
        </w:rPr>
        <w:t>w kierowaniu lub nadzorowaniu</w:t>
      </w:r>
      <w:r w:rsidR="003463BF" w:rsidRPr="003463BF">
        <w:rPr>
          <w:rFonts w:asciiTheme="minorHAnsi" w:hAnsiTheme="minorHAnsi" w:cstheme="minorHAnsi"/>
          <w:sz w:val="20"/>
          <w:szCs w:val="20"/>
          <w:lang w:eastAsia="pl-PL"/>
        </w:rPr>
        <w:t xml:space="preserve"> </w:t>
      </w:r>
      <w:r w:rsidR="003463BF" w:rsidRPr="00DF3989">
        <w:rPr>
          <w:rFonts w:asciiTheme="minorHAnsi" w:hAnsiTheme="minorHAnsi" w:cstheme="minorHAnsi"/>
          <w:sz w:val="20"/>
          <w:szCs w:val="20"/>
          <w:lang w:eastAsia="pl-PL"/>
        </w:rPr>
        <w:t>robót</w:t>
      </w:r>
      <w:r w:rsidR="003463BF">
        <w:rPr>
          <w:rFonts w:asciiTheme="minorHAnsi" w:hAnsiTheme="minorHAnsi" w:cstheme="minorHAnsi"/>
          <w:sz w:val="20"/>
          <w:szCs w:val="20"/>
          <w:lang w:eastAsia="pl-PL"/>
        </w:rPr>
        <w:t xml:space="preserve"> </w:t>
      </w:r>
      <w:r w:rsidR="003463BF" w:rsidRPr="00DF3989">
        <w:rPr>
          <w:rFonts w:asciiTheme="minorHAnsi" w:hAnsiTheme="minorHAnsi" w:cstheme="minorHAnsi"/>
          <w:sz w:val="20"/>
          <w:szCs w:val="20"/>
          <w:lang w:eastAsia="pl-PL"/>
        </w:rPr>
        <w:t>w okresie nie dłuższym niż 7 lat przed terminem składania ofert</w:t>
      </w:r>
      <w:r w:rsidR="003463BF">
        <w:rPr>
          <w:rFonts w:asciiTheme="minorHAnsi" w:hAnsiTheme="minorHAnsi" w:cstheme="minorHAnsi"/>
          <w:sz w:val="20"/>
          <w:szCs w:val="20"/>
          <w:lang w:eastAsia="pl-PL"/>
        </w:rPr>
        <w:t>,</w:t>
      </w:r>
      <w:r w:rsidRPr="00DF3989">
        <w:rPr>
          <w:rFonts w:asciiTheme="minorHAnsi" w:hAnsiTheme="minorHAnsi" w:cstheme="minorHAnsi"/>
          <w:sz w:val="20"/>
          <w:szCs w:val="20"/>
          <w:lang w:eastAsia="pl-PL"/>
        </w:rPr>
        <w:t xml:space="preserve"> co najmniej</w:t>
      </w:r>
      <w:r w:rsidR="003463BF">
        <w:rPr>
          <w:rFonts w:asciiTheme="minorHAnsi" w:hAnsiTheme="minorHAnsi" w:cstheme="minorHAnsi"/>
          <w:sz w:val="20"/>
          <w:szCs w:val="20"/>
          <w:lang w:eastAsia="pl-PL"/>
        </w:rPr>
        <w:t>:</w:t>
      </w:r>
      <w:r w:rsidRPr="00DF3989">
        <w:rPr>
          <w:rFonts w:asciiTheme="minorHAnsi" w:hAnsiTheme="minorHAnsi" w:cstheme="minorHAnsi"/>
          <w:sz w:val="20"/>
          <w:szCs w:val="20"/>
          <w:lang w:eastAsia="pl-PL"/>
        </w:rPr>
        <w:t xml:space="preserve"> </w:t>
      </w:r>
    </w:p>
    <w:p w14:paraId="7D71033D" w14:textId="77777777" w:rsidR="003463BF" w:rsidRDefault="002E2B74" w:rsidP="003463BF">
      <w:pPr>
        <w:pStyle w:val="Akapitzlist"/>
        <w:numPr>
          <w:ilvl w:val="3"/>
          <w:numId w:val="120"/>
        </w:numPr>
        <w:tabs>
          <w:tab w:val="left" w:pos="567"/>
          <w:tab w:val="left" w:pos="720"/>
          <w:tab w:val="left" w:pos="1701"/>
        </w:tabs>
        <w:suppressAutoHyphens/>
        <w:spacing w:after="0"/>
        <w:ind w:left="2694" w:hanging="284"/>
        <w:jc w:val="left"/>
        <w:rPr>
          <w:rFonts w:asciiTheme="minorHAnsi" w:hAnsiTheme="minorHAnsi" w:cstheme="minorHAnsi"/>
          <w:sz w:val="20"/>
          <w:szCs w:val="20"/>
          <w:lang w:eastAsia="pl-PL"/>
        </w:rPr>
      </w:pPr>
      <w:r w:rsidRPr="00DF3989">
        <w:rPr>
          <w:rFonts w:asciiTheme="minorHAnsi" w:hAnsiTheme="minorHAnsi" w:cstheme="minorHAnsi"/>
          <w:sz w:val="20"/>
          <w:szCs w:val="20"/>
          <w:lang w:eastAsia="pl-PL"/>
        </w:rPr>
        <w:t>nad jednym zadaniem, w którego zakres wchodziła</w:t>
      </w:r>
      <w:r w:rsidR="00DB7785" w:rsidRPr="00DF3989">
        <w:rPr>
          <w:rFonts w:asciiTheme="minorHAnsi" w:hAnsiTheme="minorHAnsi" w:cstheme="minorHAnsi"/>
          <w:sz w:val="20"/>
          <w:szCs w:val="20"/>
          <w:lang w:eastAsia="pl-PL"/>
        </w:rPr>
        <w:t xml:space="preserve"> budowa lub przebudowa sieci wodociągowej z żeliwa sferoidalnego </w:t>
      </w:r>
      <w:r w:rsidR="00857F0D" w:rsidRPr="00DF3989">
        <w:rPr>
          <w:rFonts w:asciiTheme="minorHAnsi" w:hAnsiTheme="minorHAnsi" w:cstheme="minorHAnsi"/>
          <w:sz w:val="20"/>
          <w:szCs w:val="20"/>
          <w:lang w:eastAsia="pl-PL"/>
        </w:rPr>
        <w:t>o średnicy nie mniejszej niż DN 300 o długości co najmniej 1 000 mb wykonanych metodą bezwykopową</w:t>
      </w:r>
      <w:r w:rsidR="005A5E3F" w:rsidRPr="00DF3989">
        <w:rPr>
          <w:rFonts w:asciiTheme="minorHAnsi" w:hAnsiTheme="minorHAnsi" w:cstheme="minorHAnsi"/>
          <w:sz w:val="20"/>
          <w:szCs w:val="20"/>
          <w:lang w:eastAsia="pl-PL"/>
        </w:rPr>
        <w:t xml:space="preserve"> </w:t>
      </w:r>
    </w:p>
    <w:p w14:paraId="26AC90D5" w14:textId="77777777" w:rsidR="003463BF" w:rsidRDefault="003463BF" w:rsidP="003463BF">
      <w:pPr>
        <w:pStyle w:val="Akapitzlist"/>
        <w:tabs>
          <w:tab w:val="left" w:pos="567"/>
          <w:tab w:val="left" w:pos="720"/>
          <w:tab w:val="left" w:pos="1701"/>
        </w:tabs>
        <w:suppressAutoHyphens/>
        <w:spacing w:after="0"/>
        <w:ind w:left="2410" w:firstLine="0"/>
        <w:jc w:val="left"/>
        <w:rPr>
          <w:rFonts w:asciiTheme="minorHAnsi" w:hAnsiTheme="minorHAnsi" w:cstheme="minorHAnsi"/>
          <w:sz w:val="20"/>
          <w:szCs w:val="20"/>
          <w:lang w:eastAsia="pl-PL"/>
        </w:rPr>
      </w:pPr>
      <w:r w:rsidRPr="003463BF">
        <w:rPr>
          <w:rFonts w:asciiTheme="minorHAnsi" w:hAnsiTheme="minorHAnsi" w:cstheme="minorHAnsi"/>
          <w:b/>
          <w:bCs/>
          <w:sz w:val="20"/>
          <w:szCs w:val="20"/>
          <w:lang w:eastAsia="pl-PL"/>
        </w:rPr>
        <w:t>lub</w:t>
      </w:r>
      <w:r>
        <w:rPr>
          <w:rFonts w:asciiTheme="minorHAnsi" w:hAnsiTheme="minorHAnsi" w:cstheme="minorHAnsi"/>
          <w:sz w:val="20"/>
          <w:szCs w:val="20"/>
          <w:lang w:eastAsia="pl-PL"/>
        </w:rPr>
        <w:t xml:space="preserve"> </w:t>
      </w:r>
    </w:p>
    <w:p w14:paraId="665AC6B2" w14:textId="6C53D112" w:rsidR="002E2B74" w:rsidRPr="003463BF" w:rsidRDefault="003463BF" w:rsidP="003463BF">
      <w:pPr>
        <w:pStyle w:val="Akapitzlist"/>
        <w:numPr>
          <w:ilvl w:val="3"/>
          <w:numId w:val="120"/>
        </w:numPr>
        <w:tabs>
          <w:tab w:val="left" w:pos="567"/>
          <w:tab w:val="left" w:pos="720"/>
          <w:tab w:val="left" w:pos="1701"/>
        </w:tabs>
        <w:suppressAutoHyphens/>
        <w:spacing w:after="0"/>
        <w:ind w:left="2694" w:hanging="284"/>
        <w:jc w:val="left"/>
        <w:rPr>
          <w:rFonts w:asciiTheme="minorHAnsi" w:hAnsiTheme="minorHAnsi" w:cstheme="minorHAnsi"/>
          <w:sz w:val="20"/>
          <w:szCs w:val="20"/>
          <w:lang w:eastAsia="pl-PL"/>
        </w:rPr>
      </w:pPr>
      <w:r w:rsidRPr="00DF3989">
        <w:rPr>
          <w:rFonts w:asciiTheme="minorHAnsi" w:hAnsiTheme="minorHAnsi" w:cstheme="minorHAnsi"/>
          <w:sz w:val="20"/>
          <w:szCs w:val="20"/>
          <w:lang w:eastAsia="pl-PL"/>
        </w:rPr>
        <w:t xml:space="preserve">nad </w:t>
      </w:r>
      <w:r>
        <w:rPr>
          <w:rFonts w:asciiTheme="minorHAnsi" w:hAnsiTheme="minorHAnsi" w:cstheme="minorHAnsi"/>
          <w:sz w:val="20"/>
          <w:szCs w:val="20"/>
          <w:lang w:eastAsia="pl-PL"/>
        </w:rPr>
        <w:t>dwoma</w:t>
      </w:r>
      <w:r w:rsidRPr="00DF3989">
        <w:rPr>
          <w:rFonts w:asciiTheme="minorHAnsi" w:hAnsiTheme="minorHAnsi" w:cstheme="minorHAnsi"/>
          <w:sz w:val="20"/>
          <w:szCs w:val="20"/>
          <w:lang w:eastAsia="pl-PL"/>
        </w:rPr>
        <w:t xml:space="preserve"> zadani</w:t>
      </w:r>
      <w:r>
        <w:rPr>
          <w:rFonts w:asciiTheme="minorHAnsi" w:hAnsiTheme="minorHAnsi" w:cstheme="minorHAnsi"/>
          <w:sz w:val="20"/>
          <w:szCs w:val="20"/>
          <w:lang w:eastAsia="pl-PL"/>
        </w:rPr>
        <w:t>ami</w:t>
      </w:r>
      <w:r w:rsidRPr="00DF3989">
        <w:rPr>
          <w:rFonts w:asciiTheme="minorHAnsi" w:hAnsiTheme="minorHAnsi" w:cstheme="minorHAnsi"/>
          <w:sz w:val="20"/>
          <w:szCs w:val="20"/>
          <w:lang w:eastAsia="pl-PL"/>
        </w:rPr>
        <w:t>, w któr</w:t>
      </w:r>
      <w:r>
        <w:rPr>
          <w:rFonts w:asciiTheme="minorHAnsi" w:hAnsiTheme="minorHAnsi" w:cstheme="minorHAnsi"/>
          <w:sz w:val="20"/>
          <w:szCs w:val="20"/>
          <w:lang w:eastAsia="pl-PL"/>
        </w:rPr>
        <w:t>ych</w:t>
      </w:r>
      <w:r w:rsidRPr="00DF3989">
        <w:rPr>
          <w:rFonts w:asciiTheme="minorHAnsi" w:hAnsiTheme="minorHAnsi" w:cstheme="minorHAnsi"/>
          <w:sz w:val="20"/>
          <w:szCs w:val="20"/>
          <w:lang w:eastAsia="pl-PL"/>
        </w:rPr>
        <w:t xml:space="preserve"> zakres wchodziła budowa lub przebudowa sieci wodociągowej z żeliwa sferoidalnego o średnicy nie mniejszej niż DN 300 o </w:t>
      </w:r>
      <w:r>
        <w:rPr>
          <w:rFonts w:asciiTheme="minorHAnsi" w:hAnsiTheme="minorHAnsi" w:cstheme="minorHAnsi"/>
          <w:sz w:val="20"/>
          <w:szCs w:val="20"/>
          <w:lang w:eastAsia="pl-PL"/>
        </w:rPr>
        <w:t xml:space="preserve">łącznej </w:t>
      </w:r>
      <w:r w:rsidRPr="00DF3989">
        <w:rPr>
          <w:rFonts w:asciiTheme="minorHAnsi" w:hAnsiTheme="minorHAnsi" w:cstheme="minorHAnsi"/>
          <w:sz w:val="20"/>
          <w:szCs w:val="20"/>
          <w:lang w:eastAsia="pl-PL"/>
        </w:rPr>
        <w:t xml:space="preserve">długości co najmniej 1 000 mb wykonanych metodą bezwykopową </w:t>
      </w:r>
    </w:p>
    <w:p w14:paraId="21E941B4" w14:textId="3CD6DB02" w:rsidR="00497FC9" w:rsidRPr="002D6317" w:rsidRDefault="00316CAB" w:rsidP="00316CAB">
      <w:pPr>
        <w:tabs>
          <w:tab w:val="left" w:pos="567"/>
          <w:tab w:val="left" w:pos="720"/>
          <w:tab w:val="left" w:pos="1701"/>
          <w:tab w:val="left" w:pos="1997"/>
        </w:tabs>
        <w:suppressAutoHyphens/>
        <w:ind w:left="1985" w:firstLine="0"/>
        <w:jc w:val="left"/>
        <w:rPr>
          <w:rFonts w:ascii="Calibri" w:hAnsi="Calibri" w:cs="Calibri"/>
          <w:sz w:val="20"/>
          <w:szCs w:val="20"/>
          <w:lang w:eastAsia="pl-PL"/>
        </w:rPr>
      </w:pPr>
      <w:r>
        <w:rPr>
          <w:rFonts w:ascii="Calibri" w:hAnsi="Calibri" w:cs="Calibri"/>
          <w:sz w:val="20"/>
          <w:szCs w:val="20"/>
          <w:lang w:eastAsia="pl-PL"/>
        </w:rPr>
        <w:tab/>
      </w:r>
      <w:r>
        <w:rPr>
          <w:rFonts w:ascii="Calibri" w:hAnsi="Calibri" w:cs="Calibri"/>
          <w:sz w:val="20"/>
          <w:szCs w:val="20"/>
          <w:lang w:eastAsia="pl-PL"/>
        </w:rPr>
        <w:tab/>
      </w:r>
      <w:r w:rsidR="00180D7E" w:rsidRPr="002D6317">
        <w:rPr>
          <w:rFonts w:ascii="Calibri" w:hAnsi="Calibri" w:cs="Calibri"/>
          <w:sz w:val="20"/>
          <w:szCs w:val="20"/>
          <w:lang w:eastAsia="pl-PL"/>
        </w:rPr>
        <w:t>Osoba ta będzie pełnić funkcję Kierownika budowy</w:t>
      </w:r>
      <w:r w:rsidR="00DB7785">
        <w:rPr>
          <w:rFonts w:ascii="Calibri" w:hAnsi="Calibri" w:cs="Calibri"/>
          <w:sz w:val="20"/>
          <w:szCs w:val="20"/>
          <w:lang w:eastAsia="pl-PL"/>
        </w:rPr>
        <w:t>.</w:t>
      </w:r>
    </w:p>
    <w:p w14:paraId="4AF3BB4C" w14:textId="76D3D6F6" w:rsidR="002F7DD7" w:rsidRPr="00DF3989" w:rsidRDefault="002F7DD7" w:rsidP="002F7DD7">
      <w:pPr>
        <w:pStyle w:val="Akapitzlist"/>
        <w:numPr>
          <w:ilvl w:val="4"/>
          <w:numId w:val="1"/>
        </w:numPr>
        <w:spacing w:after="0"/>
        <w:ind w:left="2127" w:hanging="993"/>
        <w:jc w:val="left"/>
        <w:rPr>
          <w:rFonts w:ascii="Calibri" w:hAnsi="Calibri" w:cs="Calibri"/>
          <w:b/>
          <w:bCs/>
          <w:sz w:val="20"/>
          <w:szCs w:val="20"/>
          <w:lang w:eastAsia="pl-PL"/>
        </w:rPr>
      </w:pPr>
      <w:r w:rsidRPr="00DF3989">
        <w:rPr>
          <w:rFonts w:ascii="Calibri" w:hAnsi="Calibri" w:cs="Calibri"/>
          <w:b/>
          <w:bCs/>
          <w:sz w:val="20"/>
          <w:szCs w:val="20"/>
          <w:lang w:eastAsia="pl-PL"/>
        </w:rPr>
        <w:t>co najmniej jedn</w:t>
      </w:r>
      <w:r w:rsidR="00720192">
        <w:rPr>
          <w:rFonts w:ascii="Calibri" w:hAnsi="Calibri" w:cs="Calibri"/>
          <w:b/>
          <w:bCs/>
          <w:sz w:val="20"/>
          <w:szCs w:val="20"/>
          <w:lang w:eastAsia="pl-PL"/>
        </w:rPr>
        <w:t>ą</w:t>
      </w:r>
      <w:r w:rsidRPr="00DF3989">
        <w:rPr>
          <w:rFonts w:ascii="Calibri" w:hAnsi="Calibri" w:cs="Calibri"/>
          <w:b/>
          <w:bCs/>
          <w:sz w:val="20"/>
          <w:szCs w:val="20"/>
          <w:lang w:eastAsia="pl-PL"/>
        </w:rPr>
        <w:t xml:space="preserve"> osob</w:t>
      </w:r>
      <w:r w:rsidR="00720192">
        <w:rPr>
          <w:rFonts w:ascii="Calibri" w:hAnsi="Calibri" w:cs="Calibri"/>
          <w:b/>
          <w:bCs/>
          <w:sz w:val="20"/>
          <w:szCs w:val="20"/>
          <w:lang w:eastAsia="pl-PL"/>
        </w:rPr>
        <w:t>ą</w:t>
      </w:r>
      <w:r w:rsidRPr="00DF3989">
        <w:rPr>
          <w:rFonts w:ascii="Calibri" w:hAnsi="Calibri" w:cs="Calibri"/>
          <w:b/>
          <w:bCs/>
          <w:sz w:val="20"/>
          <w:szCs w:val="20"/>
          <w:lang w:eastAsia="pl-PL"/>
        </w:rPr>
        <w:t xml:space="preserve"> posiadając</w:t>
      </w:r>
      <w:r w:rsidR="00720192">
        <w:rPr>
          <w:rFonts w:ascii="Calibri" w:hAnsi="Calibri" w:cs="Calibri"/>
          <w:b/>
          <w:bCs/>
          <w:sz w:val="20"/>
          <w:szCs w:val="20"/>
          <w:lang w:eastAsia="pl-PL"/>
        </w:rPr>
        <w:t>ą</w:t>
      </w:r>
      <w:r w:rsidRPr="00DF3989">
        <w:rPr>
          <w:rFonts w:ascii="Calibri" w:hAnsi="Calibri" w:cs="Calibri"/>
          <w:b/>
          <w:bCs/>
          <w:sz w:val="20"/>
          <w:szCs w:val="20"/>
          <w:lang w:eastAsia="pl-PL"/>
        </w:rPr>
        <w:t xml:space="preserve"> ważne uprawnienia do pełnienia samodzielnej funkcji technicznej do kierowania robotami budowlanymi w</w:t>
      </w:r>
      <w:r w:rsidR="000E05FD" w:rsidRPr="00DF3989">
        <w:rPr>
          <w:rFonts w:ascii="Calibri" w:hAnsi="Calibri" w:cs="Calibri"/>
          <w:b/>
          <w:bCs/>
          <w:sz w:val="20"/>
          <w:szCs w:val="20"/>
          <w:lang w:eastAsia="pl-PL"/>
        </w:rPr>
        <w:t> </w:t>
      </w:r>
      <w:r w:rsidRPr="00DF3989">
        <w:rPr>
          <w:rFonts w:ascii="Calibri" w:hAnsi="Calibri" w:cs="Calibri"/>
          <w:b/>
          <w:bCs/>
          <w:sz w:val="20"/>
          <w:szCs w:val="20"/>
          <w:lang w:eastAsia="pl-PL"/>
        </w:rPr>
        <w:t xml:space="preserve">specjalności </w:t>
      </w:r>
      <w:r w:rsidR="002E2B74" w:rsidRPr="00DF3989">
        <w:rPr>
          <w:rFonts w:ascii="Calibri" w:hAnsi="Calibri" w:cs="Calibri"/>
          <w:b/>
          <w:bCs/>
          <w:sz w:val="20"/>
          <w:szCs w:val="20"/>
          <w:lang w:eastAsia="pl-PL"/>
        </w:rPr>
        <w:t>drogowej</w:t>
      </w:r>
      <w:r w:rsidRPr="00DF3989">
        <w:rPr>
          <w:rFonts w:ascii="Calibri" w:hAnsi="Calibri" w:cs="Calibri"/>
          <w:b/>
          <w:bCs/>
          <w:sz w:val="20"/>
          <w:szCs w:val="20"/>
          <w:lang w:eastAsia="pl-PL"/>
        </w:rPr>
        <w:t xml:space="preserve"> bez ograniczeń</w:t>
      </w:r>
    </w:p>
    <w:p w14:paraId="0365319F" w14:textId="77777777" w:rsidR="002F7DD7" w:rsidRPr="00DF3989" w:rsidRDefault="002F7DD7" w:rsidP="002F7DD7">
      <w:pPr>
        <w:tabs>
          <w:tab w:val="left" w:pos="567"/>
          <w:tab w:val="left" w:pos="720"/>
          <w:tab w:val="left" w:pos="1701"/>
          <w:tab w:val="left" w:pos="1997"/>
        </w:tabs>
        <w:suppressAutoHyphens/>
        <w:spacing w:after="0"/>
        <w:ind w:left="2127" w:firstLine="0"/>
        <w:jc w:val="left"/>
        <w:rPr>
          <w:rFonts w:ascii="Calibri" w:hAnsi="Calibri" w:cs="Calibri"/>
          <w:sz w:val="20"/>
          <w:szCs w:val="20"/>
          <w:lang w:eastAsia="pl-PL"/>
        </w:rPr>
      </w:pPr>
      <w:r w:rsidRPr="00DF3989">
        <w:rPr>
          <w:rFonts w:ascii="Calibri" w:hAnsi="Calibri" w:cs="Calibri"/>
          <w:b/>
          <w:bCs/>
          <w:sz w:val="20"/>
          <w:szCs w:val="20"/>
          <w:lang w:eastAsia="pl-PL"/>
        </w:rPr>
        <w:t>lub</w:t>
      </w:r>
      <w:r w:rsidRPr="00DF3989">
        <w:rPr>
          <w:rFonts w:ascii="Calibri" w:hAnsi="Calibri" w:cs="Calibri"/>
          <w:sz w:val="20"/>
          <w:szCs w:val="20"/>
          <w:lang w:eastAsia="pl-PL"/>
        </w:rPr>
        <w:t xml:space="preserve"> odpowiadające im ważne uprawnienia, które zostały wydane na podstawie wcześniej obowiązujących przepisów,</w:t>
      </w:r>
    </w:p>
    <w:p w14:paraId="5C2D6086" w14:textId="1186D1A4" w:rsidR="002F7DD7" w:rsidRPr="00DF3989" w:rsidRDefault="002F7DD7" w:rsidP="002F7DD7">
      <w:pPr>
        <w:tabs>
          <w:tab w:val="left" w:pos="567"/>
          <w:tab w:val="left" w:pos="720"/>
          <w:tab w:val="left" w:pos="1701"/>
          <w:tab w:val="left" w:pos="1997"/>
        </w:tabs>
        <w:suppressAutoHyphens/>
        <w:spacing w:after="0"/>
        <w:ind w:left="2127" w:firstLine="0"/>
        <w:jc w:val="left"/>
        <w:rPr>
          <w:rFonts w:ascii="Calibri" w:hAnsi="Calibri" w:cs="Calibri"/>
          <w:sz w:val="20"/>
          <w:szCs w:val="20"/>
          <w:lang w:eastAsia="pl-PL"/>
        </w:rPr>
      </w:pPr>
      <w:r w:rsidRPr="00DF3989">
        <w:rPr>
          <w:rFonts w:ascii="Calibri" w:hAnsi="Calibri" w:cs="Calibri"/>
          <w:b/>
          <w:bCs/>
          <w:sz w:val="20"/>
          <w:szCs w:val="20"/>
          <w:lang w:eastAsia="pl-PL"/>
        </w:rPr>
        <w:t>oraz</w:t>
      </w:r>
      <w:r w:rsidRPr="00DF3989">
        <w:rPr>
          <w:rFonts w:ascii="Calibri" w:hAnsi="Calibri" w:cs="Calibri"/>
          <w:sz w:val="20"/>
          <w:szCs w:val="20"/>
          <w:lang w:eastAsia="pl-PL"/>
        </w:rPr>
        <w:t xml:space="preserve"> zrzeszoną/zrzeszonymi we właściwym samorządzie zawodowym zgodnie </w:t>
      </w:r>
      <w:r w:rsidR="005F2445">
        <w:rPr>
          <w:rFonts w:ascii="Calibri" w:hAnsi="Calibri" w:cs="Calibri"/>
          <w:sz w:val="20"/>
          <w:szCs w:val="20"/>
          <w:lang w:eastAsia="pl-PL"/>
        </w:rPr>
        <w:br/>
      </w:r>
      <w:r w:rsidRPr="00DF3989">
        <w:rPr>
          <w:rFonts w:ascii="Calibri" w:hAnsi="Calibri" w:cs="Calibri"/>
          <w:sz w:val="20"/>
          <w:szCs w:val="20"/>
          <w:lang w:eastAsia="pl-PL"/>
        </w:rPr>
        <w:t>z przepisami ustawy z dnia 15.12.2000 r. o samorządach zawodowych architektów oraz inżynierów budownictwa (tekst jednolity: Dz. U. z 2023 r. poz. 551</w:t>
      </w:r>
      <w:r w:rsidR="00257AE1">
        <w:rPr>
          <w:rFonts w:ascii="Calibri" w:hAnsi="Calibri" w:cs="Calibri"/>
          <w:sz w:val="20"/>
          <w:szCs w:val="20"/>
          <w:lang w:eastAsia="pl-PL"/>
        </w:rPr>
        <w:t xml:space="preserve"> z </w:t>
      </w:r>
      <w:proofErr w:type="spellStart"/>
      <w:r w:rsidR="00257AE1">
        <w:rPr>
          <w:rFonts w:ascii="Calibri" w:hAnsi="Calibri" w:cs="Calibri"/>
          <w:sz w:val="20"/>
          <w:szCs w:val="20"/>
          <w:lang w:eastAsia="pl-PL"/>
        </w:rPr>
        <w:t>późn</w:t>
      </w:r>
      <w:proofErr w:type="spellEnd"/>
      <w:r w:rsidR="00257AE1">
        <w:rPr>
          <w:rFonts w:ascii="Calibri" w:hAnsi="Calibri" w:cs="Calibri"/>
          <w:sz w:val="20"/>
          <w:szCs w:val="20"/>
          <w:lang w:eastAsia="pl-PL"/>
        </w:rPr>
        <w:t>. zm.</w:t>
      </w:r>
      <w:r w:rsidRPr="00DF3989">
        <w:rPr>
          <w:rFonts w:ascii="Calibri" w:hAnsi="Calibri" w:cs="Calibri"/>
          <w:sz w:val="20"/>
          <w:szCs w:val="20"/>
          <w:lang w:eastAsia="pl-PL"/>
        </w:rPr>
        <w:t>),</w:t>
      </w:r>
    </w:p>
    <w:p w14:paraId="76219EEC" w14:textId="44160CC0" w:rsidR="002F7DD7" w:rsidRPr="00DF3989" w:rsidRDefault="002F7DD7" w:rsidP="002F7DD7">
      <w:pPr>
        <w:tabs>
          <w:tab w:val="left" w:pos="567"/>
          <w:tab w:val="left" w:pos="720"/>
          <w:tab w:val="left" w:pos="1701"/>
          <w:tab w:val="left" w:pos="1997"/>
        </w:tabs>
        <w:suppressAutoHyphens/>
        <w:ind w:left="2127" w:firstLine="0"/>
        <w:jc w:val="left"/>
        <w:rPr>
          <w:rFonts w:ascii="Calibri" w:hAnsi="Calibri" w:cs="Calibri"/>
          <w:sz w:val="20"/>
          <w:szCs w:val="20"/>
          <w:lang w:eastAsia="pl-PL"/>
        </w:rPr>
      </w:pPr>
      <w:r w:rsidRPr="00DF3989">
        <w:rPr>
          <w:rFonts w:ascii="Calibri" w:hAnsi="Calibri" w:cs="Calibri"/>
          <w:b/>
          <w:bCs/>
          <w:sz w:val="20"/>
          <w:szCs w:val="20"/>
          <w:lang w:eastAsia="pl-PL"/>
        </w:rPr>
        <w:t>lub</w:t>
      </w:r>
      <w:r w:rsidRPr="00DF3989">
        <w:rPr>
          <w:rFonts w:ascii="Calibri" w:hAnsi="Calibri" w:cs="Calibri"/>
          <w:sz w:val="20"/>
          <w:szCs w:val="20"/>
          <w:lang w:eastAsia="pl-PL"/>
        </w:rPr>
        <w:t xml:space="preserve"> spełniającą/spełniającymi warunki, o których mowa w art. 12a ustawy z dnia </w:t>
      </w:r>
      <w:r w:rsidR="00F641E5">
        <w:rPr>
          <w:rFonts w:ascii="Calibri" w:hAnsi="Calibri" w:cs="Calibri"/>
          <w:sz w:val="20"/>
          <w:szCs w:val="20"/>
          <w:lang w:eastAsia="pl-PL"/>
        </w:rPr>
        <w:br/>
      </w:r>
      <w:r w:rsidRPr="00DF3989">
        <w:rPr>
          <w:rFonts w:ascii="Calibri" w:hAnsi="Calibri" w:cs="Calibri"/>
          <w:sz w:val="20"/>
          <w:szCs w:val="20"/>
          <w:lang w:eastAsia="pl-PL"/>
        </w:rPr>
        <w:t xml:space="preserve">7 lipca 1994r. Prawo budowlane </w:t>
      </w:r>
      <w:r w:rsidR="0002585C" w:rsidRPr="0002585C">
        <w:rPr>
          <w:rFonts w:ascii="Calibri" w:hAnsi="Calibri" w:cs="Calibri"/>
          <w:sz w:val="20"/>
          <w:szCs w:val="20"/>
          <w:lang w:eastAsia="pl-PL"/>
        </w:rPr>
        <w:t>(</w:t>
      </w:r>
      <w:proofErr w:type="spellStart"/>
      <w:r w:rsidR="0002585C" w:rsidRPr="0002585C">
        <w:rPr>
          <w:rFonts w:ascii="Calibri" w:hAnsi="Calibri" w:cs="Calibri"/>
          <w:sz w:val="20"/>
          <w:szCs w:val="20"/>
          <w:lang w:eastAsia="pl-PL"/>
        </w:rPr>
        <w:t>t.j</w:t>
      </w:r>
      <w:proofErr w:type="spellEnd"/>
      <w:r w:rsidR="0002585C" w:rsidRPr="0002585C">
        <w:rPr>
          <w:rFonts w:ascii="Calibri" w:hAnsi="Calibri" w:cs="Calibri"/>
          <w:sz w:val="20"/>
          <w:szCs w:val="20"/>
          <w:lang w:eastAsia="pl-PL"/>
        </w:rPr>
        <w:t xml:space="preserve">. Dz. U. z 2025 r. poz. 418 z </w:t>
      </w:r>
      <w:proofErr w:type="spellStart"/>
      <w:r w:rsidR="0002585C" w:rsidRPr="0002585C">
        <w:rPr>
          <w:rFonts w:ascii="Calibri" w:hAnsi="Calibri" w:cs="Calibri"/>
          <w:sz w:val="20"/>
          <w:szCs w:val="20"/>
          <w:lang w:eastAsia="pl-PL"/>
        </w:rPr>
        <w:t>późn</w:t>
      </w:r>
      <w:proofErr w:type="spellEnd"/>
      <w:r w:rsidR="0002585C" w:rsidRPr="0002585C">
        <w:rPr>
          <w:rFonts w:ascii="Calibri" w:hAnsi="Calibri" w:cs="Calibri"/>
          <w:sz w:val="20"/>
          <w:szCs w:val="20"/>
          <w:lang w:eastAsia="pl-PL"/>
        </w:rPr>
        <w:t>. zm.)</w:t>
      </w:r>
      <w:r w:rsidR="005F2445">
        <w:rPr>
          <w:rFonts w:ascii="Calibri" w:hAnsi="Calibri" w:cs="Calibri"/>
          <w:sz w:val="20"/>
          <w:szCs w:val="20"/>
          <w:lang w:eastAsia="pl-PL"/>
        </w:rPr>
        <w:br/>
      </w:r>
      <w:r w:rsidRPr="00DF3989">
        <w:rPr>
          <w:rFonts w:ascii="Calibri" w:hAnsi="Calibri" w:cs="Calibri"/>
          <w:sz w:val="20"/>
          <w:szCs w:val="20"/>
          <w:lang w:eastAsia="pl-PL"/>
        </w:rPr>
        <w:t>tj. osobą/osobami której odpowiednie kwalifikacje zawodowe zostały uznane na zasadach określonych w przepisach odrębnych lub spełniającą wymogi o których mowa w art. 20a ustawy z dnia 15.12.2000 r. o samorządach zawodowych architektów oraz inżynierów budownictwa („świadczenie usług transgranicznych”).</w:t>
      </w:r>
    </w:p>
    <w:p w14:paraId="0C8A5C74" w14:textId="5F47C135" w:rsidR="00642481" w:rsidRPr="00BF5AF7" w:rsidRDefault="007C6BC1" w:rsidP="00CD43F0">
      <w:pPr>
        <w:pStyle w:val="Akapitzlist"/>
        <w:tabs>
          <w:tab w:val="left" w:pos="1134"/>
        </w:tabs>
        <w:ind w:left="1134" w:firstLine="0"/>
        <w:jc w:val="left"/>
        <w:rPr>
          <w:rFonts w:ascii="Calibri" w:hAnsi="Calibri" w:cs="Calibri"/>
          <w:color w:val="000000"/>
          <w:sz w:val="20"/>
          <w:szCs w:val="20"/>
          <w:lang w:val="pl-PL"/>
        </w:rPr>
      </w:pPr>
      <w:r w:rsidRPr="002D6317">
        <w:rPr>
          <w:rFonts w:ascii="Calibri" w:hAnsi="Calibri" w:cs="Calibri"/>
          <w:color w:val="000000"/>
          <w:sz w:val="20"/>
          <w:szCs w:val="20"/>
        </w:rPr>
        <w:t>Wykonawca</w:t>
      </w:r>
      <w:r>
        <w:rPr>
          <w:rFonts w:ascii="Calibri" w:hAnsi="Calibri" w:cs="Calibri"/>
          <w:color w:val="000000"/>
          <w:sz w:val="20"/>
          <w:szCs w:val="20"/>
        </w:rPr>
        <w:t xml:space="preserve"> wraz z ofertą</w:t>
      </w:r>
      <w:r w:rsidRPr="002D6317">
        <w:rPr>
          <w:rFonts w:ascii="Calibri" w:hAnsi="Calibri" w:cs="Calibri"/>
          <w:color w:val="000000"/>
          <w:sz w:val="20"/>
          <w:szCs w:val="20"/>
        </w:rPr>
        <w:t xml:space="preserve"> złoży oświadczenie o spełnianiu warunków udziału w postępowaniu</w:t>
      </w:r>
      <w:r>
        <w:rPr>
          <w:rFonts w:ascii="Calibri" w:hAnsi="Calibri" w:cs="Calibri"/>
          <w:color w:val="000000"/>
          <w:sz w:val="20"/>
          <w:szCs w:val="20"/>
        </w:rPr>
        <w:t xml:space="preserve"> oraz dokumenty</w:t>
      </w:r>
      <w:r w:rsidR="00B505EC">
        <w:rPr>
          <w:rFonts w:ascii="Calibri" w:hAnsi="Calibri" w:cs="Calibri"/>
          <w:color w:val="000000"/>
          <w:sz w:val="20"/>
          <w:szCs w:val="20"/>
        </w:rPr>
        <w:t>,</w:t>
      </w:r>
      <w:r>
        <w:rPr>
          <w:rFonts w:ascii="Calibri" w:hAnsi="Calibri" w:cs="Calibri"/>
          <w:color w:val="000000"/>
          <w:sz w:val="20"/>
          <w:szCs w:val="20"/>
        </w:rPr>
        <w:t xml:space="preserve"> o których mowa w pkt. 13.6.</w:t>
      </w:r>
      <w:r>
        <w:rPr>
          <w:rFonts w:ascii="Calibri" w:hAnsi="Calibri" w:cs="Calibri"/>
          <w:color w:val="000000"/>
          <w:sz w:val="20"/>
          <w:szCs w:val="20"/>
        </w:rPr>
        <w:t>3</w:t>
      </w:r>
      <w:r>
        <w:rPr>
          <w:rFonts w:ascii="Calibri" w:hAnsi="Calibri" w:cs="Calibri"/>
          <w:color w:val="000000"/>
          <w:sz w:val="20"/>
          <w:szCs w:val="20"/>
        </w:rPr>
        <w:t xml:space="preserve"> IDW</w:t>
      </w:r>
      <w:r w:rsidRPr="002D6317">
        <w:rPr>
          <w:rFonts w:ascii="Calibri" w:hAnsi="Calibri" w:cs="Calibri"/>
          <w:color w:val="000000"/>
          <w:sz w:val="20"/>
          <w:szCs w:val="20"/>
        </w:rPr>
        <w:t>.</w:t>
      </w:r>
      <w:r w:rsidRPr="001B2665">
        <w:rPr>
          <w:rFonts w:ascii="Calibri" w:hAnsi="Calibri" w:cs="Calibri"/>
          <w:color w:val="000000"/>
          <w:sz w:val="20"/>
          <w:szCs w:val="20"/>
        </w:rPr>
        <w:t xml:space="preserve"> </w:t>
      </w:r>
      <w:r>
        <w:rPr>
          <w:rFonts w:ascii="Calibri" w:hAnsi="Calibri" w:cs="Calibri"/>
          <w:color w:val="000000"/>
          <w:sz w:val="20"/>
          <w:szCs w:val="20"/>
        </w:rPr>
        <w:br/>
      </w:r>
      <w:r w:rsidR="00642481" w:rsidRPr="00642481">
        <w:rPr>
          <w:rFonts w:ascii="Calibri" w:hAnsi="Calibri" w:cs="Calibri"/>
          <w:color w:val="000000"/>
          <w:sz w:val="20"/>
          <w:szCs w:val="20"/>
        </w:rPr>
        <w:t xml:space="preserve">Ocena spełniania warunku zostanie dokonana w oparciu o dostarczone dokumenty, wg formuły: </w:t>
      </w:r>
      <w:r w:rsidR="00642481" w:rsidRPr="00BF5AF7">
        <w:rPr>
          <w:rFonts w:ascii="Calibri" w:hAnsi="Calibri" w:cs="Calibri"/>
          <w:color w:val="000000"/>
          <w:sz w:val="20"/>
          <w:szCs w:val="20"/>
        </w:rPr>
        <w:t>spełnia – nie spełnia.</w:t>
      </w:r>
    </w:p>
    <w:p w14:paraId="33097B40" w14:textId="2F12B4E8" w:rsidR="000479DE" w:rsidRPr="00BF5AF7" w:rsidRDefault="000C0433" w:rsidP="00CD43F0">
      <w:pPr>
        <w:pStyle w:val="Akapitzlist"/>
        <w:numPr>
          <w:ilvl w:val="1"/>
          <w:numId w:val="1"/>
        </w:numPr>
        <w:tabs>
          <w:tab w:val="left" w:pos="851"/>
        </w:tabs>
        <w:spacing w:before="120"/>
        <w:ind w:left="851" w:hanging="567"/>
        <w:jc w:val="left"/>
        <w:rPr>
          <w:rFonts w:ascii="Calibri" w:hAnsi="Calibri" w:cs="Calibri"/>
          <w:color w:val="000000"/>
          <w:sz w:val="20"/>
          <w:szCs w:val="20"/>
        </w:rPr>
      </w:pPr>
      <w:r w:rsidRPr="00CB02C4">
        <w:rPr>
          <w:rFonts w:ascii="Calibri" w:hAnsi="Calibri" w:cs="Calibri"/>
          <w:color w:val="000000"/>
          <w:sz w:val="20"/>
          <w:szCs w:val="20"/>
        </w:rPr>
        <w:t xml:space="preserve">Zamawiający, w stosunku do Wykonawców wspólnie ubiegających się o udzielenie zamówienia, </w:t>
      </w:r>
      <w:r w:rsidR="007E4494" w:rsidRPr="00CB02C4">
        <w:rPr>
          <w:rFonts w:ascii="Calibri" w:hAnsi="Calibri" w:cs="Calibri"/>
          <w:color w:val="000000"/>
          <w:sz w:val="20"/>
          <w:szCs w:val="20"/>
        </w:rPr>
        <w:br/>
      </w:r>
      <w:r w:rsidRPr="00CB02C4">
        <w:rPr>
          <w:rFonts w:ascii="Calibri" w:hAnsi="Calibri" w:cs="Calibri"/>
          <w:color w:val="000000"/>
          <w:sz w:val="20"/>
          <w:szCs w:val="20"/>
        </w:rPr>
        <w:t xml:space="preserve">w odniesieniu do warunku dotyczącego zdolności technicznej lub zawodowej określonego w pkt </w:t>
      </w:r>
      <w:r w:rsidRPr="00CB02C4">
        <w:rPr>
          <w:rFonts w:ascii="Calibri" w:hAnsi="Calibri" w:cs="Calibri"/>
          <w:color w:val="000000"/>
          <w:sz w:val="20"/>
          <w:szCs w:val="20"/>
        </w:rPr>
        <w:lastRenderedPageBreak/>
        <w:t>1</w:t>
      </w:r>
      <w:r w:rsidR="00EB1B66" w:rsidRPr="00CB02C4">
        <w:rPr>
          <w:rFonts w:ascii="Calibri" w:hAnsi="Calibri" w:cs="Calibri"/>
          <w:color w:val="000000"/>
          <w:sz w:val="20"/>
          <w:szCs w:val="20"/>
        </w:rPr>
        <w:t>3</w:t>
      </w:r>
      <w:r w:rsidRPr="00CB02C4">
        <w:rPr>
          <w:rFonts w:ascii="Calibri" w:hAnsi="Calibri" w:cs="Calibri"/>
          <w:color w:val="000000"/>
          <w:sz w:val="20"/>
          <w:szCs w:val="20"/>
        </w:rPr>
        <w:t xml:space="preserve">.1.4 </w:t>
      </w:r>
      <w:r w:rsidR="000479DE" w:rsidRPr="00BF5AF7">
        <w:rPr>
          <w:rFonts w:ascii="Calibri" w:hAnsi="Calibri" w:cs="Calibri"/>
          <w:color w:val="000000"/>
          <w:sz w:val="20"/>
          <w:szCs w:val="20"/>
        </w:rPr>
        <w:t xml:space="preserve">nie określa, szczególnego sposobu spełniania określonego wyżej warunku, przez Wykonawców wspólnie ubiegających się o udzielenie zamówienia, co oznacza możliwość sumowania zasobów </w:t>
      </w:r>
      <w:r w:rsidR="00C25294">
        <w:rPr>
          <w:rFonts w:ascii="Calibri" w:hAnsi="Calibri" w:cs="Calibri"/>
          <w:color w:val="000000"/>
          <w:sz w:val="20"/>
          <w:szCs w:val="20"/>
        </w:rPr>
        <w:br/>
      </w:r>
      <w:r w:rsidR="000479DE" w:rsidRPr="00BF5AF7">
        <w:rPr>
          <w:rFonts w:ascii="Calibri" w:hAnsi="Calibri" w:cs="Calibri"/>
          <w:color w:val="000000"/>
          <w:sz w:val="20"/>
          <w:szCs w:val="20"/>
        </w:rPr>
        <w:t>w tym zakresie.</w:t>
      </w:r>
    </w:p>
    <w:p w14:paraId="0DCA0711" w14:textId="77777777" w:rsidR="000479DE" w:rsidRPr="00BF5AF7" w:rsidRDefault="000479DE" w:rsidP="00CD43F0">
      <w:pPr>
        <w:pStyle w:val="Akapitzlist"/>
        <w:numPr>
          <w:ilvl w:val="1"/>
          <w:numId w:val="1"/>
        </w:numPr>
        <w:tabs>
          <w:tab w:val="left" w:pos="851"/>
        </w:tabs>
        <w:spacing w:before="120"/>
        <w:ind w:left="851" w:hanging="567"/>
        <w:jc w:val="left"/>
        <w:rPr>
          <w:rFonts w:ascii="Calibri" w:hAnsi="Calibri" w:cs="Calibri"/>
          <w:color w:val="000000"/>
          <w:sz w:val="20"/>
          <w:szCs w:val="20"/>
        </w:rPr>
      </w:pPr>
      <w:r w:rsidRPr="00BF5AF7">
        <w:rPr>
          <w:rFonts w:ascii="Calibri" w:hAnsi="Calibri" w:cs="Calibri"/>
          <w:color w:val="000000"/>
          <w:sz w:val="20"/>
          <w:szCs w:val="20"/>
        </w:rPr>
        <w:t>W przypadku, gdy Wykonawca polega na zasobach innych podmiotów przy wykazaniu spełniania warunku doświadczenia, zobowiązany jest wykazać udział tych podmiotów w wykonaniu zamówienia.</w:t>
      </w:r>
    </w:p>
    <w:p w14:paraId="1A7DCF3A" w14:textId="77777777" w:rsidR="00B90EE1" w:rsidRPr="00CB02C4" w:rsidRDefault="001E3D3C" w:rsidP="00CD43F0">
      <w:pPr>
        <w:pStyle w:val="Akapitzlist"/>
        <w:numPr>
          <w:ilvl w:val="1"/>
          <w:numId w:val="1"/>
        </w:numPr>
        <w:tabs>
          <w:tab w:val="left" w:pos="851"/>
        </w:tabs>
        <w:spacing w:before="120"/>
        <w:ind w:left="851" w:hanging="567"/>
        <w:jc w:val="left"/>
        <w:rPr>
          <w:rFonts w:ascii="Calibri" w:hAnsi="Calibri" w:cs="Calibri"/>
          <w:color w:val="000000"/>
          <w:sz w:val="20"/>
          <w:szCs w:val="20"/>
        </w:rPr>
      </w:pPr>
      <w:r w:rsidRPr="00BF5AF7">
        <w:rPr>
          <w:rFonts w:ascii="Calibri" w:hAnsi="Calibri" w:cs="Calibri"/>
          <w:color w:val="000000"/>
          <w:sz w:val="20"/>
          <w:szCs w:val="20"/>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67839273" w14:textId="77777777" w:rsidR="005A08C3" w:rsidRPr="00CB02C4" w:rsidRDefault="000C0433" w:rsidP="00CD43F0">
      <w:pPr>
        <w:pStyle w:val="Akapitzlist"/>
        <w:numPr>
          <w:ilvl w:val="1"/>
          <w:numId w:val="1"/>
        </w:numPr>
        <w:tabs>
          <w:tab w:val="left" w:pos="851"/>
        </w:tabs>
        <w:spacing w:before="120"/>
        <w:ind w:left="851" w:hanging="567"/>
        <w:jc w:val="left"/>
        <w:rPr>
          <w:rFonts w:ascii="Calibri" w:hAnsi="Calibri" w:cs="Calibri"/>
          <w:color w:val="000000"/>
          <w:sz w:val="20"/>
          <w:szCs w:val="20"/>
        </w:rPr>
      </w:pPr>
      <w:r w:rsidRPr="00CB02C4">
        <w:rPr>
          <w:rFonts w:ascii="Calibri" w:hAnsi="Calibri" w:cs="Calibri"/>
          <w:color w:val="000000"/>
          <w:sz w:val="20"/>
          <w:szCs w:val="20"/>
        </w:rPr>
        <w:t>Zamawiający dopuszcza, w zakresie spełni</w:t>
      </w:r>
      <w:r w:rsidR="00823A5C">
        <w:rPr>
          <w:rFonts w:ascii="Calibri" w:hAnsi="Calibri" w:cs="Calibri"/>
          <w:color w:val="000000"/>
          <w:sz w:val="20"/>
          <w:szCs w:val="20"/>
          <w:lang w:val="pl-PL"/>
        </w:rPr>
        <w:t>enia</w:t>
      </w:r>
      <w:r w:rsidRPr="00CB02C4">
        <w:rPr>
          <w:rFonts w:ascii="Calibri" w:hAnsi="Calibri" w:cs="Calibri"/>
          <w:color w:val="000000"/>
          <w:sz w:val="20"/>
          <w:szCs w:val="20"/>
        </w:rPr>
        <w:t xml:space="preserve"> warunków udziału dotyczącego osób, przedstawienia</w:t>
      </w:r>
      <w:r w:rsidR="00B90EE1" w:rsidRPr="00CB02C4">
        <w:rPr>
          <w:rFonts w:ascii="Calibri" w:hAnsi="Calibri" w:cs="Calibri"/>
          <w:color w:val="000000"/>
          <w:sz w:val="20"/>
          <w:szCs w:val="20"/>
        </w:rPr>
        <w:t xml:space="preserve"> </w:t>
      </w:r>
      <w:r w:rsidRPr="00CB02C4">
        <w:rPr>
          <w:rFonts w:ascii="Calibri" w:hAnsi="Calibri" w:cs="Calibri"/>
          <w:color w:val="000000"/>
          <w:sz w:val="20"/>
          <w:szCs w:val="20"/>
        </w:rPr>
        <w:t>kwalifikacji zawodowych innych niż wyżej opisane (ze względu w jakich latach zostały</w:t>
      </w:r>
      <w:r w:rsidR="00B90EE1" w:rsidRPr="00CB02C4">
        <w:rPr>
          <w:rFonts w:ascii="Calibri" w:hAnsi="Calibri" w:cs="Calibri"/>
          <w:color w:val="000000"/>
          <w:sz w:val="20"/>
          <w:szCs w:val="20"/>
        </w:rPr>
        <w:t xml:space="preserve"> </w:t>
      </w:r>
      <w:r w:rsidRPr="00CB02C4">
        <w:rPr>
          <w:rFonts w:ascii="Calibri" w:hAnsi="Calibri" w:cs="Calibri"/>
          <w:color w:val="000000"/>
          <w:sz w:val="20"/>
          <w:szCs w:val="20"/>
        </w:rPr>
        <w:t>one wydane), jednak zakres wykonywanych kwalifikacji zawodowych nie może różnić się od wymaganego</w:t>
      </w:r>
      <w:r w:rsidR="00497FC9" w:rsidRPr="00CB02C4">
        <w:rPr>
          <w:rFonts w:ascii="Calibri" w:hAnsi="Calibri" w:cs="Calibri"/>
          <w:color w:val="000000"/>
          <w:sz w:val="20"/>
          <w:szCs w:val="20"/>
        </w:rPr>
        <w:t xml:space="preserve"> </w:t>
      </w:r>
      <w:r w:rsidRPr="00CB02C4">
        <w:rPr>
          <w:rFonts w:ascii="Calibri" w:hAnsi="Calibri" w:cs="Calibri"/>
          <w:color w:val="000000"/>
          <w:sz w:val="20"/>
          <w:szCs w:val="20"/>
        </w:rPr>
        <w:t>warunku</w:t>
      </w:r>
    </w:p>
    <w:p w14:paraId="45C8C53B" w14:textId="77777777" w:rsidR="00AB0E2F" w:rsidRPr="000E05FD" w:rsidRDefault="00AB0E2F" w:rsidP="00CD43F0">
      <w:pPr>
        <w:pStyle w:val="Akapitzlist"/>
        <w:numPr>
          <w:ilvl w:val="1"/>
          <w:numId w:val="1"/>
        </w:numPr>
        <w:tabs>
          <w:tab w:val="left" w:pos="851"/>
        </w:tabs>
        <w:spacing w:before="120"/>
        <w:ind w:left="851" w:hanging="567"/>
        <w:jc w:val="left"/>
        <w:rPr>
          <w:rFonts w:ascii="Calibri" w:hAnsi="Calibri" w:cs="Calibri"/>
          <w:b/>
          <w:bCs/>
          <w:color w:val="000000"/>
          <w:sz w:val="20"/>
          <w:szCs w:val="20"/>
        </w:rPr>
      </w:pPr>
      <w:r w:rsidRPr="000E05FD">
        <w:rPr>
          <w:rFonts w:ascii="Calibri" w:hAnsi="Calibri" w:cs="Calibri"/>
          <w:b/>
          <w:bCs/>
          <w:color w:val="000000"/>
          <w:sz w:val="20"/>
          <w:szCs w:val="20"/>
        </w:rPr>
        <w:t>Informacja o oświadczeniach lub dokumentach, jakie mają dostarczyć Wykonawcy w celu potwierdzenia spełniania warunków udziału w postępowaniu:</w:t>
      </w:r>
    </w:p>
    <w:p w14:paraId="4243438C" w14:textId="77777777" w:rsidR="005A7F7E" w:rsidRPr="00CB02C4" w:rsidRDefault="00AB0E2F" w:rsidP="00CD43F0">
      <w:pPr>
        <w:pStyle w:val="Akapitzlist"/>
        <w:numPr>
          <w:ilvl w:val="2"/>
          <w:numId w:val="1"/>
        </w:numPr>
        <w:spacing w:after="0"/>
        <w:ind w:left="1418" w:hanging="709"/>
        <w:jc w:val="left"/>
        <w:rPr>
          <w:rFonts w:ascii="Calibri" w:hAnsi="Calibri" w:cs="Calibri"/>
          <w:color w:val="000000"/>
          <w:sz w:val="20"/>
          <w:szCs w:val="20"/>
          <w:lang w:eastAsia="pl-PL"/>
        </w:rPr>
      </w:pPr>
      <w:r w:rsidRPr="007E2B2F">
        <w:rPr>
          <w:rFonts w:ascii="Calibri" w:hAnsi="Calibri" w:cs="Calibri"/>
          <w:b/>
          <w:bCs/>
          <w:color w:val="000000"/>
          <w:sz w:val="20"/>
          <w:szCs w:val="20"/>
          <w:lang w:eastAsia="pl-PL"/>
        </w:rPr>
        <w:t xml:space="preserve">Oświadczenie o spełnianiu warunków </w:t>
      </w:r>
      <w:r w:rsidR="00196974" w:rsidRPr="007E2B2F">
        <w:rPr>
          <w:rFonts w:ascii="Calibri" w:hAnsi="Calibri" w:cs="Calibri"/>
          <w:b/>
          <w:bCs/>
          <w:color w:val="000000"/>
          <w:sz w:val="20"/>
          <w:szCs w:val="20"/>
          <w:lang w:eastAsia="pl-PL"/>
        </w:rPr>
        <w:t>udziału w postępowaniu</w:t>
      </w:r>
      <w:r w:rsidR="00196974" w:rsidRPr="00CB02C4">
        <w:rPr>
          <w:rFonts w:ascii="Calibri" w:hAnsi="Calibri" w:cs="Calibri"/>
          <w:color w:val="000000"/>
          <w:sz w:val="20"/>
          <w:szCs w:val="20"/>
          <w:lang w:eastAsia="pl-PL"/>
        </w:rPr>
        <w:t xml:space="preserve"> </w:t>
      </w:r>
      <w:bookmarkStart w:id="12" w:name="_Hlk25908859"/>
      <w:r w:rsidR="00196974" w:rsidRPr="00CB02C4">
        <w:rPr>
          <w:rFonts w:ascii="Calibri" w:hAnsi="Calibri" w:cs="Calibri"/>
          <w:color w:val="000000"/>
          <w:sz w:val="20"/>
          <w:szCs w:val="20"/>
          <w:lang w:eastAsia="pl-PL"/>
        </w:rPr>
        <w:t xml:space="preserve">- </w:t>
      </w:r>
      <w:r w:rsidR="00196974" w:rsidRPr="00BF5AF7">
        <w:rPr>
          <w:rFonts w:ascii="Calibri" w:hAnsi="Calibri" w:cs="Calibri"/>
          <w:color w:val="000000"/>
          <w:sz w:val="20"/>
          <w:szCs w:val="20"/>
          <w:lang w:eastAsia="pl-PL"/>
        </w:rPr>
        <w:t xml:space="preserve">według </w:t>
      </w:r>
      <w:r w:rsidRPr="00BF5AF7">
        <w:rPr>
          <w:rFonts w:ascii="Calibri" w:hAnsi="Calibri" w:cs="Calibri"/>
          <w:color w:val="000000"/>
          <w:sz w:val="20"/>
          <w:szCs w:val="20"/>
          <w:lang w:eastAsia="pl-PL"/>
        </w:rPr>
        <w:t>wzoru stanowiącego</w:t>
      </w:r>
      <w:r w:rsidRPr="00CB02C4">
        <w:rPr>
          <w:rFonts w:ascii="Calibri" w:hAnsi="Calibri" w:cs="Calibri"/>
          <w:color w:val="000000"/>
          <w:sz w:val="20"/>
          <w:szCs w:val="20"/>
          <w:lang w:eastAsia="pl-PL"/>
        </w:rPr>
        <w:t xml:space="preserve"> </w:t>
      </w:r>
      <w:r w:rsidRPr="00E42026">
        <w:rPr>
          <w:rFonts w:ascii="Calibri" w:hAnsi="Calibri" w:cs="Calibri"/>
          <w:b/>
          <w:bCs/>
          <w:color w:val="000000"/>
          <w:sz w:val="20"/>
          <w:szCs w:val="20"/>
          <w:lang w:eastAsia="pl-PL"/>
        </w:rPr>
        <w:t xml:space="preserve">załącznik nr 2 </w:t>
      </w:r>
      <w:r w:rsidRPr="00CB02C4">
        <w:rPr>
          <w:rFonts w:ascii="Calibri" w:hAnsi="Calibri" w:cs="Calibri"/>
          <w:color w:val="000000"/>
          <w:sz w:val="20"/>
          <w:szCs w:val="20"/>
          <w:lang w:eastAsia="pl-PL"/>
        </w:rPr>
        <w:t>do niniejszej IDW</w:t>
      </w:r>
      <w:bookmarkEnd w:id="12"/>
      <w:r w:rsidR="006F76B3" w:rsidRPr="00CB02C4">
        <w:rPr>
          <w:rFonts w:ascii="Calibri" w:hAnsi="Calibri" w:cs="Calibri"/>
          <w:color w:val="000000"/>
          <w:sz w:val="20"/>
          <w:szCs w:val="20"/>
          <w:lang w:eastAsia="pl-PL"/>
        </w:rPr>
        <w:t>;</w:t>
      </w:r>
    </w:p>
    <w:p w14:paraId="298326E8" w14:textId="2EBD5039" w:rsidR="005A7F7E" w:rsidRPr="00CB02C4" w:rsidRDefault="009B22A7" w:rsidP="00CD43F0">
      <w:pPr>
        <w:pStyle w:val="Akapitzlist"/>
        <w:numPr>
          <w:ilvl w:val="2"/>
          <w:numId w:val="1"/>
        </w:numPr>
        <w:spacing w:after="0"/>
        <w:ind w:left="1418" w:hanging="709"/>
        <w:jc w:val="left"/>
        <w:rPr>
          <w:rFonts w:ascii="Calibri" w:hAnsi="Calibri" w:cs="Calibri"/>
          <w:color w:val="000000"/>
          <w:sz w:val="20"/>
          <w:szCs w:val="20"/>
          <w:lang w:eastAsia="pl-PL"/>
        </w:rPr>
      </w:pPr>
      <w:r w:rsidRPr="007E2B2F">
        <w:rPr>
          <w:rFonts w:ascii="Calibri" w:hAnsi="Calibri" w:cs="Calibri"/>
          <w:b/>
          <w:bCs/>
          <w:color w:val="000000"/>
          <w:sz w:val="20"/>
          <w:szCs w:val="20"/>
          <w:lang w:eastAsia="pl-PL"/>
        </w:rPr>
        <w:t xml:space="preserve">Wykaz </w:t>
      </w:r>
      <w:r w:rsidR="00F05174" w:rsidRPr="007E2B2F">
        <w:rPr>
          <w:rFonts w:ascii="Calibri" w:hAnsi="Calibri" w:cs="Calibri"/>
          <w:b/>
          <w:bCs/>
          <w:color w:val="000000"/>
          <w:sz w:val="20"/>
          <w:szCs w:val="20"/>
          <w:lang w:eastAsia="pl-PL"/>
        </w:rPr>
        <w:t>robót budowlanych</w:t>
      </w:r>
      <w:r w:rsidR="00F05174" w:rsidRPr="00CB02C4">
        <w:rPr>
          <w:rFonts w:ascii="Calibri" w:hAnsi="Calibri" w:cs="Calibri"/>
          <w:color w:val="000000"/>
          <w:sz w:val="20"/>
          <w:szCs w:val="20"/>
          <w:lang w:eastAsia="pl-PL"/>
        </w:rPr>
        <w:t xml:space="preserve"> </w:t>
      </w:r>
      <w:r w:rsidRPr="00BF5AF7">
        <w:rPr>
          <w:rFonts w:ascii="Calibri" w:hAnsi="Calibri" w:cs="Calibri"/>
          <w:color w:val="000000"/>
          <w:sz w:val="20"/>
          <w:szCs w:val="20"/>
          <w:lang w:eastAsia="pl-PL"/>
        </w:rPr>
        <w:t>w zakresie niezbędnym do wykazania spełniania warunku</w:t>
      </w:r>
      <w:r w:rsidR="00FE04A8" w:rsidRPr="00CB02C4">
        <w:rPr>
          <w:rFonts w:ascii="Calibri" w:hAnsi="Calibri" w:cs="Calibri"/>
          <w:color w:val="000000"/>
          <w:sz w:val="20"/>
          <w:szCs w:val="20"/>
          <w:lang w:eastAsia="pl-PL"/>
        </w:rPr>
        <w:t xml:space="preserve"> </w:t>
      </w:r>
      <w:r w:rsidR="00FE04A8" w:rsidRPr="00BF5AF7">
        <w:rPr>
          <w:rFonts w:ascii="Calibri" w:hAnsi="Calibri" w:cs="Calibri"/>
          <w:color w:val="000000"/>
          <w:sz w:val="20"/>
          <w:szCs w:val="20"/>
          <w:lang w:eastAsia="pl-PL"/>
        </w:rPr>
        <w:t>zdolnoś</w:t>
      </w:r>
      <w:r w:rsidR="00FE04A8" w:rsidRPr="00CB02C4">
        <w:rPr>
          <w:rFonts w:ascii="Calibri" w:hAnsi="Calibri" w:cs="Calibri"/>
          <w:color w:val="000000"/>
          <w:sz w:val="20"/>
          <w:szCs w:val="20"/>
          <w:lang w:eastAsia="pl-PL"/>
        </w:rPr>
        <w:t>ć</w:t>
      </w:r>
      <w:r w:rsidR="00FE04A8" w:rsidRPr="00BF5AF7">
        <w:rPr>
          <w:rFonts w:ascii="Calibri" w:hAnsi="Calibri" w:cs="Calibri"/>
          <w:color w:val="000000"/>
          <w:sz w:val="20"/>
          <w:szCs w:val="20"/>
          <w:lang w:eastAsia="pl-PL"/>
        </w:rPr>
        <w:t xml:space="preserve"> techniczn</w:t>
      </w:r>
      <w:r w:rsidR="00FE04A8" w:rsidRPr="00CB02C4">
        <w:rPr>
          <w:rFonts w:ascii="Calibri" w:hAnsi="Calibri" w:cs="Calibri"/>
          <w:color w:val="000000"/>
          <w:sz w:val="20"/>
          <w:szCs w:val="20"/>
          <w:lang w:eastAsia="pl-PL"/>
        </w:rPr>
        <w:t>a</w:t>
      </w:r>
      <w:r w:rsidR="00FE04A8" w:rsidRPr="00BF5AF7">
        <w:rPr>
          <w:rFonts w:ascii="Calibri" w:hAnsi="Calibri" w:cs="Calibri"/>
          <w:color w:val="000000"/>
          <w:sz w:val="20"/>
          <w:szCs w:val="20"/>
          <w:lang w:eastAsia="pl-PL"/>
        </w:rPr>
        <w:t xml:space="preserve"> lub zawodow</w:t>
      </w:r>
      <w:r w:rsidR="00FE04A8" w:rsidRPr="00CB02C4">
        <w:rPr>
          <w:rFonts w:ascii="Calibri" w:hAnsi="Calibri" w:cs="Calibri"/>
          <w:color w:val="000000"/>
          <w:sz w:val="20"/>
          <w:szCs w:val="20"/>
          <w:lang w:eastAsia="pl-PL"/>
        </w:rPr>
        <w:t>a</w:t>
      </w:r>
      <w:r w:rsidR="00FE04A8" w:rsidRPr="00BF5AF7">
        <w:rPr>
          <w:rFonts w:ascii="Calibri" w:hAnsi="Calibri" w:cs="Calibri"/>
          <w:color w:val="000000"/>
          <w:sz w:val="20"/>
          <w:szCs w:val="20"/>
          <w:lang w:eastAsia="pl-PL"/>
        </w:rPr>
        <w:t xml:space="preserve"> </w:t>
      </w:r>
      <w:r w:rsidRPr="00BF5AF7">
        <w:rPr>
          <w:rFonts w:ascii="Calibri" w:hAnsi="Calibri" w:cs="Calibri"/>
          <w:color w:val="000000"/>
          <w:sz w:val="20"/>
          <w:szCs w:val="20"/>
          <w:lang w:eastAsia="pl-PL"/>
        </w:rPr>
        <w:t xml:space="preserve">(pkt. </w:t>
      </w:r>
      <w:r w:rsidR="00FE04A8" w:rsidRPr="00CB02C4">
        <w:rPr>
          <w:rFonts w:ascii="Calibri" w:hAnsi="Calibri" w:cs="Calibri"/>
          <w:color w:val="000000"/>
          <w:sz w:val="20"/>
          <w:szCs w:val="20"/>
          <w:lang w:eastAsia="pl-PL"/>
        </w:rPr>
        <w:t>1</w:t>
      </w:r>
      <w:r w:rsidR="007C4EB1" w:rsidRPr="00CB02C4">
        <w:rPr>
          <w:rFonts w:ascii="Calibri" w:hAnsi="Calibri" w:cs="Calibri"/>
          <w:color w:val="000000"/>
          <w:sz w:val="20"/>
          <w:szCs w:val="20"/>
          <w:lang w:eastAsia="pl-PL"/>
        </w:rPr>
        <w:t>3</w:t>
      </w:r>
      <w:r w:rsidR="00FE04A8" w:rsidRPr="00CB02C4">
        <w:rPr>
          <w:rFonts w:ascii="Calibri" w:hAnsi="Calibri" w:cs="Calibri"/>
          <w:color w:val="000000"/>
          <w:sz w:val="20"/>
          <w:szCs w:val="20"/>
          <w:lang w:eastAsia="pl-PL"/>
        </w:rPr>
        <w:t>.1.4</w:t>
      </w:r>
      <w:r w:rsidRPr="00BF5AF7">
        <w:rPr>
          <w:rFonts w:ascii="Calibri" w:hAnsi="Calibri" w:cs="Calibri"/>
          <w:color w:val="000000"/>
          <w:sz w:val="20"/>
          <w:szCs w:val="20"/>
          <w:lang w:eastAsia="pl-PL"/>
        </w:rPr>
        <w:t>.</w:t>
      </w:r>
      <w:r w:rsidR="00FE04A8" w:rsidRPr="00CB02C4">
        <w:rPr>
          <w:rFonts w:ascii="Calibri" w:hAnsi="Calibri" w:cs="Calibri"/>
          <w:color w:val="000000"/>
          <w:sz w:val="20"/>
          <w:szCs w:val="20"/>
          <w:lang w:eastAsia="pl-PL"/>
        </w:rPr>
        <w:t>1</w:t>
      </w:r>
      <w:r w:rsidRPr="00BF5AF7">
        <w:rPr>
          <w:rFonts w:ascii="Calibri" w:hAnsi="Calibri" w:cs="Calibri"/>
          <w:color w:val="000000"/>
          <w:sz w:val="20"/>
          <w:szCs w:val="20"/>
          <w:lang w:eastAsia="pl-PL"/>
        </w:rPr>
        <w:t xml:space="preserve">), wykonanych w okresie ostatnich </w:t>
      </w:r>
      <w:r w:rsidR="00B54807">
        <w:rPr>
          <w:rFonts w:ascii="Calibri" w:hAnsi="Calibri" w:cs="Calibri"/>
          <w:color w:val="000000"/>
          <w:sz w:val="20"/>
          <w:szCs w:val="20"/>
          <w:lang w:eastAsia="pl-PL"/>
        </w:rPr>
        <w:t>7</w:t>
      </w:r>
      <w:r w:rsidR="007B7E5E" w:rsidRPr="00BF5AF7">
        <w:rPr>
          <w:rFonts w:ascii="Calibri" w:hAnsi="Calibri" w:cs="Calibri"/>
          <w:color w:val="000000"/>
          <w:sz w:val="20"/>
          <w:szCs w:val="20"/>
          <w:lang w:eastAsia="pl-PL"/>
        </w:rPr>
        <w:t xml:space="preserve"> </w:t>
      </w:r>
      <w:r w:rsidRPr="00BF5AF7">
        <w:rPr>
          <w:rFonts w:ascii="Calibri" w:hAnsi="Calibri" w:cs="Calibri"/>
          <w:color w:val="000000"/>
          <w:sz w:val="20"/>
          <w:szCs w:val="20"/>
          <w:lang w:eastAsia="pl-PL"/>
        </w:rPr>
        <w:t xml:space="preserve">lat przed upływem terminu składania ofert, a jeżeli okres prowadzenia działalności jest krótszy – </w:t>
      </w:r>
      <w:r w:rsidR="005A7F7E" w:rsidRPr="00BF5AF7">
        <w:rPr>
          <w:rFonts w:ascii="Calibri" w:hAnsi="Calibri" w:cs="Calibri"/>
          <w:color w:val="000000"/>
          <w:sz w:val="20"/>
          <w:szCs w:val="20"/>
          <w:lang w:eastAsia="pl-PL"/>
        </w:rPr>
        <w:t>w tym okresie,</w:t>
      </w:r>
      <w:r w:rsidRPr="00BF5AF7">
        <w:rPr>
          <w:rFonts w:ascii="Calibri" w:hAnsi="Calibri" w:cs="Calibri"/>
          <w:color w:val="000000"/>
          <w:sz w:val="20"/>
          <w:szCs w:val="20"/>
          <w:lang w:eastAsia="pl-PL"/>
        </w:rPr>
        <w:t xml:space="preserve"> </w:t>
      </w:r>
      <w:r w:rsidR="005A7F7E" w:rsidRPr="00BF5AF7">
        <w:rPr>
          <w:rFonts w:ascii="Calibri" w:hAnsi="Calibri" w:cs="Calibri"/>
          <w:color w:val="000000"/>
          <w:sz w:val="20"/>
          <w:szCs w:val="20"/>
          <w:lang w:eastAsia="pl-PL"/>
        </w:rPr>
        <w:t>wraz z podaniem ich rodzaju,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BF5AF7">
        <w:rPr>
          <w:rFonts w:ascii="Calibri" w:hAnsi="Calibri" w:cs="Calibri"/>
          <w:color w:val="000000"/>
          <w:sz w:val="20"/>
          <w:szCs w:val="20"/>
          <w:lang w:eastAsia="pl-PL"/>
        </w:rPr>
        <w:t xml:space="preserve"> według wzoru stanowiącego</w:t>
      </w:r>
      <w:r w:rsidRPr="00CB02C4">
        <w:rPr>
          <w:rFonts w:ascii="Calibri" w:hAnsi="Calibri" w:cs="Calibri"/>
          <w:color w:val="000000"/>
          <w:sz w:val="20"/>
          <w:szCs w:val="20"/>
          <w:lang w:eastAsia="pl-PL"/>
        </w:rPr>
        <w:t xml:space="preserve"> </w:t>
      </w:r>
      <w:r w:rsidRPr="00E42026">
        <w:rPr>
          <w:rFonts w:ascii="Calibri" w:hAnsi="Calibri" w:cs="Calibri"/>
          <w:b/>
          <w:bCs/>
          <w:color w:val="000000"/>
          <w:sz w:val="20"/>
          <w:szCs w:val="20"/>
          <w:lang w:eastAsia="pl-PL"/>
        </w:rPr>
        <w:t xml:space="preserve">załącznik nr </w:t>
      </w:r>
      <w:r w:rsidR="00040BA4" w:rsidRPr="00E42026">
        <w:rPr>
          <w:rFonts w:ascii="Calibri" w:hAnsi="Calibri" w:cs="Calibri"/>
          <w:b/>
          <w:bCs/>
          <w:color w:val="000000"/>
          <w:sz w:val="20"/>
          <w:szCs w:val="20"/>
          <w:lang w:eastAsia="pl-PL"/>
        </w:rPr>
        <w:t>3</w:t>
      </w:r>
      <w:r w:rsidR="00040BA4" w:rsidRPr="00CB02C4">
        <w:rPr>
          <w:rFonts w:ascii="Calibri" w:hAnsi="Calibri" w:cs="Calibri"/>
          <w:color w:val="000000"/>
          <w:sz w:val="20"/>
          <w:szCs w:val="20"/>
          <w:lang w:eastAsia="pl-PL"/>
        </w:rPr>
        <w:t xml:space="preserve"> </w:t>
      </w:r>
      <w:r w:rsidRPr="00CB02C4">
        <w:rPr>
          <w:rFonts w:ascii="Calibri" w:hAnsi="Calibri" w:cs="Calibri"/>
          <w:color w:val="000000"/>
          <w:sz w:val="20"/>
          <w:szCs w:val="20"/>
          <w:lang w:eastAsia="pl-PL"/>
        </w:rPr>
        <w:t>do</w:t>
      </w:r>
      <w:r w:rsidR="00054BE3" w:rsidRPr="00CB02C4">
        <w:rPr>
          <w:rFonts w:ascii="Calibri" w:hAnsi="Calibri" w:cs="Calibri"/>
          <w:color w:val="000000"/>
          <w:sz w:val="20"/>
          <w:szCs w:val="20"/>
          <w:lang w:eastAsia="pl-PL"/>
        </w:rPr>
        <w:t> </w:t>
      </w:r>
      <w:r w:rsidRPr="00CB02C4">
        <w:rPr>
          <w:rFonts w:ascii="Calibri" w:hAnsi="Calibri" w:cs="Calibri"/>
          <w:color w:val="000000"/>
          <w:sz w:val="20"/>
          <w:szCs w:val="20"/>
          <w:lang w:eastAsia="pl-PL"/>
        </w:rPr>
        <w:t>niniejszej IDW</w:t>
      </w:r>
      <w:r w:rsidR="006F76B3" w:rsidRPr="00CB02C4">
        <w:rPr>
          <w:rFonts w:ascii="Calibri" w:hAnsi="Calibri" w:cs="Calibri"/>
          <w:color w:val="000000"/>
          <w:sz w:val="20"/>
          <w:szCs w:val="20"/>
          <w:lang w:eastAsia="pl-PL"/>
        </w:rPr>
        <w:t>;</w:t>
      </w:r>
    </w:p>
    <w:p w14:paraId="27784BFA" w14:textId="77777777" w:rsidR="00D80ED3" w:rsidRPr="00B337BB" w:rsidRDefault="005A7F7E" w:rsidP="00CD43F0">
      <w:pPr>
        <w:pStyle w:val="Akapitzlist"/>
        <w:numPr>
          <w:ilvl w:val="2"/>
          <w:numId w:val="1"/>
        </w:numPr>
        <w:spacing w:after="0"/>
        <w:ind w:left="1418" w:hanging="709"/>
        <w:jc w:val="left"/>
        <w:rPr>
          <w:rFonts w:ascii="Calibri" w:hAnsi="Calibri" w:cs="Calibri"/>
          <w:color w:val="000000"/>
          <w:sz w:val="20"/>
          <w:szCs w:val="20"/>
          <w:lang w:eastAsia="pl-PL"/>
        </w:rPr>
      </w:pPr>
      <w:r w:rsidRPr="00B337BB">
        <w:rPr>
          <w:rFonts w:ascii="Calibri" w:hAnsi="Calibri" w:cs="Calibri"/>
          <w:b/>
          <w:bCs/>
          <w:color w:val="000000"/>
          <w:sz w:val="20"/>
          <w:szCs w:val="20"/>
          <w:lang w:eastAsia="pl-PL"/>
        </w:rPr>
        <w:t>Wykaz osób przewidzianych do realizacji zamówienia</w:t>
      </w:r>
      <w:r w:rsidRPr="00B337BB">
        <w:rPr>
          <w:rFonts w:ascii="Calibri" w:hAnsi="Calibri" w:cs="Calibri"/>
          <w:color w:val="000000"/>
          <w:sz w:val="20"/>
          <w:szCs w:val="20"/>
          <w:lang w:eastAsia="pl-PL"/>
        </w:rPr>
        <w:t xml:space="preserve"> w zakresie niezbędnym do wykazania </w:t>
      </w:r>
      <w:r w:rsidR="00FE04A8" w:rsidRPr="00B337BB">
        <w:rPr>
          <w:rFonts w:ascii="Calibri" w:hAnsi="Calibri" w:cs="Calibri"/>
          <w:color w:val="000000"/>
          <w:sz w:val="20"/>
          <w:szCs w:val="20"/>
          <w:lang w:eastAsia="pl-PL"/>
        </w:rPr>
        <w:t>spełniania warunku zdolność techniczna lub zawodowa (pkt. 1</w:t>
      </w:r>
      <w:r w:rsidR="00457F91" w:rsidRPr="00B337BB">
        <w:rPr>
          <w:rFonts w:ascii="Calibri" w:hAnsi="Calibri" w:cs="Calibri"/>
          <w:color w:val="000000"/>
          <w:sz w:val="20"/>
          <w:szCs w:val="20"/>
          <w:lang w:eastAsia="pl-PL"/>
        </w:rPr>
        <w:t>3</w:t>
      </w:r>
      <w:r w:rsidR="00FE04A8" w:rsidRPr="00B337BB">
        <w:rPr>
          <w:rFonts w:ascii="Calibri" w:hAnsi="Calibri" w:cs="Calibri"/>
          <w:color w:val="000000"/>
          <w:sz w:val="20"/>
          <w:szCs w:val="20"/>
          <w:lang w:eastAsia="pl-PL"/>
        </w:rPr>
        <w:t>.1.4.2)</w:t>
      </w:r>
      <w:r w:rsidR="00AA6827" w:rsidRPr="00B337BB">
        <w:rPr>
          <w:rFonts w:ascii="Calibri" w:hAnsi="Calibri" w:cs="Calibri"/>
          <w:color w:val="000000"/>
          <w:sz w:val="20"/>
          <w:szCs w:val="20"/>
          <w:lang w:eastAsia="pl-PL"/>
        </w:rPr>
        <w:t xml:space="preserve"> </w:t>
      </w:r>
      <w:r w:rsidRPr="00B337BB">
        <w:rPr>
          <w:rFonts w:ascii="Calibri" w:hAnsi="Calibri" w:cs="Calibri"/>
          <w:color w:val="000000"/>
          <w:sz w:val="20"/>
          <w:szCs w:val="20"/>
          <w:lang w:eastAsia="pl-PL"/>
        </w:rPr>
        <w:t xml:space="preserve">- </w:t>
      </w:r>
      <w:r w:rsidRPr="00B337BB">
        <w:rPr>
          <w:rFonts w:ascii="Calibri" w:hAnsi="Calibri" w:cs="Calibri"/>
          <w:b/>
          <w:bCs/>
          <w:color w:val="000000"/>
          <w:sz w:val="20"/>
          <w:szCs w:val="20"/>
          <w:lang w:eastAsia="pl-PL"/>
        </w:rPr>
        <w:t>załącznik nr 4</w:t>
      </w:r>
      <w:r w:rsidRPr="00B337BB">
        <w:rPr>
          <w:rFonts w:ascii="Calibri" w:hAnsi="Calibri" w:cs="Calibri"/>
          <w:color w:val="000000"/>
          <w:sz w:val="20"/>
          <w:szCs w:val="20"/>
          <w:lang w:eastAsia="pl-PL"/>
        </w:rPr>
        <w:t xml:space="preserve"> do niniejszej IDW</w:t>
      </w:r>
      <w:r w:rsidR="006F76B3" w:rsidRPr="00B337BB">
        <w:rPr>
          <w:rFonts w:ascii="Calibri" w:hAnsi="Calibri" w:cs="Calibri"/>
          <w:color w:val="000000"/>
          <w:sz w:val="20"/>
          <w:szCs w:val="20"/>
          <w:lang w:eastAsia="pl-PL"/>
        </w:rPr>
        <w:t>;</w:t>
      </w:r>
    </w:p>
    <w:p w14:paraId="4D078A6A" w14:textId="4B37C609" w:rsidR="00D80ED3" w:rsidRPr="00553B54" w:rsidRDefault="00D80ED3" w:rsidP="00CD43F0">
      <w:pPr>
        <w:pStyle w:val="Akapitzlist"/>
        <w:numPr>
          <w:ilvl w:val="2"/>
          <w:numId w:val="1"/>
        </w:numPr>
        <w:spacing w:after="0"/>
        <w:ind w:left="1418" w:hanging="709"/>
        <w:jc w:val="left"/>
        <w:rPr>
          <w:rFonts w:ascii="Calibri" w:hAnsi="Calibri" w:cs="Calibri"/>
          <w:color w:val="000000"/>
          <w:sz w:val="20"/>
          <w:szCs w:val="20"/>
          <w:lang w:eastAsia="pl-PL"/>
        </w:rPr>
      </w:pPr>
      <w:r w:rsidRPr="00D40159">
        <w:rPr>
          <w:rFonts w:ascii="Calibri" w:hAnsi="Calibri" w:cs="Calibri"/>
          <w:b/>
          <w:bCs/>
          <w:color w:val="000000"/>
          <w:sz w:val="20"/>
          <w:szCs w:val="20"/>
          <w:lang w:eastAsia="pl-PL"/>
        </w:rPr>
        <w:t>Oświadczenie podmiotu udostępniającego zasoby</w:t>
      </w:r>
      <w:r w:rsidRPr="00CB02C4">
        <w:rPr>
          <w:rFonts w:ascii="Calibri" w:hAnsi="Calibri" w:cs="Calibri"/>
          <w:color w:val="000000"/>
          <w:sz w:val="20"/>
          <w:szCs w:val="20"/>
          <w:lang w:eastAsia="pl-PL"/>
        </w:rPr>
        <w:t>,</w:t>
      </w:r>
      <w:r w:rsidRPr="00D80ED3">
        <w:rPr>
          <w:rFonts w:ascii="Calibri" w:hAnsi="Calibri" w:cs="Calibri"/>
          <w:color w:val="000000"/>
          <w:sz w:val="20"/>
          <w:szCs w:val="20"/>
          <w:lang w:eastAsia="pl-PL"/>
        </w:rPr>
        <w:t xml:space="preserve"> potwierdzające spełniani</w:t>
      </w:r>
      <w:r w:rsidR="002042DC">
        <w:rPr>
          <w:rFonts w:ascii="Calibri" w:hAnsi="Calibri" w:cs="Calibri"/>
          <w:color w:val="000000"/>
          <w:sz w:val="20"/>
          <w:szCs w:val="20"/>
          <w:lang w:eastAsia="pl-PL"/>
        </w:rPr>
        <w:t>e</w:t>
      </w:r>
      <w:r w:rsidRPr="00D80ED3">
        <w:rPr>
          <w:rFonts w:ascii="Calibri" w:hAnsi="Calibri" w:cs="Calibri"/>
          <w:color w:val="000000"/>
          <w:sz w:val="20"/>
          <w:szCs w:val="20"/>
          <w:lang w:eastAsia="pl-PL"/>
        </w:rPr>
        <w:t xml:space="preserve"> warunków udziału w postępowaniu w zakresie, w jakim Wykonawca powołuje się na jego zasoby </w:t>
      </w:r>
      <w:bookmarkStart w:id="13" w:name="_Hlk157774662"/>
      <w:r w:rsidRPr="00CB02C4">
        <w:rPr>
          <w:rFonts w:ascii="Calibri" w:hAnsi="Calibri" w:cs="Calibri"/>
          <w:color w:val="000000"/>
          <w:sz w:val="20"/>
          <w:szCs w:val="20"/>
          <w:lang w:eastAsia="pl-PL"/>
        </w:rPr>
        <w:t>(</w:t>
      </w:r>
      <w:r w:rsidRPr="00E42026">
        <w:rPr>
          <w:rFonts w:ascii="Calibri" w:hAnsi="Calibri" w:cs="Calibri"/>
          <w:b/>
          <w:bCs/>
          <w:color w:val="000000"/>
          <w:sz w:val="20"/>
          <w:szCs w:val="20"/>
          <w:lang w:eastAsia="pl-PL"/>
        </w:rPr>
        <w:t xml:space="preserve">załącznik nr </w:t>
      </w:r>
      <w:r w:rsidR="00E42026" w:rsidRPr="00E42026">
        <w:rPr>
          <w:rFonts w:ascii="Calibri" w:hAnsi="Calibri" w:cs="Calibri"/>
          <w:b/>
          <w:bCs/>
          <w:color w:val="000000"/>
          <w:sz w:val="20"/>
          <w:szCs w:val="20"/>
          <w:lang w:val="pl-PL" w:eastAsia="pl-PL"/>
        </w:rPr>
        <w:t>2a</w:t>
      </w:r>
      <w:r w:rsidRPr="00CB02C4">
        <w:rPr>
          <w:rFonts w:ascii="Calibri" w:hAnsi="Calibri" w:cs="Calibri"/>
          <w:color w:val="000000"/>
          <w:sz w:val="20"/>
          <w:szCs w:val="20"/>
          <w:lang w:eastAsia="pl-PL"/>
        </w:rPr>
        <w:t xml:space="preserve"> do IDW)</w:t>
      </w:r>
      <w:r w:rsidR="00553B54">
        <w:rPr>
          <w:rFonts w:ascii="Calibri" w:hAnsi="Calibri" w:cs="Calibri"/>
          <w:color w:val="000000"/>
          <w:sz w:val="20"/>
          <w:szCs w:val="20"/>
          <w:lang w:val="pl-PL" w:eastAsia="pl-PL"/>
        </w:rPr>
        <w:t xml:space="preserve"> – jeśli dotyczy</w:t>
      </w:r>
      <w:bookmarkEnd w:id="13"/>
      <w:r w:rsidR="00553B54">
        <w:rPr>
          <w:rFonts w:ascii="Calibri" w:hAnsi="Calibri" w:cs="Calibri"/>
          <w:color w:val="000000"/>
          <w:sz w:val="20"/>
          <w:szCs w:val="20"/>
          <w:lang w:val="pl-PL" w:eastAsia="pl-PL"/>
        </w:rPr>
        <w:t>;</w:t>
      </w:r>
    </w:p>
    <w:p w14:paraId="3555E11F" w14:textId="148E1F4C" w:rsidR="00553B54" w:rsidRPr="00FA03E0" w:rsidRDefault="006E4325" w:rsidP="00CD43F0">
      <w:pPr>
        <w:pStyle w:val="Akapitzlist"/>
        <w:numPr>
          <w:ilvl w:val="2"/>
          <w:numId w:val="1"/>
        </w:numPr>
        <w:spacing w:after="0"/>
        <w:ind w:left="1418" w:hanging="709"/>
        <w:jc w:val="left"/>
        <w:rPr>
          <w:rFonts w:ascii="Calibri" w:hAnsi="Calibri" w:cs="Calibri"/>
          <w:color w:val="000000"/>
          <w:sz w:val="20"/>
          <w:szCs w:val="20"/>
          <w:lang w:eastAsia="pl-PL"/>
        </w:rPr>
      </w:pPr>
      <w:r w:rsidRPr="006E4325">
        <w:rPr>
          <w:rFonts w:ascii="Calibri" w:hAnsi="Calibri" w:cs="Calibri"/>
          <w:b/>
          <w:bCs/>
          <w:color w:val="000000"/>
          <w:sz w:val="20"/>
          <w:szCs w:val="20"/>
          <w:lang w:eastAsia="pl-PL"/>
        </w:rPr>
        <w:t>Oświadczenia podmiotu udostępniającego zasoby</w:t>
      </w:r>
      <w:r>
        <w:rPr>
          <w:rFonts w:ascii="Calibri" w:hAnsi="Calibri" w:cs="Calibri"/>
          <w:color w:val="000000"/>
          <w:sz w:val="20"/>
          <w:szCs w:val="20"/>
          <w:lang w:val="pl-PL" w:eastAsia="pl-PL"/>
        </w:rPr>
        <w:t xml:space="preserve"> o </w:t>
      </w:r>
      <w:r w:rsidR="00553B54" w:rsidRPr="000C3CA4">
        <w:rPr>
          <w:rFonts w:ascii="Calibri" w:hAnsi="Calibri" w:cs="Calibri"/>
          <w:color w:val="000000"/>
          <w:sz w:val="20"/>
          <w:szCs w:val="20"/>
          <w:lang w:eastAsia="pl-PL"/>
        </w:rPr>
        <w:t>oddani</w:t>
      </w:r>
      <w:r w:rsidR="000C3CA4">
        <w:rPr>
          <w:rFonts w:ascii="Calibri" w:hAnsi="Calibri" w:cs="Calibri"/>
          <w:color w:val="000000"/>
          <w:sz w:val="20"/>
          <w:szCs w:val="20"/>
          <w:lang w:eastAsia="pl-PL"/>
        </w:rPr>
        <w:t xml:space="preserve">u </w:t>
      </w:r>
      <w:r w:rsidR="00553B54" w:rsidRPr="00553B54">
        <w:rPr>
          <w:rFonts w:ascii="Calibri" w:hAnsi="Calibri" w:cs="Calibri"/>
          <w:color w:val="000000"/>
          <w:sz w:val="20"/>
          <w:szCs w:val="20"/>
          <w:lang w:eastAsia="pl-PL"/>
        </w:rPr>
        <w:t>do dyspozycji Wykonawcy niezbędnych zasobów na potrzeby realizacji zamówienia</w:t>
      </w:r>
      <w:r w:rsidR="00553B54">
        <w:rPr>
          <w:rFonts w:ascii="Calibri" w:hAnsi="Calibri" w:cs="Calibri"/>
          <w:color w:val="000000"/>
          <w:sz w:val="20"/>
          <w:szCs w:val="20"/>
          <w:lang w:val="pl-PL" w:eastAsia="pl-PL"/>
        </w:rPr>
        <w:t xml:space="preserve"> </w:t>
      </w:r>
      <w:r w:rsidR="00553B54" w:rsidRPr="00553B54">
        <w:rPr>
          <w:rFonts w:ascii="Calibri" w:hAnsi="Calibri" w:cs="Calibri"/>
          <w:color w:val="000000"/>
          <w:sz w:val="20"/>
          <w:szCs w:val="20"/>
          <w:lang w:eastAsia="pl-PL"/>
        </w:rPr>
        <w:t>(</w:t>
      </w:r>
      <w:r w:rsidR="00553B54" w:rsidRPr="00553B54">
        <w:rPr>
          <w:rFonts w:ascii="Calibri" w:hAnsi="Calibri" w:cs="Calibri"/>
          <w:b/>
          <w:bCs/>
          <w:color w:val="000000"/>
          <w:sz w:val="20"/>
          <w:szCs w:val="20"/>
          <w:lang w:eastAsia="pl-PL"/>
        </w:rPr>
        <w:t xml:space="preserve">załącznik nr </w:t>
      </w:r>
      <w:r>
        <w:rPr>
          <w:rFonts w:ascii="Calibri" w:hAnsi="Calibri" w:cs="Calibri"/>
          <w:b/>
          <w:bCs/>
          <w:color w:val="000000"/>
          <w:sz w:val="20"/>
          <w:szCs w:val="20"/>
          <w:lang w:val="pl-PL" w:eastAsia="pl-PL"/>
        </w:rPr>
        <w:t>6</w:t>
      </w:r>
      <w:r w:rsidR="00553B54" w:rsidRPr="00553B54">
        <w:rPr>
          <w:rFonts w:ascii="Calibri" w:hAnsi="Calibri" w:cs="Calibri"/>
          <w:color w:val="000000"/>
          <w:sz w:val="20"/>
          <w:szCs w:val="20"/>
          <w:lang w:eastAsia="pl-PL"/>
        </w:rPr>
        <w:t xml:space="preserve"> do IDW) – jeśli dotyczy</w:t>
      </w:r>
      <w:r w:rsidR="00342B66">
        <w:rPr>
          <w:rFonts w:ascii="Calibri" w:hAnsi="Calibri" w:cs="Calibri"/>
          <w:color w:val="000000"/>
          <w:sz w:val="20"/>
          <w:szCs w:val="20"/>
          <w:lang w:val="pl-PL" w:eastAsia="pl-PL"/>
        </w:rPr>
        <w:t>;</w:t>
      </w:r>
    </w:p>
    <w:p w14:paraId="5390312A" w14:textId="2E057C93" w:rsidR="00FA03E0" w:rsidRPr="00B337BB" w:rsidRDefault="00677FF5" w:rsidP="00CD43F0">
      <w:pPr>
        <w:pStyle w:val="Akapitzlist"/>
        <w:numPr>
          <w:ilvl w:val="2"/>
          <w:numId w:val="1"/>
        </w:numPr>
        <w:spacing w:after="0"/>
        <w:ind w:left="1418" w:hanging="709"/>
        <w:jc w:val="left"/>
        <w:rPr>
          <w:rFonts w:ascii="Calibri" w:hAnsi="Calibri" w:cs="Calibri"/>
          <w:color w:val="000000"/>
          <w:sz w:val="20"/>
          <w:szCs w:val="20"/>
          <w:lang w:eastAsia="pl-PL"/>
        </w:rPr>
      </w:pPr>
      <w:bookmarkStart w:id="14" w:name="_Hlk213150211"/>
      <w:r w:rsidRPr="00B337BB">
        <w:rPr>
          <w:rFonts w:ascii="Calibri" w:hAnsi="Calibri" w:cs="Calibri"/>
          <w:b/>
          <w:bCs/>
          <w:color w:val="000000"/>
          <w:sz w:val="20"/>
          <w:szCs w:val="20"/>
          <w:lang w:val="pl-PL" w:eastAsia="pl-PL"/>
        </w:rPr>
        <w:t xml:space="preserve">dokument potwierdzający, że Wykonawca jest ubezpieczony od odpowiedzialności cywilnej </w:t>
      </w:r>
      <w:r w:rsidRPr="00B337BB">
        <w:rPr>
          <w:rFonts w:ascii="Calibri" w:hAnsi="Calibri" w:cs="Calibri"/>
          <w:color w:val="000000"/>
          <w:sz w:val="20"/>
          <w:szCs w:val="20"/>
          <w:lang w:val="pl-PL" w:eastAsia="pl-PL"/>
        </w:rPr>
        <w:t>w zakresie prowadzonej działalności związanej z przedmiotem zamówienia na sumę gwarancyjną określoną przez Zamawiającego w pkt</w:t>
      </w:r>
      <w:r w:rsidR="00771EE4" w:rsidRPr="00B337BB">
        <w:rPr>
          <w:rFonts w:ascii="Calibri" w:hAnsi="Calibri" w:cs="Calibri"/>
          <w:color w:val="000000"/>
          <w:sz w:val="20"/>
          <w:szCs w:val="20"/>
          <w:lang w:eastAsia="pl-PL"/>
        </w:rPr>
        <w:t xml:space="preserve"> </w:t>
      </w:r>
      <w:r w:rsidR="006536E3" w:rsidRPr="00B337BB">
        <w:rPr>
          <w:rFonts w:ascii="Calibri" w:hAnsi="Calibri" w:cs="Calibri"/>
          <w:color w:val="000000"/>
          <w:sz w:val="20"/>
          <w:szCs w:val="20"/>
          <w:lang w:eastAsia="pl-PL"/>
        </w:rPr>
        <w:t>13</w:t>
      </w:r>
      <w:r w:rsidR="00771EE4" w:rsidRPr="00B337BB">
        <w:rPr>
          <w:rFonts w:ascii="Calibri" w:hAnsi="Calibri" w:cs="Calibri"/>
          <w:color w:val="000000"/>
          <w:sz w:val="20"/>
          <w:szCs w:val="20"/>
          <w:lang w:eastAsia="pl-PL"/>
        </w:rPr>
        <w:t>.1.</w:t>
      </w:r>
      <w:r w:rsidR="006536E3" w:rsidRPr="00B337BB">
        <w:rPr>
          <w:rFonts w:ascii="Calibri" w:hAnsi="Calibri" w:cs="Calibri"/>
          <w:color w:val="000000"/>
          <w:sz w:val="20"/>
          <w:szCs w:val="20"/>
          <w:lang w:eastAsia="pl-PL"/>
        </w:rPr>
        <w:t>3</w:t>
      </w:r>
      <w:r w:rsidR="00771EE4" w:rsidRPr="00B337BB">
        <w:rPr>
          <w:rFonts w:ascii="Calibri" w:hAnsi="Calibri" w:cs="Calibri"/>
          <w:color w:val="000000"/>
          <w:sz w:val="20"/>
          <w:szCs w:val="20"/>
          <w:lang w:eastAsia="pl-PL"/>
        </w:rPr>
        <w:t>.1</w:t>
      </w:r>
      <w:r w:rsidRPr="00B337BB">
        <w:rPr>
          <w:rFonts w:ascii="Calibri" w:hAnsi="Calibri" w:cs="Calibri"/>
          <w:color w:val="000000"/>
          <w:sz w:val="20"/>
          <w:szCs w:val="20"/>
          <w:lang w:eastAsia="pl-PL"/>
        </w:rPr>
        <w:t>.</w:t>
      </w:r>
    </w:p>
    <w:p w14:paraId="4EA876F2" w14:textId="0E598158" w:rsidR="008D3D4A" w:rsidRPr="00B337BB" w:rsidRDefault="008D3D4A" w:rsidP="00CD43F0">
      <w:pPr>
        <w:pStyle w:val="Akapitzlist"/>
        <w:numPr>
          <w:ilvl w:val="2"/>
          <w:numId w:val="1"/>
        </w:numPr>
        <w:spacing w:after="0"/>
        <w:ind w:left="1418" w:hanging="709"/>
        <w:jc w:val="left"/>
        <w:rPr>
          <w:rFonts w:ascii="Calibri" w:hAnsi="Calibri" w:cs="Calibri"/>
          <w:color w:val="000000"/>
          <w:sz w:val="20"/>
          <w:szCs w:val="20"/>
          <w:lang w:eastAsia="pl-PL"/>
        </w:rPr>
      </w:pPr>
      <w:r w:rsidRPr="00B337BB">
        <w:rPr>
          <w:rFonts w:ascii="Calibri" w:hAnsi="Calibri" w:cs="Calibri"/>
          <w:b/>
          <w:bCs/>
          <w:color w:val="000000"/>
          <w:sz w:val="20"/>
          <w:szCs w:val="20"/>
          <w:lang w:val="pl-PL" w:eastAsia="pl-PL"/>
        </w:rPr>
        <w:t xml:space="preserve">zaświadczenie/informacja banku lub spółdzielczej kasy oszczędnościowo-kredytowej </w:t>
      </w:r>
      <w:r w:rsidRPr="00B337BB">
        <w:rPr>
          <w:rFonts w:ascii="Calibri" w:hAnsi="Calibri" w:cs="Calibri"/>
          <w:color w:val="000000"/>
          <w:sz w:val="20"/>
          <w:szCs w:val="20"/>
          <w:lang w:val="pl-PL" w:eastAsia="pl-PL"/>
        </w:rPr>
        <w:t>potwierdzającej wysokość posiadanych środków finansowych lub zdolność kredytową Wykonawcy w wysokości określonej przez Zamawiającego w pkt. 13.1.3.2, w okresie nie wcześniejszym niż 1 miesiąc przed upływem terminu składania ofert.</w:t>
      </w:r>
    </w:p>
    <w:bookmarkEnd w:id="14"/>
    <w:p w14:paraId="5E0FC52F" w14:textId="69D812EC" w:rsidR="003C2E91" w:rsidRPr="00B337BB" w:rsidRDefault="003C2E91" w:rsidP="00CD43F0">
      <w:pPr>
        <w:pStyle w:val="Akapitzlist"/>
        <w:tabs>
          <w:tab w:val="left" w:pos="851"/>
        </w:tabs>
        <w:spacing w:before="120"/>
        <w:ind w:left="851" w:firstLine="0"/>
        <w:jc w:val="left"/>
        <w:rPr>
          <w:rFonts w:ascii="Calibri" w:hAnsi="Calibri" w:cs="Calibri"/>
          <w:b/>
          <w:bCs/>
          <w:sz w:val="20"/>
          <w:szCs w:val="20"/>
          <w:lang w:eastAsia="pl-PL"/>
        </w:rPr>
      </w:pPr>
      <w:r w:rsidRPr="00B337BB">
        <w:rPr>
          <w:rFonts w:ascii="Calibri" w:hAnsi="Calibri" w:cs="Calibri"/>
          <w:b/>
          <w:bCs/>
          <w:sz w:val="20"/>
          <w:szCs w:val="20"/>
          <w:lang w:val="pl-PL" w:eastAsia="pl-PL"/>
        </w:rPr>
        <w:t>Wymienione powyżej oświadczenia i wykazy składa się w formie elektronicznej, opatrzonej kwalifikowanym podpisem elektronicznym lub podpisem zaufanym lub podpisem osobistym (zaawansowany podpis elektroniczny</w:t>
      </w:r>
      <w:r w:rsidR="00EC6DB5" w:rsidRPr="00B337BB">
        <w:rPr>
          <w:rFonts w:ascii="Calibri" w:hAnsi="Calibri" w:cs="Calibri"/>
          <w:b/>
          <w:bCs/>
          <w:sz w:val="20"/>
          <w:szCs w:val="20"/>
          <w:lang w:val="pl-PL" w:eastAsia="pl-PL"/>
        </w:rPr>
        <w:t xml:space="preserve"> -</w:t>
      </w:r>
      <w:r w:rsidRPr="00B337BB">
        <w:rPr>
          <w:rFonts w:ascii="Calibri" w:hAnsi="Calibri" w:cs="Calibri"/>
          <w:b/>
          <w:bCs/>
          <w:sz w:val="20"/>
          <w:szCs w:val="20"/>
          <w:lang w:val="pl-PL" w:eastAsia="pl-PL"/>
        </w:rPr>
        <w:t xml:space="preserve"> e-dowód</w:t>
      </w:r>
      <w:r w:rsidR="00EC6DB5" w:rsidRPr="00B337BB">
        <w:rPr>
          <w:rFonts w:ascii="Calibri" w:hAnsi="Calibri" w:cs="Calibri"/>
          <w:b/>
          <w:bCs/>
          <w:sz w:val="20"/>
          <w:szCs w:val="20"/>
          <w:lang w:val="pl-PL" w:eastAsia="pl-PL"/>
        </w:rPr>
        <w:t>)</w:t>
      </w:r>
      <w:r w:rsidRPr="00B337BB">
        <w:rPr>
          <w:rFonts w:ascii="Calibri" w:hAnsi="Calibri" w:cs="Calibri"/>
          <w:b/>
          <w:bCs/>
          <w:sz w:val="20"/>
          <w:szCs w:val="20"/>
          <w:lang w:val="pl-PL" w:eastAsia="pl-PL"/>
        </w:rPr>
        <w:t>.</w:t>
      </w:r>
    </w:p>
    <w:p w14:paraId="2CFC23B5" w14:textId="77777777" w:rsidR="008E6028" w:rsidRPr="00BF5AF7" w:rsidRDefault="008E6028" w:rsidP="00CD43F0">
      <w:pPr>
        <w:spacing w:before="120"/>
        <w:ind w:left="357" w:firstLine="0"/>
        <w:rPr>
          <w:rFonts w:ascii="Calibri" w:hAnsi="Calibri" w:cs="Calibri"/>
          <w:b/>
          <w:sz w:val="20"/>
          <w:szCs w:val="20"/>
          <w:u w:val="single"/>
        </w:rPr>
      </w:pPr>
      <w:r w:rsidRPr="00BF5AF7">
        <w:rPr>
          <w:rFonts w:ascii="Calibri" w:hAnsi="Calibri" w:cs="Calibri"/>
          <w:b/>
          <w:sz w:val="20"/>
          <w:szCs w:val="20"/>
          <w:u w:val="single"/>
        </w:rPr>
        <w:t>Podstawy wykluczenia z postępowania:</w:t>
      </w:r>
    </w:p>
    <w:p w14:paraId="5FF2B2D7" w14:textId="77777777" w:rsidR="0060373E" w:rsidRDefault="00AF59A7" w:rsidP="00CD43F0">
      <w:pPr>
        <w:pStyle w:val="Akapitzlist"/>
        <w:numPr>
          <w:ilvl w:val="1"/>
          <w:numId w:val="1"/>
        </w:numPr>
        <w:tabs>
          <w:tab w:val="left" w:pos="851"/>
        </w:tabs>
        <w:spacing w:before="120"/>
        <w:ind w:left="851" w:hanging="567"/>
        <w:jc w:val="left"/>
        <w:rPr>
          <w:rFonts w:ascii="Calibri" w:hAnsi="Calibri" w:cs="Calibri"/>
          <w:color w:val="000000"/>
          <w:sz w:val="20"/>
          <w:szCs w:val="20"/>
        </w:rPr>
      </w:pPr>
      <w:r w:rsidRPr="00BF5AF7">
        <w:rPr>
          <w:rFonts w:ascii="Calibri" w:hAnsi="Calibri" w:cs="Calibri"/>
          <w:color w:val="000000"/>
          <w:sz w:val="20"/>
          <w:szCs w:val="20"/>
        </w:rPr>
        <w:t>Zamawiający wykluczy z postępowania</w:t>
      </w:r>
      <w:r w:rsidR="00D613FD" w:rsidRPr="00BF5AF7">
        <w:rPr>
          <w:rFonts w:ascii="Calibri" w:hAnsi="Calibri" w:cs="Calibri"/>
          <w:color w:val="000000"/>
          <w:sz w:val="20"/>
          <w:szCs w:val="20"/>
          <w:lang w:val="pl-PL"/>
        </w:rPr>
        <w:t xml:space="preserve"> Wykonawcę</w:t>
      </w:r>
      <w:r w:rsidRPr="00BF5AF7">
        <w:rPr>
          <w:rFonts w:ascii="Calibri" w:hAnsi="Calibri" w:cs="Calibri"/>
          <w:color w:val="000000"/>
          <w:sz w:val="20"/>
          <w:szCs w:val="20"/>
        </w:rPr>
        <w:t>:</w:t>
      </w:r>
    </w:p>
    <w:p w14:paraId="7CC3C502" w14:textId="77777777" w:rsidR="0060373E" w:rsidRPr="0085163E" w:rsidRDefault="00D613FD" w:rsidP="00CD43F0">
      <w:pPr>
        <w:pStyle w:val="Akapitzlist"/>
        <w:numPr>
          <w:ilvl w:val="2"/>
          <w:numId w:val="1"/>
        </w:numPr>
        <w:spacing w:after="0"/>
        <w:ind w:left="1418" w:hanging="709"/>
        <w:jc w:val="left"/>
        <w:rPr>
          <w:rFonts w:ascii="Calibri" w:hAnsi="Calibri" w:cs="Calibri"/>
          <w:color w:val="000000"/>
          <w:sz w:val="20"/>
          <w:szCs w:val="20"/>
        </w:rPr>
      </w:pPr>
      <w:r w:rsidRPr="0085163E">
        <w:rPr>
          <w:rFonts w:ascii="Calibri" w:hAnsi="Calibri" w:cs="Calibri"/>
          <w:sz w:val="20"/>
          <w:szCs w:val="20"/>
          <w:lang w:val="pl-PL"/>
        </w:rPr>
        <w:t xml:space="preserve">będącego </w:t>
      </w:r>
      <w:r w:rsidR="0060373E" w:rsidRPr="0085163E">
        <w:rPr>
          <w:rFonts w:ascii="Calibri" w:hAnsi="Calibri" w:cs="Calibri"/>
          <w:sz w:val="20"/>
          <w:szCs w:val="20"/>
        </w:rPr>
        <w:t>osobą fizyczną, którego prawomocnie skazano za przestępstwo:</w:t>
      </w:r>
    </w:p>
    <w:p w14:paraId="14DF2C07" w14:textId="74BF90AE" w:rsidR="003A5B99" w:rsidRPr="003A5B99" w:rsidRDefault="003A5B99" w:rsidP="003A5B99">
      <w:pPr>
        <w:numPr>
          <w:ilvl w:val="0"/>
          <w:numId w:val="108"/>
        </w:numPr>
        <w:tabs>
          <w:tab w:val="left" w:pos="1276"/>
          <w:tab w:val="left" w:pos="1560"/>
        </w:tabs>
        <w:spacing w:after="0"/>
        <w:contextualSpacing/>
        <w:jc w:val="left"/>
        <w:rPr>
          <w:rFonts w:ascii="Calibri" w:hAnsi="Calibri" w:cs="Calibri"/>
          <w:color w:val="000000"/>
          <w:sz w:val="20"/>
          <w:szCs w:val="20"/>
          <w:lang w:eastAsia="pl-PL"/>
        </w:rPr>
      </w:pPr>
      <w:r w:rsidRPr="003A5B99">
        <w:rPr>
          <w:rFonts w:ascii="Calibri" w:hAnsi="Calibri" w:cs="Calibri"/>
          <w:color w:val="000000"/>
          <w:sz w:val="20"/>
          <w:szCs w:val="20"/>
          <w:lang w:eastAsia="pl-PL"/>
        </w:rPr>
        <w:t xml:space="preserve"> przestępstwa skarbowego, o którym mowa w art. 258 Kodeksu karnego,</w:t>
      </w:r>
    </w:p>
    <w:p w14:paraId="50A8CE9A" w14:textId="4D5165D3" w:rsidR="003A5B99" w:rsidRPr="003A5B99" w:rsidRDefault="003A5B99" w:rsidP="003A5B99">
      <w:pPr>
        <w:numPr>
          <w:ilvl w:val="0"/>
          <w:numId w:val="108"/>
        </w:numPr>
        <w:tabs>
          <w:tab w:val="left" w:pos="1276"/>
          <w:tab w:val="left" w:pos="1560"/>
        </w:tabs>
        <w:spacing w:after="0"/>
        <w:contextualSpacing/>
        <w:jc w:val="left"/>
        <w:rPr>
          <w:rFonts w:ascii="Calibri" w:hAnsi="Calibri" w:cs="Calibri"/>
          <w:color w:val="000000"/>
          <w:sz w:val="20"/>
          <w:szCs w:val="20"/>
          <w:lang w:eastAsia="pl-PL"/>
        </w:rPr>
      </w:pPr>
      <w:r w:rsidRPr="003A5B99">
        <w:rPr>
          <w:rFonts w:ascii="Calibri" w:hAnsi="Calibri" w:cs="Calibri"/>
          <w:color w:val="000000"/>
          <w:sz w:val="20"/>
          <w:szCs w:val="20"/>
          <w:lang w:eastAsia="pl-PL"/>
        </w:rPr>
        <w:t xml:space="preserve"> handlu ludźmi, o którym mowa w art. 189a Kodeksu karnego,</w:t>
      </w:r>
    </w:p>
    <w:p w14:paraId="721172AE" w14:textId="3AE63076" w:rsidR="003A5B99" w:rsidRPr="003A5B99" w:rsidRDefault="003A5B99" w:rsidP="000C0626">
      <w:pPr>
        <w:numPr>
          <w:ilvl w:val="0"/>
          <w:numId w:val="108"/>
        </w:numPr>
        <w:tabs>
          <w:tab w:val="left" w:pos="1276"/>
          <w:tab w:val="left" w:pos="1560"/>
        </w:tabs>
        <w:spacing w:after="0"/>
        <w:contextualSpacing/>
        <w:jc w:val="left"/>
        <w:rPr>
          <w:rFonts w:ascii="Calibri" w:hAnsi="Calibri" w:cs="Calibri"/>
          <w:color w:val="000000"/>
          <w:sz w:val="20"/>
          <w:szCs w:val="20"/>
          <w:lang w:eastAsia="pl-PL"/>
        </w:rPr>
      </w:pPr>
      <w:r w:rsidRPr="003A5B99">
        <w:rPr>
          <w:rFonts w:ascii="Calibri" w:hAnsi="Calibri" w:cs="Calibri"/>
          <w:color w:val="000000"/>
          <w:sz w:val="20"/>
          <w:szCs w:val="20"/>
          <w:lang w:eastAsia="pl-PL"/>
        </w:rPr>
        <w:lastRenderedPageBreak/>
        <w:t xml:space="preserve"> </w:t>
      </w:r>
      <w:r>
        <w:rPr>
          <w:rFonts w:ascii="Calibri" w:hAnsi="Calibri" w:cs="Calibri"/>
          <w:color w:val="000000"/>
          <w:sz w:val="20"/>
          <w:szCs w:val="20"/>
          <w:lang w:eastAsia="pl-PL"/>
        </w:rPr>
        <w:t xml:space="preserve"> </w:t>
      </w:r>
      <w:r w:rsidRPr="003A5B99">
        <w:rPr>
          <w:rFonts w:ascii="Calibri" w:hAnsi="Calibri" w:cs="Calibri"/>
          <w:color w:val="000000"/>
          <w:sz w:val="20"/>
          <w:szCs w:val="20"/>
          <w:lang w:eastAsia="pl-PL"/>
        </w:rPr>
        <w:t>o którym mowa w art. 228-230a, art. 250a Kodeksu karnego, w art. 46-48 ustawy z dnia 25</w:t>
      </w:r>
      <w:r>
        <w:rPr>
          <w:rFonts w:ascii="Calibri" w:hAnsi="Calibri" w:cs="Calibri"/>
          <w:color w:val="000000"/>
          <w:sz w:val="20"/>
          <w:szCs w:val="20"/>
          <w:lang w:eastAsia="pl-PL"/>
        </w:rPr>
        <w:t xml:space="preserve"> </w:t>
      </w:r>
      <w:r w:rsidRPr="003A5B99">
        <w:rPr>
          <w:rFonts w:ascii="Calibri" w:hAnsi="Calibri" w:cs="Calibri"/>
          <w:color w:val="000000"/>
          <w:sz w:val="20"/>
          <w:szCs w:val="20"/>
          <w:lang w:eastAsia="pl-PL"/>
        </w:rPr>
        <w:t xml:space="preserve">czerwca 2010 r. o sporcie </w:t>
      </w:r>
      <w:r w:rsidR="0002585C" w:rsidRPr="0002585C">
        <w:rPr>
          <w:rFonts w:ascii="Calibri" w:hAnsi="Calibri" w:cs="Calibri"/>
          <w:color w:val="000000"/>
          <w:sz w:val="20"/>
          <w:szCs w:val="20"/>
          <w:lang w:eastAsia="pl-PL"/>
        </w:rPr>
        <w:t>(</w:t>
      </w:r>
      <w:proofErr w:type="spellStart"/>
      <w:r w:rsidR="0002585C" w:rsidRPr="0002585C">
        <w:rPr>
          <w:rFonts w:ascii="Calibri" w:hAnsi="Calibri" w:cs="Calibri"/>
          <w:color w:val="000000"/>
          <w:sz w:val="20"/>
          <w:szCs w:val="20"/>
          <w:lang w:eastAsia="pl-PL"/>
        </w:rPr>
        <w:t>t.j</w:t>
      </w:r>
      <w:proofErr w:type="spellEnd"/>
      <w:r w:rsidR="0002585C" w:rsidRPr="0002585C">
        <w:rPr>
          <w:rFonts w:ascii="Calibri" w:hAnsi="Calibri" w:cs="Calibri"/>
          <w:color w:val="000000"/>
          <w:sz w:val="20"/>
          <w:szCs w:val="20"/>
          <w:lang w:eastAsia="pl-PL"/>
        </w:rPr>
        <w:t>. Dz. U. z 2025 r. poz. 383)</w:t>
      </w:r>
      <w:r w:rsidR="0002585C">
        <w:rPr>
          <w:rFonts w:ascii="Calibri" w:hAnsi="Calibri" w:cs="Calibri"/>
          <w:color w:val="000000"/>
          <w:sz w:val="20"/>
          <w:szCs w:val="20"/>
          <w:lang w:eastAsia="pl-PL"/>
        </w:rPr>
        <w:t xml:space="preserve"> </w:t>
      </w:r>
      <w:r w:rsidRPr="003A5B99">
        <w:rPr>
          <w:rFonts w:ascii="Calibri" w:hAnsi="Calibri" w:cs="Calibri"/>
          <w:color w:val="000000"/>
          <w:sz w:val="20"/>
          <w:szCs w:val="20"/>
          <w:lang w:eastAsia="pl-PL"/>
        </w:rPr>
        <w:t xml:space="preserve">lub w art. 54 ust. 1-4 ustawy z dnia 12 maja 2011 r. o refundacji leków, środków spożywczych specjalnego przeznaczenia żywieniowego oraz wyrobów medycznych </w:t>
      </w:r>
      <w:r w:rsidR="0002585C" w:rsidRPr="0002585C">
        <w:rPr>
          <w:rFonts w:ascii="Calibri" w:hAnsi="Calibri" w:cs="Calibri"/>
          <w:color w:val="000000"/>
          <w:sz w:val="20"/>
          <w:szCs w:val="20"/>
          <w:lang w:eastAsia="pl-PL"/>
        </w:rPr>
        <w:t>(</w:t>
      </w:r>
      <w:proofErr w:type="spellStart"/>
      <w:r w:rsidR="0002585C" w:rsidRPr="0002585C">
        <w:rPr>
          <w:rFonts w:ascii="Calibri" w:hAnsi="Calibri" w:cs="Calibri"/>
          <w:color w:val="000000"/>
          <w:sz w:val="20"/>
          <w:szCs w:val="20"/>
          <w:lang w:eastAsia="pl-PL"/>
        </w:rPr>
        <w:t>t.j</w:t>
      </w:r>
      <w:proofErr w:type="spellEnd"/>
      <w:r w:rsidR="0002585C" w:rsidRPr="0002585C">
        <w:rPr>
          <w:rFonts w:ascii="Calibri" w:hAnsi="Calibri" w:cs="Calibri"/>
          <w:color w:val="000000"/>
          <w:sz w:val="20"/>
          <w:szCs w:val="20"/>
          <w:lang w:eastAsia="pl-PL"/>
        </w:rPr>
        <w:t xml:space="preserve">. Dz. U. z 2025 r. poz. 907 z </w:t>
      </w:r>
      <w:proofErr w:type="spellStart"/>
      <w:r w:rsidR="0002585C" w:rsidRPr="0002585C">
        <w:rPr>
          <w:rFonts w:ascii="Calibri" w:hAnsi="Calibri" w:cs="Calibri"/>
          <w:color w:val="000000"/>
          <w:sz w:val="20"/>
          <w:szCs w:val="20"/>
          <w:lang w:eastAsia="pl-PL"/>
        </w:rPr>
        <w:t>późn</w:t>
      </w:r>
      <w:proofErr w:type="spellEnd"/>
      <w:r w:rsidR="0002585C" w:rsidRPr="0002585C">
        <w:rPr>
          <w:rFonts w:ascii="Calibri" w:hAnsi="Calibri" w:cs="Calibri"/>
          <w:color w:val="000000"/>
          <w:sz w:val="20"/>
          <w:szCs w:val="20"/>
          <w:lang w:eastAsia="pl-PL"/>
        </w:rPr>
        <w:t>. zm.)</w:t>
      </w:r>
      <w:r w:rsidRPr="003A5B99">
        <w:rPr>
          <w:rFonts w:ascii="Calibri" w:hAnsi="Calibri" w:cs="Calibri"/>
          <w:color w:val="000000"/>
          <w:sz w:val="20"/>
          <w:szCs w:val="20"/>
          <w:lang w:eastAsia="pl-PL"/>
        </w:rPr>
        <w:t>,</w:t>
      </w:r>
    </w:p>
    <w:p w14:paraId="22698210" w14:textId="3FDD5529" w:rsidR="003A5B99" w:rsidRPr="003A5B99" w:rsidRDefault="003A5B99" w:rsidP="003A5B99">
      <w:pPr>
        <w:numPr>
          <w:ilvl w:val="0"/>
          <w:numId w:val="108"/>
        </w:numPr>
        <w:tabs>
          <w:tab w:val="left" w:pos="1276"/>
          <w:tab w:val="left" w:pos="1560"/>
        </w:tabs>
        <w:spacing w:after="0"/>
        <w:contextualSpacing/>
        <w:jc w:val="left"/>
        <w:rPr>
          <w:rFonts w:ascii="Calibri" w:hAnsi="Calibri" w:cs="Calibri"/>
          <w:color w:val="000000"/>
          <w:sz w:val="20"/>
          <w:szCs w:val="20"/>
          <w:lang w:eastAsia="pl-PL"/>
        </w:rPr>
      </w:pPr>
      <w:r>
        <w:rPr>
          <w:rFonts w:ascii="Calibri" w:hAnsi="Calibri" w:cs="Calibri"/>
          <w:color w:val="000000"/>
          <w:sz w:val="20"/>
          <w:szCs w:val="20"/>
          <w:lang w:eastAsia="pl-PL"/>
        </w:rPr>
        <w:t xml:space="preserve"> </w:t>
      </w:r>
      <w:r w:rsidRPr="003A5B99">
        <w:rPr>
          <w:rFonts w:ascii="Calibri" w:hAnsi="Calibri" w:cs="Calibri"/>
          <w:color w:val="000000"/>
          <w:sz w:val="20"/>
          <w:szCs w:val="20"/>
          <w:lang w:eastAsia="pl-PL"/>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4AF553D" w14:textId="7324DCDD" w:rsidR="003A5B99" w:rsidRPr="003A5B99" w:rsidRDefault="003A5B99" w:rsidP="003A5B99">
      <w:pPr>
        <w:numPr>
          <w:ilvl w:val="0"/>
          <w:numId w:val="108"/>
        </w:numPr>
        <w:tabs>
          <w:tab w:val="left" w:pos="1276"/>
          <w:tab w:val="left" w:pos="1560"/>
        </w:tabs>
        <w:spacing w:after="0"/>
        <w:contextualSpacing/>
        <w:jc w:val="left"/>
        <w:rPr>
          <w:rFonts w:ascii="Calibri" w:hAnsi="Calibri" w:cs="Calibri"/>
          <w:color w:val="000000"/>
          <w:sz w:val="20"/>
          <w:szCs w:val="20"/>
          <w:lang w:eastAsia="pl-PL"/>
        </w:rPr>
      </w:pPr>
      <w:r>
        <w:rPr>
          <w:rFonts w:ascii="Calibri" w:hAnsi="Calibri" w:cs="Calibri"/>
          <w:color w:val="000000"/>
          <w:sz w:val="20"/>
          <w:szCs w:val="20"/>
          <w:lang w:eastAsia="pl-PL"/>
        </w:rPr>
        <w:t xml:space="preserve">  </w:t>
      </w:r>
      <w:r w:rsidRPr="003A5B99">
        <w:rPr>
          <w:rFonts w:ascii="Calibri" w:hAnsi="Calibri" w:cs="Calibri"/>
          <w:color w:val="000000"/>
          <w:sz w:val="20"/>
          <w:szCs w:val="20"/>
          <w:lang w:eastAsia="pl-PL"/>
        </w:rPr>
        <w:t>o charakterze terrorystycznym, o którym mowa w art. 115 § 20 Kodeksu karnego, lub mające na celu popełnienie tego przestępstwa,</w:t>
      </w:r>
    </w:p>
    <w:p w14:paraId="1565CC32" w14:textId="01F6726C" w:rsidR="003A5B99" w:rsidRPr="003A5B99" w:rsidRDefault="003A5B99" w:rsidP="003A5B99">
      <w:pPr>
        <w:numPr>
          <w:ilvl w:val="0"/>
          <w:numId w:val="108"/>
        </w:numPr>
        <w:tabs>
          <w:tab w:val="left" w:pos="1276"/>
          <w:tab w:val="left" w:pos="1560"/>
        </w:tabs>
        <w:spacing w:after="0"/>
        <w:contextualSpacing/>
        <w:jc w:val="left"/>
        <w:rPr>
          <w:rFonts w:ascii="Calibri" w:hAnsi="Calibri" w:cs="Calibri"/>
          <w:color w:val="000000"/>
          <w:sz w:val="20"/>
          <w:szCs w:val="20"/>
          <w:lang w:eastAsia="pl-PL"/>
        </w:rPr>
      </w:pPr>
      <w:r>
        <w:rPr>
          <w:rFonts w:ascii="Calibri" w:hAnsi="Calibri" w:cs="Calibri"/>
          <w:color w:val="000000"/>
          <w:sz w:val="20"/>
          <w:szCs w:val="20"/>
          <w:lang w:eastAsia="pl-PL"/>
        </w:rPr>
        <w:t xml:space="preserve">   </w:t>
      </w:r>
      <w:r w:rsidRPr="003A5B99">
        <w:rPr>
          <w:rFonts w:ascii="Calibri" w:hAnsi="Calibri" w:cs="Calibri"/>
          <w:color w:val="000000"/>
          <w:sz w:val="20"/>
          <w:szCs w:val="20"/>
          <w:lang w:eastAsia="pl-PL"/>
        </w:rPr>
        <w:t xml:space="preserve">powierzenia wykonywania pracy małoletniemu cudzoziemcowi, o którym mowa w art. 9 ust. 2 ustawy z dnia 15 czerwca 2012 r. o skutkach powierzania wykonywania pracy cudzoziemcom przebywającym wbrew przepisom na terytorium Rzeczypospolitej </w:t>
      </w:r>
      <w:r w:rsidR="0002585C" w:rsidRPr="0002585C">
        <w:rPr>
          <w:rFonts w:ascii="Calibri" w:hAnsi="Calibri" w:cs="Calibri"/>
          <w:color w:val="000000"/>
          <w:sz w:val="20"/>
          <w:szCs w:val="20"/>
          <w:lang w:eastAsia="pl-PL"/>
        </w:rPr>
        <w:t>(</w:t>
      </w:r>
      <w:proofErr w:type="spellStart"/>
      <w:r w:rsidR="0002585C" w:rsidRPr="0002585C">
        <w:rPr>
          <w:rFonts w:ascii="Calibri" w:hAnsi="Calibri" w:cs="Calibri"/>
          <w:color w:val="000000"/>
          <w:sz w:val="20"/>
          <w:szCs w:val="20"/>
          <w:lang w:eastAsia="pl-PL"/>
        </w:rPr>
        <w:t>t.j</w:t>
      </w:r>
      <w:proofErr w:type="spellEnd"/>
      <w:r w:rsidR="0002585C" w:rsidRPr="0002585C">
        <w:rPr>
          <w:rFonts w:ascii="Calibri" w:hAnsi="Calibri" w:cs="Calibri"/>
          <w:color w:val="000000"/>
          <w:sz w:val="20"/>
          <w:szCs w:val="20"/>
          <w:lang w:eastAsia="pl-PL"/>
        </w:rPr>
        <w:t>. Dz. U. z 2025 r. poz. 1567)</w:t>
      </w:r>
      <w:r w:rsidRPr="003A5B99">
        <w:rPr>
          <w:rFonts w:ascii="Calibri" w:hAnsi="Calibri" w:cs="Calibri"/>
          <w:color w:val="000000"/>
          <w:sz w:val="20"/>
          <w:szCs w:val="20"/>
          <w:lang w:eastAsia="pl-PL"/>
        </w:rPr>
        <w:t>,</w:t>
      </w:r>
    </w:p>
    <w:p w14:paraId="7D575521" w14:textId="5AE5AEBC" w:rsidR="003A5B99" w:rsidRPr="003A5B99" w:rsidRDefault="003A5B99" w:rsidP="003A5B99">
      <w:pPr>
        <w:numPr>
          <w:ilvl w:val="0"/>
          <w:numId w:val="108"/>
        </w:numPr>
        <w:tabs>
          <w:tab w:val="left" w:pos="1276"/>
          <w:tab w:val="left" w:pos="1560"/>
        </w:tabs>
        <w:spacing w:after="0"/>
        <w:contextualSpacing/>
        <w:jc w:val="left"/>
        <w:rPr>
          <w:rFonts w:ascii="Calibri" w:hAnsi="Calibri" w:cs="Calibri"/>
          <w:color w:val="000000"/>
          <w:sz w:val="20"/>
          <w:szCs w:val="20"/>
          <w:lang w:eastAsia="pl-PL"/>
        </w:rPr>
      </w:pPr>
      <w:r>
        <w:rPr>
          <w:rFonts w:ascii="Calibri" w:hAnsi="Calibri" w:cs="Calibri"/>
          <w:color w:val="000000"/>
          <w:sz w:val="20"/>
          <w:szCs w:val="20"/>
          <w:lang w:eastAsia="pl-PL"/>
        </w:rPr>
        <w:t xml:space="preserve">   </w:t>
      </w:r>
      <w:r w:rsidRPr="003A5B99">
        <w:rPr>
          <w:rFonts w:ascii="Calibri" w:hAnsi="Calibri" w:cs="Calibri"/>
          <w:color w:val="000000"/>
          <w:sz w:val="20"/>
          <w:szCs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A69D152" w14:textId="56160906" w:rsidR="003A5B99" w:rsidRPr="003A5B99" w:rsidRDefault="003A5B99" w:rsidP="003A5B99">
      <w:pPr>
        <w:numPr>
          <w:ilvl w:val="0"/>
          <w:numId w:val="108"/>
        </w:numPr>
        <w:tabs>
          <w:tab w:val="left" w:pos="1276"/>
          <w:tab w:val="left" w:pos="1560"/>
        </w:tabs>
        <w:spacing w:after="0"/>
        <w:contextualSpacing/>
        <w:jc w:val="left"/>
        <w:rPr>
          <w:rFonts w:ascii="Calibri" w:hAnsi="Calibri" w:cs="Calibri"/>
          <w:color w:val="000000"/>
          <w:sz w:val="20"/>
          <w:szCs w:val="20"/>
          <w:lang w:eastAsia="pl-PL"/>
        </w:rPr>
      </w:pPr>
      <w:r>
        <w:rPr>
          <w:rFonts w:ascii="Calibri" w:hAnsi="Calibri" w:cs="Calibri"/>
          <w:color w:val="000000"/>
          <w:sz w:val="20"/>
          <w:szCs w:val="20"/>
          <w:lang w:eastAsia="pl-PL"/>
        </w:rPr>
        <w:t xml:space="preserve">   </w:t>
      </w:r>
      <w:r w:rsidRPr="003A5B99">
        <w:rPr>
          <w:rFonts w:ascii="Calibri" w:hAnsi="Calibri" w:cs="Calibri"/>
          <w:color w:val="000000"/>
          <w:sz w:val="20"/>
          <w:szCs w:val="20"/>
          <w:lang w:eastAsia="pl-PL"/>
        </w:rPr>
        <w:t>o którym mowa w art. 9 ust. 1 i 3 lub art. 10 ustawy z dnia 15 czerwca 2012 r. o skutkach powierzania wykonywania pracy cudzoziemcom przebywającym wbrew przepisom na terytorium Rzeczypospolitej Polskiej</w:t>
      </w:r>
    </w:p>
    <w:p w14:paraId="1B567CFD" w14:textId="688FF3DA" w:rsidR="0060373E" w:rsidRPr="0085163E" w:rsidRDefault="003A5B99" w:rsidP="003A5B99">
      <w:pPr>
        <w:tabs>
          <w:tab w:val="left" w:pos="1276"/>
          <w:tab w:val="left" w:pos="1560"/>
        </w:tabs>
        <w:spacing w:after="0"/>
        <w:ind w:left="1429" w:firstLine="0"/>
        <w:contextualSpacing/>
        <w:jc w:val="left"/>
        <w:rPr>
          <w:rFonts w:ascii="Calibri" w:hAnsi="Calibri" w:cs="Calibri"/>
          <w:color w:val="000000"/>
          <w:sz w:val="20"/>
          <w:szCs w:val="20"/>
          <w:lang w:eastAsia="pl-PL"/>
        </w:rPr>
      </w:pPr>
      <w:r w:rsidRPr="003A5B99">
        <w:rPr>
          <w:rFonts w:ascii="Calibri" w:hAnsi="Calibri" w:cs="Calibri"/>
          <w:color w:val="000000"/>
          <w:sz w:val="20"/>
          <w:szCs w:val="20"/>
          <w:lang w:eastAsia="pl-PL"/>
        </w:rPr>
        <w:t>- lub za odpowiedni czyn zabroniony określony w przepisach prawa obcego;</w:t>
      </w:r>
    </w:p>
    <w:p w14:paraId="574269FA" w14:textId="215D0EF8" w:rsidR="00A66E53" w:rsidRPr="005A1DFA" w:rsidRDefault="00376DF3" w:rsidP="00CD43F0">
      <w:pPr>
        <w:pStyle w:val="Akapitzlist"/>
        <w:numPr>
          <w:ilvl w:val="2"/>
          <w:numId w:val="1"/>
        </w:numPr>
        <w:spacing w:after="0"/>
        <w:ind w:left="1418" w:hanging="709"/>
        <w:jc w:val="left"/>
        <w:rPr>
          <w:rFonts w:ascii="Calibri" w:hAnsi="Calibri" w:cs="Calibri"/>
          <w:sz w:val="20"/>
          <w:szCs w:val="20"/>
          <w:lang w:val="pl-PL"/>
        </w:rPr>
      </w:pPr>
      <w:r w:rsidRPr="00376DF3">
        <w:rPr>
          <w:rFonts w:ascii="Calibri" w:hAnsi="Calibri" w:cs="Calibri"/>
          <w:sz w:val="20"/>
          <w:szCs w:val="20"/>
          <w:lang w:val="pl-PL"/>
        </w:rPr>
        <w:t xml:space="preserve">jeżeli urzędującego członka jego organu zarządzającego lub nadzorczego, wspólnika spółki </w:t>
      </w:r>
      <w:r>
        <w:rPr>
          <w:rFonts w:ascii="Calibri" w:hAnsi="Calibri" w:cs="Calibri"/>
          <w:sz w:val="20"/>
          <w:szCs w:val="20"/>
          <w:lang w:val="pl-PL"/>
        </w:rPr>
        <w:br/>
      </w:r>
      <w:r w:rsidRPr="00376DF3">
        <w:rPr>
          <w:rFonts w:ascii="Calibri" w:hAnsi="Calibri" w:cs="Calibri"/>
          <w:sz w:val="20"/>
          <w:szCs w:val="20"/>
          <w:lang w:val="pl-PL"/>
        </w:rPr>
        <w:t>w spółce jawnej lub partnerskiej albo komplementariusza w spółce komandytowej lub komandytowo-akcyjnej lub prokurenta prawomocnie skazano za przestępstwo, o którym mowa w</w:t>
      </w:r>
      <w:r w:rsidR="00A66E53" w:rsidRPr="005A1DFA">
        <w:rPr>
          <w:rFonts w:ascii="Calibri" w:hAnsi="Calibri" w:cs="Calibri"/>
          <w:sz w:val="20"/>
          <w:szCs w:val="20"/>
          <w:lang w:val="pl-PL"/>
        </w:rPr>
        <w:t xml:space="preserve"> pkt </w:t>
      </w:r>
      <w:r w:rsidR="006F52DB" w:rsidRPr="005A1DFA">
        <w:rPr>
          <w:rFonts w:ascii="Calibri" w:hAnsi="Calibri" w:cs="Calibri"/>
          <w:sz w:val="20"/>
          <w:szCs w:val="20"/>
          <w:lang w:val="pl-PL"/>
        </w:rPr>
        <w:t>1</w:t>
      </w:r>
      <w:r w:rsidR="00B85EC0" w:rsidRPr="005A1DFA">
        <w:rPr>
          <w:rFonts w:ascii="Calibri" w:hAnsi="Calibri" w:cs="Calibri"/>
          <w:sz w:val="20"/>
          <w:szCs w:val="20"/>
          <w:lang w:val="pl-PL"/>
        </w:rPr>
        <w:t>3</w:t>
      </w:r>
      <w:r w:rsidR="006F52DB" w:rsidRPr="005A1DFA">
        <w:rPr>
          <w:rFonts w:ascii="Calibri" w:hAnsi="Calibri" w:cs="Calibri"/>
          <w:sz w:val="20"/>
          <w:szCs w:val="20"/>
          <w:lang w:val="pl-PL"/>
        </w:rPr>
        <w:t>.</w:t>
      </w:r>
      <w:r w:rsidR="00063F04">
        <w:rPr>
          <w:rFonts w:ascii="Calibri" w:hAnsi="Calibri" w:cs="Calibri"/>
          <w:sz w:val="20"/>
          <w:szCs w:val="20"/>
          <w:lang w:val="pl-PL"/>
        </w:rPr>
        <w:t>7</w:t>
      </w:r>
      <w:r w:rsidR="006F52DB" w:rsidRPr="005A1DFA">
        <w:rPr>
          <w:rFonts w:ascii="Calibri" w:hAnsi="Calibri" w:cs="Calibri"/>
          <w:sz w:val="20"/>
          <w:szCs w:val="20"/>
          <w:lang w:val="pl-PL"/>
        </w:rPr>
        <w:t>.1</w:t>
      </w:r>
      <w:r w:rsidR="00A66E53" w:rsidRPr="005A1DFA">
        <w:rPr>
          <w:rFonts w:ascii="Calibri" w:hAnsi="Calibri" w:cs="Calibri"/>
          <w:sz w:val="20"/>
          <w:szCs w:val="20"/>
          <w:lang w:val="pl-PL"/>
        </w:rPr>
        <w:t>;</w:t>
      </w:r>
    </w:p>
    <w:p w14:paraId="29E87D4E" w14:textId="3CEC5D42" w:rsidR="00A66E53" w:rsidRPr="005A1DFA" w:rsidRDefault="00376DF3" w:rsidP="00CD43F0">
      <w:pPr>
        <w:pStyle w:val="Akapitzlist"/>
        <w:numPr>
          <w:ilvl w:val="2"/>
          <w:numId w:val="1"/>
        </w:numPr>
        <w:spacing w:after="0"/>
        <w:ind w:left="1418" w:hanging="709"/>
        <w:jc w:val="left"/>
        <w:rPr>
          <w:rFonts w:ascii="Calibri" w:hAnsi="Calibri" w:cs="Calibri"/>
          <w:sz w:val="20"/>
          <w:szCs w:val="20"/>
          <w:lang w:val="pl-PL"/>
        </w:rPr>
      </w:pPr>
      <w:r w:rsidRPr="00376DF3">
        <w:rPr>
          <w:rFonts w:ascii="Calibri" w:hAnsi="Calibri" w:cs="Calibri"/>
          <w:sz w:val="20"/>
          <w:szCs w:val="20"/>
          <w:lang w:val="pl-PL"/>
        </w:rPr>
        <w:t xml:space="preserve">wobec którego wydano prawomocny wyrok sądu lub ostateczną decyzję administracyjną </w:t>
      </w:r>
      <w:r>
        <w:rPr>
          <w:rFonts w:ascii="Calibri" w:hAnsi="Calibri" w:cs="Calibri"/>
          <w:sz w:val="20"/>
          <w:szCs w:val="20"/>
          <w:lang w:val="pl-PL"/>
        </w:rPr>
        <w:br/>
      </w:r>
      <w:r w:rsidRPr="00376DF3">
        <w:rPr>
          <w:rFonts w:ascii="Calibri" w:hAnsi="Calibri" w:cs="Calibri"/>
          <w:sz w:val="20"/>
          <w:szCs w:val="20"/>
          <w:lang w:val="pl-PL"/>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71BD8E0" w14:textId="77777777" w:rsidR="00A66E53" w:rsidRPr="005A1DFA" w:rsidRDefault="00A66E53" w:rsidP="00CD43F0">
      <w:pPr>
        <w:pStyle w:val="Akapitzlist"/>
        <w:numPr>
          <w:ilvl w:val="2"/>
          <w:numId w:val="1"/>
        </w:numPr>
        <w:spacing w:after="0"/>
        <w:ind w:left="1418" w:hanging="709"/>
        <w:jc w:val="left"/>
        <w:rPr>
          <w:rFonts w:ascii="Calibri" w:hAnsi="Calibri" w:cs="Calibri"/>
          <w:sz w:val="20"/>
          <w:szCs w:val="20"/>
          <w:lang w:val="pl-PL"/>
        </w:rPr>
      </w:pPr>
      <w:r w:rsidRPr="005A1DFA">
        <w:rPr>
          <w:rFonts w:ascii="Calibri" w:hAnsi="Calibri" w:cs="Calibri"/>
          <w:sz w:val="20"/>
          <w:szCs w:val="20"/>
          <w:lang w:val="pl-PL"/>
        </w:rPr>
        <w:t>wobec którego orzeczono zakaz ubiegania się o zamówienia publiczne;</w:t>
      </w:r>
    </w:p>
    <w:p w14:paraId="625BE469" w14:textId="37AEB73B" w:rsidR="00D613FD" w:rsidRPr="005A1DFA" w:rsidRDefault="001B50AD" w:rsidP="00CD43F0">
      <w:pPr>
        <w:pStyle w:val="Akapitzlist"/>
        <w:numPr>
          <w:ilvl w:val="2"/>
          <w:numId w:val="1"/>
        </w:numPr>
        <w:spacing w:after="0"/>
        <w:ind w:left="1418" w:hanging="709"/>
        <w:jc w:val="left"/>
        <w:rPr>
          <w:rFonts w:ascii="Calibri" w:hAnsi="Calibri" w:cs="Calibri"/>
          <w:sz w:val="20"/>
          <w:szCs w:val="20"/>
          <w:lang w:val="pl-PL"/>
        </w:rPr>
      </w:pPr>
      <w:r w:rsidRPr="001B50AD">
        <w:rPr>
          <w:rFonts w:ascii="Calibri" w:hAnsi="Calibri" w:cs="Calibri"/>
          <w:sz w:val="20"/>
          <w:szCs w:val="20"/>
          <w:lang w:val="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A66E53" w:rsidRPr="005A1DFA">
        <w:rPr>
          <w:rFonts w:ascii="Calibri" w:hAnsi="Calibri" w:cs="Calibri"/>
          <w:sz w:val="20"/>
          <w:szCs w:val="20"/>
          <w:lang w:val="pl-PL"/>
        </w:rPr>
        <w:t>;</w:t>
      </w:r>
    </w:p>
    <w:p w14:paraId="7A568494" w14:textId="6DF6D13D" w:rsidR="00B4557B" w:rsidRPr="005A1DFA" w:rsidRDefault="00D613FD" w:rsidP="00CD43F0">
      <w:pPr>
        <w:pStyle w:val="Akapitzlist"/>
        <w:numPr>
          <w:ilvl w:val="2"/>
          <w:numId w:val="1"/>
        </w:numPr>
        <w:spacing w:after="0"/>
        <w:ind w:left="1418" w:hanging="709"/>
        <w:jc w:val="left"/>
        <w:rPr>
          <w:rFonts w:ascii="Calibri" w:hAnsi="Calibri" w:cs="Calibri"/>
          <w:sz w:val="20"/>
          <w:szCs w:val="20"/>
          <w:lang w:val="pl-PL"/>
        </w:rPr>
      </w:pPr>
      <w:r w:rsidRPr="005A1DFA">
        <w:rPr>
          <w:rFonts w:ascii="Calibri" w:hAnsi="Calibri" w:cs="Calibri"/>
          <w:sz w:val="20"/>
          <w:szCs w:val="20"/>
          <w:lang w:val="pl-PL"/>
        </w:rPr>
        <w:t>jeżeli doszło do zakłócenia konkurencji wynikającej z tego, że W</w:t>
      </w:r>
      <w:r w:rsidR="002153A8" w:rsidRPr="005A1DFA">
        <w:rPr>
          <w:rFonts w:ascii="Calibri" w:hAnsi="Calibri" w:cs="Calibri"/>
          <w:sz w:val="20"/>
          <w:szCs w:val="20"/>
          <w:lang w:val="pl-PL"/>
        </w:rPr>
        <w:t xml:space="preserve">ykonawca lub podmiot, który należy z </w:t>
      </w:r>
      <w:r w:rsidRPr="005A1DFA">
        <w:rPr>
          <w:rFonts w:ascii="Calibri" w:hAnsi="Calibri" w:cs="Calibri"/>
          <w:sz w:val="20"/>
          <w:szCs w:val="20"/>
          <w:lang w:val="pl-PL"/>
        </w:rPr>
        <w:t>W</w:t>
      </w:r>
      <w:r w:rsidR="002153A8" w:rsidRPr="005A1DFA">
        <w:rPr>
          <w:rFonts w:ascii="Calibri" w:hAnsi="Calibri" w:cs="Calibri"/>
          <w:sz w:val="20"/>
          <w:szCs w:val="20"/>
          <w:lang w:val="pl-PL"/>
        </w:rPr>
        <w:t xml:space="preserve">ykonawcą do tej samej grupy kapitałowej w rozumieniu </w:t>
      </w:r>
      <w:hyperlink r:id="rId23" w:history="1">
        <w:r w:rsidR="002153A8" w:rsidRPr="005A1DFA">
          <w:rPr>
            <w:rFonts w:ascii="Calibri" w:hAnsi="Calibri" w:cs="Calibri"/>
            <w:sz w:val="20"/>
            <w:szCs w:val="20"/>
            <w:lang w:val="pl-PL"/>
          </w:rPr>
          <w:t>ustawy</w:t>
        </w:r>
      </w:hyperlink>
      <w:r w:rsidR="002153A8" w:rsidRPr="005A1DFA">
        <w:rPr>
          <w:rFonts w:ascii="Calibri" w:hAnsi="Calibri" w:cs="Calibri"/>
          <w:sz w:val="20"/>
          <w:szCs w:val="20"/>
          <w:lang w:val="pl-PL"/>
        </w:rPr>
        <w:t xml:space="preserve"> z dnia 16 lutego 2007 r. o ochronie konkurencji i konsumentów </w:t>
      </w:r>
      <w:r w:rsidR="0002585C" w:rsidRPr="0002585C">
        <w:rPr>
          <w:rFonts w:ascii="Calibri" w:hAnsi="Calibri" w:cs="Calibri"/>
          <w:sz w:val="20"/>
          <w:szCs w:val="20"/>
          <w:lang w:val="pl-PL"/>
        </w:rPr>
        <w:t>(</w:t>
      </w:r>
      <w:proofErr w:type="spellStart"/>
      <w:r w:rsidR="0002585C" w:rsidRPr="0002585C">
        <w:rPr>
          <w:rFonts w:ascii="Calibri" w:hAnsi="Calibri" w:cs="Calibri"/>
          <w:sz w:val="20"/>
          <w:szCs w:val="20"/>
          <w:lang w:val="pl-PL"/>
        </w:rPr>
        <w:t>t.j</w:t>
      </w:r>
      <w:proofErr w:type="spellEnd"/>
      <w:r w:rsidR="0002585C" w:rsidRPr="0002585C">
        <w:rPr>
          <w:rFonts w:ascii="Calibri" w:hAnsi="Calibri" w:cs="Calibri"/>
          <w:sz w:val="20"/>
          <w:szCs w:val="20"/>
          <w:lang w:val="pl-PL"/>
        </w:rPr>
        <w:t xml:space="preserve">. Dz. U. z 2024 r. poz. 1616 z </w:t>
      </w:r>
      <w:proofErr w:type="spellStart"/>
      <w:r w:rsidR="0002585C" w:rsidRPr="0002585C">
        <w:rPr>
          <w:rFonts w:ascii="Calibri" w:hAnsi="Calibri" w:cs="Calibri"/>
          <w:sz w:val="20"/>
          <w:szCs w:val="20"/>
          <w:lang w:val="pl-PL"/>
        </w:rPr>
        <w:t>późn</w:t>
      </w:r>
      <w:proofErr w:type="spellEnd"/>
      <w:r w:rsidR="0002585C" w:rsidRPr="0002585C">
        <w:rPr>
          <w:rFonts w:ascii="Calibri" w:hAnsi="Calibri" w:cs="Calibri"/>
          <w:sz w:val="20"/>
          <w:szCs w:val="20"/>
          <w:lang w:val="pl-PL"/>
        </w:rPr>
        <w:t>. zm.)</w:t>
      </w:r>
      <w:r w:rsidR="002153A8" w:rsidRPr="00695715">
        <w:rPr>
          <w:rFonts w:ascii="Calibri" w:hAnsi="Calibri" w:cs="Calibri"/>
          <w:sz w:val="20"/>
          <w:szCs w:val="20"/>
          <w:lang w:val="pl-PL"/>
        </w:rPr>
        <w:t>, doradzał lub w inny sposób był zaangażowany w przygotowanie postępowania o udzielenie</w:t>
      </w:r>
      <w:r w:rsidR="002153A8" w:rsidRPr="005A1DFA">
        <w:rPr>
          <w:rFonts w:ascii="Calibri" w:hAnsi="Calibri" w:cs="Calibri"/>
          <w:sz w:val="20"/>
          <w:szCs w:val="20"/>
          <w:lang w:val="pl-PL"/>
        </w:rPr>
        <w:t xml:space="preserve"> tego zamówienia</w:t>
      </w:r>
      <w:r w:rsidR="00B4557B" w:rsidRPr="005A1DFA">
        <w:rPr>
          <w:rFonts w:ascii="Calibri" w:hAnsi="Calibri" w:cs="Calibri"/>
          <w:sz w:val="20"/>
          <w:szCs w:val="20"/>
          <w:lang w:val="pl-PL"/>
        </w:rPr>
        <w:t>.</w:t>
      </w:r>
      <w:r w:rsidR="00063F04">
        <w:rPr>
          <w:rFonts w:ascii="Calibri" w:hAnsi="Calibri" w:cs="Calibri"/>
          <w:sz w:val="20"/>
          <w:szCs w:val="20"/>
          <w:lang w:val="pl-PL"/>
        </w:rPr>
        <w:t xml:space="preserve"> </w:t>
      </w:r>
    </w:p>
    <w:p w14:paraId="64292C4E" w14:textId="77777777" w:rsidR="00B4557B" w:rsidRPr="005A1DFA" w:rsidRDefault="00D613FD" w:rsidP="00CD43F0">
      <w:pPr>
        <w:pStyle w:val="Akapitzlist"/>
        <w:spacing w:after="0"/>
        <w:ind w:left="1418" w:firstLine="0"/>
        <w:jc w:val="left"/>
        <w:rPr>
          <w:rFonts w:ascii="Calibri" w:hAnsi="Calibri" w:cs="Calibri"/>
          <w:sz w:val="20"/>
          <w:szCs w:val="20"/>
          <w:lang w:val="pl-PL"/>
        </w:rPr>
      </w:pPr>
      <w:r w:rsidRPr="005A1DFA">
        <w:rPr>
          <w:rFonts w:ascii="Calibri" w:hAnsi="Calibri" w:cs="Calibri"/>
          <w:sz w:val="20"/>
          <w:szCs w:val="20"/>
          <w:lang w:val="pl-PL"/>
        </w:rPr>
        <w:t>Z</w:t>
      </w:r>
      <w:r w:rsidR="002153A8" w:rsidRPr="005A1DFA">
        <w:rPr>
          <w:rFonts w:ascii="Calibri" w:hAnsi="Calibri" w:cs="Calibri"/>
          <w:sz w:val="20"/>
          <w:szCs w:val="20"/>
          <w:lang w:val="pl-PL"/>
        </w:rPr>
        <w:t xml:space="preserve">amawiający podejmuje odpowiednie środki w celu zagwarantowania, że udział tego </w:t>
      </w:r>
      <w:r w:rsidR="00FF459A" w:rsidRPr="005A1DFA">
        <w:rPr>
          <w:rFonts w:ascii="Calibri" w:hAnsi="Calibri" w:cs="Calibri"/>
          <w:sz w:val="20"/>
          <w:szCs w:val="20"/>
          <w:lang w:val="pl-PL"/>
        </w:rPr>
        <w:t>W</w:t>
      </w:r>
      <w:r w:rsidR="002153A8" w:rsidRPr="005A1DFA">
        <w:rPr>
          <w:rFonts w:ascii="Calibri" w:hAnsi="Calibri" w:cs="Calibri"/>
          <w:sz w:val="20"/>
          <w:szCs w:val="20"/>
          <w:lang w:val="pl-PL"/>
        </w:rPr>
        <w:t xml:space="preserve">ykonawcy w postępowaniu nie zakłóci konkurencji, w szczególności przekazuje pozostałym wykonawcom istotne informacje, które przekazał lub uzyskał w związku z zaangażowaniem </w:t>
      </w:r>
      <w:r w:rsidR="00FF459A" w:rsidRPr="005A1DFA">
        <w:rPr>
          <w:rFonts w:ascii="Calibri" w:hAnsi="Calibri" w:cs="Calibri"/>
          <w:sz w:val="20"/>
          <w:szCs w:val="20"/>
          <w:lang w:val="pl-PL"/>
        </w:rPr>
        <w:t>W</w:t>
      </w:r>
      <w:r w:rsidR="002153A8" w:rsidRPr="005A1DFA">
        <w:rPr>
          <w:rFonts w:ascii="Calibri" w:hAnsi="Calibri" w:cs="Calibri"/>
          <w:sz w:val="20"/>
          <w:szCs w:val="20"/>
          <w:lang w:val="pl-PL"/>
        </w:rPr>
        <w:t>ykonawcy lub tego podmiotu w przygotowanie postępowania, oraz wyznacza odpowiedni termin na złożenie ofert. Zamawiający wskazuje w protokole postępowania środki mające na celu zapobieżenie zakłóceniu konkurencji.</w:t>
      </w:r>
    </w:p>
    <w:p w14:paraId="1A95A6FF" w14:textId="5D40C08E" w:rsidR="004D4F09" w:rsidRPr="005A1DFA" w:rsidRDefault="002153A8" w:rsidP="00CD43F0">
      <w:pPr>
        <w:pStyle w:val="Akapitzlist"/>
        <w:spacing w:after="0"/>
        <w:ind w:left="1418" w:firstLine="0"/>
        <w:jc w:val="left"/>
        <w:rPr>
          <w:rFonts w:ascii="Calibri" w:hAnsi="Calibri" w:cs="Calibri"/>
          <w:sz w:val="20"/>
          <w:szCs w:val="20"/>
          <w:lang w:val="pl-PL"/>
        </w:rPr>
      </w:pPr>
      <w:r w:rsidRPr="005A1DFA">
        <w:rPr>
          <w:rFonts w:ascii="Calibri" w:hAnsi="Calibri" w:cs="Calibri"/>
          <w:sz w:val="20"/>
          <w:szCs w:val="20"/>
          <w:lang w:val="pl-PL"/>
        </w:rPr>
        <w:t>Wykonawca zaangażowany w przygotowanie postępowania o udzielenie zamówienia</w:t>
      </w:r>
      <w:r w:rsidR="00B4557B" w:rsidRPr="005A1DFA">
        <w:rPr>
          <w:rFonts w:ascii="Calibri" w:hAnsi="Calibri" w:cs="Calibri"/>
          <w:sz w:val="20"/>
          <w:szCs w:val="20"/>
          <w:lang w:val="pl-PL"/>
        </w:rPr>
        <w:t xml:space="preserve">, </w:t>
      </w:r>
      <w:r w:rsidR="005A1DFA">
        <w:rPr>
          <w:rFonts w:ascii="Calibri" w:hAnsi="Calibri" w:cs="Calibri"/>
          <w:sz w:val="20"/>
          <w:szCs w:val="20"/>
          <w:lang w:val="pl-PL"/>
        </w:rPr>
        <w:br/>
      </w:r>
      <w:r w:rsidR="00B4557B" w:rsidRPr="005A1DFA">
        <w:rPr>
          <w:rFonts w:ascii="Calibri" w:hAnsi="Calibri" w:cs="Calibri"/>
          <w:sz w:val="20"/>
          <w:szCs w:val="20"/>
          <w:lang w:val="pl-PL"/>
        </w:rPr>
        <w:t>o którym mowa w pkt. 1</w:t>
      </w:r>
      <w:r w:rsidR="005221EC" w:rsidRPr="005A1DFA">
        <w:rPr>
          <w:rFonts w:ascii="Calibri" w:hAnsi="Calibri" w:cs="Calibri"/>
          <w:sz w:val="20"/>
          <w:szCs w:val="20"/>
          <w:lang w:val="pl-PL"/>
        </w:rPr>
        <w:t>3</w:t>
      </w:r>
      <w:r w:rsidR="00B4557B" w:rsidRPr="005A1DFA">
        <w:rPr>
          <w:rFonts w:ascii="Calibri" w:hAnsi="Calibri" w:cs="Calibri"/>
          <w:sz w:val="20"/>
          <w:szCs w:val="20"/>
          <w:lang w:val="pl-PL"/>
        </w:rPr>
        <w:t>.</w:t>
      </w:r>
      <w:r w:rsidR="00063F04">
        <w:rPr>
          <w:rFonts w:ascii="Calibri" w:hAnsi="Calibri" w:cs="Calibri"/>
          <w:sz w:val="20"/>
          <w:szCs w:val="20"/>
          <w:lang w:val="pl-PL"/>
        </w:rPr>
        <w:t>7</w:t>
      </w:r>
      <w:r w:rsidR="00B4557B" w:rsidRPr="005A1DFA">
        <w:rPr>
          <w:rFonts w:ascii="Calibri" w:hAnsi="Calibri" w:cs="Calibri"/>
          <w:sz w:val="20"/>
          <w:szCs w:val="20"/>
          <w:lang w:val="pl-PL"/>
        </w:rPr>
        <w:t>.6</w:t>
      </w:r>
      <w:r w:rsidRPr="005A1DFA">
        <w:rPr>
          <w:rFonts w:ascii="Calibri" w:hAnsi="Calibri" w:cs="Calibri"/>
          <w:sz w:val="20"/>
          <w:szCs w:val="20"/>
          <w:lang w:val="pl-PL"/>
        </w:rPr>
        <w:t xml:space="preserve"> podlega wykluczeniu z tego postępowania wyłącznie w przypadku, gdy spowodowane tym zaangażowaniem zakłócenie konkurencji nie może być wyeliminowane w inny sposób niż przez wykluczenie </w:t>
      </w:r>
      <w:r w:rsidR="00B4557B" w:rsidRPr="005A1DFA">
        <w:rPr>
          <w:rFonts w:ascii="Calibri" w:hAnsi="Calibri" w:cs="Calibri"/>
          <w:sz w:val="20"/>
          <w:szCs w:val="20"/>
          <w:lang w:val="pl-PL"/>
        </w:rPr>
        <w:t>W</w:t>
      </w:r>
      <w:r w:rsidRPr="005A1DFA">
        <w:rPr>
          <w:rFonts w:ascii="Calibri" w:hAnsi="Calibri" w:cs="Calibri"/>
          <w:sz w:val="20"/>
          <w:szCs w:val="20"/>
          <w:lang w:val="pl-PL"/>
        </w:rPr>
        <w:t xml:space="preserve">ykonawcy z udziału w tym postępowaniu. Przed wykluczeniem </w:t>
      </w:r>
      <w:r w:rsidR="00B4557B" w:rsidRPr="005A1DFA">
        <w:rPr>
          <w:rFonts w:ascii="Calibri" w:hAnsi="Calibri" w:cs="Calibri"/>
          <w:sz w:val="20"/>
          <w:szCs w:val="20"/>
          <w:lang w:val="pl-PL"/>
        </w:rPr>
        <w:t>W</w:t>
      </w:r>
      <w:r w:rsidRPr="005A1DFA">
        <w:rPr>
          <w:rFonts w:ascii="Calibri" w:hAnsi="Calibri" w:cs="Calibri"/>
          <w:sz w:val="20"/>
          <w:szCs w:val="20"/>
          <w:lang w:val="pl-PL"/>
        </w:rPr>
        <w:t xml:space="preserve">ykonawcy </w:t>
      </w:r>
      <w:r w:rsidR="00B4557B" w:rsidRPr="005A1DFA">
        <w:rPr>
          <w:rFonts w:ascii="Calibri" w:hAnsi="Calibri" w:cs="Calibri"/>
          <w:sz w:val="20"/>
          <w:szCs w:val="20"/>
          <w:lang w:val="pl-PL"/>
        </w:rPr>
        <w:t>Z</w:t>
      </w:r>
      <w:r w:rsidRPr="005A1DFA">
        <w:rPr>
          <w:rFonts w:ascii="Calibri" w:hAnsi="Calibri" w:cs="Calibri"/>
          <w:sz w:val="20"/>
          <w:szCs w:val="20"/>
          <w:lang w:val="pl-PL"/>
        </w:rPr>
        <w:t xml:space="preserve">amawiający zapewnia temu </w:t>
      </w:r>
      <w:r w:rsidR="00B55F38" w:rsidRPr="005A1DFA">
        <w:rPr>
          <w:rFonts w:ascii="Calibri" w:hAnsi="Calibri" w:cs="Calibri"/>
          <w:sz w:val="20"/>
          <w:szCs w:val="20"/>
          <w:lang w:val="pl-PL"/>
        </w:rPr>
        <w:t>W</w:t>
      </w:r>
      <w:r w:rsidRPr="005A1DFA">
        <w:rPr>
          <w:rFonts w:ascii="Calibri" w:hAnsi="Calibri" w:cs="Calibri"/>
          <w:sz w:val="20"/>
          <w:szCs w:val="20"/>
          <w:lang w:val="pl-PL"/>
        </w:rPr>
        <w:t xml:space="preserve">ykonawcy </w:t>
      </w:r>
      <w:r w:rsidRPr="005A1DFA">
        <w:rPr>
          <w:rFonts w:ascii="Calibri" w:hAnsi="Calibri" w:cs="Calibri"/>
          <w:sz w:val="20"/>
          <w:szCs w:val="20"/>
          <w:lang w:val="pl-PL"/>
        </w:rPr>
        <w:lastRenderedPageBreak/>
        <w:t xml:space="preserve">możliwość udowodnienia, że jego zaangażowanie w przygotowanie postępowania </w:t>
      </w:r>
      <w:r w:rsidR="00063F04">
        <w:rPr>
          <w:rFonts w:ascii="Calibri" w:hAnsi="Calibri" w:cs="Calibri"/>
          <w:sz w:val="20"/>
          <w:szCs w:val="20"/>
          <w:lang w:val="pl-PL"/>
        </w:rPr>
        <w:br/>
      </w:r>
      <w:r w:rsidRPr="005A1DFA">
        <w:rPr>
          <w:rFonts w:ascii="Calibri" w:hAnsi="Calibri" w:cs="Calibri"/>
          <w:sz w:val="20"/>
          <w:szCs w:val="20"/>
          <w:lang w:val="pl-PL"/>
        </w:rPr>
        <w:t>o udzielenie zamówienia nie zakłóci konkurencji</w:t>
      </w:r>
      <w:r w:rsidR="004D4F09" w:rsidRPr="005A1DFA">
        <w:rPr>
          <w:rFonts w:ascii="Calibri" w:hAnsi="Calibri" w:cs="Calibri"/>
          <w:sz w:val="20"/>
          <w:szCs w:val="20"/>
          <w:lang w:val="pl-PL"/>
        </w:rPr>
        <w:t>;</w:t>
      </w:r>
    </w:p>
    <w:p w14:paraId="7A34455F" w14:textId="77777777" w:rsidR="00C30D4B" w:rsidRPr="005A1DFA" w:rsidRDefault="00C30D4B" w:rsidP="00CD43F0">
      <w:pPr>
        <w:pStyle w:val="Akapitzlist"/>
        <w:numPr>
          <w:ilvl w:val="2"/>
          <w:numId w:val="1"/>
        </w:numPr>
        <w:spacing w:after="0"/>
        <w:ind w:left="1418" w:hanging="709"/>
        <w:jc w:val="left"/>
        <w:rPr>
          <w:rFonts w:ascii="Calibri" w:hAnsi="Calibri" w:cs="Calibri"/>
          <w:sz w:val="20"/>
          <w:szCs w:val="20"/>
          <w:lang w:val="pl-PL"/>
        </w:rPr>
      </w:pPr>
      <w:r w:rsidRPr="005A1DFA">
        <w:rPr>
          <w:rFonts w:ascii="Calibri" w:hAnsi="Calibri" w:cs="Calibri"/>
          <w:sz w:val="20"/>
          <w:szCs w:val="20"/>
          <w:lang w:val="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2564B51" w14:textId="3B50E7F3" w:rsidR="00B45908" w:rsidRPr="005A1DFA" w:rsidRDefault="00B45908" w:rsidP="00CD43F0">
      <w:pPr>
        <w:pStyle w:val="Akapitzlist"/>
        <w:numPr>
          <w:ilvl w:val="2"/>
          <w:numId w:val="1"/>
        </w:numPr>
        <w:spacing w:after="0"/>
        <w:ind w:left="1418" w:hanging="709"/>
        <w:jc w:val="left"/>
        <w:rPr>
          <w:rFonts w:ascii="Calibri" w:hAnsi="Calibri" w:cs="Calibri"/>
          <w:sz w:val="20"/>
          <w:szCs w:val="20"/>
          <w:lang w:val="pl-PL"/>
        </w:rPr>
      </w:pPr>
      <w:r w:rsidRPr="005A1DFA">
        <w:rPr>
          <w:rFonts w:ascii="Calibri" w:hAnsi="Calibri" w:cs="Calibri"/>
          <w:sz w:val="20"/>
          <w:szCs w:val="20"/>
          <w:lang w:val="pl-PL"/>
        </w:rPr>
        <w:t xml:space="preserve">który w sposób zawiniony poważnie naruszył obowiązki zawodowe, co podważa jego uczciwość, w szczególności gdy </w:t>
      </w:r>
      <w:r w:rsidR="009970B4">
        <w:rPr>
          <w:rFonts w:ascii="Calibri" w:hAnsi="Calibri" w:cs="Calibri"/>
          <w:sz w:val="20"/>
          <w:szCs w:val="20"/>
          <w:lang w:val="pl-PL"/>
        </w:rPr>
        <w:t>W</w:t>
      </w:r>
      <w:r w:rsidRPr="005A1DFA">
        <w:rPr>
          <w:rFonts w:ascii="Calibri" w:hAnsi="Calibri" w:cs="Calibri"/>
          <w:sz w:val="20"/>
          <w:szCs w:val="20"/>
          <w:lang w:val="pl-PL"/>
        </w:rPr>
        <w:t xml:space="preserve">ykonawca w wyniku zamierzonego działania lub rażącego niedbalstwa nie wykonał lub nienależycie wykonał zamówienie, co </w:t>
      </w:r>
      <w:r w:rsidR="00D358FE">
        <w:rPr>
          <w:rFonts w:ascii="Calibri" w:hAnsi="Calibri" w:cs="Calibri"/>
          <w:sz w:val="20"/>
          <w:szCs w:val="20"/>
          <w:lang w:val="pl-PL"/>
        </w:rPr>
        <w:t>Z</w:t>
      </w:r>
      <w:r w:rsidRPr="005A1DFA">
        <w:rPr>
          <w:rFonts w:ascii="Calibri" w:hAnsi="Calibri" w:cs="Calibri"/>
          <w:sz w:val="20"/>
          <w:szCs w:val="20"/>
          <w:lang w:val="pl-PL"/>
        </w:rPr>
        <w:t>amawiający jest w stanie wykazać za pomocą stosownych dowodów;</w:t>
      </w:r>
    </w:p>
    <w:p w14:paraId="03943B5F" w14:textId="77777777" w:rsidR="00C30D4B" w:rsidRPr="005A1DFA" w:rsidRDefault="00C30D4B" w:rsidP="00CD43F0">
      <w:pPr>
        <w:pStyle w:val="Akapitzlist"/>
        <w:numPr>
          <w:ilvl w:val="2"/>
          <w:numId w:val="1"/>
        </w:numPr>
        <w:spacing w:after="0"/>
        <w:ind w:left="1418" w:hanging="709"/>
        <w:jc w:val="left"/>
        <w:rPr>
          <w:rFonts w:ascii="Calibri" w:hAnsi="Calibri" w:cs="Calibri"/>
          <w:sz w:val="20"/>
          <w:szCs w:val="20"/>
          <w:lang w:val="pl-PL"/>
        </w:rPr>
      </w:pPr>
      <w:r w:rsidRPr="005A1DFA">
        <w:rPr>
          <w:rFonts w:ascii="Calibri" w:hAnsi="Calibri" w:cs="Calibri"/>
          <w:sz w:val="20"/>
          <w:szCs w:val="20"/>
          <w:lang w:val="pl-PL"/>
        </w:rPr>
        <w:t>jeżeli występuje konflikt interesów</w:t>
      </w:r>
      <w:r w:rsidR="00445B54" w:rsidRPr="005A1DFA">
        <w:rPr>
          <w:rFonts w:ascii="Calibri" w:hAnsi="Calibri" w:cs="Calibri"/>
          <w:sz w:val="20"/>
          <w:szCs w:val="20"/>
          <w:lang w:val="pl-PL"/>
        </w:rPr>
        <w:t xml:space="preserve">, o którym mowa w </w:t>
      </w:r>
      <w:r w:rsidR="002A0F32" w:rsidRPr="005A1DFA">
        <w:rPr>
          <w:rFonts w:ascii="Calibri" w:hAnsi="Calibri" w:cs="Calibri"/>
          <w:sz w:val="20"/>
          <w:szCs w:val="20"/>
          <w:lang w:val="pl-PL"/>
        </w:rPr>
        <w:t>pkt</w:t>
      </w:r>
      <w:r w:rsidR="005A1DFA">
        <w:rPr>
          <w:rFonts w:ascii="Calibri" w:hAnsi="Calibri" w:cs="Calibri"/>
          <w:sz w:val="20"/>
          <w:szCs w:val="20"/>
          <w:lang w:val="pl-PL"/>
        </w:rPr>
        <w:t xml:space="preserve"> 10</w:t>
      </w:r>
      <w:r w:rsidR="00445B54" w:rsidRPr="005A1DFA">
        <w:rPr>
          <w:rFonts w:ascii="Calibri" w:hAnsi="Calibri" w:cs="Calibri"/>
          <w:sz w:val="20"/>
          <w:szCs w:val="20"/>
          <w:lang w:val="pl-PL"/>
        </w:rPr>
        <w:t xml:space="preserve"> IDW, a</w:t>
      </w:r>
      <w:r w:rsidRPr="005A1DFA">
        <w:rPr>
          <w:rFonts w:ascii="Calibri" w:hAnsi="Calibri" w:cs="Calibri"/>
          <w:sz w:val="20"/>
          <w:szCs w:val="20"/>
          <w:lang w:val="pl-PL"/>
        </w:rPr>
        <w:t xml:space="preserve"> którego nie można skutecznie wyeliminować w inny sposób niż przez wykluczenie </w:t>
      </w:r>
      <w:r w:rsidR="002A0F32" w:rsidRPr="005A1DFA">
        <w:rPr>
          <w:rFonts w:ascii="Calibri" w:hAnsi="Calibri" w:cs="Calibri"/>
          <w:sz w:val="20"/>
          <w:szCs w:val="20"/>
          <w:lang w:val="pl-PL"/>
        </w:rPr>
        <w:t>W</w:t>
      </w:r>
      <w:r w:rsidRPr="005A1DFA">
        <w:rPr>
          <w:rFonts w:ascii="Calibri" w:hAnsi="Calibri" w:cs="Calibri"/>
          <w:sz w:val="20"/>
          <w:szCs w:val="20"/>
          <w:lang w:val="pl-PL"/>
        </w:rPr>
        <w:t>ykonawcy;</w:t>
      </w:r>
    </w:p>
    <w:p w14:paraId="68B64FED" w14:textId="77777777" w:rsidR="00C30D4B" w:rsidRPr="005A1DFA" w:rsidRDefault="00C30D4B" w:rsidP="00CD43F0">
      <w:pPr>
        <w:pStyle w:val="Akapitzlist"/>
        <w:numPr>
          <w:ilvl w:val="2"/>
          <w:numId w:val="1"/>
        </w:numPr>
        <w:spacing w:after="0"/>
        <w:ind w:left="1418" w:hanging="709"/>
        <w:jc w:val="left"/>
        <w:rPr>
          <w:rFonts w:ascii="Calibri" w:hAnsi="Calibri" w:cs="Calibri"/>
          <w:sz w:val="20"/>
          <w:szCs w:val="20"/>
          <w:lang w:val="pl-PL"/>
        </w:rPr>
      </w:pPr>
      <w:r w:rsidRPr="005A1DFA">
        <w:rPr>
          <w:rFonts w:ascii="Calibri" w:hAnsi="Calibri" w:cs="Calibri"/>
          <w:sz w:val="20"/>
          <w:szCs w:val="20"/>
          <w:lang w:val="pl-PL"/>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w:t>
      </w:r>
      <w:r w:rsidR="00393B15" w:rsidRPr="005A1DFA">
        <w:rPr>
          <w:rFonts w:ascii="Calibri" w:hAnsi="Calibri" w:cs="Calibri"/>
          <w:sz w:val="20"/>
          <w:szCs w:val="20"/>
          <w:lang w:val="pl-PL"/>
        </w:rPr>
        <w:br/>
      </w:r>
      <w:r w:rsidRPr="005A1DFA">
        <w:rPr>
          <w:rFonts w:ascii="Calibri" w:hAnsi="Calibri" w:cs="Calibri"/>
          <w:sz w:val="20"/>
          <w:szCs w:val="20"/>
          <w:lang w:val="pl-PL"/>
        </w:rPr>
        <w:t>co doprowadziło do wypowiedzenia lub odstąpienia od umowy, odszkodowania, wykonania zastępczego lub realizacji uprawnień z tytułu rękojmi za wady;</w:t>
      </w:r>
    </w:p>
    <w:p w14:paraId="35251B94" w14:textId="77777777" w:rsidR="00B55F38" w:rsidRPr="005A1DFA" w:rsidRDefault="00C30D4B" w:rsidP="00CD43F0">
      <w:pPr>
        <w:pStyle w:val="Akapitzlist"/>
        <w:numPr>
          <w:ilvl w:val="2"/>
          <w:numId w:val="1"/>
        </w:numPr>
        <w:spacing w:after="0"/>
        <w:ind w:left="1418" w:hanging="709"/>
        <w:jc w:val="left"/>
        <w:rPr>
          <w:rFonts w:ascii="Calibri" w:hAnsi="Calibri" w:cs="Calibri"/>
          <w:sz w:val="20"/>
          <w:szCs w:val="20"/>
          <w:lang w:val="pl-PL"/>
        </w:rPr>
      </w:pPr>
      <w:r w:rsidRPr="005A1DFA">
        <w:rPr>
          <w:rFonts w:ascii="Calibri" w:hAnsi="Calibri" w:cs="Calibri"/>
          <w:sz w:val="20"/>
          <w:szCs w:val="20"/>
          <w:lang w:val="pl-PL"/>
        </w:rPr>
        <w:t xml:space="preserve">który w wyniku zamierzonego działania lub rażącego niedbalstwa wprowadził </w:t>
      </w:r>
      <w:r w:rsidR="008F41FA">
        <w:rPr>
          <w:rFonts w:ascii="Calibri" w:hAnsi="Calibri" w:cs="Calibri"/>
          <w:sz w:val="20"/>
          <w:szCs w:val="20"/>
          <w:lang w:val="pl-PL"/>
        </w:rPr>
        <w:t>Z</w:t>
      </w:r>
      <w:r w:rsidRPr="005A1DFA">
        <w:rPr>
          <w:rFonts w:ascii="Calibri" w:hAnsi="Calibri" w:cs="Calibri"/>
          <w:sz w:val="20"/>
          <w:szCs w:val="20"/>
          <w:lang w:val="pl-PL"/>
        </w:rPr>
        <w:t xml:space="preserve">amawiającego </w:t>
      </w:r>
      <w:r w:rsidR="00445B54" w:rsidRPr="005A1DFA">
        <w:rPr>
          <w:rFonts w:ascii="Calibri" w:hAnsi="Calibri" w:cs="Calibri"/>
          <w:sz w:val="20"/>
          <w:szCs w:val="20"/>
          <w:lang w:val="pl-PL"/>
        </w:rPr>
        <w:br/>
      </w:r>
      <w:r w:rsidRPr="005A1DFA">
        <w:rPr>
          <w:rFonts w:ascii="Calibri" w:hAnsi="Calibri" w:cs="Calibri"/>
          <w:sz w:val="20"/>
          <w:szCs w:val="20"/>
          <w:lang w:val="pl-PL"/>
        </w:rPr>
        <w:t xml:space="preserve">w błąd przy przedstawianiu informacji, że nie podlega wykluczeniu, spełnia warunki udziału </w:t>
      </w:r>
      <w:r w:rsidR="00393B15" w:rsidRPr="005A1DFA">
        <w:rPr>
          <w:rFonts w:ascii="Calibri" w:hAnsi="Calibri" w:cs="Calibri"/>
          <w:sz w:val="20"/>
          <w:szCs w:val="20"/>
          <w:lang w:val="pl-PL"/>
        </w:rPr>
        <w:br/>
      </w:r>
      <w:r w:rsidRPr="005A1DFA">
        <w:rPr>
          <w:rFonts w:ascii="Calibri" w:hAnsi="Calibri" w:cs="Calibri"/>
          <w:sz w:val="20"/>
          <w:szCs w:val="20"/>
          <w:lang w:val="pl-PL"/>
        </w:rPr>
        <w:t xml:space="preserve">w postępowaniu lub kryteria selekcji, co mogło mieć istotny wpływ na decyzje podejmowane przez </w:t>
      </w:r>
      <w:r w:rsidR="008F41FA">
        <w:rPr>
          <w:rFonts w:ascii="Calibri" w:hAnsi="Calibri" w:cs="Calibri"/>
          <w:sz w:val="20"/>
          <w:szCs w:val="20"/>
          <w:lang w:val="pl-PL"/>
        </w:rPr>
        <w:t>Z</w:t>
      </w:r>
      <w:r w:rsidRPr="005A1DFA">
        <w:rPr>
          <w:rFonts w:ascii="Calibri" w:hAnsi="Calibri" w:cs="Calibri"/>
          <w:sz w:val="20"/>
          <w:szCs w:val="20"/>
          <w:lang w:val="pl-PL"/>
        </w:rPr>
        <w:t>amawiającego w postępowaniu o udzielenie zamówienia, lub który zataił te informacje lub nie jest w stanie przedstawić wymaganych podmiotowych środków dowodowych;</w:t>
      </w:r>
    </w:p>
    <w:p w14:paraId="6B9FC67E" w14:textId="77777777" w:rsidR="00B55F38" w:rsidRPr="005A1DFA" w:rsidRDefault="00C30D4B" w:rsidP="00CD43F0">
      <w:pPr>
        <w:pStyle w:val="Akapitzlist"/>
        <w:numPr>
          <w:ilvl w:val="2"/>
          <w:numId w:val="1"/>
        </w:numPr>
        <w:spacing w:after="0"/>
        <w:ind w:left="1418" w:hanging="709"/>
        <w:jc w:val="left"/>
        <w:rPr>
          <w:rFonts w:ascii="Calibri" w:hAnsi="Calibri" w:cs="Calibri"/>
          <w:sz w:val="20"/>
          <w:szCs w:val="20"/>
          <w:lang w:val="pl-PL"/>
        </w:rPr>
      </w:pPr>
      <w:r w:rsidRPr="0085163E">
        <w:rPr>
          <w:rFonts w:ascii="Calibri" w:hAnsi="Calibri" w:cs="Calibri"/>
          <w:sz w:val="20"/>
          <w:szCs w:val="20"/>
          <w:lang w:val="pl-PL"/>
        </w:rPr>
        <w:t xml:space="preserve">który bezprawnie wpływał lub próbował wpływać na czynności Zamawiającego lub próbował pozyskać lub pozyskał informacje poufne, mogące dać mu przewagę w postępowaniu </w:t>
      </w:r>
      <w:r w:rsidR="00353960">
        <w:rPr>
          <w:rFonts w:ascii="Calibri" w:hAnsi="Calibri" w:cs="Calibri"/>
          <w:sz w:val="20"/>
          <w:szCs w:val="20"/>
          <w:lang w:val="pl-PL"/>
        </w:rPr>
        <w:br/>
      </w:r>
      <w:r w:rsidRPr="0085163E">
        <w:rPr>
          <w:rFonts w:ascii="Calibri" w:hAnsi="Calibri" w:cs="Calibri"/>
          <w:sz w:val="20"/>
          <w:szCs w:val="20"/>
          <w:lang w:val="pl-PL"/>
        </w:rPr>
        <w:t>o udzielenie zamówienia</w:t>
      </w:r>
      <w:r w:rsidR="00B55F38" w:rsidRPr="0085163E">
        <w:rPr>
          <w:rFonts w:ascii="Calibri" w:hAnsi="Calibri" w:cs="Calibri"/>
          <w:sz w:val="20"/>
          <w:szCs w:val="20"/>
          <w:lang w:val="pl-PL"/>
        </w:rPr>
        <w:t>;</w:t>
      </w:r>
    </w:p>
    <w:p w14:paraId="6B8EC5C8" w14:textId="77777777" w:rsidR="00262508" w:rsidRPr="005A1DFA" w:rsidRDefault="00C30D4B" w:rsidP="00CD43F0">
      <w:pPr>
        <w:pStyle w:val="Akapitzlist"/>
        <w:numPr>
          <w:ilvl w:val="2"/>
          <w:numId w:val="1"/>
        </w:numPr>
        <w:spacing w:after="0"/>
        <w:ind w:left="1418" w:hanging="709"/>
        <w:jc w:val="left"/>
        <w:rPr>
          <w:rFonts w:ascii="Calibri" w:hAnsi="Calibri" w:cs="Calibri"/>
          <w:sz w:val="20"/>
          <w:szCs w:val="20"/>
          <w:lang w:val="pl-PL"/>
        </w:rPr>
      </w:pPr>
      <w:r w:rsidRPr="0085163E">
        <w:rPr>
          <w:rFonts w:ascii="Calibri" w:hAnsi="Calibri" w:cs="Calibri"/>
          <w:sz w:val="20"/>
          <w:szCs w:val="20"/>
          <w:lang w:val="pl-PL"/>
        </w:rPr>
        <w:t xml:space="preserve">który w wyniku lekkomyślności lub niedbalstwa przedstawił informacje wprowadzające </w:t>
      </w:r>
      <w:r w:rsidR="005A1DFA">
        <w:rPr>
          <w:rFonts w:ascii="Calibri" w:hAnsi="Calibri" w:cs="Calibri"/>
          <w:sz w:val="20"/>
          <w:szCs w:val="20"/>
          <w:lang w:val="pl-PL"/>
        </w:rPr>
        <w:br/>
      </w:r>
      <w:r w:rsidRPr="0085163E">
        <w:rPr>
          <w:rFonts w:ascii="Calibri" w:hAnsi="Calibri" w:cs="Calibri"/>
          <w:sz w:val="20"/>
          <w:szCs w:val="20"/>
          <w:lang w:val="pl-PL"/>
        </w:rPr>
        <w:t>w błąd, co mogło mieć istotny wpływ na decyzje podejmowane przez Zamawiającego</w:t>
      </w:r>
      <w:r w:rsidRPr="005A1DFA">
        <w:rPr>
          <w:rFonts w:ascii="Calibri" w:hAnsi="Calibri" w:cs="Calibri"/>
          <w:sz w:val="20"/>
          <w:szCs w:val="20"/>
          <w:lang w:val="pl-PL"/>
        </w:rPr>
        <w:t xml:space="preserve"> </w:t>
      </w:r>
      <w:r w:rsidR="005A1DFA">
        <w:rPr>
          <w:rFonts w:ascii="Calibri" w:hAnsi="Calibri" w:cs="Calibri"/>
          <w:sz w:val="20"/>
          <w:szCs w:val="20"/>
          <w:lang w:val="pl-PL"/>
        </w:rPr>
        <w:br/>
      </w:r>
      <w:r w:rsidRPr="005A1DFA">
        <w:rPr>
          <w:rFonts w:ascii="Calibri" w:hAnsi="Calibri" w:cs="Calibri"/>
          <w:sz w:val="20"/>
          <w:szCs w:val="20"/>
          <w:lang w:val="pl-PL"/>
        </w:rPr>
        <w:t>w postępowaniu o udzielenie zamówienia.</w:t>
      </w:r>
    </w:p>
    <w:p w14:paraId="5F468D27" w14:textId="77777777" w:rsidR="00355D51" w:rsidRPr="0085163E" w:rsidRDefault="00355D51" w:rsidP="00CD43F0">
      <w:pPr>
        <w:pStyle w:val="Akapitzlist"/>
        <w:numPr>
          <w:ilvl w:val="1"/>
          <w:numId w:val="1"/>
        </w:numPr>
        <w:tabs>
          <w:tab w:val="left" w:pos="851"/>
        </w:tabs>
        <w:spacing w:before="120"/>
        <w:ind w:left="851" w:hanging="567"/>
        <w:jc w:val="left"/>
        <w:rPr>
          <w:rFonts w:ascii="Calibri" w:hAnsi="Calibri" w:cs="Calibri"/>
          <w:color w:val="000000"/>
          <w:sz w:val="20"/>
          <w:szCs w:val="20"/>
        </w:rPr>
      </w:pPr>
      <w:r w:rsidRPr="0085163E">
        <w:rPr>
          <w:rFonts w:ascii="Calibri" w:hAnsi="Calibri" w:cs="Calibri"/>
          <w:color w:val="000000"/>
          <w:sz w:val="20"/>
          <w:szCs w:val="20"/>
        </w:rPr>
        <w:t xml:space="preserve">Wykonawca może zostać wykluczony przez Zamawiającego na każdym etapie postępowania </w:t>
      </w:r>
      <w:r w:rsidR="00393B15">
        <w:rPr>
          <w:rFonts w:ascii="Calibri" w:hAnsi="Calibri" w:cs="Calibri"/>
          <w:color w:val="000000"/>
          <w:sz w:val="20"/>
          <w:szCs w:val="20"/>
        </w:rPr>
        <w:br/>
      </w:r>
      <w:r w:rsidRPr="0085163E">
        <w:rPr>
          <w:rFonts w:ascii="Calibri" w:hAnsi="Calibri" w:cs="Calibri"/>
          <w:color w:val="000000"/>
          <w:sz w:val="20"/>
          <w:szCs w:val="20"/>
        </w:rPr>
        <w:t xml:space="preserve">o udzielenie </w:t>
      </w:r>
      <w:r w:rsidRPr="0085163E">
        <w:rPr>
          <w:rFonts w:ascii="Calibri" w:hAnsi="Calibri" w:cs="Calibri"/>
          <w:color w:val="000000"/>
          <w:sz w:val="20"/>
          <w:szCs w:val="20"/>
          <w:lang w:val="pl-PL"/>
        </w:rPr>
        <w:t>zamówienia.</w:t>
      </w:r>
    </w:p>
    <w:p w14:paraId="30A208FB" w14:textId="3C37C300" w:rsidR="00355D51" w:rsidRPr="0085163E" w:rsidRDefault="00355D51" w:rsidP="00CD43F0">
      <w:pPr>
        <w:pStyle w:val="Akapitzlist"/>
        <w:numPr>
          <w:ilvl w:val="1"/>
          <w:numId w:val="1"/>
        </w:numPr>
        <w:tabs>
          <w:tab w:val="left" w:pos="851"/>
        </w:tabs>
        <w:spacing w:before="120"/>
        <w:ind w:left="851" w:hanging="567"/>
        <w:jc w:val="left"/>
        <w:rPr>
          <w:rFonts w:ascii="Calibri" w:hAnsi="Calibri" w:cs="Calibri"/>
          <w:color w:val="000000"/>
          <w:sz w:val="20"/>
          <w:szCs w:val="20"/>
        </w:rPr>
      </w:pPr>
      <w:r w:rsidRPr="0085163E">
        <w:rPr>
          <w:rFonts w:ascii="Calibri" w:hAnsi="Calibri" w:cs="Calibri"/>
          <w:color w:val="000000"/>
          <w:sz w:val="20"/>
          <w:szCs w:val="20"/>
        </w:rPr>
        <w:t xml:space="preserve">Wykonawca nie podlega wykluczeniu w okolicznościach określonych </w:t>
      </w:r>
      <w:r w:rsidR="00C57147" w:rsidRPr="0085163E">
        <w:rPr>
          <w:rFonts w:ascii="Calibri" w:hAnsi="Calibri" w:cs="Calibri"/>
          <w:color w:val="000000"/>
          <w:sz w:val="20"/>
          <w:szCs w:val="20"/>
          <w:lang w:val="pl-PL"/>
        </w:rPr>
        <w:t>1</w:t>
      </w:r>
      <w:r w:rsidR="00393B15">
        <w:rPr>
          <w:rFonts w:ascii="Calibri" w:hAnsi="Calibri" w:cs="Calibri"/>
          <w:color w:val="000000"/>
          <w:sz w:val="20"/>
          <w:szCs w:val="20"/>
          <w:lang w:val="pl-PL"/>
        </w:rPr>
        <w:t>3</w:t>
      </w:r>
      <w:r w:rsidR="00C57147" w:rsidRPr="0085163E">
        <w:rPr>
          <w:rFonts w:ascii="Calibri" w:hAnsi="Calibri" w:cs="Calibri"/>
          <w:color w:val="000000"/>
          <w:sz w:val="20"/>
          <w:szCs w:val="20"/>
          <w:lang w:val="pl-PL"/>
        </w:rPr>
        <w:t>.</w:t>
      </w:r>
      <w:r w:rsidR="00063F04">
        <w:rPr>
          <w:rFonts w:ascii="Calibri" w:hAnsi="Calibri" w:cs="Calibri"/>
          <w:color w:val="000000"/>
          <w:sz w:val="20"/>
          <w:szCs w:val="20"/>
          <w:lang w:val="pl-PL"/>
        </w:rPr>
        <w:t>7</w:t>
      </w:r>
      <w:r w:rsidR="00C57147" w:rsidRPr="0085163E">
        <w:rPr>
          <w:rFonts w:ascii="Calibri" w:hAnsi="Calibri" w:cs="Calibri"/>
          <w:color w:val="000000"/>
          <w:sz w:val="20"/>
          <w:szCs w:val="20"/>
          <w:lang w:val="pl-PL"/>
        </w:rPr>
        <w:t>.1</w:t>
      </w:r>
      <w:r w:rsidR="00760B6C" w:rsidRPr="0085163E">
        <w:rPr>
          <w:rFonts w:ascii="Calibri" w:hAnsi="Calibri" w:cs="Calibri"/>
          <w:color w:val="000000"/>
          <w:sz w:val="20"/>
          <w:szCs w:val="20"/>
          <w:lang w:val="pl-PL"/>
        </w:rPr>
        <w:t>, 1</w:t>
      </w:r>
      <w:r w:rsidR="00393B15">
        <w:rPr>
          <w:rFonts w:ascii="Calibri" w:hAnsi="Calibri" w:cs="Calibri"/>
          <w:color w:val="000000"/>
          <w:sz w:val="20"/>
          <w:szCs w:val="20"/>
          <w:lang w:val="pl-PL"/>
        </w:rPr>
        <w:t>3</w:t>
      </w:r>
      <w:r w:rsidR="00760B6C" w:rsidRPr="0085163E">
        <w:rPr>
          <w:rFonts w:ascii="Calibri" w:hAnsi="Calibri" w:cs="Calibri"/>
          <w:color w:val="000000"/>
          <w:sz w:val="20"/>
          <w:szCs w:val="20"/>
          <w:lang w:val="pl-PL"/>
        </w:rPr>
        <w:t>.</w:t>
      </w:r>
      <w:r w:rsidR="00063F04">
        <w:rPr>
          <w:rFonts w:ascii="Calibri" w:hAnsi="Calibri" w:cs="Calibri"/>
          <w:color w:val="000000"/>
          <w:sz w:val="20"/>
          <w:szCs w:val="20"/>
          <w:lang w:val="pl-PL"/>
        </w:rPr>
        <w:t>7</w:t>
      </w:r>
      <w:r w:rsidR="00760B6C" w:rsidRPr="0085163E">
        <w:rPr>
          <w:rFonts w:ascii="Calibri" w:hAnsi="Calibri" w:cs="Calibri"/>
          <w:color w:val="000000"/>
          <w:sz w:val="20"/>
          <w:szCs w:val="20"/>
          <w:lang w:val="pl-PL"/>
        </w:rPr>
        <w:t>.2 i 1</w:t>
      </w:r>
      <w:r w:rsidR="00393B15">
        <w:rPr>
          <w:rFonts w:ascii="Calibri" w:hAnsi="Calibri" w:cs="Calibri"/>
          <w:color w:val="000000"/>
          <w:sz w:val="20"/>
          <w:szCs w:val="20"/>
          <w:lang w:val="pl-PL"/>
        </w:rPr>
        <w:t>3</w:t>
      </w:r>
      <w:r w:rsidR="00760B6C" w:rsidRPr="0085163E">
        <w:rPr>
          <w:rFonts w:ascii="Calibri" w:hAnsi="Calibri" w:cs="Calibri"/>
          <w:color w:val="000000"/>
          <w:sz w:val="20"/>
          <w:szCs w:val="20"/>
          <w:lang w:val="pl-PL"/>
        </w:rPr>
        <w:t>.</w:t>
      </w:r>
      <w:r w:rsidR="00063F04">
        <w:rPr>
          <w:rFonts w:ascii="Calibri" w:hAnsi="Calibri" w:cs="Calibri"/>
          <w:color w:val="000000"/>
          <w:sz w:val="20"/>
          <w:szCs w:val="20"/>
          <w:lang w:val="pl-PL"/>
        </w:rPr>
        <w:t>7</w:t>
      </w:r>
      <w:r w:rsidR="00760B6C" w:rsidRPr="0085163E">
        <w:rPr>
          <w:rFonts w:ascii="Calibri" w:hAnsi="Calibri" w:cs="Calibri"/>
          <w:color w:val="000000"/>
          <w:sz w:val="20"/>
          <w:szCs w:val="20"/>
          <w:lang w:val="pl-PL"/>
        </w:rPr>
        <w:t xml:space="preserve">.5 </w:t>
      </w:r>
      <w:r w:rsidR="00752151">
        <w:rPr>
          <w:rFonts w:ascii="Calibri" w:hAnsi="Calibri" w:cs="Calibri"/>
          <w:color w:val="000000"/>
          <w:sz w:val="20"/>
          <w:szCs w:val="20"/>
          <w:lang w:val="pl-PL"/>
        </w:rPr>
        <w:t>lub</w:t>
      </w:r>
      <w:r w:rsidR="00760B6C" w:rsidRPr="0085163E">
        <w:rPr>
          <w:rFonts w:ascii="Calibri" w:hAnsi="Calibri" w:cs="Calibri"/>
          <w:color w:val="000000"/>
          <w:sz w:val="20"/>
          <w:szCs w:val="20"/>
          <w:lang w:val="pl-PL"/>
        </w:rPr>
        <w:t xml:space="preserve"> </w:t>
      </w:r>
      <w:r w:rsidR="00752151">
        <w:rPr>
          <w:rFonts w:ascii="Calibri" w:hAnsi="Calibri" w:cs="Calibri"/>
          <w:color w:val="000000"/>
          <w:sz w:val="20"/>
          <w:szCs w:val="20"/>
          <w:lang w:val="pl-PL"/>
        </w:rPr>
        <w:t>13.</w:t>
      </w:r>
      <w:r w:rsidR="00063F04">
        <w:rPr>
          <w:rFonts w:ascii="Calibri" w:hAnsi="Calibri" w:cs="Calibri"/>
          <w:color w:val="000000"/>
          <w:sz w:val="20"/>
          <w:szCs w:val="20"/>
          <w:lang w:val="pl-PL"/>
        </w:rPr>
        <w:t>7</w:t>
      </w:r>
      <w:r w:rsidR="00752151">
        <w:rPr>
          <w:rFonts w:ascii="Calibri" w:hAnsi="Calibri" w:cs="Calibri"/>
          <w:color w:val="000000"/>
          <w:sz w:val="20"/>
          <w:szCs w:val="20"/>
          <w:lang w:val="pl-PL"/>
        </w:rPr>
        <w:t xml:space="preserve">.7, </w:t>
      </w:r>
      <w:r w:rsidR="00B45908" w:rsidRPr="0085163E">
        <w:rPr>
          <w:rFonts w:ascii="Calibri" w:hAnsi="Calibri" w:cs="Calibri"/>
          <w:color w:val="000000"/>
          <w:sz w:val="20"/>
          <w:szCs w:val="20"/>
          <w:lang w:val="pl-PL"/>
        </w:rPr>
        <w:t>1</w:t>
      </w:r>
      <w:r w:rsidR="00393B15">
        <w:rPr>
          <w:rFonts w:ascii="Calibri" w:hAnsi="Calibri" w:cs="Calibri"/>
          <w:color w:val="000000"/>
          <w:sz w:val="20"/>
          <w:szCs w:val="20"/>
          <w:lang w:val="pl-PL"/>
        </w:rPr>
        <w:t>3</w:t>
      </w:r>
      <w:r w:rsidR="00B45908" w:rsidRPr="0085163E">
        <w:rPr>
          <w:rFonts w:ascii="Calibri" w:hAnsi="Calibri" w:cs="Calibri"/>
          <w:color w:val="000000"/>
          <w:sz w:val="20"/>
          <w:szCs w:val="20"/>
          <w:lang w:val="pl-PL"/>
        </w:rPr>
        <w:t>.</w:t>
      </w:r>
      <w:r w:rsidR="00063F04">
        <w:rPr>
          <w:rFonts w:ascii="Calibri" w:hAnsi="Calibri" w:cs="Calibri"/>
          <w:color w:val="000000"/>
          <w:sz w:val="20"/>
          <w:szCs w:val="20"/>
          <w:lang w:val="pl-PL"/>
        </w:rPr>
        <w:t>7</w:t>
      </w:r>
      <w:r w:rsidR="00B45908" w:rsidRPr="0085163E">
        <w:rPr>
          <w:rFonts w:ascii="Calibri" w:hAnsi="Calibri" w:cs="Calibri"/>
          <w:color w:val="000000"/>
          <w:sz w:val="20"/>
          <w:szCs w:val="20"/>
          <w:lang w:val="pl-PL"/>
        </w:rPr>
        <w:t xml:space="preserve">.8, </w:t>
      </w:r>
      <w:r w:rsidR="00760B6C" w:rsidRPr="0085163E">
        <w:rPr>
          <w:rFonts w:ascii="Calibri" w:hAnsi="Calibri" w:cs="Calibri"/>
          <w:color w:val="000000"/>
          <w:sz w:val="20"/>
          <w:szCs w:val="20"/>
          <w:lang w:val="pl-PL"/>
        </w:rPr>
        <w:t>1</w:t>
      </w:r>
      <w:r w:rsidR="00393B15">
        <w:rPr>
          <w:rFonts w:ascii="Calibri" w:hAnsi="Calibri" w:cs="Calibri"/>
          <w:color w:val="000000"/>
          <w:sz w:val="20"/>
          <w:szCs w:val="20"/>
          <w:lang w:val="pl-PL"/>
        </w:rPr>
        <w:t>3</w:t>
      </w:r>
      <w:r w:rsidR="00760B6C" w:rsidRPr="0085163E">
        <w:rPr>
          <w:rFonts w:ascii="Calibri" w:hAnsi="Calibri" w:cs="Calibri"/>
          <w:color w:val="000000"/>
          <w:sz w:val="20"/>
          <w:szCs w:val="20"/>
          <w:lang w:val="pl-PL"/>
        </w:rPr>
        <w:t>.</w:t>
      </w:r>
      <w:r w:rsidR="00063F04">
        <w:rPr>
          <w:rFonts w:ascii="Calibri" w:hAnsi="Calibri" w:cs="Calibri"/>
          <w:color w:val="000000"/>
          <w:sz w:val="20"/>
          <w:szCs w:val="20"/>
          <w:lang w:val="pl-PL"/>
        </w:rPr>
        <w:t>7</w:t>
      </w:r>
      <w:r w:rsidR="00760B6C" w:rsidRPr="0085163E">
        <w:rPr>
          <w:rFonts w:ascii="Calibri" w:hAnsi="Calibri" w:cs="Calibri"/>
          <w:color w:val="000000"/>
          <w:sz w:val="20"/>
          <w:szCs w:val="20"/>
          <w:lang w:val="pl-PL"/>
        </w:rPr>
        <w:t>.</w:t>
      </w:r>
      <w:r w:rsidR="00B45908" w:rsidRPr="0085163E">
        <w:rPr>
          <w:rFonts w:ascii="Calibri" w:hAnsi="Calibri" w:cs="Calibri"/>
          <w:color w:val="000000"/>
          <w:sz w:val="20"/>
          <w:szCs w:val="20"/>
          <w:lang w:val="pl-PL"/>
        </w:rPr>
        <w:t>10</w:t>
      </w:r>
      <w:r w:rsidR="00760B6C" w:rsidRPr="0085163E">
        <w:rPr>
          <w:rFonts w:ascii="Calibri" w:hAnsi="Calibri" w:cs="Calibri"/>
          <w:color w:val="000000"/>
          <w:sz w:val="20"/>
          <w:szCs w:val="20"/>
          <w:lang w:val="pl-PL"/>
        </w:rPr>
        <w:t>, 1</w:t>
      </w:r>
      <w:r w:rsidR="00393B15">
        <w:rPr>
          <w:rFonts w:ascii="Calibri" w:hAnsi="Calibri" w:cs="Calibri"/>
          <w:color w:val="000000"/>
          <w:sz w:val="20"/>
          <w:szCs w:val="20"/>
          <w:lang w:val="pl-PL"/>
        </w:rPr>
        <w:t>3</w:t>
      </w:r>
      <w:r w:rsidR="00760B6C" w:rsidRPr="0085163E">
        <w:rPr>
          <w:rFonts w:ascii="Calibri" w:hAnsi="Calibri" w:cs="Calibri"/>
          <w:color w:val="000000"/>
          <w:sz w:val="20"/>
          <w:szCs w:val="20"/>
          <w:lang w:val="pl-PL"/>
        </w:rPr>
        <w:t>.</w:t>
      </w:r>
      <w:r w:rsidR="00063F04">
        <w:rPr>
          <w:rFonts w:ascii="Calibri" w:hAnsi="Calibri" w:cs="Calibri"/>
          <w:color w:val="000000"/>
          <w:sz w:val="20"/>
          <w:szCs w:val="20"/>
          <w:lang w:val="pl-PL"/>
        </w:rPr>
        <w:t>7</w:t>
      </w:r>
      <w:r w:rsidR="00760B6C" w:rsidRPr="0085163E">
        <w:rPr>
          <w:rFonts w:ascii="Calibri" w:hAnsi="Calibri" w:cs="Calibri"/>
          <w:color w:val="000000"/>
          <w:sz w:val="20"/>
          <w:szCs w:val="20"/>
          <w:lang w:val="pl-PL"/>
        </w:rPr>
        <w:t>.1</w:t>
      </w:r>
      <w:r w:rsidR="00B45908" w:rsidRPr="0085163E">
        <w:rPr>
          <w:rFonts w:ascii="Calibri" w:hAnsi="Calibri" w:cs="Calibri"/>
          <w:color w:val="000000"/>
          <w:sz w:val="20"/>
          <w:szCs w:val="20"/>
          <w:lang w:val="pl-PL"/>
        </w:rPr>
        <w:t>1</w:t>
      </w:r>
      <w:r w:rsidR="00760B6C" w:rsidRPr="0085163E">
        <w:rPr>
          <w:rFonts w:ascii="Calibri" w:hAnsi="Calibri" w:cs="Calibri"/>
          <w:color w:val="000000"/>
          <w:sz w:val="20"/>
          <w:szCs w:val="20"/>
          <w:lang w:val="pl-PL"/>
        </w:rPr>
        <w:t>, 1</w:t>
      </w:r>
      <w:r w:rsidR="00393B15">
        <w:rPr>
          <w:rFonts w:ascii="Calibri" w:hAnsi="Calibri" w:cs="Calibri"/>
          <w:color w:val="000000"/>
          <w:sz w:val="20"/>
          <w:szCs w:val="20"/>
          <w:lang w:val="pl-PL"/>
        </w:rPr>
        <w:t>3</w:t>
      </w:r>
      <w:r w:rsidR="00760B6C" w:rsidRPr="0085163E">
        <w:rPr>
          <w:rFonts w:ascii="Calibri" w:hAnsi="Calibri" w:cs="Calibri"/>
          <w:color w:val="000000"/>
          <w:sz w:val="20"/>
          <w:szCs w:val="20"/>
          <w:lang w:val="pl-PL"/>
        </w:rPr>
        <w:t>.</w:t>
      </w:r>
      <w:r w:rsidR="00063F04">
        <w:rPr>
          <w:rFonts w:ascii="Calibri" w:hAnsi="Calibri" w:cs="Calibri"/>
          <w:color w:val="000000"/>
          <w:sz w:val="20"/>
          <w:szCs w:val="20"/>
          <w:lang w:val="pl-PL"/>
        </w:rPr>
        <w:t>7</w:t>
      </w:r>
      <w:r w:rsidR="00760B6C" w:rsidRPr="0085163E">
        <w:rPr>
          <w:rFonts w:ascii="Calibri" w:hAnsi="Calibri" w:cs="Calibri"/>
          <w:color w:val="000000"/>
          <w:sz w:val="20"/>
          <w:szCs w:val="20"/>
          <w:lang w:val="pl-PL"/>
        </w:rPr>
        <w:t>.1</w:t>
      </w:r>
      <w:r w:rsidR="00B45908" w:rsidRPr="0085163E">
        <w:rPr>
          <w:rFonts w:ascii="Calibri" w:hAnsi="Calibri" w:cs="Calibri"/>
          <w:color w:val="000000"/>
          <w:sz w:val="20"/>
          <w:szCs w:val="20"/>
          <w:lang w:val="pl-PL"/>
        </w:rPr>
        <w:t>2</w:t>
      </w:r>
      <w:r w:rsidR="00760B6C" w:rsidRPr="0085163E">
        <w:rPr>
          <w:rFonts w:ascii="Calibri" w:hAnsi="Calibri" w:cs="Calibri"/>
          <w:color w:val="000000"/>
          <w:sz w:val="20"/>
          <w:szCs w:val="20"/>
          <w:lang w:val="pl-PL"/>
        </w:rPr>
        <w:t xml:space="preserve"> i 1</w:t>
      </w:r>
      <w:r w:rsidR="00393B15">
        <w:rPr>
          <w:rFonts w:ascii="Calibri" w:hAnsi="Calibri" w:cs="Calibri"/>
          <w:color w:val="000000"/>
          <w:sz w:val="20"/>
          <w:szCs w:val="20"/>
          <w:lang w:val="pl-PL"/>
        </w:rPr>
        <w:t>3</w:t>
      </w:r>
      <w:r w:rsidR="00760B6C" w:rsidRPr="0085163E">
        <w:rPr>
          <w:rFonts w:ascii="Calibri" w:hAnsi="Calibri" w:cs="Calibri"/>
          <w:color w:val="000000"/>
          <w:sz w:val="20"/>
          <w:szCs w:val="20"/>
          <w:lang w:val="pl-PL"/>
        </w:rPr>
        <w:t>.</w:t>
      </w:r>
      <w:r w:rsidR="00063F04">
        <w:rPr>
          <w:rFonts w:ascii="Calibri" w:hAnsi="Calibri" w:cs="Calibri"/>
          <w:color w:val="000000"/>
          <w:sz w:val="20"/>
          <w:szCs w:val="20"/>
          <w:lang w:val="pl-PL"/>
        </w:rPr>
        <w:t>7</w:t>
      </w:r>
      <w:r w:rsidR="00760B6C" w:rsidRPr="0085163E">
        <w:rPr>
          <w:rFonts w:ascii="Calibri" w:hAnsi="Calibri" w:cs="Calibri"/>
          <w:color w:val="000000"/>
          <w:sz w:val="20"/>
          <w:szCs w:val="20"/>
          <w:lang w:val="pl-PL"/>
        </w:rPr>
        <w:t>.1</w:t>
      </w:r>
      <w:r w:rsidR="00B45908" w:rsidRPr="0085163E">
        <w:rPr>
          <w:rFonts w:ascii="Calibri" w:hAnsi="Calibri" w:cs="Calibri"/>
          <w:color w:val="000000"/>
          <w:sz w:val="20"/>
          <w:szCs w:val="20"/>
          <w:lang w:val="pl-PL"/>
        </w:rPr>
        <w:t>3</w:t>
      </w:r>
      <w:r w:rsidRPr="0085163E">
        <w:rPr>
          <w:rFonts w:ascii="Calibri" w:hAnsi="Calibri" w:cs="Calibri"/>
          <w:color w:val="000000"/>
          <w:sz w:val="20"/>
          <w:szCs w:val="20"/>
        </w:rPr>
        <w:t xml:space="preserve"> jeżeli udowodni Zamawiającemu łączne spełnienie niżej wymienionych </w:t>
      </w:r>
      <w:proofErr w:type="spellStart"/>
      <w:r w:rsidRPr="0085163E">
        <w:rPr>
          <w:rFonts w:ascii="Calibri" w:hAnsi="Calibri" w:cs="Calibri"/>
          <w:color w:val="000000"/>
          <w:sz w:val="20"/>
          <w:szCs w:val="20"/>
        </w:rPr>
        <w:t>przes</w:t>
      </w:r>
      <w:r w:rsidR="001D3A5B">
        <w:rPr>
          <w:rFonts w:ascii="Calibri" w:hAnsi="Calibri" w:cs="Calibri"/>
          <w:color w:val="000000"/>
          <w:sz w:val="20"/>
          <w:szCs w:val="20"/>
          <w:lang w:val="pl-PL"/>
        </w:rPr>
        <w:t>ł</w:t>
      </w:r>
      <w:r w:rsidRPr="0085163E">
        <w:rPr>
          <w:rFonts w:ascii="Calibri" w:hAnsi="Calibri" w:cs="Calibri"/>
          <w:color w:val="000000"/>
          <w:sz w:val="20"/>
          <w:szCs w:val="20"/>
        </w:rPr>
        <w:t>anek</w:t>
      </w:r>
      <w:proofErr w:type="spellEnd"/>
      <w:r w:rsidRPr="0085163E">
        <w:rPr>
          <w:rFonts w:ascii="Calibri" w:hAnsi="Calibri" w:cs="Calibri"/>
          <w:color w:val="000000"/>
          <w:sz w:val="20"/>
          <w:szCs w:val="20"/>
        </w:rPr>
        <w:t>:</w:t>
      </w:r>
    </w:p>
    <w:p w14:paraId="533F49AB" w14:textId="77777777" w:rsidR="00355D51" w:rsidRPr="006011FF" w:rsidRDefault="00355D51" w:rsidP="00CD43F0">
      <w:pPr>
        <w:pStyle w:val="Akapitzlist"/>
        <w:numPr>
          <w:ilvl w:val="2"/>
          <w:numId w:val="1"/>
        </w:numPr>
        <w:spacing w:after="0"/>
        <w:ind w:left="1418" w:hanging="709"/>
        <w:jc w:val="left"/>
        <w:rPr>
          <w:rFonts w:ascii="Calibri" w:hAnsi="Calibri" w:cs="Calibri"/>
          <w:sz w:val="20"/>
          <w:szCs w:val="20"/>
          <w:lang w:val="pl-PL"/>
        </w:rPr>
      </w:pPr>
      <w:r w:rsidRPr="006011FF">
        <w:rPr>
          <w:rFonts w:ascii="Calibri" w:hAnsi="Calibri" w:cs="Calibri"/>
          <w:sz w:val="20"/>
          <w:szCs w:val="20"/>
          <w:lang w:val="pl-PL"/>
        </w:rPr>
        <w:t>naprawił lub zobowiązał się do naprawienia szkody wyrządzonej przestępstwem, wykroczeniem lub swoim nieprawidłowym postępowaniem, w tym poprzez zadośćuczynienie pieniężne;</w:t>
      </w:r>
    </w:p>
    <w:p w14:paraId="3DF9FFB6" w14:textId="77777777" w:rsidR="00355D51" w:rsidRPr="006011FF" w:rsidRDefault="00355D51" w:rsidP="00CD43F0">
      <w:pPr>
        <w:pStyle w:val="Akapitzlist"/>
        <w:numPr>
          <w:ilvl w:val="2"/>
          <w:numId w:val="1"/>
        </w:numPr>
        <w:spacing w:after="0"/>
        <w:ind w:left="1418" w:hanging="709"/>
        <w:jc w:val="left"/>
        <w:rPr>
          <w:rFonts w:ascii="Calibri" w:hAnsi="Calibri" w:cs="Calibri"/>
          <w:sz w:val="20"/>
          <w:szCs w:val="20"/>
          <w:lang w:val="pl-PL"/>
        </w:rPr>
      </w:pPr>
      <w:r w:rsidRPr="006011FF">
        <w:rPr>
          <w:rFonts w:ascii="Calibri" w:hAnsi="Calibri" w:cs="Calibri"/>
          <w:sz w:val="20"/>
          <w:szCs w:val="20"/>
          <w:lang w:val="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AD3B3BF" w14:textId="77777777" w:rsidR="00355D51" w:rsidRPr="0085163E" w:rsidRDefault="00355D51" w:rsidP="00CD43F0">
      <w:pPr>
        <w:pStyle w:val="Akapitzlist"/>
        <w:numPr>
          <w:ilvl w:val="2"/>
          <w:numId w:val="1"/>
        </w:numPr>
        <w:spacing w:after="0"/>
        <w:ind w:left="1418" w:hanging="709"/>
        <w:jc w:val="left"/>
        <w:rPr>
          <w:rFonts w:ascii="Calibri" w:hAnsi="Calibri" w:cs="Calibri"/>
          <w:color w:val="000000"/>
          <w:sz w:val="20"/>
          <w:szCs w:val="20"/>
        </w:rPr>
      </w:pPr>
      <w:r w:rsidRPr="006011FF">
        <w:rPr>
          <w:rFonts w:ascii="Calibri" w:hAnsi="Calibri" w:cs="Calibri"/>
          <w:sz w:val="20"/>
          <w:szCs w:val="20"/>
          <w:lang w:val="pl-PL"/>
        </w:rPr>
        <w:t>podjął konkretne środki techniczne, organizacyjne i kadrowe, odpowiednie dla zapobiegania dalszym przestępstwom</w:t>
      </w:r>
      <w:r w:rsidRPr="0085163E">
        <w:rPr>
          <w:rFonts w:ascii="Calibri" w:hAnsi="Calibri" w:cs="Calibri"/>
          <w:color w:val="000000"/>
          <w:sz w:val="20"/>
          <w:szCs w:val="20"/>
        </w:rPr>
        <w:t xml:space="preserve">, wykroczeniom lub nieprawidłowemu postępowaniu, </w:t>
      </w:r>
      <w:r w:rsidR="00126738">
        <w:rPr>
          <w:rFonts w:ascii="Calibri" w:hAnsi="Calibri" w:cs="Calibri"/>
          <w:color w:val="000000"/>
          <w:sz w:val="20"/>
          <w:szCs w:val="20"/>
        </w:rPr>
        <w:br/>
      </w:r>
      <w:r w:rsidRPr="0085163E">
        <w:rPr>
          <w:rFonts w:ascii="Calibri" w:hAnsi="Calibri" w:cs="Calibri"/>
          <w:color w:val="000000"/>
          <w:sz w:val="20"/>
          <w:szCs w:val="20"/>
        </w:rPr>
        <w:t>w</w:t>
      </w:r>
      <w:r w:rsidR="00126738">
        <w:rPr>
          <w:rFonts w:ascii="Calibri" w:hAnsi="Calibri" w:cs="Calibri"/>
          <w:color w:val="000000"/>
          <w:sz w:val="20"/>
          <w:szCs w:val="20"/>
          <w:lang w:val="pl-PL"/>
        </w:rPr>
        <w:t xml:space="preserve"> </w:t>
      </w:r>
      <w:r w:rsidRPr="0085163E">
        <w:rPr>
          <w:rFonts w:ascii="Calibri" w:hAnsi="Calibri" w:cs="Calibri"/>
          <w:color w:val="000000"/>
          <w:sz w:val="20"/>
          <w:szCs w:val="20"/>
        </w:rPr>
        <w:t>szczególności:</w:t>
      </w:r>
    </w:p>
    <w:p w14:paraId="66A37CED" w14:textId="77777777" w:rsidR="00355D51" w:rsidRPr="0085163E" w:rsidRDefault="00355D51" w:rsidP="00740219">
      <w:pPr>
        <w:pStyle w:val="Akapitzlist"/>
        <w:widowControl w:val="0"/>
        <w:numPr>
          <w:ilvl w:val="1"/>
          <w:numId w:val="127"/>
        </w:numPr>
        <w:autoSpaceDE w:val="0"/>
        <w:autoSpaceDN w:val="0"/>
        <w:adjustRightInd w:val="0"/>
        <w:spacing w:before="120"/>
        <w:ind w:left="1701" w:hanging="283"/>
        <w:contextualSpacing/>
        <w:jc w:val="left"/>
        <w:rPr>
          <w:rFonts w:ascii="Calibri" w:hAnsi="Calibri" w:cs="Calibri"/>
          <w:color w:val="000000"/>
          <w:sz w:val="20"/>
          <w:szCs w:val="20"/>
        </w:rPr>
      </w:pPr>
      <w:r w:rsidRPr="0085163E">
        <w:rPr>
          <w:rFonts w:ascii="Calibri" w:hAnsi="Calibri" w:cs="Calibri"/>
          <w:color w:val="000000"/>
          <w:sz w:val="20"/>
          <w:szCs w:val="20"/>
        </w:rPr>
        <w:t xml:space="preserve">zerwał wszelkie powiązania z osobami lub podmiotami odpowiedzialnymi za </w:t>
      </w:r>
      <w:r w:rsidR="00760B6C" w:rsidRPr="0085163E">
        <w:rPr>
          <w:rFonts w:ascii="Calibri" w:hAnsi="Calibri" w:cs="Calibri"/>
          <w:color w:val="000000"/>
          <w:sz w:val="20"/>
          <w:szCs w:val="20"/>
          <w:lang w:val="pl-PL"/>
        </w:rPr>
        <w:t>n</w:t>
      </w:r>
      <w:proofErr w:type="spellStart"/>
      <w:r w:rsidRPr="0085163E">
        <w:rPr>
          <w:rFonts w:ascii="Calibri" w:hAnsi="Calibri" w:cs="Calibri"/>
          <w:color w:val="000000"/>
          <w:sz w:val="20"/>
          <w:szCs w:val="20"/>
        </w:rPr>
        <w:t>ieprawidłowe</w:t>
      </w:r>
      <w:proofErr w:type="spellEnd"/>
      <w:r w:rsidRPr="0085163E">
        <w:rPr>
          <w:rFonts w:ascii="Calibri" w:hAnsi="Calibri" w:cs="Calibri"/>
          <w:color w:val="000000"/>
          <w:sz w:val="20"/>
          <w:szCs w:val="20"/>
        </w:rPr>
        <w:t xml:space="preserve"> postępowanie </w:t>
      </w:r>
      <w:r w:rsidR="009970B4">
        <w:rPr>
          <w:rFonts w:ascii="Calibri" w:hAnsi="Calibri" w:cs="Calibri"/>
          <w:color w:val="000000"/>
          <w:sz w:val="20"/>
          <w:szCs w:val="20"/>
          <w:lang w:val="pl-PL"/>
        </w:rPr>
        <w:t>W</w:t>
      </w:r>
      <w:proofErr w:type="spellStart"/>
      <w:r w:rsidRPr="0085163E">
        <w:rPr>
          <w:rFonts w:ascii="Calibri" w:hAnsi="Calibri" w:cs="Calibri"/>
          <w:color w:val="000000"/>
          <w:sz w:val="20"/>
          <w:szCs w:val="20"/>
        </w:rPr>
        <w:t>ykonawcy</w:t>
      </w:r>
      <w:proofErr w:type="spellEnd"/>
      <w:r w:rsidRPr="0085163E">
        <w:rPr>
          <w:rFonts w:ascii="Calibri" w:hAnsi="Calibri" w:cs="Calibri"/>
          <w:color w:val="000000"/>
          <w:sz w:val="20"/>
          <w:szCs w:val="20"/>
        </w:rPr>
        <w:t>,</w:t>
      </w:r>
    </w:p>
    <w:p w14:paraId="28FC886F" w14:textId="77777777" w:rsidR="00355D51" w:rsidRPr="0085163E" w:rsidRDefault="00355D51" w:rsidP="00740219">
      <w:pPr>
        <w:pStyle w:val="Akapitzlist"/>
        <w:widowControl w:val="0"/>
        <w:numPr>
          <w:ilvl w:val="1"/>
          <w:numId w:val="127"/>
        </w:numPr>
        <w:autoSpaceDE w:val="0"/>
        <w:autoSpaceDN w:val="0"/>
        <w:adjustRightInd w:val="0"/>
        <w:spacing w:before="120"/>
        <w:ind w:left="1701" w:hanging="283"/>
        <w:contextualSpacing/>
        <w:jc w:val="left"/>
        <w:rPr>
          <w:rFonts w:ascii="Calibri" w:hAnsi="Calibri" w:cs="Calibri"/>
          <w:color w:val="000000"/>
          <w:sz w:val="20"/>
          <w:szCs w:val="20"/>
        </w:rPr>
      </w:pPr>
      <w:r w:rsidRPr="0085163E">
        <w:rPr>
          <w:rFonts w:ascii="Calibri" w:hAnsi="Calibri" w:cs="Calibri"/>
          <w:color w:val="000000"/>
          <w:sz w:val="20"/>
          <w:szCs w:val="20"/>
        </w:rPr>
        <w:t>zreorganizował personel,</w:t>
      </w:r>
    </w:p>
    <w:p w14:paraId="7B0AD938" w14:textId="77777777" w:rsidR="00355D51" w:rsidRPr="0085163E" w:rsidRDefault="00355D51" w:rsidP="00740219">
      <w:pPr>
        <w:pStyle w:val="Akapitzlist"/>
        <w:widowControl w:val="0"/>
        <w:numPr>
          <w:ilvl w:val="1"/>
          <w:numId w:val="127"/>
        </w:numPr>
        <w:autoSpaceDE w:val="0"/>
        <w:autoSpaceDN w:val="0"/>
        <w:adjustRightInd w:val="0"/>
        <w:spacing w:before="120"/>
        <w:ind w:left="1701" w:hanging="283"/>
        <w:contextualSpacing/>
        <w:jc w:val="left"/>
        <w:rPr>
          <w:rFonts w:ascii="Calibri" w:hAnsi="Calibri" w:cs="Calibri"/>
          <w:color w:val="000000"/>
          <w:sz w:val="20"/>
          <w:szCs w:val="20"/>
        </w:rPr>
      </w:pPr>
      <w:r w:rsidRPr="0085163E">
        <w:rPr>
          <w:rFonts w:ascii="Calibri" w:hAnsi="Calibri" w:cs="Calibri"/>
          <w:color w:val="000000"/>
          <w:sz w:val="20"/>
          <w:szCs w:val="20"/>
        </w:rPr>
        <w:t>wdroży</w:t>
      </w:r>
      <w:r w:rsidR="001D3A5B">
        <w:rPr>
          <w:rFonts w:ascii="Calibri" w:hAnsi="Calibri" w:cs="Calibri"/>
          <w:color w:val="000000"/>
          <w:sz w:val="20"/>
          <w:szCs w:val="20"/>
          <w:lang w:val="pl-PL"/>
        </w:rPr>
        <w:t>ł</w:t>
      </w:r>
      <w:r w:rsidRPr="0085163E">
        <w:rPr>
          <w:rFonts w:ascii="Calibri" w:hAnsi="Calibri" w:cs="Calibri"/>
          <w:color w:val="000000"/>
          <w:sz w:val="20"/>
          <w:szCs w:val="20"/>
        </w:rPr>
        <w:t xml:space="preserve"> system sprawozdawczości i kontroli,</w:t>
      </w:r>
    </w:p>
    <w:p w14:paraId="6A3C43CF" w14:textId="77777777" w:rsidR="00355D51" w:rsidRPr="0085163E" w:rsidRDefault="00355D51" w:rsidP="00740219">
      <w:pPr>
        <w:pStyle w:val="Akapitzlist"/>
        <w:widowControl w:val="0"/>
        <w:numPr>
          <w:ilvl w:val="1"/>
          <w:numId w:val="127"/>
        </w:numPr>
        <w:autoSpaceDE w:val="0"/>
        <w:autoSpaceDN w:val="0"/>
        <w:adjustRightInd w:val="0"/>
        <w:spacing w:before="120"/>
        <w:ind w:left="1701" w:hanging="283"/>
        <w:contextualSpacing/>
        <w:jc w:val="left"/>
        <w:rPr>
          <w:rFonts w:ascii="Calibri" w:hAnsi="Calibri" w:cs="Calibri"/>
          <w:color w:val="000000"/>
          <w:sz w:val="20"/>
          <w:szCs w:val="20"/>
        </w:rPr>
      </w:pPr>
      <w:r w:rsidRPr="0085163E">
        <w:rPr>
          <w:rFonts w:ascii="Calibri" w:hAnsi="Calibri" w:cs="Calibri"/>
          <w:color w:val="000000"/>
          <w:sz w:val="20"/>
          <w:szCs w:val="20"/>
        </w:rPr>
        <w:t>utworzył struktury audytu wewnętrznego do monitorowania przestrzegania przepisów, wewnętrznych regulacji lub standardów,</w:t>
      </w:r>
    </w:p>
    <w:p w14:paraId="25024FD1" w14:textId="77777777" w:rsidR="00355D51" w:rsidRPr="0085163E" w:rsidRDefault="00355D51" w:rsidP="00740219">
      <w:pPr>
        <w:pStyle w:val="Akapitzlist"/>
        <w:widowControl w:val="0"/>
        <w:numPr>
          <w:ilvl w:val="1"/>
          <w:numId w:val="127"/>
        </w:numPr>
        <w:autoSpaceDE w:val="0"/>
        <w:autoSpaceDN w:val="0"/>
        <w:adjustRightInd w:val="0"/>
        <w:spacing w:before="120"/>
        <w:ind w:left="1701" w:hanging="283"/>
        <w:contextualSpacing/>
        <w:jc w:val="left"/>
        <w:rPr>
          <w:rFonts w:ascii="Calibri" w:hAnsi="Calibri" w:cs="Calibri"/>
          <w:color w:val="000000"/>
          <w:sz w:val="20"/>
          <w:szCs w:val="20"/>
        </w:rPr>
      </w:pPr>
      <w:r w:rsidRPr="0085163E">
        <w:rPr>
          <w:rFonts w:ascii="Calibri" w:hAnsi="Calibri" w:cs="Calibri"/>
          <w:color w:val="000000"/>
          <w:sz w:val="20"/>
          <w:szCs w:val="20"/>
        </w:rPr>
        <w:t xml:space="preserve"> wprowadził wewnętrzne regulacje dotyczące odpowiedzialności i odszkodowań za nieprzestrzeganie przepisów, wewnętrznych regulacji lub standardów</w:t>
      </w:r>
      <w:r w:rsidR="00063EDD">
        <w:rPr>
          <w:rFonts w:ascii="Calibri" w:hAnsi="Calibri" w:cs="Calibri"/>
          <w:color w:val="000000"/>
          <w:sz w:val="20"/>
          <w:szCs w:val="20"/>
          <w:lang w:val="pl-PL"/>
        </w:rPr>
        <w:t>;</w:t>
      </w:r>
    </w:p>
    <w:p w14:paraId="64BCC2D1" w14:textId="77777777" w:rsidR="00355D51" w:rsidRPr="0085163E" w:rsidRDefault="00355D51" w:rsidP="00CD43F0">
      <w:pPr>
        <w:pStyle w:val="Akapitzlist"/>
        <w:numPr>
          <w:ilvl w:val="2"/>
          <w:numId w:val="1"/>
        </w:numPr>
        <w:spacing w:after="0"/>
        <w:ind w:left="1418" w:hanging="709"/>
        <w:jc w:val="left"/>
        <w:rPr>
          <w:rFonts w:ascii="Calibri" w:hAnsi="Calibri" w:cs="Calibri"/>
          <w:color w:val="000000"/>
          <w:sz w:val="20"/>
          <w:szCs w:val="20"/>
        </w:rPr>
      </w:pPr>
      <w:r w:rsidRPr="0085163E">
        <w:rPr>
          <w:rFonts w:ascii="Calibri" w:hAnsi="Calibri" w:cs="Calibri"/>
          <w:color w:val="000000"/>
          <w:sz w:val="20"/>
          <w:szCs w:val="20"/>
        </w:rPr>
        <w:t xml:space="preserve">Zamawiający ocenia, czy podjęte przez </w:t>
      </w:r>
      <w:r w:rsidR="009970B4">
        <w:rPr>
          <w:rFonts w:ascii="Calibri" w:hAnsi="Calibri" w:cs="Calibri"/>
          <w:color w:val="000000"/>
          <w:sz w:val="20"/>
          <w:szCs w:val="20"/>
          <w:lang w:val="pl-PL"/>
        </w:rPr>
        <w:t>W</w:t>
      </w:r>
      <w:proofErr w:type="spellStart"/>
      <w:r w:rsidRPr="0085163E">
        <w:rPr>
          <w:rFonts w:ascii="Calibri" w:hAnsi="Calibri" w:cs="Calibri"/>
          <w:color w:val="000000"/>
          <w:sz w:val="20"/>
          <w:szCs w:val="20"/>
        </w:rPr>
        <w:t>ykonawcę</w:t>
      </w:r>
      <w:proofErr w:type="spellEnd"/>
      <w:r w:rsidRPr="0085163E">
        <w:rPr>
          <w:rFonts w:ascii="Calibri" w:hAnsi="Calibri" w:cs="Calibri"/>
          <w:color w:val="000000"/>
          <w:sz w:val="20"/>
          <w:szCs w:val="20"/>
        </w:rPr>
        <w:t xml:space="preserve"> czynności, o których mowa w </w:t>
      </w:r>
      <w:r w:rsidR="001A2720" w:rsidRPr="0085163E">
        <w:rPr>
          <w:rFonts w:ascii="Calibri" w:hAnsi="Calibri" w:cs="Calibri"/>
          <w:color w:val="000000"/>
          <w:sz w:val="20"/>
          <w:szCs w:val="20"/>
          <w:lang w:val="pl-PL"/>
        </w:rPr>
        <w:t>pkt 1</w:t>
      </w:r>
      <w:r w:rsidR="00063EDD">
        <w:rPr>
          <w:rFonts w:ascii="Calibri" w:hAnsi="Calibri" w:cs="Calibri"/>
          <w:color w:val="000000"/>
          <w:sz w:val="20"/>
          <w:szCs w:val="20"/>
          <w:lang w:val="pl-PL"/>
        </w:rPr>
        <w:t>3</w:t>
      </w:r>
      <w:r w:rsidR="001A2720" w:rsidRPr="0085163E">
        <w:rPr>
          <w:rFonts w:ascii="Calibri" w:hAnsi="Calibri" w:cs="Calibri"/>
          <w:color w:val="000000"/>
          <w:sz w:val="20"/>
          <w:szCs w:val="20"/>
          <w:lang w:val="pl-PL"/>
        </w:rPr>
        <w:t>.10.</w:t>
      </w:r>
      <w:r w:rsidR="00752151">
        <w:rPr>
          <w:rFonts w:ascii="Calibri" w:hAnsi="Calibri" w:cs="Calibri"/>
          <w:color w:val="000000"/>
          <w:sz w:val="20"/>
          <w:szCs w:val="20"/>
          <w:lang w:val="pl-PL"/>
        </w:rPr>
        <w:t xml:space="preserve">1 do 13.10.3 </w:t>
      </w:r>
      <w:r w:rsidRPr="0085163E">
        <w:rPr>
          <w:rFonts w:ascii="Calibri" w:hAnsi="Calibri" w:cs="Calibri"/>
          <w:color w:val="000000"/>
          <w:sz w:val="20"/>
          <w:szCs w:val="20"/>
        </w:rPr>
        <w:t xml:space="preserve">są wystarczające do wykazania jego rzetelności, uwzględniając wagę i szczególne okoliczności czynu </w:t>
      </w:r>
      <w:r w:rsidR="009970B4">
        <w:rPr>
          <w:rFonts w:ascii="Calibri" w:hAnsi="Calibri" w:cs="Calibri"/>
          <w:color w:val="000000"/>
          <w:sz w:val="20"/>
          <w:szCs w:val="20"/>
          <w:lang w:val="pl-PL"/>
        </w:rPr>
        <w:t>W</w:t>
      </w:r>
      <w:proofErr w:type="spellStart"/>
      <w:r w:rsidRPr="0085163E">
        <w:rPr>
          <w:rFonts w:ascii="Calibri" w:hAnsi="Calibri" w:cs="Calibri"/>
          <w:color w:val="000000"/>
          <w:sz w:val="20"/>
          <w:szCs w:val="20"/>
        </w:rPr>
        <w:t>ykonawcy</w:t>
      </w:r>
      <w:proofErr w:type="spellEnd"/>
      <w:r w:rsidRPr="0085163E">
        <w:rPr>
          <w:rFonts w:ascii="Calibri" w:hAnsi="Calibri" w:cs="Calibri"/>
          <w:color w:val="000000"/>
          <w:sz w:val="20"/>
          <w:szCs w:val="20"/>
        </w:rPr>
        <w:t xml:space="preserve">. Jeżeli podjęte przez </w:t>
      </w:r>
      <w:r w:rsidR="009970B4">
        <w:rPr>
          <w:rFonts w:ascii="Calibri" w:hAnsi="Calibri" w:cs="Calibri"/>
          <w:color w:val="000000"/>
          <w:sz w:val="20"/>
          <w:szCs w:val="20"/>
          <w:lang w:val="pl-PL"/>
        </w:rPr>
        <w:t>W</w:t>
      </w:r>
      <w:proofErr w:type="spellStart"/>
      <w:r w:rsidRPr="0085163E">
        <w:rPr>
          <w:rFonts w:ascii="Calibri" w:hAnsi="Calibri" w:cs="Calibri"/>
          <w:color w:val="000000"/>
          <w:sz w:val="20"/>
          <w:szCs w:val="20"/>
        </w:rPr>
        <w:t>ykonawcę</w:t>
      </w:r>
      <w:proofErr w:type="spellEnd"/>
      <w:r w:rsidRPr="0085163E">
        <w:rPr>
          <w:rFonts w:ascii="Calibri" w:hAnsi="Calibri" w:cs="Calibri"/>
          <w:color w:val="000000"/>
          <w:sz w:val="20"/>
          <w:szCs w:val="20"/>
        </w:rPr>
        <w:t xml:space="preserve"> czynności, o których mowa </w:t>
      </w:r>
      <w:r w:rsidR="009970B4">
        <w:rPr>
          <w:rFonts w:ascii="Calibri" w:hAnsi="Calibri" w:cs="Calibri"/>
          <w:color w:val="000000"/>
          <w:sz w:val="20"/>
          <w:szCs w:val="20"/>
        </w:rPr>
        <w:br/>
      </w:r>
      <w:r w:rsidRPr="0085163E">
        <w:rPr>
          <w:rFonts w:ascii="Calibri" w:hAnsi="Calibri" w:cs="Calibri"/>
          <w:color w:val="000000"/>
          <w:sz w:val="20"/>
          <w:szCs w:val="20"/>
        </w:rPr>
        <w:lastRenderedPageBreak/>
        <w:t xml:space="preserve">w </w:t>
      </w:r>
      <w:r w:rsidR="00752151">
        <w:rPr>
          <w:rFonts w:ascii="Calibri" w:hAnsi="Calibri" w:cs="Calibri"/>
          <w:color w:val="000000"/>
          <w:sz w:val="20"/>
          <w:szCs w:val="20"/>
          <w:lang w:val="pl-PL"/>
        </w:rPr>
        <w:t xml:space="preserve">pkt 13.10.1 do </w:t>
      </w:r>
      <w:r w:rsidR="001A2720" w:rsidRPr="0085163E">
        <w:rPr>
          <w:rFonts w:ascii="Calibri" w:hAnsi="Calibri" w:cs="Calibri"/>
          <w:color w:val="000000"/>
          <w:sz w:val="20"/>
          <w:szCs w:val="20"/>
          <w:lang w:val="pl-PL"/>
        </w:rPr>
        <w:t>1</w:t>
      </w:r>
      <w:r w:rsidR="00063EDD">
        <w:rPr>
          <w:rFonts w:ascii="Calibri" w:hAnsi="Calibri" w:cs="Calibri"/>
          <w:color w:val="000000"/>
          <w:sz w:val="20"/>
          <w:szCs w:val="20"/>
          <w:lang w:val="pl-PL"/>
        </w:rPr>
        <w:t>3</w:t>
      </w:r>
      <w:r w:rsidR="001A2720" w:rsidRPr="0085163E">
        <w:rPr>
          <w:rFonts w:ascii="Calibri" w:hAnsi="Calibri" w:cs="Calibri"/>
          <w:color w:val="000000"/>
          <w:sz w:val="20"/>
          <w:szCs w:val="20"/>
          <w:lang w:val="pl-PL"/>
        </w:rPr>
        <w:t>.10.3</w:t>
      </w:r>
      <w:r w:rsidRPr="0085163E">
        <w:rPr>
          <w:rFonts w:ascii="Calibri" w:hAnsi="Calibri" w:cs="Calibri"/>
          <w:color w:val="000000"/>
          <w:sz w:val="20"/>
          <w:szCs w:val="20"/>
        </w:rPr>
        <w:t xml:space="preserve">, nie są wystarczające do wykazania jego rzetelności, Zamawiający wyklucza </w:t>
      </w:r>
      <w:r w:rsidR="009970B4">
        <w:rPr>
          <w:rFonts w:ascii="Calibri" w:hAnsi="Calibri" w:cs="Calibri"/>
          <w:color w:val="000000"/>
          <w:sz w:val="20"/>
          <w:szCs w:val="20"/>
          <w:lang w:val="pl-PL"/>
        </w:rPr>
        <w:t>W</w:t>
      </w:r>
      <w:proofErr w:type="spellStart"/>
      <w:r w:rsidRPr="0085163E">
        <w:rPr>
          <w:rFonts w:ascii="Calibri" w:hAnsi="Calibri" w:cs="Calibri"/>
          <w:color w:val="000000"/>
          <w:sz w:val="20"/>
          <w:szCs w:val="20"/>
        </w:rPr>
        <w:t>ykonawcę</w:t>
      </w:r>
      <w:proofErr w:type="spellEnd"/>
      <w:r w:rsidRPr="0085163E">
        <w:rPr>
          <w:rFonts w:ascii="Calibri" w:hAnsi="Calibri" w:cs="Calibri"/>
          <w:color w:val="000000"/>
          <w:sz w:val="20"/>
          <w:szCs w:val="20"/>
        </w:rPr>
        <w:t>.</w:t>
      </w:r>
    </w:p>
    <w:p w14:paraId="388AA71D" w14:textId="77777777" w:rsidR="00D55705" w:rsidRPr="0085163E" w:rsidRDefault="00D55705" w:rsidP="00CD43F0">
      <w:pPr>
        <w:pStyle w:val="Akapitzlist"/>
        <w:numPr>
          <w:ilvl w:val="1"/>
          <w:numId w:val="1"/>
        </w:numPr>
        <w:tabs>
          <w:tab w:val="left" w:pos="851"/>
        </w:tabs>
        <w:spacing w:before="120"/>
        <w:ind w:left="851" w:hanging="567"/>
        <w:jc w:val="left"/>
        <w:rPr>
          <w:rFonts w:ascii="Calibri" w:hAnsi="Calibri" w:cs="Calibri"/>
          <w:color w:val="000000"/>
          <w:sz w:val="20"/>
          <w:szCs w:val="20"/>
        </w:rPr>
      </w:pPr>
      <w:r w:rsidRPr="0085163E">
        <w:rPr>
          <w:rFonts w:ascii="Calibri" w:hAnsi="Calibri" w:cs="Calibri"/>
          <w:color w:val="000000"/>
          <w:sz w:val="20"/>
          <w:szCs w:val="20"/>
          <w:lang w:val="pl-PL"/>
        </w:rPr>
        <w:t>Wykluczenie Wykonawcy następuje:</w:t>
      </w:r>
    </w:p>
    <w:p w14:paraId="3A39DF8C" w14:textId="29A1DA0D" w:rsidR="0007672E" w:rsidRPr="0085163E" w:rsidRDefault="00D55705" w:rsidP="00CD43F0">
      <w:pPr>
        <w:pStyle w:val="Akapitzlist"/>
        <w:numPr>
          <w:ilvl w:val="2"/>
          <w:numId w:val="1"/>
        </w:numPr>
        <w:spacing w:after="0"/>
        <w:ind w:left="1418" w:hanging="709"/>
        <w:jc w:val="left"/>
        <w:rPr>
          <w:rFonts w:ascii="Calibri" w:hAnsi="Calibri" w:cs="Calibri"/>
          <w:color w:val="000000"/>
          <w:sz w:val="20"/>
          <w:szCs w:val="20"/>
        </w:rPr>
      </w:pPr>
      <w:r w:rsidRPr="00752151">
        <w:rPr>
          <w:rFonts w:ascii="Calibri" w:hAnsi="Calibri" w:cs="Calibri"/>
          <w:color w:val="000000"/>
          <w:sz w:val="20"/>
          <w:szCs w:val="20"/>
        </w:rPr>
        <w:t>w</w:t>
      </w:r>
      <w:r w:rsidR="0007672E" w:rsidRPr="00752151">
        <w:rPr>
          <w:rFonts w:ascii="Calibri" w:hAnsi="Calibri" w:cs="Calibri"/>
          <w:color w:val="000000"/>
          <w:sz w:val="20"/>
          <w:szCs w:val="20"/>
        </w:rPr>
        <w:t xml:space="preserve"> przypadkach określonych w pkt 1</w:t>
      </w:r>
      <w:r w:rsidR="00063EDD" w:rsidRPr="00752151">
        <w:rPr>
          <w:rFonts w:ascii="Calibri" w:hAnsi="Calibri" w:cs="Calibri"/>
          <w:color w:val="000000"/>
          <w:sz w:val="20"/>
          <w:szCs w:val="20"/>
        </w:rPr>
        <w:t>3</w:t>
      </w:r>
      <w:r w:rsidR="0007672E" w:rsidRPr="00752151">
        <w:rPr>
          <w:rFonts w:ascii="Calibri" w:hAnsi="Calibri" w:cs="Calibri"/>
          <w:color w:val="000000"/>
          <w:sz w:val="20"/>
          <w:szCs w:val="20"/>
        </w:rPr>
        <w:t>.</w:t>
      </w:r>
      <w:r w:rsidR="00063F04">
        <w:rPr>
          <w:rFonts w:ascii="Calibri" w:hAnsi="Calibri" w:cs="Calibri"/>
          <w:color w:val="000000"/>
          <w:sz w:val="20"/>
          <w:szCs w:val="20"/>
        </w:rPr>
        <w:t>7</w:t>
      </w:r>
      <w:r w:rsidR="0007672E" w:rsidRPr="00752151">
        <w:rPr>
          <w:rFonts w:ascii="Calibri" w:hAnsi="Calibri" w:cs="Calibri"/>
          <w:color w:val="000000"/>
          <w:sz w:val="20"/>
          <w:szCs w:val="20"/>
        </w:rPr>
        <w:t>.1 lit. a-g i pkt 1</w:t>
      </w:r>
      <w:r w:rsidR="00063EDD" w:rsidRPr="00752151">
        <w:rPr>
          <w:rFonts w:ascii="Calibri" w:hAnsi="Calibri" w:cs="Calibri"/>
          <w:color w:val="000000"/>
          <w:sz w:val="20"/>
          <w:szCs w:val="20"/>
        </w:rPr>
        <w:t>3</w:t>
      </w:r>
      <w:r w:rsidR="0007672E" w:rsidRPr="00752151">
        <w:rPr>
          <w:rFonts w:ascii="Calibri" w:hAnsi="Calibri" w:cs="Calibri"/>
          <w:color w:val="000000"/>
          <w:sz w:val="20"/>
          <w:szCs w:val="20"/>
        </w:rPr>
        <w:t>.</w:t>
      </w:r>
      <w:r w:rsidR="00063F04">
        <w:rPr>
          <w:rFonts w:ascii="Calibri" w:hAnsi="Calibri" w:cs="Calibri"/>
          <w:color w:val="000000"/>
          <w:sz w:val="20"/>
          <w:szCs w:val="20"/>
        </w:rPr>
        <w:t>7</w:t>
      </w:r>
      <w:r w:rsidR="0007672E" w:rsidRPr="00752151">
        <w:rPr>
          <w:rFonts w:ascii="Calibri" w:hAnsi="Calibri" w:cs="Calibri"/>
          <w:color w:val="000000"/>
          <w:sz w:val="20"/>
          <w:szCs w:val="20"/>
        </w:rPr>
        <w:t xml:space="preserve">.2 na okres 5 lat od dnia uprawomocnienia się wyroku potwierdzającego zaistnienie jednej z podstaw wykluczenia, chyba że w tym wyroku </w:t>
      </w:r>
      <w:r w:rsidRPr="00752151">
        <w:rPr>
          <w:rFonts w:ascii="Calibri" w:hAnsi="Calibri" w:cs="Calibri"/>
          <w:color w:val="000000"/>
          <w:sz w:val="20"/>
          <w:szCs w:val="20"/>
        </w:rPr>
        <w:t>został określony inny okres wykluczenia;</w:t>
      </w:r>
    </w:p>
    <w:p w14:paraId="5941D9CC" w14:textId="582070EA" w:rsidR="00D55705" w:rsidRPr="0085163E" w:rsidRDefault="00D55705" w:rsidP="00CD43F0">
      <w:pPr>
        <w:pStyle w:val="Akapitzlist"/>
        <w:numPr>
          <w:ilvl w:val="2"/>
          <w:numId w:val="1"/>
        </w:numPr>
        <w:spacing w:after="0"/>
        <w:ind w:left="1418" w:hanging="709"/>
        <w:jc w:val="left"/>
        <w:rPr>
          <w:rFonts w:ascii="Calibri" w:hAnsi="Calibri" w:cs="Calibri"/>
          <w:color w:val="000000"/>
          <w:sz w:val="20"/>
          <w:szCs w:val="20"/>
        </w:rPr>
      </w:pPr>
      <w:r w:rsidRPr="00752151">
        <w:rPr>
          <w:rFonts w:ascii="Calibri" w:hAnsi="Calibri" w:cs="Calibri"/>
          <w:color w:val="000000"/>
          <w:sz w:val="20"/>
          <w:szCs w:val="20"/>
        </w:rPr>
        <w:t>w przypadk</w:t>
      </w:r>
      <w:r w:rsidR="00DD4813" w:rsidRPr="00752151">
        <w:rPr>
          <w:rFonts w:ascii="Calibri" w:hAnsi="Calibri" w:cs="Calibri"/>
          <w:color w:val="000000"/>
          <w:sz w:val="20"/>
          <w:szCs w:val="20"/>
        </w:rPr>
        <w:t>ach</w:t>
      </w:r>
      <w:r w:rsidRPr="00752151">
        <w:rPr>
          <w:rFonts w:ascii="Calibri" w:hAnsi="Calibri" w:cs="Calibri"/>
          <w:color w:val="000000"/>
          <w:sz w:val="20"/>
          <w:szCs w:val="20"/>
        </w:rPr>
        <w:t xml:space="preserve"> określony</w:t>
      </w:r>
      <w:r w:rsidR="00DD4813" w:rsidRPr="00752151">
        <w:rPr>
          <w:rFonts w:ascii="Calibri" w:hAnsi="Calibri" w:cs="Calibri"/>
          <w:color w:val="000000"/>
          <w:sz w:val="20"/>
          <w:szCs w:val="20"/>
        </w:rPr>
        <w:t>ch</w:t>
      </w:r>
      <w:r w:rsidRPr="00752151">
        <w:rPr>
          <w:rFonts w:ascii="Calibri" w:hAnsi="Calibri" w:cs="Calibri"/>
          <w:color w:val="000000"/>
          <w:sz w:val="20"/>
          <w:szCs w:val="20"/>
        </w:rPr>
        <w:t xml:space="preserve"> w pkt 1</w:t>
      </w:r>
      <w:r w:rsidR="009D2895" w:rsidRPr="00752151">
        <w:rPr>
          <w:rFonts w:ascii="Calibri" w:hAnsi="Calibri" w:cs="Calibri"/>
          <w:color w:val="000000"/>
          <w:sz w:val="20"/>
          <w:szCs w:val="20"/>
        </w:rPr>
        <w:t>3</w:t>
      </w:r>
      <w:r w:rsidRPr="00752151">
        <w:rPr>
          <w:rFonts w:ascii="Calibri" w:hAnsi="Calibri" w:cs="Calibri"/>
          <w:color w:val="000000"/>
          <w:sz w:val="20"/>
          <w:szCs w:val="20"/>
        </w:rPr>
        <w:t>.</w:t>
      </w:r>
      <w:r w:rsidR="00063F04">
        <w:rPr>
          <w:rFonts w:ascii="Calibri" w:hAnsi="Calibri" w:cs="Calibri"/>
          <w:color w:val="000000"/>
          <w:sz w:val="20"/>
          <w:szCs w:val="20"/>
        </w:rPr>
        <w:t>7</w:t>
      </w:r>
      <w:r w:rsidRPr="00752151">
        <w:rPr>
          <w:rFonts w:ascii="Calibri" w:hAnsi="Calibri" w:cs="Calibri"/>
          <w:color w:val="000000"/>
          <w:sz w:val="20"/>
          <w:szCs w:val="20"/>
        </w:rPr>
        <w:t>.1 lit h i 1</w:t>
      </w:r>
      <w:r w:rsidR="009D2895" w:rsidRPr="00752151">
        <w:rPr>
          <w:rFonts w:ascii="Calibri" w:hAnsi="Calibri" w:cs="Calibri"/>
          <w:color w:val="000000"/>
          <w:sz w:val="20"/>
          <w:szCs w:val="20"/>
        </w:rPr>
        <w:t>3</w:t>
      </w:r>
      <w:r w:rsidRPr="00752151">
        <w:rPr>
          <w:rFonts w:ascii="Calibri" w:hAnsi="Calibri" w:cs="Calibri"/>
          <w:color w:val="000000"/>
          <w:sz w:val="20"/>
          <w:szCs w:val="20"/>
        </w:rPr>
        <w:t>.</w:t>
      </w:r>
      <w:r w:rsidR="00063F04">
        <w:rPr>
          <w:rFonts w:ascii="Calibri" w:hAnsi="Calibri" w:cs="Calibri"/>
          <w:color w:val="000000"/>
          <w:sz w:val="20"/>
          <w:szCs w:val="20"/>
        </w:rPr>
        <w:t>7</w:t>
      </w:r>
      <w:r w:rsidRPr="00752151">
        <w:rPr>
          <w:rFonts w:ascii="Calibri" w:hAnsi="Calibri" w:cs="Calibri"/>
          <w:color w:val="000000"/>
          <w:sz w:val="20"/>
          <w:szCs w:val="20"/>
        </w:rPr>
        <w:t xml:space="preserve">.2, gdy osoba, o której mowa w tych </w:t>
      </w:r>
      <w:proofErr w:type="spellStart"/>
      <w:r w:rsidRPr="00752151">
        <w:rPr>
          <w:rFonts w:ascii="Calibri" w:hAnsi="Calibri" w:cs="Calibri"/>
          <w:color w:val="000000"/>
          <w:sz w:val="20"/>
          <w:szCs w:val="20"/>
        </w:rPr>
        <w:t>wykluczeniach</w:t>
      </w:r>
      <w:proofErr w:type="spellEnd"/>
      <w:r w:rsidRPr="00752151">
        <w:rPr>
          <w:rFonts w:ascii="Calibri" w:hAnsi="Calibri" w:cs="Calibri"/>
          <w:color w:val="000000"/>
          <w:sz w:val="20"/>
          <w:szCs w:val="20"/>
        </w:rPr>
        <w:t>, została skazana za przestępstwo wymienione w pkt. 1</w:t>
      </w:r>
      <w:r w:rsidR="009D2895" w:rsidRPr="00752151">
        <w:rPr>
          <w:rFonts w:ascii="Calibri" w:hAnsi="Calibri" w:cs="Calibri"/>
          <w:color w:val="000000"/>
          <w:sz w:val="20"/>
          <w:szCs w:val="20"/>
        </w:rPr>
        <w:t>3</w:t>
      </w:r>
      <w:r w:rsidRPr="00752151">
        <w:rPr>
          <w:rFonts w:ascii="Calibri" w:hAnsi="Calibri" w:cs="Calibri"/>
          <w:color w:val="000000"/>
          <w:sz w:val="20"/>
          <w:szCs w:val="20"/>
        </w:rPr>
        <w:t>.</w:t>
      </w:r>
      <w:r w:rsidR="00063F04">
        <w:rPr>
          <w:rFonts w:ascii="Calibri" w:hAnsi="Calibri" w:cs="Calibri"/>
          <w:color w:val="000000"/>
          <w:sz w:val="20"/>
          <w:szCs w:val="20"/>
        </w:rPr>
        <w:t>7</w:t>
      </w:r>
      <w:r w:rsidRPr="00752151">
        <w:rPr>
          <w:rFonts w:ascii="Calibri" w:hAnsi="Calibri" w:cs="Calibri"/>
          <w:color w:val="000000"/>
          <w:sz w:val="20"/>
          <w:szCs w:val="20"/>
        </w:rPr>
        <w:t xml:space="preserve">.1 lit. h na okres </w:t>
      </w:r>
      <w:r w:rsidR="009D2895" w:rsidRPr="00752151">
        <w:rPr>
          <w:rFonts w:ascii="Calibri" w:hAnsi="Calibri" w:cs="Calibri"/>
          <w:color w:val="000000"/>
          <w:sz w:val="20"/>
          <w:szCs w:val="20"/>
        </w:rPr>
        <w:br/>
      </w:r>
      <w:r w:rsidRPr="00752151">
        <w:rPr>
          <w:rFonts w:ascii="Calibri" w:hAnsi="Calibri" w:cs="Calibri"/>
          <w:color w:val="000000"/>
          <w:sz w:val="20"/>
          <w:szCs w:val="20"/>
        </w:rPr>
        <w:t xml:space="preserve">3 lat od dnia uprawomocnienia się odpowiednio wyroku potwierdzającego zaistnienie jednej </w:t>
      </w:r>
      <w:r w:rsidR="00461DF4">
        <w:rPr>
          <w:rFonts w:ascii="Calibri" w:hAnsi="Calibri" w:cs="Calibri"/>
          <w:color w:val="000000"/>
          <w:sz w:val="20"/>
          <w:szCs w:val="20"/>
        </w:rPr>
        <w:br/>
      </w:r>
      <w:r w:rsidRPr="00752151">
        <w:rPr>
          <w:rFonts w:ascii="Calibri" w:hAnsi="Calibri" w:cs="Calibri"/>
          <w:color w:val="000000"/>
          <w:sz w:val="20"/>
          <w:szCs w:val="20"/>
        </w:rPr>
        <w:t>z podstaw wykluczenia, wydania ostatecznej decyzji lub zaistnienia zdarzenia będącego podstawą wykluczenia, chyba że w wyroku lub decyzji został określony inny okres wykluczenia;</w:t>
      </w:r>
    </w:p>
    <w:p w14:paraId="4E4D3C14" w14:textId="7D77A920" w:rsidR="00D55705" w:rsidRPr="0085163E" w:rsidRDefault="00D55705" w:rsidP="00CD43F0">
      <w:pPr>
        <w:pStyle w:val="Akapitzlist"/>
        <w:numPr>
          <w:ilvl w:val="2"/>
          <w:numId w:val="1"/>
        </w:numPr>
        <w:spacing w:after="0"/>
        <w:ind w:left="1418" w:hanging="709"/>
        <w:jc w:val="left"/>
        <w:rPr>
          <w:rFonts w:ascii="Calibri" w:hAnsi="Calibri" w:cs="Calibri"/>
          <w:color w:val="000000"/>
          <w:sz w:val="20"/>
          <w:szCs w:val="20"/>
        </w:rPr>
      </w:pPr>
      <w:r w:rsidRPr="00D55705">
        <w:rPr>
          <w:rFonts w:ascii="Calibri" w:hAnsi="Calibri" w:cs="Calibri"/>
          <w:color w:val="000000"/>
          <w:sz w:val="20"/>
          <w:szCs w:val="20"/>
        </w:rPr>
        <w:t>w przypadku</w:t>
      </w:r>
      <w:r w:rsidRPr="00752151">
        <w:rPr>
          <w:rFonts w:ascii="Calibri" w:hAnsi="Calibri" w:cs="Calibri"/>
          <w:color w:val="000000"/>
          <w:sz w:val="20"/>
          <w:szCs w:val="20"/>
        </w:rPr>
        <w:t xml:space="preserve"> określonym w pkt 1</w:t>
      </w:r>
      <w:r w:rsidR="00E07BD5" w:rsidRPr="00752151">
        <w:rPr>
          <w:rFonts w:ascii="Calibri" w:hAnsi="Calibri" w:cs="Calibri"/>
          <w:color w:val="000000"/>
          <w:sz w:val="20"/>
          <w:szCs w:val="20"/>
        </w:rPr>
        <w:t>3</w:t>
      </w:r>
      <w:r w:rsidRPr="00752151">
        <w:rPr>
          <w:rFonts w:ascii="Calibri" w:hAnsi="Calibri" w:cs="Calibri"/>
          <w:color w:val="000000"/>
          <w:sz w:val="20"/>
          <w:szCs w:val="20"/>
        </w:rPr>
        <w:t>.</w:t>
      </w:r>
      <w:r w:rsidR="00063F04">
        <w:rPr>
          <w:rFonts w:ascii="Calibri" w:hAnsi="Calibri" w:cs="Calibri"/>
          <w:color w:val="000000"/>
          <w:sz w:val="20"/>
          <w:szCs w:val="20"/>
        </w:rPr>
        <w:t>7</w:t>
      </w:r>
      <w:r w:rsidRPr="00752151">
        <w:rPr>
          <w:rFonts w:ascii="Calibri" w:hAnsi="Calibri" w:cs="Calibri"/>
          <w:color w:val="000000"/>
          <w:sz w:val="20"/>
          <w:szCs w:val="20"/>
        </w:rPr>
        <w:t>.4</w:t>
      </w:r>
      <w:r w:rsidRPr="00D55705">
        <w:rPr>
          <w:rFonts w:ascii="Calibri" w:hAnsi="Calibri" w:cs="Calibri"/>
          <w:color w:val="000000"/>
          <w:sz w:val="20"/>
          <w:szCs w:val="20"/>
        </w:rPr>
        <w:t>, na okres, na jaki został prawomocnie orzeczony zakaz ubiegania się o zamówienia publiczne;</w:t>
      </w:r>
    </w:p>
    <w:p w14:paraId="0406A45C" w14:textId="42182477" w:rsidR="00D55705" w:rsidRPr="0085163E" w:rsidRDefault="00D55705" w:rsidP="00CD43F0">
      <w:pPr>
        <w:pStyle w:val="Akapitzlist"/>
        <w:numPr>
          <w:ilvl w:val="2"/>
          <w:numId w:val="1"/>
        </w:numPr>
        <w:spacing w:after="0"/>
        <w:ind w:left="1418" w:hanging="709"/>
        <w:jc w:val="left"/>
        <w:rPr>
          <w:rFonts w:ascii="Calibri" w:hAnsi="Calibri" w:cs="Calibri"/>
          <w:color w:val="000000"/>
          <w:sz w:val="20"/>
          <w:szCs w:val="20"/>
        </w:rPr>
      </w:pPr>
      <w:r w:rsidRPr="00D55705">
        <w:rPr>
          <w:rFonts w:ascii="Calibri" w:hAnsi="Calibri" w:cs="Calibri"/>
          <w:color w:val="000000"/>
          <w:sz w:val="20"/>
          <w:szCs w:val="20"/>
        </w:rPr>
        <w:t xml:space="preserve">w przypadkach, </w:t>
      </w:r>
      <w:r w:rsidR="00495FF7" w:rsidRPr="00752151">
        <w:rPr>
          <w:rFonts w:ascii="Calibri" w:hAnsi="Calibri" w:cs="Calibri"/>
          <w:color w:val="000000"/>
          <w:sz w:val="20"/>
          <w:szCs w:val="20"/>
        </w:rPr>
        <w:t>określonych</w:t>
      </w:r>
      <w:r w:rsidRPr="00D55705">
        <w:rPr>
          <w:rFonts w:ascii="Calibri" w:hAnsi="Calibri" w:cs="Calibri"/>
          <w:color w:val="000000"/>
          <w:sz w:val="20"/>
          <w:szCs w:val="20"/>
        </w:rPr>
        <w:t xml:space="preserve"> w pkt 1</w:t>
      </w:r>
      <w:r w:rsidR="00E07BD5" w:rsidRPr="00752151">
        <w:rPr>
          <w:rFonts w:ascii="Calibri" w:hAnsi="Calibri" w:cs="Calibri"/>
          <w:color w:val="000000"/>
          <w:sz w:val="20"/>
          <w:szCs w:val="20"/>
        </w:rPr>
        <w:t>3</w:t>
      </w:r>
      <w:r w:rsidRPr="00D55705">
        <w:rPr>
          <w:rFonts w:ascii="Calibri" w:hAnsi="Calibri" w:cs="Calibri"/>
          <w:color w:val="000000"/>
          <w:sz w:val="20"/>
          <w:szCs w:val="20"/>
        </w:rPr>
        <w:t>.</w:t>
      </w:r>
      <w:r w:rsidR="00063F04">
        <w:rPr>
          <w:rFonts w:ascii="Calibri" w:hAnsi="Calibri" w:cs="Calibri"/>
          <w:color w:val="000000"/>
          <w:sz w:val="20"/>
          <w:szCs w:val="20"/>
        </w:rPr>
        <w:t>7</w:t>
      </w:r>
      <w:r w:rsidRPr="00D55705">
        <w:rPr>
          <w:rFonts w:ascii="Calibri" w:hAnsi="Calibri" w:cs="Calibri"/>
          <w:color w:val="000000"/>
          <w:sz w:val="20"/>
          <w:szCs w:val="20"/>
        </w:rPr>
        <w:t>.</w:t>
      </w:r>
      <w:r w:rsidR="00DD4813" w:rsidRPr="00752151">
        <w:rPr>
          <w:rFonts w:ascii="Calibri" w:hAnsi="Calibri" w:cs="Calibri"/>
          <w:color w:val="000000"/>
          <w:sz w:val="20"/>
          <w:szCs w:val="20"/>
        </w:rPr>
        <w:t>5 oraz 1</w:t>
      </w:r>
      <w:r w:rsidR="00E07BD5" w:rsidRPr="00752151">
        <w:rPr>
          <w:rFonts w:ascii="Calibri" w:hAnsi="Calibri" w:cs="Calibri"/>
          <w:color w:val="000000"/>
          <w:sz w:val="20"/>
          <w:szCs w:val="20"/>
        </w:rPr>
        <w:t>3</w:t>
      </w:r>
      <w:r w:rsidR="00DD4813" w:rsidRPr="00752151">
        <w:rPr>
          <w:rFonts w:ascii="Calibri" w:hAnsi="Calibri" w:cs="Calibri"/>
          <w:color w:val="000000"/>
          <w:sz w:val="20"/>
          <w:szCs w:val="20"/>
        </w:rPr>
        <w:t>.</w:t>
      </w:r>
      <w:r w:rsidR="00063F04">
        <w:rPr>
          <w:rFonts w:ascii="Calibri" w:hAnsi="Calibri" w:cs="Calibri"/>
          <w:color w:val="000000"/>
          <w:sz w:val="20"/>
          <w:szCs w:val="20"/>
        </w:rPr>
        <w:t>7</w:t>
      </w:r>
      <w:r w:rsidR="00DD4813" w:rsidRPr="00752151">
        <w:rPr>
          <w:rFonts w:ascii="Calibri" w:hAnsi="Calibri" w:cs="Calibri"/>
          <w:color w:val="000000"/>
          <w:sz w:val="20"/>
          <w:szCs w:val="20"/>
        </w:rPr>
        <w:t>.7, 1</w:t>
      </w:r>
      <w:r w:rsidR="00E07BD5" w:rsidRPr="00752151">
        <w:rPr>
          <w:rFonts w:ascii="Calibri" w:hAnsi="Calibri" w:cs="Calibri"/>
          <w:color w:val="000000"/>
          <w:sz w:val="20"/>
          <w:szCs w:val="20"/>
        </w:rPr>
        <w:t>3</w:t>
      </w:r>
      <w:r w:rsidR="00DD4813" w:rsidRPr="00752151">
        <w:rPr>
          <w:rFonts w:ascii="Calibri" w:hAnsi="Calibri" w:cs="Calibri"/>
          <w:color w:val="000000"/>
          <w:sz w:val="20"/>
          <w:szCs w:val="20"/>
        </w:rPr>
        <w:t>.</w:t>
      </w:r>
      <w:r w:rsidR="00063F04">
        <w:rPr>
          <w:rFonts w:ascii="Calibri" w:hAnsi="Calibri" w:cs="Calibri"/>
          <w:color w:val="000000"/>
          <w:sz w:val="20"/>
          <w:szCs w:val="20"/>
        </w:rPr>
        <w:t>7</w:t>
      </w:r>
      <w:r w:rsidR="00DD4813" w:rsidRPr="00752151">
        <w:rPr>
          <w:rFonts w:ascii="Calibri" w:hAnsi="Calibri" w:cs="Calibri"/>
          <w:color w:val="000000"/>
          <w:sz w:val="20"/>
          <w:szCs w:val="20"/>
        </w:rPr>
        <w:t>.8, 1</w:t>
      </w:r>
      <w:r w:rsidR="00E07BD5" w:rsidRPr="00752151">
        <w:rPr>
          <w:rFonts w:ascii="Calibri" w:hAnsi="Calibri" w:cs="Calibri"/>
          <w:color w:val="000000"/>
          <w:sz w:val="20"/>
          <w:szCs w:val="20"/>
        </w:rPr>
        <w:t>3</w:t>
      </w:r>
      <w:r w:rsidR="00DD4813" w:rsidRPr="00752151">
        <w:rPr>
          <w:rFonts w:ascii="Calibri" w:hAnsi="Calibri" w:cs="Calibri"/>
          <w:color w:val="000000"/>
          <w:sz w:val="20"/>
          <w:szCs w:val="20"/>
        </w:rPr>
        <w:t>.</w:t>
      </w:r>
      <w:r w:rsidR="00063F04">
        <w:rPr>
          <w:rFonts w:ascii="Calibri" w:hAnsi="Calibri" w:cs="Calibri"/>
          <w:color w:val="000000"/>
          <w:sz w:val="20"/>
          <w:szCs w:val="20"/>
        </w:rPr>
        <w:t>7</w:t>
      </w:r>
      <w:r w:rsidR="00DD4813" w:rsidRPr="00752151">
        <w:rPr>
          <w:rFonts w:ascii="Calibri" w:hAnsi="Calibri" w:cs="Calibri"/>
          <w:color w:val="000000"/>
          <w:sz w:val="20"/>
          <w:szCs w:val="20"/>
        </w:rPr>
        <w:t>.10 i 1</w:t>
      </w:r>
      <w:r w:rsidR="00E07BD5" w:rsidRPr="00752151">
        <w:rPr>
          <w:rFonts w:ascii="Calibri" w:hAnsi="Calibri" w:cs="Calibri"/>
          <w:color w:val="000000"/>
          <w:sz w:val="20"/>
          <w:szCs w:val="20"/>
        </w:rPr>
        <w:t>3</w:t>
      </w:r>
      <w:r w:rsidR="00DD4813" w:rsidRPr="00752151">
        <w:rPr>
          <w:rFonts w:ascii="Calibri" w:hAnsi="Calibri" w:cs="Calibri"/>
          <w:color w:val="000000"/>
          <w:sz w:val="20"/>
          <w:szCs w:val="20"/>
        </w:rPr>
        <w:t>.</w:t>
      </w:r>
      <w:r w:rsidR="00063F04">
        <w:rPr>
          <w:rFonts w:ascii="Calibri" w:hAnsi="Calibri" w:cs="Calibri"/>
          <w:color w:val="000000"/>
          <w:sz w:val="20"/>
          <w:szCs w:val="20"/>
        </w:rPr>
        <w:t>7</w:t>
      </w:r>
      <w:r w:rsidR="00DD4813" w:rsidRPr="00752151">
        <w:rPr>
          <w:rFonts w:ascii="Calibri" w:hAnsi="Calibri" w:cs="Calibri"/>
          <w:color w:val="000000"/>
          <w:sz w:val="20"/>
          <w:szCs w:val="20"/>
        </w:rPr>
        <w:t xml:space="preserve">.12 </w:t>
      </w:r>
      <w:r w:rsidRPr="00D55705">
        <w:rPr>
          <w:rFonts w:ascii="Calibri" w:hAnsi="Calibri" w:cs="Calibri"/>
          <w:color w:val="000000"/>
          <w:sz w:val="20"/>
          <w:szCs w:val="20"/>
        </w:rPr>
        <w:t>na okres 3 lat od zaistnienia zdarzenia będącego podstawą wykluczenia;</w:t>
      </w:r>
    </w:p>
    <w:p w14:paraId="0DDC0FC7" w14:textId="139B2D6C" w:rsidR="00D55705" w:rsidRPr="0085163E" w:rsidRDefault="00D55705" w:rsidP="00CD43F0">
      <w:pPr>
        <w:pStyle w:val="Akapitzlist"/>
        <w:numPr>
          <w:ilvl w:val="2"/>
          <w:numId w:val="1"/>
        </w:numPr>
        <w:spacing w:after="0"/>
        <w:ind w:left="1418" w:hanging="709"/>
        <w:jc w:val="left"/>
        <w:rPr>
          <w:rFonts w:ascii="Calibri" w:hAnsi="Calibri" w:cs="Calibri"/>
          <w:color w:val="000000"/>
          <w:sz w:val="20"/>
          <w:szCs w:val="20"/>
        </w:rPr>
      </w:pPr>
      <w:r w:rsidRPr="00D55705">
        <w:rPr>
          <w:rFonts w:ascii="Calibri" w:hAnsi="Calibri" w:cs="Calibri"/>
          <w:color w:val="000000"/>
          <w:sz w:val="20"/>
          <w:szCs w:val="20"/>
        </w:rPr>
        <w:t>w przypadku</w:t>
      </w:r>
      <w:r w:rsidR="00DD4813" w:rsidRPr="00752151">
        <w:rPr>
          <w:rFonts w:ascii="Calibri" w:hAnsi="Calibri" w:cs="Calibri"/>
          <w:color w:val="000000"/>
          <w:sz w:val="20"/>
          <w:szCs w:val="20"/>
        </w:rPr>
        <w:t xml:space="preserve"> </w:t>
      </w:r>
      <w:r w:rsidR="00DD4813" w:rsidRPr="00DD4813">
        <w:rPr>
          <w:rFonts w:ascii="Calibri" w:hAnsi="Calibri" w:cs="Calibri"/>
          <w:color w:val="000000"/>
          <w:sz w:val="20"/>
          <w:szCs w:val="20"/>
        </w:rPr>
        <w:t>określonym</w:t>
      </w:r>
      <w:r w:rsidR="00DD4813" w:rsidRPr="00752151">
        <w:rPr>
          <w:rFonts w:ascii="Calibri" w:hAnsi="Calibri" w:cs="Calibri"/>
          <w:color w:val="000000"/>
          <w:sz w:val="20"/>
          <w:szCs w:val="20"/>
        </w:rPr>
        <w:t xml:space="preserve"> w pkt 1</w:t>
      </w:r>
      <w:r w:rsidR="00495FF7" w:rsidRPr="00752151">
        <w:rPr>
          <w:rFonts w:ascii="Calibri" w:hAnsi="Calibri" w:cs="Calibri"/>
          <w:color w:val="000000"/>
          <w:sz w:val="20"/>
          <w:szCs w:val="20"/>
        </w:rPr>
        <w:t>3</w:t>
      </w:r>
      <w:r w:rsidR="00DD4813" w:rsidRPr="00752151">
        <w:rPr>
          <w:rFonts w:ascii="Calibri" w:hAnsi="Calibri" w:cs="Calibri"/>
          <w:color w:val="000000"/>
          <w:sz w:val="20"/>
          <w:szCs w:val="20"/>
        </w:rPr>
        <w:t>.</w:t>
      </w:r>
      <w:r w:rsidR="00063F04">
        <w:rPr>
          <w:rFonts w:ascii="Calibri" w:hAnsi="Calibri" w:cs="Calibri"/>
          <w:color w:val="000000"/>
          <w:sz w:val="20"/>
          <w:szCs w:val="20"/>
        </w:rPr>
        <w:t>7</w:t>
      </w:r>
      <w:r w:rsidR="00DD4813" w:rsidRPr="00752151">
        <w:rPr>
          <w:rFonts w:ascii="Calibri" w:hAnsi="Calibri" w:cs="Calibri"/>
          <w:color w:val="000000"/>
          <w:sz w:val="20"/>
          <w:szCs w:val="20"/>
        </w:rPr>
        <w:t>.11</w:t>
      </w:r>
      <w:r w:rsidRPr="00D55705">
        <w:rPr>
          <w:rFonts w:ascii="Calibri" w:hAnsi="Calibri" w:cs="Calibri"/>
          <w:color w:val="000000"/>
          <w:sz w:val="20"/>
          <w:szCs w:val="20"/>
        </w:rPr>
        <w:t xml:space="preserve"> na okres 2 lat od zaistnienia zdarzenia będącego podstawą wykluczenia;</w:t>
      </w:r>
    </w:p>
    <w:p w14:paraId="4E55FB2A" w14:textId="49D0BDCB" w:rsidR="00D55705" w:rsidRPr="00DD4813" w:rsidRDefault="00D55705" w:rsidP="00CD43F0">
      <w:pPr>
        <w:pStyle w:val="Akapitzlist"/>
        <w:numPr>
          <w:ilvl w:val="2"/>
          <w:numId w:val="1"/>
        </w:numPr>
        <w:spacing w:after="0"/>
        <w:ind w:left="1418" w:hanging="709"/>
        <w:jc w:val="left"/>
        <w:rPr>
          <w:rFonts w:ascii="Calibri" w:hAnsi="Calibri" w:cs="Calibri"/>
          <w:color w:val="000000"/>
          <w:sz w:val="20"/>
          <w:szCs w:val="20"/>
        </w:rPr>
      </w:pPr>
      <w:r w:rsidRPr="00DD4813">
        <w:rPr>
          <w:rFonts w:ascii="Calibri" w:hAnsi="Calibri" w:cs="Calibri"/>
          <w:color w:val="000000"/>
          <w:sz w:val="20"/>
          <w:szCs w:val="20"/>
        </w:rPr>
        <w:t xml:space="preserve">w przypadku, </w:t>
      </w:r>
      <w:r w:rsidR="00DD4813" w:rsidRPr="00DD4813">
        <w:rPr>
          <w:rFonts w:ascii="Calibri" w:hAnsi="Calibri" w:cs="Calibri"/>
          <w:color w:val="000000"/>
          <w:sz w:val="20"/>
          <w:szCs w:val="20"/>
        </w:rPr>
        <w:t xml:space="preserve">określonym w </w:t>
      </w:r>
      <w:r w:rsidR="00DD4813" w:rsidRPr="00752151">
        <w:rPr>
          <w:rFonts w:ascii="Calibri" w:hAnsi="Calibri" w:cs="Calibri"/>
          <w:color w:val="000000"/>
          <w:sz w:val="20"/>
          <w:szCs w:val="20"/>
        </w:rPr>
        <w:t>pkt. 1</w:t>
      </w:r>
      <w:r w:rsidR="00495FF7" w:rsidRPr="00752151">
        <w:rPr>
          <w:rFonts w:ascii="Calibri" w:hAnsi="Calibri" w:cs="Calibri"/>
          <w:color w:val="000000"/>
          <w:sz w:val="20"/>
          <w:szCs w:val="20"/>
        </w:rPr>
        <w:t>3</w:t>
      </w:r>
      <w:r w:rsidR="00DD4813" w:rsidRPr="00752151">
        <w:rPr>
          <w:rFonts w:ascii="Calibri" w:hAnsi="Calibri" w:cs="Calibri"/>
          <w:color w:val="000000"/>
          <w:sz w:val="20"/>
          <w:szCs w:val="20"/>
        </w:rPr>
        <w:t>.</w:t>
      </w:r>
      <w:r w:rsidR="00063F04">
        <w:rPr>
          <w:rFonts w:ascii="Calibri" w:hAnsi="Calibri" w:cs="Calibri"/>
          <w:color w:val="000000"/>
          <w:sz w:val="20"/>
          <w:szCs w:val="20"/>
        </w:rPr>
        <w:t>7</w:t>
      </w:r>
      <w:r w:rsidR="00DD4813" w:rsidRPr="00752151">
        <w:rPr>
          <w:rFonts w:ascii="Calibri" w:hAnsi="Calibri" w:cs="Calibri"/>
          <w:color w:val="000000"/>
          <w:sz w:val="20"/>
          <w:szCs w:val="20"/>
        </w:rPr>
        <w:t>.13</w:t>
      </w:r>
      <w:r w:rsidRPr="00DD4813">
        <w:rPr>
          <w:rFonts w:ascii="Calibri" w:hAnsi="Calibri" w:cs="Calibri"/>
          <w:color w:val="000000"/>
          <w:sz w:val="20"/>
          <w:szCs w:val="20"/>
        </w:rPr>
        <w:t xml:space="preserve"> na okres roku od zaistnienia zdarzenia będącego podstawą wykluczenia;</w:t>
      </w:r>
    </w:p>
    <w:p w14:paraId="53916B19" w14:textId="01A3BDD8" w:rsidR="00D55705" w:rsidRPr="0085163E" w:rsidRDefault="00D55705" w:rsidP="00CD43F0">
      <w:pPr>
        <w:pStyle w:val="Akapitzlist"/>
        <w:numPr>
          <w:ilvl w:val="2"/>
          <w:numId w:val="1"/>
        </w:numPr>
        <w:spacing w:after="0"/>
        <w:ind w:left="1418" w:hanging="709"/>
        <w:jc w:val="left"/>
        <w:rPr>
          <w:rFonts w:ascii="Calibri" w:hAnsi="Calibri" w:cs="Calibri"/>
          <w:color w:val="000000"/>
          <w:sz w:val="20"/>
          <w:szCs w:val="20"/>
        </w:rPr>
      </w:pPr>
      <w:r w:rsidRPr="00D55705">
        <w:rPr>
          <w:rFonts w:ascii="Calibri" w:hAnsi="Calibri" w:cs="Calibri"/>
          <w:color w:val="000000"/>
          <w:sz w:val="20"/>
          <w:szCs w:val="20"/>
        </w:rPr>
        <w:t xml:space="preserve">w przypadkach, </w:t>
      </w:r>
      <w:r w:rsidR="00DD4813" w:rsidRPr="00DD4813">
        <w:rPr>
          <w:rFonts w:ascii="Calibri" w:hAnsi="Calibri" w:cs="Calibri"/>
          <w:color w:val="000000"/>
          <w:sz w:val="20"/>
          <w:szCs w:val="20"/>
        </w:rPr>
        <w:t xml:space="preserve">określonych w pkt </w:t>
      </w:r>
      <w:r w:rsidR="00DD4813" w:rsidRPr="00752151">
        <w:rPr>
          <w:rFonts w:ascii="Calibri" w:hAnsi="Calibri" w:cs="Calibri"/>
          <w:color w:val="000000"/>
          <w:sz w:val="20"/>
          <w:szCs w:val="20"/>
        </w:rPr>
        <w:t>1</w:t>
      </w:r>
      <w:r w:rsidR="00495FF7" w:rsidRPr="00752151">
        <w:rPr>
          <w:rFonts w:ascii="Calibri" w:hAnsi="Calibri" w:cs="Calibri"/>
          <w:color w:val="000000"/>
          <w:sz w:val="20"/>
          <w:szCs w:val="20"/>
        </w:rPr>
        <w:t>3</w:t>
      </w:r>
      <w:r w:rsidR="00DD4813" w:rsidRPr="00752151">
        <w:rPr>
          <w:rFonts w:ascii="Calibri" w:hAnsi="Calibri" w:cs="Calibri"/>
          <w:color w:val="000000"/>
          <w:sz w:val="20"/>
          <w:szCs w:val="20"/>
        </w:rPr>
        <w:t>.</w:t>
      </w:r>
      <w:r w:rsidR="00063F04">
        <w:rPr>
          <w:rFonts w:ascii="Calibri" w:hAnsi="Calibri" w:cs="Calibri"/>
          <w:color w:val="000000"/>
          <w:sz w:val="20"/>
          <w:szCs w:val="20"/>
        </w:rPr>
        <w:t>7</w:t>
      </w:r>
      <w:r w:rsidR="00DD4813" w:rsidRPr="00752151">
        <w:rPr>
          <w:rFonts w:ascii="Calibri" w:hAnsi="Calibri" w:cs="Calibri"/>
          <w:color w:val="000000"/>
          <w:sz w:val="20"/>
          <w:szCs w:val="20"/>
        </w:rPr>
        <w:t>.6 i</w:t>
      </w:r>
      <w:r w:rsidR="00495FF7" w:rsidRPr="00752151">
        <w:rPr>
          <w:rFonts w:ascii="Calibri" w:hAnsi="Calibri" w:cs="Calibri"/>
          <w:color w:val="000000"/>
          <w:sz w:val="20"/>
          <w:szCs w:val="20"/>
        </w:rPr>
        <w:t xml:space="preserve"> </w:t>
      </w:r>
      <w:r w:rsidR="00DD4813" w:rsidRPr="00752151">
        <w:rPr>
          <w:rFonts w:ascii="Calibri" w:hAnsi="Calibri" w:cs="Calibri"/>
          <w:color w:val="000000"/>
          <w:sz w:val="20"/>
          <w:szCs w:val="20"/>
        </w:rPr>
        <w:t>1</w:t>
      </w:r>
      <w:r w:rsidR="00495FF7" w:rsidRPr="00752151">
        <w:rPr>
          <w:rFonts w:ascii="Calibri" w:hAnsi="Calibri" w:cs="Calibri"/>
          <w:color w:val="000000"/>
          <w:sz w:val="20"/>
          <w:szCs w:val="20"/>
        </w:rPr>
        <w:t>3</w:t>
      </w:r>
      <w:r w:rsidR="00DD4813" w:rsidRPr="00752151">
        <w:rPr>
          <w:rFonts w:ascii="Calibri" w:hAnsi="Calibri" w:cs="Calibri"/>
          <w:color w:val="000000"/>
          <w:sz w:val="20"/>
          <w:szCs w:val="20"/>
        </w:rPr>
        <w:t>.</w:t>
      </w:r>
      <w:r w:rsidR="00063F04">
        <w:rPr>
          <w:rFonts w:ascii="Calibri" w:hAnsi="Calibri" w:cs="Calibri"/>
          <w:color w:val="000000"/>
          <w:sz w:val="20"/>
          <w:szCs w:val="20"/>
        </w:rPr>
        <w:t>7</w:t>
      </w:r>
      <w:r w:rsidR="00DD4813" w:rsidRPr="00752151">
        <w:rPr>
          <w:rFonts w:ascii="Calibri" w:hAnsi="Calibri" w:cs="Calibri"/>
          <w:color w:val="000000"/>
          <w:sz w:val="20"/>
          <w:szCs w:val="20"/>
        </w:rPr>
        <w:t xml:space="preserve">.9 </w:t>
      </w:r>
      <w:r w:rsidRPr="00D55705">
        <w:rPr>
          <w:rFonts w:ascii="Calibri" w:hAnsi="Calibri" w:cs="Calibri"/>
          <w:color w:val="000000"/>
          <w:sz w:val="20"/>
          <w:szCs w:val="20"/>
        </w:rPr>
        <w:t>w postępowaniu o udzielenie zamówienia, w którym zaistniało zdarzenie będące podstawą wykluczenia.</w:t>
      </w:r>
    </w:p>
    <w:p w14:paraId="0CC68D0E" w14:textId="77777777" w:rsidR="00355D51" w:rsidRPr="00752151" w:rsidRDefault="00355D51" w:rsidP="00CD43F0">
      <w:pPr>
        <w:pStyle w:val="Akapitzlist"/>
        <w:numPr>
          <w:ilvl w:val="1"/>
          <w:numId w:val="1"/>
        </w:numPr>
        <w:tabs>
          <w:tab w:val="left" w:pos="851"/>
        </w:tabs>
        <w:spacing w:before="120"/>
        <w:ind w:left="851" w:hanging="567"/>
        <w:jc w:val="left"/>
        <w:rPr>
          <w:rFonts w:ascii="Calibri" w:hAnsi="Calibri" w:cs="Calibri"/>
          <w:color w:val="000000"/>
          <w:sz w:val="20"/>
          <w:szCs w:val="20"/>
          <w:lang w:val="pl-PL"/>
        </w:rPr>
      </w:pPr>
      <w:r w:rsidRPr="00752151">
        <w:rPr>
          <w:rFonts w:ascii="Calibri" w:hAnsi="Calibri" w:cs="Calibri"/>
          <w:color w:val="000000"/>
          <w:sz w:val="20"/>
          <w:szCs w:val="20"/>
          <w:lang w:val="pl-PL"/>
        </w:rPr>
        <w:t xml:space="preserve">Jeżeli Wykonawca polega na zdolnościach lub sytuacji podmiotów udostępniających zasoby Zamawiający zbada, czy nie zachodzą wobec tego podmiotu podstawy wykluczenia, które zostały przewidziane względem </w:t>
      </w:r>
      <w:r w:rsidR="005B2FFB">
        <w:rPr>
          <w:rFonts w:ascii="Calibri" w:hAnsi="Calibri" w:cs="Calibri"/>
          <w:color w:val="000000"/>
          <w:sz w:val="20"/>
          <w:szCs w:val="20"/>
          <w:lang w:val="pl-PL"/>
        </w:rPr>
        <w:t>Wykonawcy</w:t>
      </w:r>
      <w:r w:rsidRPr="00752151">
        <w:rPr>
          <w:rFonts w:ascii="Calibri" w:hAnsi="Calibri" w:cs="Calibri"/>
          <w:color w:val="000000"/>
          <w:sz w:val="20"/>
          <w:szCs w:val="20"/>
          <w:lang w:val="pl-PL"/>
        </w:rPr>
        <w:t>.</w:t>
      </w:r>
    </w:p>
    <w:p w14:paraId="381E05F0" w14:textId="77777777" w:rsidR="001D0D27" w:rsidRPr="00752151" w:rsidRDefault="00355D51" w:rsidP="00CD43F0">
      <w:pPr>
        <w:pStyle w:val="Akapitzlist"/>
        <w:numPr>
          <w:ilvl w:val="1"/>
          <w:numId w:val="1"/>
        </w:numPr>
        <w:tabs>
          <w:tab w:val="left" w:pos="851"/>
        </w:tabs>
        <w:spacing w:before="120"/>
        <w:ind w:left="851" w:hanging="567"/>
        <w:jc w:val="left"/>
        <w:rPr>
          <w:rFonts w:ascii="Calibri" w:hAnsi="Calibri" w:cs="Calibri"/>
          <w:color w:val="000000"/>
          <w:sz w:val="20"/>
          <w:szCs w:val="20"/>
          <w:lang w:val="pl-PL"/>
        </w:rPr>
      </w:pPr>
      <w:r w:rsidRPr="00752151">
        <w:rPr>
          <w:rFonts w:ascii="Calibri" w:hAnsi="Calibri" w:cs="Calibri"/>
          <w:color w:val="000000"/>
          <w:sz w:val="20"/>
          <w:szCs w:val="20"/>
          <w:lang w:val="pl-PL"/>
        </w:rPr>
        <w:t xml:space="preserve">W przypadku wspólnego ubiegania się </w:t>
      </w:r>
      <w:r w:rsidR="009970B4">
        <w:rPr>
          <w:rFonts w:ascii="Calibri" w:hAnsi="Calibri" w:cs="Calibri"/>
          <w:color w:val="000000"/>
          <w:sz w:val="20"/>
          <w:szCs w:val="20"/>
          <w:lang w:val="pl-PL"/>
        </w:rPr>
        <w:t>W</w:t>
      </w:r>
      <w:r w:rsidRPr="00752151">
        <w:rPr>
          <w:rFonts w:ascii="Calibri" w:hAnsi="Calibri" w:cs="Calibri"/>
          <w:color w:val="000000"/>
          <w:sz w:val="20"/>
          <w:szCs w:val="20"/>
          <w:lang w:val="pl-PL"/>
        </w:rPr>
        <w:t>ykonawców o udzielenie zamówienia Zamawiający zbada, czy nie zachodzą podstawy wykluczenia wobec każdego z tych Wykonawców.</w:t>
      </w:r>
    </w:p>
    <w:p w14:paraId="72D69656" w14:textId="6F6007EC" w:rsidR="001D0D27" w:rsidRPr="00752151" w:rsidRDefault="001D0D27" w:rsidP="003C097E">
      <w:pPr>
        <w:pStyle w:val="Akapitzlist"/>
        <w:numPr>
          <w:ilvl w:val="1"/>
          <w:numId w:val="1"/>
        </w:numPr>
        <w:tabs>
          <w:tab w:val="left" w:pos="851"/>
        </w:tabs>
        <w:spacing w:before="120"/>
        <w:ind w:left="851" w:hanging="567"/>
        <w:jc w:val="left"/>
        <w:rPr>
          <w:rFonts w:ascii="Calibri" w:hAnsi="Calibri" w:cs="Calibri"/>
          <w:color w:val="000000"/>
          <w:sz w:val="20"/>
          <w:szCs w:val="20"/>
          <w:lang w:val="pl-PL"/>
        </w:rPr>
      </w:pPr>
      <w:r w:rsidRPr="00752151">
        <w:rPr>
          <w:rFonts w:ascii="Calibri" w:hAnsi="Calibri" w:cs="Calibri"/>
          <w:color w:val="000000"/>
          <w:sz w:val="20"/>
          <w:szCs w:val="20"/>
          <w:lang w:val="pl-PL"/>
        </w:rPr>
        <w:t>Z postępowania o udzielenie zamówienia wyklucza się</w:t>
      </w:r>
      <w:r w:rsidRPr="001D0D27">
        <w:rPr>
          <w:rFonts w:ascii="Calibri" w:hAnsi="Calibri" w:cs="Calibri"/>
          <w:color w:val="000000"/>
          <w:sz w:val="20"/>
          <w:szCs w:val="20"/>
          <w:lang w:val="pl-PL"/>
        </w:rPr>
        <w:t xml:space="preserve"> także</w:t>
      </w:r>
      <w:r w:rsidR="003C097E">
        <w:rPr>
          <w:rFonts w:ascii="Calibri" w:hAnsi="Calibri" w:cs="Calibri"/>
          <w:color w:val="000000"/>
          <w:sz w:val="20"/>
          <w:szCs w:val="20"/>
          <w:lang w:val="pl-PL"/>
        </w:rPr>
        <w:t xml:space="preserve"> n</w:t>
      </w:r>
      <w:r w:rsidR="003C097E" w:rsidRPr="003C097E">
        <w:rPr>
          <w:rFonts w:ascii="Calibri" w:hAnsi="Calibri" w:cs="Calibri"/>
          <w:color w:val="000000"/>
          <w:sz w:val="20"/>
          <w:szCs w:val="20"/>
          <w:lang w:val="pl-PL"/>
        </w:rPr>
        <w:t>a podstawie art. 7 ust. 1 ustawy z dnia 13 kwietnia 2022</w:t>
      </w:r>
      <w:r w:rsidR="003C097E">
        <w:rPr>
          <w:rFonts w:ascii="Calibri" w:hAnsi="Calibri" w:cs="Calibri"/>
          <w:color w:val="000000"/>
          <w:sz w:val="20"/>
          <w:szCs w:val="20"/>
          <w:lang w:val="pl-PL"/>
        </w:rPr>
        <w:t xml:space="preserve"> </w:t>
      </w:r>
      <w:r w:rsidR="003C097E" w:rsidRPr="003C097E">
        <w:rPr>
          <w:rFonts w:ascii="Calibri" w:hAnsi="Calibri" w:cs="Calibri"/>
          <w:color w:val="000000"/>
          <w:sz w:val="20"/>
          <w:szCs w:val="20"/>
          <w:lang w:val="pl-PL"/>
        </w:rPr>
        <w:t>r. o szczególnych rozwiązaniach w zakresie przeciwdziałania wspieraniu agresji na Ukrainę oraz służących ochronie bezpieczeństwa narodowego (Dz. U. z 2025 r. poz. 514)</w:t>
      </w:r>
      <w:r w:rsidR="003C097E" w:rsidRPr="003C097E">
        <w:t xml:space="preserve"> </w:t>
      </w:r>
      <w:r w:rsidR="003C097E" w:rsidRPr="003C097E">
        <w:rPr>
          <w:rFonts w:ascii="Calibri" w:hAnsi="Calibri" w:cs="Calibri"/>
          <w:color w:val="000000"/>
          <w:sz w:val="20"/>
          <w:szCs w:val="20"/>
          <w:lang w:val="pl-PL"/>
        </w:rPr>
        <w:t>(dalej ustawa sankcyjna</w:t>
      </w:r>
      <w:r w:rsidR="003C097E">
        <w:rPr>
          <w:rFonts w:ascii="Calibri" w:hAnsi="Calibri" w:cs="Calibri"/>
          <w:color w:val="000000"/>
          <w:sz w:val="20"/>
          <w:szCs w:val="20"/>
          <w:lang w:val="pl-PL"/>
        </w:rPr>
        <w:t>):</w:t>
      </w:r>
    </w:p>
    <w:p w14:paraId="2D524C64" w14:textId="585728A0" w:rsidR="001D0D27" w:rsidRPr="00695715" w:rsidRDefault="003C097E" w:rsidP="00CD43F0">
      <w:pPr>
        <w:pStyle w:val="Akapitzlist"/>
        <w:numPr>
          <w:ilvl w:val="2"/>
          <w:numId w:val="1"/>
        </w:numPr>
        <w:spacing w:after="0"/>
        <w:ind w:left="1418" w:hanging="709"/>
        <w:jc w:val="left"/>
        <w:rPr>
          <w:rFonts w:ascii="Calibri" w:hAnsi="Calibri" w:cs="Calibri"/>
          <w:color w:val="000000"/>
          <w:sz w:val="20"/>
          <w:szCs w:val="20"/>
        </w:rPr>
      </w:pPr>
      <w:r>
        <w:rPr>
          <w:rFonts w:ascii="Calibri" w:hAnsi="Calibri" w:cs="Calibri"/>
          <w:color w:val="000000"/>
          <w:sz w:val="20"/>
          <w:szCs w:val="20"/>
        </w:rPr>
        <w:t>W</w:t>
      </w:r>
      <w:r w:rsidRPr="003C097E">
        <w:rPr>
          <w:rFonts w:ascii="Calibri" w:hAnsi="Calibri" w:cs="Calibri"/>
          <w:color w:val="000000"/>
          <w:sz w:val="20"/>
          <w:szCs w:val="20"/>
        </w:rPr>
        <w:t xml:space="preserve">ykonawcę oraz uczestnika konkursu wymienionego w wykazach określonych </w:t>
      </w:r>
      <w:r>
        <w:rPr>
          <w:rFonts w:ascii="Calibri" w:hAnsi="Calibri" w:cs="Calibri"/>
          <w:color w:val="000000"/>
          <w:sz w:val="20"/>
          <w:szCs w:val="20"/>
        </w:rPr>
        <w:br/>
      </w:r>
      <w:r w:rsidRPr="003C097E">
        <w:rPr>
          <w:rFonts w:ascii="Calibri" w:hAnsi="Calibri" w:cs="Calibri"/>
          <w:color w:val="000000"/>
          <w:sz w:val="20"/>
          <w:szCs w:val="20"/>
        </w:rPr>
        <w:t xml:space="preserve">w </w:t>
      </w:r>
      <w:r>
        <w:rPr>
          <w:rFonts w:ascii="Calibri" w:hAnsi="Calibri" w:cs="Calibri"/>
          <w:color w:val="000000"/>
          <w:sz w:val="20"/>
          <w:szCs w:val="20"/>
        </w:rPr>
        <w:t>R</w:t>
      </w:r>
      <w:r w:rsidRPr="003C097E">
        <w:rPr>
          <w:rFonts w:ascii="Calibri" w:hAnsi="Calibri" w:cs="Calibri"/>
          <w:color w:val="000000"/>
          <w:sz w:val="20"/>
          <w:szCs w:val="20"/>
        </w:rPr>
        <w:t xml:space="preserve">ozporządzeniu 765/2006 i </w:t>
      </w:r>
      <w:r>
        <w:rPr>
          <w:rFonts w:ascii="Calibri" w:hAnsi="Calibri" w:cs="Calibri"/>
          <w:color w:val="000000"/>
          <w:sz w:val="20"/>
          <w:szCs w:val="20"/>
        </w:rPr>
        <w:t>R</w:t>
      </w:r>
      <w:r w:rsidRPr="003C097E">
        <w:rPr>
          <w:rFonts w:ascii="Calibri" w:hAnsi="Calibri" w:cs="Calibri"/>
          <w:color w:val="000000"/>
          <w:sz w:val="20"/>
          <w:szCs w:val="20"/>
        </w:rPr>
        <w:t>ozporządzeniu 269/2014 albo wpisanego na listę na podstawie decyzji w sprawie wpisu na listę rozstrzygającej o zastosowaniu środka, o którym mowa w art. 1 pkt 3</w:t>
      </w:r>
      <w:r>
        <w:rPr>
          <w:rFonts w:ascii="Calibri" w:hAnsi="Calibri" w:cs="Calibri"/>
          <w:color w:val="000000"/>
          <w:sz w:val="20"/>
          <w:szCs w:val="20"/>
        </w:rPr>
        <w:t xml:space="preserve"> ustawy sankcyjnej;</w:t>
      </w:r>
    </w:p>
    <w:p w14:paraId="49496893" w14:textId="2169C0D6" w:rsidR="001D0D27" w:rsidRPr="00752151" w:rsidRDefault="001D0D27" w:rsidP="00CD43F0">
      <w:pPr>
        <w:pStyle w:val="Akapitzlist"/>
        <w:numPr>
          <w:ilvl w:val="2"/>
          <w:numId w:val="1"/>
        </w:numPr>
        <w:spacing w:after="0"/>
        <w:ind w:left="1418" w:hanging="709"/>
        <w:jc w:val="left"/>
        <w:rPr>
          <w:rFonts w:ascii="Calibri" w:hAnsi="Calibri" w:cs="Calibri"/>
          <w:color w:val="000000"/>
          <w:sz w:val="20"/>
          <w:szCs w:val="20"/>
        </w:rPr>
      </w:pPr>
      <w:r w:rsidRPr="00752151">
        <w:rPr>
          <w:rFonts w:ascii="Calibri" w:hAnsi="Calibri" w:cs="Calibri"/>
          <w:color w:val="000000"/>
          <w:sz w:val="20"/>
          <w:szCs w:val="20"/>
        </w:rPr>
        <w:t>Wykonawcę</w:t>
      </w:r>
      <w:r w:rsidR="003C097E">
        <w:rPr>
          <w:rFonts w:ascii="Calibri" w:hAnsi="Calibri" w:cs="Calibri"/>
          <w:color w:val="000000"/>
          <w:sz w:val="20"/>
          <w:szCs w:val="20"/>
        </w:rPr>
        <w:t xml:space="preserve"> oraz uczestnika konkursu</w:t>
      </w:r>
      <w:r w:rsidRPr="00752151">
        <w:rPr>
          <w:rFonts w:ascii="Calibri" w:hAnsi="Calibri" w:cs="Calibri"/>
          <w:color w:val="000000"/>
          <w:sz w:val="20"/>
          <w:szCs w:val="20"/>
        </w:rPr>
        <w:t xml:space="preserve">, którego beneficjentem rzeczywistym w rozumieniu ustawy z dnia 1 marca 2018 r. o przeciwdziałaniu praniu pieniędzy oraz finansowaniu </w:t>
      </w:r>
      <w:r w:rsidRPr="00967CE3">
        <w:rPr>
          <w:rFonts w:ascii="Calibri" w:hAnsi="Calibri" w:cs="Calibri"/>
          <w:color w:val="000000"/>
          <w:sz w:val="20"/>
          <w:szCs w:val="20"/>
        </w:rPr>
        <w:t xml:space="preserve">terroryzmu </w:t>
      </w:r>
      <w:r w:rsidR="00AD0FC8">
        <w:rPr>
          <w:rFonts w:ascii="Calibri" w:hAnsi="Calibri" w:cs="Calibri"/>
          <w:color w:val="000000"/>
          <w:sz w:val="20"/>
          <w:szCs w:val="20"/>
        </w:rPr>
        <w:t>(</w:t>
      </w:r>
      <w:proofErr w:type="spellStart"/>
      <w:r w:rsidR="00AD0FC8" w:rsidRPr="00AD0FC8">
        <w:rPr>
          <w:rFonts w:ascii="Calibri" w:hAnsi="Calibri" w:cs="Calibri"/>
          <w:color w:val="000000"/>
          <w:sz w:val="20"/>
          <w:szCs w:val="20"/>
        </w:rPr>
        <w:t>t.j</w:t>
      </w:r>
      <w:proofErr w:type="spellEnd"/>
      <w:r w:rsidR="00AD0FC8" w:rsidRPr="00AD0FC8">
        <w:rPr>
          <w:rFonts w:ascii="Calibri" w:hAnsi="Calibri" w:cs="Calibri"/>
          <w:color w:val="000000"/>
          <w:sz w:val="20"/>
          <w:szCs w:val="20"/>
        </w:rPr>
        <w:t xml:space="preserve">. Dz. U. z 2025 r. poz. 644). </w:t>
      </w:r>
      <w:r w:rsidRPr="00967CE3">
        <w:rPr>
          <w:rFonts w:ascii="Calibri" w:hAnsi="Calibri" w:cs="Calibri"/>
          <w:color w:val="000000"/>
          <w:sz w:val="20"/>
          <w:szCs w:val="20"/>
        </w:rPr>
        <w:t>jest osoba wymieniona w wykazach określonych w rozporządzeniu 765/2006 i rozporządzeniu 269/2014 albo wpisana na listę lub będąca takim</w:t>
      </w:r>
      <w:r w:rsidRPr="00752151">
        <w:rPr>
          <w:rFonts w:ascii="Calibri" w:hAnsi="Calibri" w:cs="Calibri"/>
          <w:color w:val="000000"/>
          <w:sz w:val="20"/>
          <w:szCs w:val="20"/>
        </w:rPr>
        <w:t xml:space="preserve"> beneficjentem rzeczywistym od dnia 24 lutego 2022 r., o ile została wpisana na list na podstawie decyzji w sprawie wpisu na list</w:t>
      </w:r>
      <w:r w:rsidR="00AD0FC8">
        <w:rPr>
          <w:rFonts w:ascii="Calibri" w:hAnsi="Calibri" w:cs="Calibri"/>
          <w:color w:val="000000"/>
          <w:sz w:val="20"/>
          <w:szCs w:val="20"/>
        </w:rPr>
        <w:t>ę</w:t>
      </w:r>
      <w:r w:rsidRPr="00752151">
        <w:rPr>
          <w:rFonts w:ascii="Calibri" w:hAnsi="Calibri" w:cs="Calibri"/>
          <w:color w:val="000000"/>
          <w:sz w:val="20"/>
          <w:szCs w:val="20"/>
        </w:rPr>
        <w:t xml:space="preserve"> rozstrzygającej o zastosowaniu środka, o którym mowa w art. 1 pkt 3 ustawy sankcyjnej,</w:t>
      </w:r>
    </w:p>
    <w:p w14:paraId="203DBDD9" w14:textId="37A645B8" w:rsidR="001D0D27" w:rsidRDefault="001D0D27" w:rsidP="00CD43F0">
      <w:pPr>
        <w:pStyle w:val="Akapitzlist"/>
        <w:numPr>
          <w:ilvl w:val="2"/>
          <w:numId w:val="1"/>
        </w:numPr>
        <w:spacing w:after="0"/>
        <w:ind w:left="1418" w:hanging="709"/>
        <w:jc w:val="left"/>
        <w:rPr>
          <w:rFonts w:ascii="Calibri" w:hAnsi="Calibri" w:cs="Calibri"/>
          <w:color w:val="000000"/>
          <w:sz w:val="20"/>
          <w:szCs w:val="20"/>
        </w:rPr>
      </w:pPr>
      <w:r w:rsidRPr="00752151">
        <w:rPr>
          <w:rFonts w:ascii="Calibri" w:hAnsi="Calibri" w:cs="Calibri"/>
          <w:color w:val="000000"/>
          <w:sz w:val="20"/>
          <w:szCs w:val="20"/>
        </w:rPr>
        <w:t xml:space="preserve">Wykonawcę </w:t>
      </w:r>
      <w:r w:rsidR="00AD0FC8">
        <w:rPr>
          <w:rFonts w:ascii="Calibri" w:hAnsi="Calibri" w:cs="Calibri"/>
          <w:color w:val="000000"/>
          <w:sz w:val="20"/>
          <w:szCs w:val="20"/>
        </w:rPr>
        <w:t>oraz uczestnika konkursu</w:t>
      </w:r>
      <w:r w:rsidRPr="00752151">
        <w:rPr>
          <w:rFonts w:ascii="Calibri" w:hAnsi="Calibri" w:cs="Calibri"/>
          <w:color w:val="000000"/>
          <w:sz w:val="20"/>
          <w:szCs w:val="20"/>
        </w:rPr>
        <w:t>, którego jednostką dominującą w rozu</w:t>
      </w:r>
      <w:r w:rsidRPr="00967CE3">
        <w:rPr>
          <w:rFonts w:ascii="Calibri" w:hAnsi="Calibri" w:cs="Calibri"/>
          <w:color w:val="000000"/>
          <w:sz w:val="20"/>
          <w:szCs w:val="20"/>
        </w:rPr>
        <w:t>mieniu art. 3 ust. 1 pkt 37 ustawy z dnia 29 września 1994 r. o rachunkowości (</w:t>
      </w:r>
      <w:proofErr w:type="spellStart"/>
      <w:r w:rsidR="00C27B64" w:rsidRPr="00967CE3">
        <w:rPr>
          <w:rFonts w:ascii="Calibri" w:hAnsi="Calibri" w:cs="Calibri"/>
          <w:color w:val="000000"/>
          <w:sz w:val="20"/>
          <w:szCs w:val="20"/>
        </w:rPr>
        <w:t>t.j</w:t>
      </w:r>
      <w:proofErr w:type="spellEnd"/>
      <w:r w:rsidR="00C27B64" w:rsidRPr="00967CE3">
        <w:rPr>
          <w:rFonts w:ascii="Calibri" w:hAnsi="Calibri" w:cs="Calibri"/>
          <w:color w:val="000000"/>
          <w:sz w:val="20"/>
          <w:szCs w:val="20"/>
        </w:rPr>
        <w:t xml:space="preserve">. </w:t>
      </w:r>
      <w:r w:rsidRPr="00967CE3">
        <w:rPr>
          <w:rFonts w:ascii="Calibri" w:hAnsi="Calibri" w:cs="Calibri"/>
          <w:color w:val="000000"/>
          <w:sz w:val="20"/>
          <w:szCs w:val="20"/>
        </w:rPr>
        <w:t>Dz.U. z 202</w:t>
      </w:r>
      <w:r w:rsidR="00C27B64" w:rsidRPr="00967CE3">
        <w:rPr>
          <w:rFonts w:ascii="Calibri" w:hAnsi="Calibri" w:cs="Calibri"/>
          <w:color w:val="000000"/>
          <w:sz w:val="20"/>
          <w:szCs w:val="20"/>
        </w:rPr>
        <w:t>3</w:t>
      </w:r>
      <w:r w:rsidRPr="00967CE3">
        <w:rPr>
          <w:rFonts w:ascii="Calibri" w:hAnsi="Calibri" w:cs="Calibri"/>
          <w:color w:val="000000"/>
          <w:sz w:val="20"/>
          <w:szCs w:val="20"/>
        </w:rPr>
        <w:t xml:space="preserve"> r. poz. </w:t>
      </w:r>
      <w:r w:rsidR="00C27B64" w:rsidRPr="00967CE3">
        <w:rPr>
          <w:rFonts w:ascii="Calibri" w:hAnsi="Calibri" w:cs="Calibri"/>
          <w:color w:val="000000"/>
          <w:sz w:val="20"/>
          <w:szCs w:val="20"/>
        </w:rPr>
        <w:t xml:space="preserve">120 z </w:t>
      </w:r>
      <w:proofErr w:type="spellStart"/>
      <w:r w:rsidR="00C27B64" w:rsidRPr="00967CE3">
        <w:rPr>
          <w:rFonts w:ascii="Calibri" w:hAnsi="Calibri" w:cs="Calibri"/>
          <w:color w:val="000000"/>
          <w:sz w:val="20"/>
          <w:szCs w:val="20"/>
        </w:rPr>
        <w:t>późn</w:t>
      </w:r>
      <w:proofErr w:type="spellEnd"/>
      <w:r w:rsidR="00C27B64" w:rsidRPr="00967CE3">
        <w:rPr>
          <w:rFonts w:ascii="Calibri" w:hAnsi="Calibri" w:cs="Calibri"/>
          <w:color w:val="000000"/>
          <w:sz w:val="20"/>
          <w:szCs w:val="20"/>
        </w:rPr>
        <w:t xml:space="preserve">. </w:t>
      </w:r>
      <w:proofErr w:type="spellStart"/>
      <w:r w:rsidR="00C27B64" w:rsidRPr="00967CE3">
        <w:rPr>
          <w:rFonts w:ascii="Calibri" w:hAnsi="Calibri" w:cs="Calibri"/>
          <w:color w:val="000000"/>
          <w:sz w:val="20"/>
          <w:szCs w:val="20"/>
        </w:rPr>
        <w:t>zm</w:t>
      </w:r>
      <w:proofErr w:type="spellEnd"/>
      <w:r w:rsidR="00AD0FC8">
        <w:rPr>
          <w:rFonts w:ascii="Calibri" w:hAnsi="Calibri" w:cs="Calibri"/>
          <w:color w:val="000000"/>
          <w:sz w:val="20"/>
          <w:szCs w:val="20"/>
        </w:rPr>
        <w:t>)</w:t>
      </w:r>
      <w:r w:rsidR="00C27B64" w:rsidRPr="00967CE3">
        <w:rPr>
          <w:rFonts w:ascii="Calibri" w:hAnsi="Calibri" w:cs="Calibri"/>
          <w:color w:val="000000"/>
          <w:sz w:val="20"/>
          <w:szCs w:val="20"/>
        </w:rPr>
        <w:t>.</w:t>
      </w:r>
      <w:r w:rsidRPr="00967CE3">
        <w:rPr>
          <w:rFonts w:ascii="Calibri" w:hAnsi="Calibri" w:cs="Calibri"/>
          <w:color w:val="000000"/>
          <w:sz w:val="20"/>
          <w:szCs w:val="20"/>
        </w:rPr>
        <w:t xml:space="preserve"> jest podmiot wymieniony w wykazach</w:t>
      </w:r>
      <w:r w:rsidRPr="00752151">
        <w:rPr>
          <w:rFonts w:ascii="Calibri" w:hAnsi="Calibri" w:cs="Calibri"/>
          <w:color w:val="000000"/>
          <w:sz w:val="20"/>
          <w:szCs w:val="20"/>
        </w:rPr>
        <w:t xml:space="preserve"> określonych w rozporządzeniu 765/2006 i rozporządzeniu 269/2014 albo wpisany na list lub będący taką jednostką dominującą od dnia 24 lutego 2022 r., o ile został wpisany na list na podstawie decyzji w sprawie wpisu na list rozstrzygającej </w:t>
      </w:r>
      <w:r w:rsidR="00752151">
        <w:rPr>
          <w:rFonts w:ascii="Calibri" w:hAnsi="Calibri" w:cs="Calibri"/>
          <w:color w:val="000000"/>
          <w:sz w:val="20"/>
          <w:szCs w:val="20"/>
        </w:rPr>
        <w:br/>
      </w:r>
      <w:r w:rsidRPr="00752151">
        <w:rPr>
          <w:rFonts w:ascii="Calibri" w:hAnsi="Calibri" w:cs="Calibri"/>
          <w:color w:val="000000"/>
          <w:sz w:val="20"/>
          <w:szCs w:val="20"/>
        </w:rPr>
        <w:t>o zastosowaniu środka, o którym mowa wart. 1 pkt 3 ustawy sankcyjnej</w:t>
      </w:r>
      <w:r w:rsidR="001F602C">
        <w:rPr>
          <w:rFonts w:ascii="Calibri" w:hAnsi="Calibri" w:cs="Calibri"/>
          <w:color w:val="000000"/>
          <w:sz w:val="20"/>
          <w:szCs w:val="20"/>
        </w:rPr>
        <w:t>,</w:t>
      </w:r>
    </w:p>
    <w:p w14:paraId="4078D407" w14:textId="4A51AA51" w:rsidR="001F602C" w:rsidRPr="00B337BB" w:rsidRDefault="001F602C" w:rsidP="00CD43F0">
      <w:pPr>
        <w:pStyle w:val="Akapitzlist"/>
        <w:numPr>
          <w:ilvl w:val="2"/>
          <w:numId w:val="1"/>
        </w:numPr>
        <w:spacing w:after="0"/>
        <w:ind w:left="1418" w:hanging="709"/>
        <w:jc w:val="left"/>
        <w:rPr>
          <w:rFonts w:ascii="Calibri" w:hAnsi="Calibri" w:cs="Calibri"/>
          <w:sz w:val="20"/>
          <w:szCs w:val="20"/>
        </w:rPr>
      </w:pPr>
      <w:bookmarkStart w:id="15" w:name="_Hlk213747493"/>
      <w:r w:rsidRPr="00B337BB">
        <w:rPr>
          <w:rFonts w:ascii="Calibri" w:hAnsi="Calibri" w:cs="Calibri"/>
          <w:sz w:val="20"/>
          <w:szCs w:val="20"/>
        </w:rPr>
        <w:t>Wykonawcę z państwa trzeciego, z którym Unia Europejska nie zawarła umowy międzynarodowej</w:t>
      </w:r>
      <w:r w:rsidR="003847DE" w:rsidRPr="00B337BB">
        <w:rPr>
          <w:rFonts w:ascii="Calibri" w:hAnsi="Calibri" w:cs="Calibri"/>
          <w:sz w:val="20"/>
          <w:szCs w:val="20"/>
        </w:rPr>
        <w:t xml:space="preserve"> gwarantującej równy i wzajemny dostęp do zamówień publicznych.</w:t>
      </w:r>
    </w:p>
    <w:bookmarkEnd w:id="15"/>
    <w:p w14:paraId="7BA8FDA1" w14:textId="3E4AC53F" w:rsidR="001D0D27" w:rsidRPr="00280619" w:rsidRDefault="001D0D27" w:rsidP="00CD43F0">
      <w:pPr>
        <w:pStyle w:val="Akapitzlist"/>
        <w:numPr>
          <w:ilvl w:val="1"/>
          <w:numId w:val="1"/>
        </w:numPr>
        <w:tabs>
          <w:tab w:val="left" w:pos="851"/>
        </w:tabs>
        <w:spacing w:before="120"/>
        <w:ind w:left="851" w:hanging="567"/>
        <w:jc w:val="left"/>
        <w:rPr>
          <w:rFonts w:ascii="Calibri" w:hAnsi="Calibri" w:cs="Calibri"/>
          <w:color w:val="000000"/>
          <w:sz w:val="20"/>
          <w:szCs w:val="20"/>
          <w:lang w:val="pl-PL"/>
        </w:rPr>
      </w:pPr>
      <w:r w:rsidRPr="00280619">
        <w:rPr>
          <w:rFonts w:ascii="Calibri" w:hAnsi="Calibri" w:cs="Calibri"/>
          <w:color w:val="000000"/>
          <w:sz w:val="20"/>
          <w:szCs w:val="20"/>
          <w:lang w:val="pl-PL"/>
        </w:rPr>
        <w:t xml:space="preserve">Wykluczenie następuje na okres trwania okoliczności określonych w pkt. </w:t>
      </w:r>
      <w:r w:rsidRPr="00B337BB">
        <w:rPr>
          <w:rFonts w:ascii="Calibri" w:hAnsi="Calibri" w:cs="Calibri"/>
          <w:sz w:val="20"/>
          <w:szCs w:val="20"/>
          <w:lang w:val="pl-PL"/>
        </w:rPr>
        <w:t>1</w:t>
      </w:r>
      <w:r w:rsidR="005101D6" w:rsidRPr="00B337BB">
        <w:rPr>
          <w:rFonts w:ascii="Calibri" w:hAnsi="Calibri" w:cs="Calibri"/>
          <w:sz w:val="20"/>
          <w:szCs w:val="20"/>
          <w:lang w:val="pl-PL"/>
        </w:rPr>
        <w:t>3</w:t>
      </w:r>
      <w:r w:rsidRPr="00B337BB">
        <w:rPr>
          <w:rFonts w:ascii="Calibri" w:hAnsi="Calibri" w:cs="Calibri"/>
          <w:sz w:val="20"/>
          <w:szCs w:val="20"/>
          <w:lang w:val="pl-PL"/>
        </w:rPr>
        <w:t>.</w:t>
      </w:r>
      <w:r w:rsidR="003C5E17">
        <w:rPr>
          <w:rFonts w:ascii="Calibri" w:hAnsi="Calibri" w:cs="Calibri"/>
          <w:sz w:val="20"/>
          <w:szCs w:val="20"/>
          <w:lang w:val="pl-PL"/>
        </w:rPr>
        <w:t>13</w:t>
      </w:r>
      <w:r w:rsidR="003847DE" w:rsidRPr="00B337BB">
        <w:rPr>
          <w:rFonts w:ascii="Calibri" w:hAnsi="Calibri" w:cs="Calibri"/>
          <w:sz w:val="20"/>
          <w:szCs w:val="20"/>
          <w:lang w:val="pl-PL"/>
        </w:rPr>
        <w:t>.1</w:t>
      </w:r>
      <w:r w:rsidR="005E1DAF" w:rsidRPr="00B337BB">
        <w:rPr>
          <w:rFonts w:ascii="Calibri" w:hAnsi="Calibri" w:cs="Calibri"/>
          <w:sz w:val="20"/>
          <w:szCs w:val="20"/>
          <w:lang w:val="pl-PL"/>
        </w:rPr>
        <w:t xml:space="preserve">, </w:t>
      </w:r>
      <w:r w:rsidR="003847DE" w:rsidRPr="00B337BB">
        <w:rPr>
          <w:rFonts w:ascii="Calibri" w:hAnsi="Calibri" w:cs="Calibri"/>
          <w:sz w:val="20"/>
          <w:szCs w:val="20"/>
          <w:lang w:val="pl-PL"/>
        </w:rPr>
        <w:t>13.1</w:t>
      </w:r>
      <w:r w:rsidR="003C5E17">
        <w:rPr>
          <w:rFonts w:ascii="Calibri" w:hAnsi="Calibri" w:cs="Calibri"/>
          <w:sz w:val="20"/>
          <w:szCs w:val="20"/>
          <w:lang w:val="pl-PL"/>
        </w:rPr>
        <w:t>3</w:t>
      </w:r>
      <w:r w:rsidR="003847DE" w:rsidRPr="00B337BB">
        <w:rPr>
          <w:rFonts w:ascii="Calibri" w:hAnsi="Calibri" w:cs="Calibri"/>
          <w:sz w:val="20"/>
          <w:szCs w:val="20"/>
          <w:lang w:val="pl-PL"/>
        </w:rPr>
        <w:t>.2</w:t>
      </w:r>
      <w:r w:rsidR="005E1DAF" w:rsidRPr="00B337BB">
        <w:rPr>
          <w:rFonts w:ascii="Calibri" w:hAnsi="Calibri" w:cs="Calibri"/>
          <w:sz w:val="20"/>
          <w:szCs w:val="20"/>
          <w:lang w:val="pl-PL"/>
        </w:rPr>
        <w:t xml:space="preserve"> i 13.1</w:t>
      </w:r>
      <w:r w:rsidR="003C5E17">
        <w:rPr>
          <w:rFonts w:ascii="Calibri" w:hAnsi="Calibri" w:cs="Calibri"/>
          <w:sz w:val="20"/>
          <w:szCs w:val="20"/>
          <w:lang w:val="pl-PL"/>
        </w:rPr>
        <w:t>3</w:t>
      </w:r>
      <w:r w:rsidR="005E1DAF" w:rsidRPr="00B337BB">
        <w:rPr>
          <w:rFonts w:ascii="Calibri" w:hAnsi="Calibri" w:cs="Calibri"/>
          <w:sz w:val="20"/>
          <w:szCs w:val="20"/>
          <w:lang w:val="pl-PL"/>
        </w:rPr>
        <w:t>.3.</w:t>
      </w:r>
    </w:p>
    <w:p w14:paraId="1D16F47D" w14:textId="58CD9B75" w:rsidR="001D0D27" w:rsidRPr="00855B48" w:rsidRDefault="001D0D27" w:rsidP="00CD43F0">
      <w:pPr>
        <w:pStyle w:val="Akapitzlist"/>
        <w:numPr>
          <w:ilvl w:val="1"/>
          <w:numId w:val="1"/>
        </w:numPr>
        <w:tabs>
          <w:tab w:val="left" w:pos="851"/>
        </w:tabs>
        <w:spacing w:before="120"/>
        <w:ind w:left="851" w:hanging="567"/>
        <w:jc w:val="left"/>
        <w:rPr>
          <w:rFonts w:ascii="Calibri" w:hAnsi="Calibri" w:cs="Calibri"/>
          <w:color w:val="000000"/>
          <w:sz w:val="20"/>
          <w:szCs w:val="20"/>
          <w:lang w:val="pl-PL"/>
        </w:rPr>
      </w:pPr>
      <w:r w:rsidRPr="00280619">
        <w:rPr>
          <w:rFonts w:ascii="Calibri" w:hAnsi="Calibri" w:cs="Calibri"/>
          <w:color w:val="000000"/>
          <w:sz w:val="20"/>
          <w:szCs w:val="20"/>
          <w:lang w:val="pl-PL"/>
        </w:rPr>
        <w:lastRenderedPageBreak/>
        <w:t>W przypadku Wykonawcy wykluczonego na podstawie pkt. 1</w:t>
      </w:r>
      <w:r w:rsidR="005101D6">
        <w:rPr>
          <w:rFonts w:ascii="Calibri" w:hAnsi="Calibri" w:cs="Calibri"/>
          <w:color w:val="000000"/>
          <w:sz w:val="20"/>
          <w:szCs w:val="20"/>
          <w:lang w:val="pl-PL"/>
        </w:rPr>
        <w:t>3</w:t>
      </w:r>
      <w:r w:rsidRPr="00280619">
        <w:rPr>
          <w:rFonts w:ascii="Calibri" w:hAnsi="Calibri" w:cs="Calibri"/>
          <w:color w:val="000000"/>
          <w:sz w:val="20"/>
          <w:szCs w:val="20"/>
          <w:lang w:val="pl-PL"/>
        </w:rPr>
        <w:t>.1</w:t>
      </w:r>
      <w:r w:rsidR="003C5E17">
        <w:rPr>
          <w:rFonts w:ascii="Calibri" w:hAnsi="Calibri" w:cs="Calibri"/>
          <w:color w:val="000000"/>
          <w:sz w:val="20"/>
          <w:szCs w:val="20"/>
          <w:lang w:val="pl-PL"/>
        </w:rPr>
        <w:t>3</w:t>
      </w:r>
      <w:r w:rsidRPr="00280619">
        <w:rPr>
          <w:rFonts w:ascii="Calibri" w:hAnsi="Calibri" w:cs="Calibri"/>
          <w:color w:val="000000"/>
          <w:sz w:val="20"/>
          <w:szCs w:val="20"/>
          <w:lang w:val="pl-PL"/>
        </w:rPr>
        <w:t>, Zamawiający odrzuca ofertę takiego Wykonawcy.</w:t>
      </w:r>
    </w:p>
    <w:p w14:paraId="14AE2193" w14:textId="77777777" w:rsidR="00AB0E2F" w:rsidRPr="002E2032" w:rsidRDefault="00196974" w:rsidP="00CD43F0">
      <w:pPr>
        <w:pStyle w:val="Akapitzlist"/>
        <w:numPr>
          <w:ilvl w:val="1"/>
          <w:numId w:val="1"/>
        </w:numPr>
        <w:tabs>
          <w:tab w:val="left" w:pos="851"/>
        </w:tabs>
        <w:spacing w:before="120"/>
        <w:ind w:left="851" w:hanging="567"/>
        <w:jc w:val="left"/>
        <w:rPr>
          <w:rFonts w:ascii="Calibri" w:hAnsi="Calibri" w:cs="Calibri"/>
          <w:b/>
          <w:bCs/>
          <w:color w:val="000000"/>
          <w:sz w:val="20"/>
          <w:szCs w:val="20"/>
        </w:rPr>
      </w:pPr>
      <w:r w:rsidRPr="002E2032">
        <w:rPr>
          <w:rFonts w:ascii="Calibri" w:hAnsi="Calibri" w:cs="Calibri"/>
          <w:b/>
          <w:bCs/>
          <w:color w:val="000000"/>
          <w:sz w:val="20"/>
          <w:szCs w:val="20"/>
          <w:lang w:val="pl-PL"/>
        </w:rPr>
        <w:t>Wykonawca ubiegający się o zamówienie publiczne musi wykazać brak podstaw</w:t>
      </w:r>
      <w:r w:rsidR="00AB0E2F" w:rsidRPr="002E2032">
        <w:rPr>
          <w:rFonts w:ascii="Calibri" w:hAnsi="Calibri" w:cs="Calibri"/>
          <w:b/>
          <w:bCs/>
          <w:color w:val="000000"/>
          <w:sz w:val="20"/>
          <w:szCs w:val="20"/>
          <w:lang w:val="pl-PL"/>
        </w:rPr>
        <w:t xml:space="preserve"> do wykluczenia </w:t>
      </w:r>
      <w:r w:rsidR="005101D6" w:rsidRPr="002E2032">
        <w:rPr>
          <w:rFonts w:ascii="Calibri" w:hAnsi="Calibri" w:cs="Calibri"/>
          <w:b/>
          <w:bCs/>
          <w:color w:val="000000"/>
          <w:sz w:val="20"/>
          <w:szCs w:val="20"/>
          <w:lang w:val="pl-PL"/>
        </w:rPr>
        <w:br/>
      </w:r>
      <w:r w:rsidR="00AB0E2F" w:rsidRPr="002E2032">
        <w:rPr>
          <w:rFonts w:ascii="Calibri" w:hAnsi="Calibri" w:cs="Calibri"/>
          <w:b/>
          <w:bCs/>
          <w:color w:val="000000"/>
          <w:sz w:val="20"/>
          <w:szCs w:val="20"/>
          <w:lang w:val="pl-PL"/>
        </w:rPr>
        <w:t>z postępowania poprzez przedstawienie</w:t>
      </w:r>
      <w:r w:rsidR="00AB0E2F" w:rsidRPr="002E2032">
        <w:rPr>
          <w:rFonts w:ascii="Calibri" w:hAnsi="Calibri" w:cs="Calibri"/>
          <w:b/>
          <w:bCs/>
          <w:color w:val="000000"/>
          <w:sz w:val="20"/>
          <w:szCs w:val="20"/>
        </w:rPr>
        <w:t xml:space="preserve"> następujących dokumentów:</w:t>
      </w:r>
    </w:p>
    <w:p w14:paraId="774AC6C9" w14:textId="77777777" w:rsidR="00AB0E2F" w:rsidRPr="00BF5AF7" w:rsidRDefault="00196974" w:rsidP="00CD43F0">
      <w:pPr>
        <w:pStyle w:val="Akapitzlist"/>
        <w:numPr>
          <w:ilvl w:val="2"/>
          <w:numId w:val="1"/>
        </w:numPr>
        <w:tabs>
          <w:tab w:val="left" w:pos="1418"/>
        </w:tabs>
        <w:spacing w:after="0"/>
        <w:ind w:left="1418" w:hanging="709"/>
        <w:jc w:val="left"/>
        <w:rPr>
          <w:rFonts w:ascii="Calibri" w:hAnsi="Calibri" w:cs="Calibri"/>
          <w:b/>
          <w:bCs/>
          <w:color w:val="000000"/>
          <w:sz w:val="20"/>
          <w:szCs w:val="20"/>
        </w:rPr>
      </w:pPr>
      <w:r w:rsidRPr="00BF5AF7">
        <w:rPr>
          <w:rFonts w:ascii="Calibri" w:hAnsi="Calibri" w:cs="Calibri"/>
          <w:b/>
          <w:bCs/>
          <w:color w:val="000000"/>
          <w:sz w:val="20"/>
          <w:szCs w:val="20"/>
        </w:rPr>
        <w:t xml:space="preserve">Oświadczenia o braku podstaw </w:t>
      </w:r>
      <w:r w:rsidR="00AB0E2F" w:rsidRPr="00BF5AF7">
        <w:rPr>
          <w:rFonts w:ascii="Calibri" w:hAnsi="Calibri" w:cs="Calibri"/>
          <w:b/>
          <w:bCs/>
          <w:color w:val="000000"/>
          <w:sz w:val="20"/>
          <w:szCs w:val="20"/>
        </w:rPr>
        <w:t>d</w:t>
      </w:r>
      <w:r w:rsidRPr="00BF5AF7">
        <w:rPr>
          <w:rFonts w:ascii="Calibri" w:hAnsi="Calibri" w:cs="Calibri"/>
          <w:b/>
          <w:bCs/>
          <w:color w:val="000000"/>
          <w:sz w:val="20"/>
          <w:szCs w:val="20"/>
        </w:rPr>
        <w:t xml:space="preserve">o wykluczenia - </w:t>
      </w:r>
      <w:r w:rsidRPr="00BF5AF7">
        <w:rPr>
          <w:rFonts w:ascii="Calibri" w:hAnsi="Calibri" w:cs="Calibri"/>
          <w:color w:val="000000"/>
          <w:sz w:val="20"/>
          <w:szCs w:val="20"/>
        </w:rPr>
        <w:t>według wzoru</w:t>
      </w:r>
      <w:r w:rsidR="00AB0E2F" w:rsidRPr="00BF5AF7">
        <w:rPr>
          <w:rFonts w:ascii="Calibri" w:hAnsi="Calibri" w:cs="Calibri"/>
          <w:color w:val="000000"/>
          <w:sz w:val="20"/>
          <w:szCs w:val="20"/>
        </w:rPr>
        <w:t xml:space="preserve"> stanowiącego </w:t>
      </w:r>
      <w:r w:rsidR="00AB0E2F" w:rsidRPr="00BF5AF7">
        <w:rPr>
          <w:rFonts w:ascii="Calibri" w:hAnsi="Calibri" w:cs="Calibri"/>
          <w:b/>
          <w:bCs/>
          <w:color w:val="000000"/>
          <w:sz w:val="20"/>
          <w:szCs w:val="20"/>
        </w:rPr>
        <w:t>załącznik</w:t>
      </w:r>
      <w:r w:rsidR="00514FB2" w:rsidRPr="00BF5AF7">
        <w:rPr>
          <w:rFonts w:ascii="Calibri" w:hAnsi="Calibri" w:cs="Calibri"/>
          <w:b/>
          <w:bCs/>
          <w:color w:val="000000"/>
          <w:sz w:val="20"/>
          <w:szCs w:val="20"/>
        </w:rPr>
        <w:t> </w:t>
      </w:r>
      <w:r w:rsidR="00AB0E2F" w:rsidRPr="00BF5AF7">
        <w:rPr>
          <w:rFonts w:ascii="Calibri" w:hAnsi="Calibri" w:cs="Calibri"/>
          <w:b/>
          <w:bCs/>
          <w:color w:val="000000"/>
          <w:sz w:val="20"/>
          <w:szCs w:val="20"/>
        </w:rPr>
        <w:t xml:space="preserve">nr </w:t>
      </w:r>
      <w:r w:rsidR="00040BA4" w:rsidRPr="00BF5AF7">
        <w:rPr>
          <w:rFonts w:ascii="Calibri" w:hAnsi="Calibri" w:cs="Calibri"/>
          <w:b/>
          <w:bCs/>
          <w:color w:val="000000"/>
          <w:sz w:val="20"/>
          <w:szCs w:val="20"/>
        </w:rPr>
        <w:t xml:space="preserve">5 </w:t>
      </w:r>
      <w:r w:rsidR="00AB0E2F" w:rsidRPr="00BF5AF7">
        <w:rPr>
          <w:rFonts w:ascii="Calibri" w:hAnsi="Calibri" w:cs="Calibri"/>
          <w:b/>
          <w:bCs/>
          <w:color w:val="000000"/>
          <w:sz w:val="20"/>
          <w:szCs w:val="20"/>
        </w:rPr>
        <w:t>do niniejszej IDW</w:t>
      </w:r>
      <w:r w:rsidR="0064795B" w:rsidRPr="00BF5AF7">
        <w:rPr>
          <w:rFonts w:ascii="Calibri" w:hAnsi="Calibri" w:cs="Calibri"/>
          <w:b/>
          <w:bCs/>
          <w:color w:val="000000"/>
          <w:sz w:val="20"/>
          <w:szCs w:val="20"/>
          <w:lang w:val="pl-PL"/>
        </w:rPr>
        <w:t>.</w:t>
      </w:r>
    </w:p>
    <w:p w14:paraId="0AB90AAE" w14:textId="77777777" w:rsidR="00CC4BAA" w:rsidRPr="00CC4BAA" w:rsidRDefault="00F66C27" w:rsidP="00CD43F0">
      <w:pPr>
        <w:pStyle w:val="Akapitzlist"/>
        <w:numPr>
          <w:ilvl w:val="2"/>
          <w:numId w:val="1"/>
        </w:numPr>
        <w:tabs>
          <w:tab w:val="left" w:pos="1418"/>
        </w:tabs>
        <w:spacing w:after="0"/>
        <w:ind w:left="1418" w:hanging="709"/>
        <w:jc w:val="left"/>
        <w:rPr>
          <w:rFonts w:ascii="Calibri" w:hAnsi="Calibri" w:cs="Calibri"/>
          <w:b/>
          <w:bCs/>
          <w:color w:val="000000"/>
          <w:sz w:val="20"/>
          <w:szCs w:val="20"/>
          <w:lang w:val="pl-PL"/>
        </w:rPr>
      </w:pPr>
      <w:r w:rsidRPr="00CC4BAA">
        <w:rPr>
          <w:rFonts w:ascii="Calibri" w:hAnsi="Calibri" w:cs="Calibri"/>
          <w:b/>
          <w:bCs/>
          <w:color w:val="000000"/>
          <w:sz w:val="20"/>
          <w:szCs w:val="20"/>
          <w:lang w:val="pl-PL"/>
        </w:rPr>
        <w:t xml:space="preserve">Dokumenty potwierdzające, że osoba działająca w imieniu Wykonawcy jest umocowana do jego reprezentowania, </w:t>
      </w:r>
      <w:r w:rsidRPr="00CC4BAA">
        <w:rPr>
          <w:rFonts w:ascii="Calibri" w:hAnsi="Calibri" w:cs="Calibri"/>
          <w:color w:val="000000"/>
          <w:sz w:val="20"/>
          <w:szCs w:val="20"/>
          <w:lang w:val="pl-PL"/>
        </w:rPr>
        <w:t>a zatem:</w:t>
      </w:r>
    </w:p>
    <w:p w14:paraId="77DB59D9" w14:textId="77777777" w:rsidR="00855B48" w:rsidRPr="00265B52" w:rsidRDefault="00F66C27" w:rsidP="00CD43F0">
      <w:pPr>
        <w:pStyle w:val="Akapitzlist"/>
        <w:numPr>
          <w:ilvl w:val="3"/>
          <w:numId w:val="1"/>
        </w:numPr>
        <w:tabs>
          <w:tab w:val="left" w:pos="2268"/>
        </w:tabs>
        <w:ind w:left="2410" w:hanging="850"/>
        <w:jc w:val="left"/>
        <w:rPr>
          <w:rFonts w:ascii="Calibri" w:hAnsi="Calibri" w:cs="Calibri"/>
          <w:sz w:val="20"/>
          <w:szCs w:val="20"/>
        </w:rPr>
      </w:pPr>
      <w:r w:rsidRPr="00265B52">
        <w:rPr>
          <w:rFonts w:ascii="Calibri" w:hAnsi="Calibri" w:cs="Calibri"/>
          <w:sz w:val="20"/>
          <w:szCs w:val="20"/>
        </w:rPr>
        <w:t>odpis lub informację z Krajowego Rejestru Sądowego, Centralnej Ewidencji Informacji o Działalności Gospodarczej lub innego właściwego rejestru</w:t>
      </w:r>
      <w:r w:rsidR="00DB550D" w:rsidRPr="00265B52">
        <w:rPr>
          <w:rFonts w:ascii="Calibri" w:hAnsi="Calibri" w:cs="Calibri"/>
          <w:sz w:val="20"/>
          <w:szCs w:val="20"/>
        </w:rPr>
        <w:t xml:space="preserve"> sporządzone nie wcześniej niż 3 miesiące przed jej złożeniem</w:t>
      </w:r>
      <w:r w:rsidRPr="00265B52">
        <w:rPr>
          <w:rFonts w:ascii="Calibri" w:hAnsi="Calibri" w:cs="Calibri"/>
          <w:sz w:val="20"/>
          <w:szCs w:val="20"/>
        </w:rPr>
        <w:t>, chyba że Wykonawca w Formularzu Oferty wskaże dane umożliwiające dostęp do tych dokumentów samodzielnie przez Zamawiającego, poprzez bezpłatne</w:t>
      </w:r>
      <w:r w:rsidR="00855B48" w:rsidRPr="00265B52">
        <w:rPr>
          <w:rFonts w:ascii="Calibri" w:hAnsi="Calibri" w:cs="Calibri"/>
          <w:sz w:val="20"/>
          <w:szCs w:val="20"/>
        </w:rPr>
        <w:br/>
      </w:r>
      <w:r w:rsidRPr="00265B52">
        <w:rPr>
          <w:rFonts w:ascii="Calibri" w:hAnsi="Calibri" w:cs="Calibri"/>
          <w:sz w:val="20"/>
          <w:szCs w:val="20"/>
        </w:rPr>
        <w:t xml:space="preserve"> i ogólnodostępne bazy danych;</w:t>
      </w:r>
    </w:p>
    <w:p w14:paraId="3512D338" w14:textId="02C05CD5" w:rsidR="00F66C27" w:rsidRPr="00265B52" w:rsidRDefault="00F66C27" w:rsidP="00CD43F0">
      <w:pPr>
        <w:pStyle w:val="Akapitzlist"/>
        <w:numPr>
          <w:ilvl w:val="3"/>
          <w:numId w:val="1"/>
        </w:numPr>
        <w:tabs>
          <w:tab w:val="left" w:pos="2268"/>
        </w:tabs>
        <w:ind w:left="2410" w:hanging="850"/>
        <w:jc w:val="left"/>
        <w:rPr>
          <w:rFonts w:ascii="Calibri" w:hAnsi="Calibri" w:cs="Calibri"/>
          <w:sz w:val="20"/>
          <w:szCs w:val="20"/>
        </w:rPr>
      </w:pPr>
      <w:r w:rsidRPr="00265B52">
        <w:rPr>
          <w:rFonts w:ascii="Calibri" w:hAnsi="Calibri" w:cs="Calibri"/>
          <w:sz w:val="20"/>
          <w:szCs w:val="20"/>
        </w:rPr>
        <w:t xml:space="preserve">pełnomocnictwo lub inny dokument potwierdzający umocowanie do reprezentowania Wykonawcy, jeżeli w jego imieniu działa osoba, której umocowanie do reprezentowania nie wynika z dokumentów wymienionych </w:t>
      </w:r>
      <w:r w:rsidR="00855B48" w:rsidRPr="00265B52">
        <w:rPr>
          <w:rFonts w:ascii="Calibri" w:hAnsi="Calibri" w:cs="Calibri"/>
          <w:sz w:val="20"/>
          <w:szCs w:val="20"/>
        </w:rPr>
        <w:br/>
      </w:r>
      <w:r w:rsidR="00BF2464" w:rsidRPr="00265B52">
        <w:rPr>
          <w:rFonts w:ascii="Calibri" w:hAnsi="Calibri" w:cs="Calibri"/>
          <w:sz w:val="20"/>
          <w:szCs w:val="20"/>
          <w:lang w:val="pl-PL"/>
        </w:rPr>
        <w:t>w pkt 13.1</w:t>
      </w:r>
      <w:r w:rsidR="0026778E">
        <w:rPr>
          <w:rFonts w:ascii="Calibri" w:hAnsi="Calibri" w:cs="Calibri"/>
          <w:sz w:val="20"/>
          <w:szCs w:val="20"/>
          <w:lang w:val="pl-PL"/>
        </w:rPr>
        <w:t>6</w:t>
      </w:r>
      <w:r w:rsidR="00BF2464" w:rsidRPr="00265B52">
        <w:rPr>
          <w:rFonts w:ascii="Calibri" w:hAnsi="Calibri" w:cs="Calibri"/>
          <w:sz w:val="20"/>
          <w:szCs w:val="20"/>
          <w:lang w:val="pl-PL"/>
        </w:rPr>
        <w:t xml:space="preserve">.2.1 </w:t>
      </w:r>
      <w:r w:rsidRPr="00265B52">
        <w:rPr>
          <w:rFonts w:ascii="Calibri" w:hAnsi="Calibri" w:cs="Calibri"/>
          <w:sz w:val="20"/>
          <w:szCs w:val="20"/>
        </w:rPr>
        <w:t>powyżej;</w:t>
      </w:r>
    </w:p>
    <w:p w14:paraId="2E3DC8B6" w14:textId="6F6F9FCC" w:rsidR="00D80ED3" w:rsidRPr="00140C5A" w:rsidRDefault="00D80ED3" w:rsidP="00CD43F0">
      <w:pPr>
        <w:pStyle w:val="Akapitzlist"/>
        <w:numPr>
          <w:ilvl w:val="2"/>
          <w:numId w:val="1"/>
        </w:numPr>
        <w:tabs>
          <w:tab w:val="left" w:pos="1418"/>
        </w:tabs>
        <w:spacing w:after="0"/>
        <w:ind w:left="1418" w:hanging="709"/>
        <w:jc w:val="left"/>
        <w:rPr>
          <w:rFonts w:ascii="Calibri" w:hAnsi="Calibri" w:cs="Calibri"/>
          <w:b/>
          <w:bCs/>
          <w:color w:val="000000"/>
          <w:sz w:val="20"/>
          <w:szCs w:val="20"/>
        </w:rPr>
      </w:pPr>
      <w:r w:rsidRPr="006879CB">
        <w:rPr>
          <w:rFonts w:ascii="Calibri" w:hAnsi="Calibri" w:cs="Calibri"/>
          <w:color w:val="000000"/>
          <w:sz w:val="20"/>
          <w:szCs w:val="20"/>
        </w:rPr>
        <w:t xml:space="preserve">Wykonawca, w przypadku polegania na zdolnościach technicznych lub zawodowych podmiotów udostępniających zasoby, przedstawia wraz </w:t>
      </w:r>
      <w:r w:rsidR="00885285">
        <w:rPr>
          <w:rFonts w:ascii="Calibri" w:hAnsi="Calibri" w:cs="Calibri"/>
          <w:color w:val="000000"/>
          <w:sz w:val="20"/>
          <w:szCs w:val="20"/>
          <w:lang w:val="pl-PL"/>
        </w:rPr>
        <w:t xml:space="preserve">z </w:t>
      </w:r>
      <w:r w:rsidRPr="006879CB">
        <w:rPr>
          <w:rFonts w:ascii="Calibri" w:hAnsi="Calibri" w:cs="Calibri"/>
          <w:color w:val="000000"/>
          <w:sz w:val="20"/>
          <w:szCs w:val="20"/>
        </w:rPr>
        <w:t>oświadczeniem, o którym wyżej mowa, także oświadczenie podmiotu udostępniającego zasoby, potwierdzające brak podstaw wykluczenia tego podmiotu</w:t>
      </w:r>
      <w:r w:rsidRPr="006879CB">
        <w:rPr>
          <w:rFonts w:ascii="Calibri" w:hAnsi="Calibri" w:cs="Calibri"/>
          <w:b/>
          <w:bCs/>
          <w:color w:val="000000"/>
          <w:sz w:val="20"/>
          <w:szCs w:val="20"/>
        </w:rPr>
        <w:t xml:space="preserve"> (załącznik nr </w:t>
      </w:r>
      <w:r w:rsidR="006879CB">
        <w:rPr>
          <w:rFonts w:ascii="Calibri" w:hAnsi="Calibri" w:cs="Calibri"/>
          <w:b/>
          <w:bCs/>
          <w:color w:val="000000"/>
          <w:sz w:val="20"/>
          <w:szCs w:val="20"/>
          <w:lang w:val="pl-PL"/>
        </w:rPr>
        <w:t>5</w:t>
      </w:r>
      <w:r w:rsidR="00553B54">
        <w:rPr>
          <w:rFonts w:ascii="Calibri" w:hAnsi="Calibri" w:cs="Calibri"/>
          <w:b/>
          <w:bCs/>
          <w:color w:val="000000"/>
          <w:sz w:val="20"/>
          <w:szCs w:val="20"/>
          <w:lang w:val="pl-PL"/>
        </w:rPr>
        <w:t>a</w:t>
      </w:r>
      <w:r w:rsidR="006879CB">
        <w:rPr>
          <w:rFonts w:ascii="Calibri" w:hAnsi="Calibri" w:cs="Calibri"/>
          <w:b/>
          <w:bCs/>
          <w:color w:val="000000"/>
          <w:sz w:val="20"/>
          <w:szCs w:val="20"/>
          <w:lang w:val="pl-PL"/>
        </w:rPr>
        <w:t xml:space="preserve"> </w:t>
      </w:r>
      <w:r w:rsidRPr="006879CB">
        <w:rPr>
          <w:rFonts w:ascii="Calibri" w:hAnsi="Calibri" w:cs="Calibri"/>
          <w:b/>
          <w:bCs/>
          <w:color w:val="000000"/>
          <w:sz w:val="20"/>
          <w:szCs w:val="20"/>
        </w:rPr>
        <w:t>do IDW</w:t>
      </w:r>
      <w:r w:rsidRPr="001E3575">
        <w:rPr>
          <w:rFonts w:ascii="Calibri" w:hAnsi="Calibri" w:cs="Calibri"/>
          <w:b/>
          <w:bCs/>
          <w:color w:val="000000"/>
          <w:sz w:val="20"/>
          <w:szCs w:val="20"/>
        </w:rPr>
        <w:t>)</w:t>
      </w:r>
      <w:r w:rsidR="00553B54">
        <w:rPr>
          <w:rFonts w:ascii="Calibri" w:hAnsi="Calibri" w:cs="Calibri"/>
          <w:color w:val="000000"/>
          <w:sz w:val="20"/>
          <w:szCs w:val="20"/>
          <w:lang w:val="pl-PL"/>
        </w:rPr>
        <w:t xml:space="preserve"> – jeśli dotyczy</w:t>
      </w:r>
      <w:r w:rsidRPr="006879CB">
        <w:rPr>
          <w:rFonts w:ascii="Calibri" w:hAnsi="Calibri" w:cs="Calibri"/>
          <w:color w:val="000000"/>
          <w:sz w:val="20"/>
          <w:szCs w:val="20"/>
          <w:lang w:val="pl-PL"/>
        </w:rPr>
        <w:t>;</w:t>
      </w:r>
    </w:p>
    <w:p w14:paraId="1EDB58AD" w14:textId="3E503DCB" w:rsidR="00D75993" w:rsidRPr="00D75993" w:rsidRDefault="00D75993" w:rsidP="00D75993">
      <w:pPr>
        <w:pStyle w:val="Akapitzlist"/>
        <w:tabs>
          <w:tab w:val="left" w:pos="1418"/>
        </w:tabs>
        <w:spacing w:before="240" w:after="0"/>
        <w:ind w:left="1418" w:firstLine="0"/>
        <w:jc w:val="left"/>
        <w:rPr>
          <w:rFonts w:ascii="Calibri" w:hAnsi="Calibri" w:cs="Calibri"/>
          <w:b/>
          <w:bCs/>
          <w:color w:val="000000"/>
          <w:sz w:val="20"/>
          <w:szCs w:val="20"/>
          <w:u w:val="single"/>
        </w:rPr>
      </w:pPr>
      <w:r w:rsidRPr="00D75993">
        <w:rPr>
          <w:rFonts w:ascii="Calibri" w:hAnsi="Calibri" w:cs="Calibri"/>
          <w:b/>
          <w:bCs/>
          <w:color w:val="000000"/>
          <w:sz w:val="20"/>
          <w:szCs w:val="20"/>
          <w:u w:val="single"/>
        </w:rPr>
        <w:t>Po otwarciu ofert:</w:t>
      </w:r>
    </w:p>
    <w:p w14:paraId="1349BEE5" w14:textId="023BEEA6" w:rsidR="005D72F8" w:rsidRPr="005D72F8" w:rsidRDefault="005D72F8" w:rsidP="00CD43F0">
      <w:pPr>
        <w:pStyle w:val="Akapitzlist"/>
        <w:numPr>
          <w:ilvl w:val="2"/>
          <w:numId w:val="1"/>
        </w:numPr>
        <w:tabs>
          <w:tab w:val="left" w:pos="1418"/>
        </w:tabs>
        <w:spacing w:before="240" w:after="0"/>
        <w:ind w:left="1418" w:hanging="709"/>
        <w:jc w:val="left"/>
        <w:rPr>
          <w:rFonts w:ascii="Calibri" w:hAnsi="Calibri" w:cs="Calibri"/>
          <w:color w:val="000000"/>
          <w:sz w:val="20"/>
          <w:szCs w:val="20"/>
        </w:rPr>
      </w:pPr>
      <w:r w:rsidRPr="006879CB">
        <w:rPr>
          <w:rFonts w:ascii="Calibri" w:hAnsi="Calibri" w:cs="Calibri"/>
          <w:b/>
          <w:bCs/>
          <w:color w:val="000000"/>
          <w:sz w:val="20"/>
          <w:szCs w:val="20"/>
        </w:rPr>
        <w:t>Wykonawc</w:t>
      </w:r>
      <w:r w:rsidR="00D75993">
        <w:rPr>
          <w:rFonts w:ascii="Calibri" w:hAnsi="Calibri" w:cs="Calibri"/>
          <w:b/>
          <w:bCs/>
          <w:color w:val="000000"/>
          <w:sz w:val="20"/>
          <w:szCs w:val="20"/>
        </w:rPr>
        <w:t>a</w:t>
      </w:r>
      <w:r w:rsidRPr="006879CB">
        <w:rPr>
          <w:rFonts w:ascii="Calibri" w:hAnsi="Calibri" w:cs="Calibri"/>
          <w:b/>
          <w:bCs/>
          <w:color w:val="000000"/>
          <w:sz w:val="20"/>
          <w:szCs w:val="20"/>
        </w:rPr>
        <w:t xml:space="preserve">, </w:t>
      </w:r>
      <w:r w:rsidR="00D75993">
        <w:rPr>
          <w:rFonts w:ascii="Calibri" w:hAnsi="Calibri" w:cs="Calibri"/>
          <w:b/>
          <w:bCs/>
          <w:color w:val="000000"/>
          <w:sz w:val="20"/>
          <w:szCs w:val="20"/>
        </w:rPr>
        <w:t>w terminie 3 dni roboczych liczonych od dnia otwarcia ofert</w:t>
      </w:r>
      <w:r w:rsidRPr="005D72F8">
        <w:rPr>
          <w:rFonts w:ascii="Calibri" w:hAnsi="Calibri" w:cs="Calibri"/>
          <w:color w:val="000000"/>
          <w:sz w:val="20"/>
          <w:szCs w:val="20"/>
        </w:rPr>
        <w:t xml:space="preserve">, w celu wykazania braku podstaw (przesłanek) wykluczenia z postępowania, </w:t>
      </w:r>
      <w:r w:rsidR="00D75993">
        <w:rPr>
          <w:rFonts w:ascii="Calibri" w:hAnsi="Calibri" w:cs="Calibri"/>
          <w:color w:val="000000"/>
          <w:sz w:val="20"/>
          <w:szCs w:val="20"/>
        </w:rPr>
        <w:t>składa</w:t>
      </w:r>
      <w:r w:rsidRPr="005D72F8">
        <w:rPr>
          <w:rFonts w:ascii="Calibri" w:hAnsi="Calibri" w:cs="Calibri"/>
          <w:color w:val="000000"/>
          <w:sz w:val="20"/>
          <w:szCs w:val="20"/>
        </w:rPr>
        <w:t xml:space="preserve"> następując</w:t>
      </w:r>
      <w:r w:rsidR="00D75993">
        <w:rPr>
          <w:rFonts w:ascii="Calibri" w:hAnsi="Calibri" w:cs="Calibri"/>
          <w:color w:val="000000"/>
          <w:sz w:val="20"/>
          <w:szCs w:val="20"/>
        </w:rPr>
        <w:t>e</w:t>
      </w:r>
      <w:r w:rsidRPr="005D72F8">
        <w:rPr>
          <w:rFonts w:ascii="Calibri" w:hAnsi="Calibri" w:cs="Calibri"/>
          <w:color w:val="000000"/>
          <w:sz w:val="20"/>
          <w:szCs w:val="20"/>
        </w:rPr>
        <w:t xml:space="preserve"> podmiotow</w:t>
      </w:r>
      <w:r w:rsidR="00D75993">
        <w:rPr>
          <w:rFonts w:ascii="Calibri" w:hAnsi="Calibri" w:cs="Calibri"/>
          <w:color w:val="000000"/>
          <w:sz w:val="20"/>
          <w:szCs w:val="20"/>
        </w:rPr>
        <w:t>e</w:t>
      </w:r>
      <w:r w:rsidRPr="005D72F8">
        <w:rPr>
          <w:rFonts w:ascii="Calibri" w:hAnsi="Calibri" w:cs="Calibri"/>
          <w:color w:val="000000"/>
          <w:sz w:val="20"/>
          <w:szCs w:val="20"/>
        </w:rPr>
        <w:t xml:space="preserve"> środk</w:t>
      </w:r>
      <w:r w:rsidR="00D75993">
        <w:rPr>
          <w:rFonts w:ascii="Calibri" w:hAnsi="Calibri" w:cs="Calibri"/>
          <w:color w:val="000000"/>
          <w:sz w:val="20"/>
          <w:szCs w:val="20"/>
        </w:rPr>
        <w:t>i</w:t>
      </w:r>
      <w:r w:rsidRPr="005D72F8">
        <w:rPr>
          <w:rFonts w:ascii="Calibri" w:hAnsi="Calibri" w:cs="Calibri"/>
          <w:color w:val="000000"/>
          <w:sz w:val="20"/>
          <w:szCs w:val="20"/>
        </w:rPr>
        <w:t xml:space="preserve"> dowodow</w:t>
      </w:r>
      <w:r w:rsidR="00D75993">
        <w:rPr>
          <w:rFonts w:ascii="Calibri" w:hAnsi="Calibri" w:cs="Calibri"/>
          <w:color w:val="000000"/>
          <w:sz w:val="20"/>
          <w:szCs w:val="20"/>
        </w:rPr>
        <w:t>e</w:t>
      </w:r>
      <w:r w:rsidRPr="005D72F8">
        <w:rPr>
          <w:rFonts w:ascii="Calibri" w:hAnsi="Calibri" w:cs="Calibri"/>
          <w:color w:val="000000"/>
          <w:sz w:val="20"/>
          <w:szCs w:val="20"/>
        </w:rPr>
        <w:t xml:space="preserve"> (aktualn</w:t>
      </w:r>
      <w:r w:rsidR="00D75993">
        <w:rPr>
          <w:rFonts w:ascii="Calibri" w:hAnsi="Calibri" w:cs="Calibri"/>
          <w:color w:val="000000"/>
          <w:sz w:val="20"/>
          <w:szCs w:val="20"/>
        </w:rPr>
        <w:t>e</w:t>
      </w:r>
      <w:r w:rsidRPr="005D72F8">
        <w:rPr>
          <w:rFonts w:ascii="Calibri" w:hAnsi="Calibri" w:cs="Calibri"/>
          <w:color w:val="000000"/>
          <w:sz w:val="20"/>
          <w:szCs w:val="20"/>
        </w:rPr>
        <w:t xml:space="preserve"> na dzień ich złożenia):</w:t>
      </w:r>
    </w:p>
    <w:p w14:paraId="0F2D0354" w14:textId="73B54FD9" w:rsidR="005D72F8" w:rsidRPr="001E3575" w:rsidRDefault="006879CB" w:rsidP="00CD43F0">
      <w:pPr>
        <w:pStyle w:val="Akapitzlist"/>
        <w:numPr>
          <w:ilvl w:val="3"/>
          <w:numId w:val="1"/>
        </w:numPr>
        <w:tabs>
          <w:tab w:val="left" w:pos="2268"/>
        </w:tabs>
        <w:spacing w:before="120" w:after="0"/>
        <w:ind w:left="2410" w:hanging="851"/>
        <w:jc w:val="left"/>
        <w:rPr>
          <w:rFonts w:ascii="Calibri" w:hAnsi="Calibri" w:cs="Calibri"/>
          <w:b/>
          <w:bCs/>
          <w:color w:val="000000"/>
          <w:sz w:val="20"/>
          <w:szCs w:val="20"/>
        </w:rPr>
      </w:pPr>
      <w:r w:rsidRPr="000243FF">
        <w:rPr>
          <w:rFonts w:ascii="Calibri" w:hAnsi="Calibri" w:cs="Calibri"/>
          <w:b/>
          <w:bCs/>
          <w:color w:val="000000"/>
          <w:sz w:val="20"/>
          <w:szCs w:val="20"/>
          <w:lang w:val="pl-PL"/>
        </w:rPr>
        <w:t>O</w:t>
      </w:r>
      <w:r w:rsidR="005D72F8" w:rsidRPr="000243FF">
        <w:rPr>
          <w:rFonts w:ascii="Calibri" w:hAnsi="Calibri" w:cs="Calibri"/>
          <w:b/>
          <w:bCs/>
          <w:color w:val="000000"/>
          <w:sz w:val="20"/>
          <w:szCs w:val="20"/>
        </w:rPr>
        <w:t>świadczenia Wykonawcy o braku przynależności do tej samej grupy kapitałowej</w:t>
      </w:r>
      <w:r w:rsidR="005D72F8" w:rsidRPr="000243FF">
        <w:rPr>
          <w:rFonts w:ascii="Calibri" w:hAnsi="Calibri" w:cs="Calibri"/>
          <w:color w:val="000000"/>
          <w:sz w:val="20"/>
          <w:szCs w:val="20"/>
        </w:rPr>
        <w:t xml:space="preserve"> w rozumieniu ustawy z dnia 16 lutego 2007</w:t>
      </w:r>
      <w:r w:rsidR="002D4EB0">
        <w:rPr>
          <w:rFonts w:ascii="Calibri" w:hAnsi="Calibri" w:cs="Calibri"/>
          <w:color w:val="000000"/>
          <w:sz w:val="20"/>
          <w:szCs w:val="20"/>
        </w:rPr>
        <w:t xml:space="preserve"> </w:t>
      </w:r>
      <w:r w:rsidR="005D72F8" w:rsidRPr="000243FF">
        <w:rPr>
          <w:rFonts w:ascii="Calibri" w:hAnsi="Calibri" w:cs="Calibri"/>
          <w:color w:val="000000"/>
          <w:sz w:val="20"/>
          <w:szCs w:val="20"/>
        </w:rPr>
        <w:t xml:space="preserve">r. o ochronie konkurencji i konsumentów </w:t>
      </w:r>
      <w:r w:rsidR="0002585C" w:rsidRPr="0002585C">
        <w:rPr>
          <w:rFonts w:ascii="Calibri" w:hAnsi="Calibri" w:cs="Calibri"/>
          <w:color w:val="000000"/>
          <w:sz w:val="20"/>
          <w:szCs w:val="20"/>
        </w:rPr>
        <w:t>(</w:t>
      </w:r>
      <w:proofErr w:type="spellStart"/>
      <w:r w:rsidR="0002585C" w:rsidRPr="0002585C">
        <w:rPr>
          <w:rFonts w:ascii="Calibri" w:hAnsi="Calibri" w:cs="Calibri"/>
          <w:color w:val="000000"/>
          <w:sz w:val="20"/>
          <w:szCs w:val="20"/>
        </w:rPr>
        <w:t>t.j</w:t>
      </w:r>
      <w:proofErr w:type="spellEnd"/>
      <w:r w:rsidR="0002585C" w:rsidRPr="0002585C">
        <w:rPr>
          <w:rFonts w:ascii="Calibri" w:hAnsi="Calibri" w:cs="Calibri"/>
          <w:color w:val="000000"/>
          <w:sz w:val="20"/>
          <w:szCs w:val="20"/>
        </w:rPr>
        <w:t xml:space="preserve">. Dz. U. z 2024 r. poz. 1616 z </w:t>
      </w:r>
      <w:proofErr w:type="spellStart"/>
      <w:r w:rsidR="0002585C" w:rsidRPr="0002585C">
        <w:rPr>
          <w:rFonts w:ascii="Calibri" w:hAnsi="Calibri" w:cs="Calibri"/>
          <w:color w:val="000000"/>
          <w:sz w:val="20"/>
          <w:szCs w:val="20"/>
        </w:rPr>
        <w:t>późn</w:t>
      </w:r>
      <w:proofErr w:type="spellEnd"/>
      <w:r w:rsidR="0002585C" w:rsidRPr="0002585C">
        <w:rPr>
          <w:rFonts w:ascii="Calibri" w:hAnsi="Calibri" w:cs="Calibri"/>
          <w:color w:val="000000"/>
          <w:sz w:val="20"/>
          <w:szCs w:val="20"/>
        </w:rPr>
        <w:t>. zm.)</w:t>
      </w:r>
      <w:r w:rsidR="00A53C6C">
        <w:rPr>
          <w:rFonts w:ascii="Calibri" w:hAnsi="Calibri" w:cs="Calibri"/>
          <w:color w:val="000000"/>
          <w:sz w:val="20"/>
          <w:szCs w:val="20"/>
        </w:rPr>
        <w:t xml:space="preserve"> </w:t>
      </w:r>
      <w:r w:rsidR="00A53C6C" w:rsidRPr="00A53C6C">
        <w:rPr>
          <w:rFonts w:ascii="Calibri" w:hAnsi="Calibri" w:cs="Calibri"/>
          <w:b/>
          <w:bCs/>
          <w:color w:val="000000"/>
          <w:sz w:val="20"/>
          <w:szCs w:val="20"/>
        </w:rPr>
        <w:t>oraz o złożeniu niezależnej oferty</w:t>
      </w:r>
      <w:r w:rsidR="005D72F8" w:rsidRPr="000243FF">
        <w:rPr>
          <w:rFonts w:ascii="Calibri" w:hAnsi="Calibri" w:cs="Calibri"/>
          <w:color w:val="000000"/>
          <w:sz w:val="20"/>
          <w:szCs w:val="20"/>
        </w:rPr>
        <w:t xml:space="preserve"> z innym Wykonawcą, który złożył odrębną ofertę, ofertę częściową lub wniosek o dopuszczenie do udziału w postępowaniu, albo oświadczenia</w:t>
      </w:r>
      <w:r w:rsidR="005D72F8" w:rsidRPr="00CA4EC7">
        <w:rPr>
          <w:rFonts w:ascii="Calibri" w:hAnsi="Calibri" w:cs="Calibri"/>
          <w:color w:val="000000"/>
          <w:sz w:val="20"/>
          <w:szCs w:val="20"/>
        </w:rPr>
        <w:t xml:space="preserve"> o przynależności do tej samej grupy kapitałowej wraz z dokumentami lub </w:t>
      </w:r>
      <w:r w:rsidR="005D72F8" w:rsidRPr="00265B52">
        <w:rPr>
          <w:rFonts w:ascii="Calibri" w:hAnsi="Calibri" w:cs="Calibri"/>
          <w:sz w:val="20"/>
          <w:szCs w:val="20"/>
        </w:rPr>
        <w:t>informacjami</w:t>
      </w:r>
      <w:r w:rsidR="005D72F8" w:rsidRPr="00CA4EC7">
        <w:rPr>
          <w:rFonts w:ascii="Calibri" w:hAnsi="Calibri" w:cs="Calibri"/>
          <w:color w:val="000000"/>
          <w:sz w:val="20"/>
          <w:szCs w:val="20"/>
        </w:rPr>
        <w:t xml:space="preserve"> potwierdzającymi przygotowanie oferty, oferty częściowej lub wniosku o dopuszczenie do udziału w postępowaniu niezależnie od innego Wykonawcy należącego do tej samej grupy kapitałowej</w:t>
      </w:r>
      <w:r w:rsidR="001E3575">
        <w:rPr>
          <w:rFonts w:ascii="Calibri" w:hAnsi="Calibri" w:cs="Calibri"/>
          <w:color w:val="000000"/>
          <w:sz w:val="20"/>
          <w:szCs w:val="20"/>
        </w:rPr>
        <w:t xml:space="preserve"> </w:t>
      </w:r>
      <w:r w:rsidR="001E3575" w:rsidRPr="001E3575">
        <w:rPr>
          <w:rFonts w:ascii="Calibri" w:hAnsi="Calibri" w:cs="Calibri"/>
          <w:b/>
          <w:bCs/>
          <w:color w:val="000000"/>
          <w:sz w:val="20"/>
          <w:szCs w:val="20"/>
        </w:rPr>
        <w:t>(załącznik nr</w:t>
      </w:r>
      <w:r w:rsidR="001E3575">
        <w:rPr>
          <w:rFonts w:ascii="Calibri" w:hAnsi="Calibri" w:cs="Calibri"/>
          <w:color w:val="000000"/>
          <w:sz w:val="20"/>
          <w:szCs w:val="20"/>
        </w:rPr>
        <w:t xml:space="preserve"> </w:t>
      </w:r>
      <w:r w:rsidR="001E3575" w:rsidRPr="001E3575">
        <w:rPr>
          <w:rFonts w:ascii="Calibri" w:hAnsi="Calibri" w:cs="Calibri"/>
          <w:b/>
          <w:bCs/>
          <w:color w:val="000000"/>
          <w:sz w:val="20"/>
          <w:szCs w:val="20"/>
        </w:rPr>
        <w:t>8 do IDW)</w:t>
      </w:r>
      <w:r w:rsidR="001E3575">
        <w:rPr>
          <w:rFonts w:ascii="Calibri" w:hAnsi="Calibri" w:cs="Calibri"/>
          <w:b/>
          <w:bCs/>
          <w:color w:val="000000"/>
          <w:sz w:val="20"/>
          <w:szCs w:val="20"/>
        </w:rPr>
        <w:t>.</w:t>
      </w:r>
    </w:p>
    <w:p w14:paraId="4CE56077" w14:textId="3F89F22E" w:rsidR="005D72F8" w:rsidRPr="00CA4EC7" w:rsidRDefault="005D72F8" w:rsidP="00CD43F0">
      <w:pPr>
        <w:pStyle w:val="Akapitzlist"/>
        <w:tabs>
          <w:tab w:val="left" w:pos="1276"/>
        </w:tabs>
        <w:spacing w:before="240"/>
        <w:ind w:left="1134" w:firstLine="0"/>
        <w:jc w:val="left"/>
        <w:rPr>
          <w:rFonts w:ascii="Calibri" w:hAnsi="Calibri" w:cs="Calibri"/>
          <w:color w:val="000000"/>
          <w:sz w:val="20"/>
          <w:szCs w:val="20"/>
        </w:rPr>
      </w:pPr>
      <w:r w:rsidRPr="00CA4EC7">
        <w:rPr>
          <w:rFonts w:ascii="Calibri" w:hAnsi="Calibri" w:cs="Calibri"/>
          <w:color w:val="000000"/>
          <w:sz w:val="20"/>
          <w:szCs w:val="20"/>
        </w:rPr>
        <w:t xml:space="preserve">W przypadku wspólnego ubiegania się o zamówienie przez Wykonawców, oświadczenie </w:t>
      </w:r>
      <w:r w:rsidR="00315B0B">
        <w:rPr>
          <w:rFonts w:ascii="Calibri" w:hAnsi="Calibri" w:cs="Calibri"/>
          <w:color w:val="000000"/>
          <w:sz w:val="20"/>
          <w:szCs w:val="20"/>
        </w:rPr>
        <w:br/>
      </w:r>
      <w:r w:rsidRPr="001E3575">
        <w:rPr>
          <w:rFonts w:ascii="Calibri" w:hAnsi="Calibri" w:cs="Calibri"/>
          <w:color w:val="000000"/>
          <w:sz w:val="20"/>
          <w:szCs w:val="20"/>
        </w:rPr>
        <w:t>w zakresie pkt</w:t>
      </w:r>
      <w:r w:rsidR="00315B0B" w:rsidRPr="001E3575">
        <w:rPr>
          <w:rFonts w:ascii="Calibri" w:hAnsi="Calibri" w:cs="Calibri"/>
          <w:color w:val="000000"/>
          <w:sz w:val="20"/>
          <w:szCs w:val="20"/>
          <w:lang w:val="pl-PL"/>
        </w:rPr>
        <w:t>.</w:t>
      </w:r>
      <w:r w:rsidRPr="001E3575">
        <w:rPr>
          <w:rFonts w:ascii="Calibri" w:hAnsi="Calibri" w:cs="Calibri"/>
          <w:color w:val="000000"/>
          <w:sz w:val="20"/>
          <w:szCs w:val="20"/>
        </w:rPr>
        <w:t xml:space="preserve"> </w:t>
      </w:r>
      <w:r w:rsidR="00CA4EC7" w:rsidRPr="001E3575">
        <w:rPr>
          <w:rFonts w:ascii="Calibri" w:hAnsi="Calibri" w:cs="Calibri"/>
          <w:color w:val="000000"/>
          <w:sz w:val="20"/>
          <w:szCs w:val="20"/>
          <w:lang w:val="pl-PL"/>
        </w:rPr>
        <w:t>1</w:t>
      </w:r>
      <w:r w:rsidR="00315B0B" w:rsidRPr="001E3575">
        <w:rPr>
          <w:rFonts w:ascii="Calibri" w:hAnsi="Calibri" w:cs="Calibri"/>
          <w:color w:val="000000"/>
          <w:sz w:val="20"/>
          <w:szCs w:val="20"/>
          <w:lang w:val="pl-PL"/>
        </w:rPr>
        <w:t>3</w:t>
      </w:r>
      <w:r w:rsidR="00CA4EC7" w:rsidRPr="001E3575">
        <w:rPr>
          <w:rFonts w:ascii="Calibri" w:hAnsi="Calibri" w:cs="Calibri"/>
          <w:color w:val="000000"/>
          <w:sz w:val="20"/>
          <w:szCs w:val="20"/>
          <w:lang w:val="pl-PL"/>
        </w:rPr>
        <w:t>.1</w:t>
      </w:r>
      <w:r w:rsidR="00A15399">
        <w:rPr>
          <w:rFonts w:ascii="Calibri" w:hAnsi="Calibri" w:cs="Calibri"/>
          <w:color w:val="000000"/>
          <w:sz w:val="20"/>
          <w:szCs w:val="20"/>
          <w:lang w:val="pl-PL"/>
        </w:rPr>
        <w:t>6</w:t>
      </w:r>
      <w:r w:rsidR="00CA4EC7" w:rsidRPr="001E3575">
        <w:rPr>
          <w:rFonts w:ascii="Calibri" w:hAnsi="Calibri" w:cs="Calibri"/>
          <w:color w:val="000000"/>
          <w:sz w:val="20"/>
          <w:szCs w:val="20"/>
          <w:lang w:val="pl-PL"/>
        </w:rPr>
        <w:t xml:space="preserve">.4.1 </w:t>
      </w:r>
      <w:r w:rsidRPr="001E3575">
        <w:rPr>
          <w:rFonts w:ascii="Calibri" w:hAnsi="Calibri" w:cs="Calibri"/>
          <w:color w:val="000000"/>
          <w:sz w:val="20"/>
          <w:szCs w:val="20"/>
        </w:rPr>
        <w:t>składa każdy z Wykonawców wspólnie ubiegających się o zamówienie.</w:t>
      </w:r>
    </w:p>
    <w:p w14:paraId="16B2A2DA" w14:textId="4C5414B1" w:rsidR="0063423F" w:rsidRPr="00B9518A" w:rsidRDefault="0063423F" w:rsidP="00CD43F0">
      <w:pPr>
        <w:pStyle w:val="Akapitzlist"/>
        <w:numPr>
          <w:ilvl w:val="1"/>
          <w:numId w:val="1"/>
        </w:numPr>
        <w:tabs>
          <w:tab w:val="left" w:pos="851"/>
        </w:tabs>
        <w:spacing w:before="120"/>
        <w:ind w:left="851" w:hanging="567"/>
        <w:jc w:val="left"/>
        <w:rPr>
          <w:rFonts w:ascii="Calibri" w:hAnsi="Calibri" w:cs="Calibri"/>
          <w:color w:val="000000"/>
          <w:sz w:val="20"/>
          <w:szCs w:val="20"/>
          <w:lang w:val="pl-PL"/>
        </w:rPr>
      </w:pPr>
      <w:r w:rsidRPr="00B9518A">
        <w:rPr>
          <w:rFonts w:ascii="Calibri" w:hAnsi="Calibri" w:cs="Calibri"/>
          <w:color w:val="000000"/>
          <w:sz w:val="20"/>
          <w:szCs w:val="20"/>
          <w:lang w:val="pl-PL"/>
        </w:rPr>
        <w:t>Jeżeli wykaz, oświadczenia lub inne złożone przez Wykonawcę dokumenty, o których mowa w pkt</w:t>
      </w:r>
      <w:r w:rsidR="005E69FC" w:rsidRPr="00B9518A">
        <w:rPr>
          <w:rFonts w:ascii="Calibri" w:hAnsi="Calibri" w:cs="Calibri"/>
          <w:color w:val="000000"/>
          <w:sz w:val="20"/>
          <w:szCs w:val="20"/>
          <w:lang w:val="pl-PL"/>
        </w:rPr>
        <w:t>.</w:t>
      </w:r>
      <w:r w:rsidR="00DB6CCB" w:rsidRPr="00B9518A">
        <w:rPr>
          <w:rFonts w:ascii="Calibri" w:hAnsi="Calibri" w:cs="Calibri"/>
          <w:color w:val="000000"/>
          <w:sz w:val="20"/>
          <w:szCs w:val="20"/>
          <w:lang w:val="pl-PL"/>
        </w:rPr>
        <w:t xml:space="preserve"> </w:t>
      </w:r>
      <w:r w:rsidR="006F52DB" w:rsidRPr="00B9518A">
        <w:rPr>
          <w:rFonts w:ascii="Calibri" w:hAnsi="Calibri" w:cs="Calibri"/>
          <w:color w:val="000000"/>
          <w:sz w:val="20"/>
          <w:szCs w:val="20"/>
          <w:lang w:val="pl-PL"/>
        </w:rPr>
        <w:t>1</w:t>
      </w:r>
      <w:r w:rsidR="005E69FC" w:rsidRPr="00B9518A">
        <w:rPr>
          <w:rFonts w:ascii="Calibri" w:hAnsi="Calibri" w:cs="Calibri"/>
          <w:color w:val="000000"/>
          <w:sz w:val="20"/>
          <w:szCs w:val="20"/>
          <w:lang w:val="pl-PL"/>
        </w:rPr>
        <w:t>3</w:t>
      </w:r>
      <w:r w:rsidR="006F52DB" w:rsidRPr="00B9518A">
        <w:rPr>
          <w:rFonts w:ascii="Calibri" w:hAnsi="Calibri" w:cs="Calibri"/>
          <w:color w:val="000000"/>
          <w:sz w:val="20"/>
          <w:szCs w:val="20"/>
          <w:lang w:val="pl-PL"/>
        </w:rPr>
        <w:t>.</w:t>
      </w:r>
      <w:r w:rsidR="00C37258">
        <w:rPr>
          <w:rFonts w:ascii="Calibri" w:hAnsi="Calibri" w:cs="Calibri"/>
          <w:color w:val="000000"/>
          <w:sz w:val="20"/>
          <w:szCs w:val="20"/>
          <w:lang w:val="pl-PL"/>
        </w:rPr>
        <w:t>6</w:t>
      </w:r>
      <w:r w:rsidRPr="00B9518A">
        <w:rPr>
          <w:rFonts w:ascii="Calibri" w:hAnsi="Calibri" w:cs="Calibri"/>
          <w:color w:val="000000"/>
          <w:sz w:val="20"/>
          <w:szCs w:val="20"/>
          <w:lang w:val="pl-PL"/>
        </w:rPr>
        <w:t xml:space="preserve">. i </w:t>
      </w:r>
      <w:r w:rsidR="006F52DB" w:rsidRPr="00B9518A">
        <w:rPr>
          <w:rFonts w:ascii="Calibri" w:hAnsi="Calibri" w:cs="Calibri"/>
          <w:color w:val="000000"/>
          <w:sz w:val="20"/>
          <w:szCs w:val="20"/>
          <w:lang w:val="pl-PL"/>
        </w:rPr>
        <w:t>1</w:t>
      </w:r>
      <w:r w:rsidR="005E69FC" w:rsidRPr="00B9518A">
        <w:rPr>
          <w:rFonts w:ascii="Calibri" w:hAnsi="Calibri" w:cs="Calibri"/>
          <w:color w:val="000000"/>
          <w:sz w:val="20"/>
          <w:szCs w:val="20"/>
          <w:lang w:val="pl-PL"/>
        </w:rPr>
        <w:t>3</w:t>
      </w:r>
      <w:r w:rsidR="006F52DB" w:rsidRPr="00B9518A">
        <w:rPr>
          <w:rFonts w:ascii="Calibri" w:hAnsi="Calibri" w:cs="Calibri"/>
          <w:color w:val="000000"/>
          <w:sz w:val="20"/>
          <w:szCs w:val="20"/>
          <w:lang w:val="pl-PL"/>
        </w:rPr>
        <w:t>.</w:t>
      </w:r>
      <w:r w:rsidR="00B9518A" w:rsidRPr="00B9518A">
        <w:rPr>
          <w:rFonts w:ascii="Calibri" w:hAnsi="Calibri" w:cs="Calibri"/>
          <w:color w:val="000000"/>
          <w:sz w:val="20"/>
          <w:szCs w:val="20"/>
          <w:lang w:val="pl-PL"/>
        </w:rPr>
        <w:t>1</w:t>
      </w:r>
      <w:r w:rsidR="00A15399">
        <w:rPr>
          <w:rFonts w:ascii="Calibri" w:hAnsi="Calibri" w:cs="Calibri"/>
          <w:color w:val="000000"/>
          <w:sz w:val="20"/>
          <w:szCs w:val="20"/>
          <w:lang w:val="pl-PL"/>
        </w:rPr>
        <w:t>6</w:t>
      </w:r>
      <w:r w:rsidRPr="00B9518A">
        <w:rPr>
          <w:rFonts w:ascii="Calibri" w:hAnsi="Calibri" w:cs="Calibri"/>
          <w:color w:val="000000"/>
          <w:sz w:val="20"/>
          <w:szCs w:val="20"/>
          <w:lang w:val="pl-PL"/>
        </w:rPr>
        <w:t xml:space="preserve"> IDW budzą wątpliwości Zamawiającego, może on zwrócić się bezpośrednio do właściwego podmiotu</w:t>
      </w:r>
      <w:r w:rsidR="006F76B3" w:rsidRPr="00B9518A">
        <w:rPr>
          <w:rFonts w:ascii="Calibri" w:hAnsi="Calibri" w:cs="Calibri"/>
          <w:color w:val="000000"/>
          <w:sz w:val="20"/>
          <w:szCs w:val="20"/>
          <w:lang w:val="pl-PL"/>
        </w:rPr>
        <w:t xml:space="preserve"> trzeciego</w:t>
      </w:r>
      <w:r w:rsidRPr="00B9518A">
        <w:rPr>
          <w:rFonts w:ascii="Calibri" w:hAnsi="Calibri" w:cs="Calibri"/>
          <w:color w:val="000000"/>
          <w:sz w:val="20"/>
          <w:szCs w:val="20"/>
          <w:lang w:val="pl-PL"/>
        </w:rPr>
        <w:t>.</w:t>
      </w:r>
    </w:p>
    <w:p w14:paraId="5E1E5511" w14:textId="4DF981AA" w:rsidR="00EC6E47" w:rsidRPr="00B9518A" w:rsidRDefault="009735B0" w:rsidP="00CD43F0">
      <w:pPr>
        <w:pStyle w:val="Akapitzlist"/>
        <w:numPr>
          <w:ilvl w:val="1"/>
          <w:numId w:val="1"/>
        </w:numPr>
        <w:tabs>
          <w:tab w:val="left" w:pos="851"/>
        </w:tabs>
        <w:ind w:left="851" w:hanging="567"/>
        <w:jc w:val="left"/>
        <w:rPr>
          <w:rFonts w:ascii="Calibri" w:hAnsi="Calibri" w:cs="Calibri"/>
          <w:color w:val="000000"/>
          <w:sz w:val="20"/>
          <w:szCs w:val="20"/>
          <w:lang w:val="pl-PL"/>
        </w:rPr>
      </w:pPr>
      <w:r w:rsidRPr="00B9518A">
        <w:rPr>
          <w:rFonts w:ascii="Calibri" w:hAnsi="Calibri" w:cs="Calibri"/>
          <w:color w:val="000000"/>
          <w:sz w:val="20"/>
          <w:szCs w:val="20"/>
          <w:lang w:val="pl-PL"/>
        </w:rPr>
        <w:t>Jeżeli Wykonawca</w:t>
      </w:r>
      <w:r w:rsidR="00AD0FC8">
        <w:rPr>
          <w:rFonts w:ascii="Calibri" w:hAnsi="Calibri" w:cs="Calibri"/>
          <w:color w:val="000000"/>
          <w:sz w:val="20"/>
          <w:szCs w:val="20"/>
          <w:lang w:val="pl-PL"/>
        </w:rPr>
        <w:t xml:space="preserve"> </w:t>
      </w:r>
      <w:r w:rsidRPr="00B9518A">
        <w:rPr>
          <w:rFonts w:ascii="Calibri" w:hAnsi="Calibri" w:cs="Calibri"/>
          <w:color w:val="000000"/>
          <w:sz w:val="20"/>
          <w:szCs w:val="20"/>
          <w:lang w:val="pl-PL"/>
        </w:rPr>
        <w:t xml:space="preserve">ma siedzibę lub miejsce zamieszkania </w:t>
      </w:r>
      <w:r w:rsidR="007E1EDC" w:rsidRPr="007E1EDC">
        <w:rPr>
          <w:rFonts w:ascii="Calibri" w:hAnsi="Calibri" w:cs="Calibri"/>
          <w:color w:val="000000"/>
          <w:sz w:val="20"/>
          <w:szCs w:val="20"/>
          <w:lang w:val="pl-PL"/>
        </w:rPr>
        <w:t xml:space="preserve">lub miejsce zamieszkania ma osoba </w:t>
      </w:r>
      <w:r w:rsidRPr="00B9518A">
        <w:rPr>
          <w:rFonts w:ascii="Calibri" w:hAnsi="Calibri" w:cs="Calibri"/>
          <w:color w:val="000000"/>
          <w:sz w:val="20"/>
          <w:szCs w:val="20"/>
          <w:lang w:val="pl-PL"/>
        </w:rPr>
        <w:t xml:space="preserve">poza terytorium Rzeczypospolitej Polskiej, zamiast dokumentów, o których mowa powyżej w pkt. </w:t>
      </w:r>
      <w:r w:rsidR="00337F5D" w:rsidRPr="00FB2408">
        <w:rPr>
          <w:rFonts w:ascii="Calibri" w:hAnsi="Calibri" w:cs="Calibri"/>
          <w:color w:val="000000"/>
          <w:sz w:val="20"/>
          <w:szCs w:val="20"/>
          <w:lang w:val="pl-PL"/>
        </w:rPr>
        <w:t>1</w:t>
      </w:r>
      <w:r w:rsidR="005E69FC" w:rsidRPr="00FB2408">
        <w:rPr>
          <w:rFonts w:ascii="Calibri" w:hAnsi="Calibri" w:cs="Calibri"/>
          <w:color w:val="000000"/>
          <w:sz w:val="20"/>
          <w:szCs w:val="20"/>
          <w:lang w:val="pl-PL"/>
        </w:rPr>
        <w:t>3</w:t>
      </w:r>
      <w:r w:rsidR="00337F5D" w:rsidRPr="00FB2408">
        <w:rPr>
          <w:rFonts w:ascii="Calibri" w:hAnsi="Calibri" w:cs="Calibri"/>
          <w:color w:val="000000"/>
          <w:sz w:val="20"/>
          <w:szCs w:val="20"/>
          <w:lang w:val="pl-PL"/>
        </w:rPr>
        <w:t>.1</w:t>
      </w:r>
      <w:r w:rsidR="00A15399">
        <w:rPr>
          <w:rFonts w:ascii="Calibri" w:hAnsi="Calibri" w:cs="Calibri"/>
          <w:color w:val="000000"/>
          <w:sz w:val="20"/>
          <w:szCs w:val="20"/>
          <w:lang w:val="pl-PL"/>
        </w:rPr>
        <w:t>6</w:t>
      </w:r>
      <w:r w:rsidR="00337F5D" w:rsidRPr="00FB2408">
        <w:rPr>
          <w:rFonts w:ascii="Calibri" w:hAnsi="Calibri" w:cs="Calibri"/>
          <w:color w:val="000000"/>
          <w:sz w:val="20"/>
          <w:szCs w:val="20"/>
          <w:lang w:val="pl-PL"/>
        </w:rPr>
        <w:t>.2.1</w:t>
      </w:r>
      <w:r w:rsidR="00337F5D" w:rsidRPr="0085163E">
        <w:rPr>
          <w:rFonts w:ascii="Calibri" w:hAnsi="Calibri" w:cs="Calibri"/>
          <w:color w:val="000000"/>
          <w:sz w:val="20"/>
          <w:szCs w:val="20"/>
          <w:lang w:val="pl-PL"/>
        </w:rPr>
        <w:t xml:space="preserve"> </w:t>
      </w:r>
      <w:r w:rsidRPr="00B9518A">
        <w:rPr>
          <w:rFonts w:ascii="Calibri" w:hAnsi="Calibri" w:cs="Calibri"/>
          <w:color w:val="000000"/>
          <w:sz w:val="20"/>
          <w:szCs w:val="20"/>
          <w:lang w:val="pl-PL"/>
        </w:rPr>
        <w:t>składa dokument lub dokumenty, wystawione w kraju, w którym ma siedzibę lub miejsce zamieszkania, potwierdzające odpowiednio, że:</w:t>
      </w:r>
      <w:r w:rsidR="004B71A7" w:rsidRPr="00B9518A">
        <w:rPr>
          <w:rFonts w:ascii="Calibri" w:hAnsi="Calibri" w:cs="Calibri"/>
          <w:color w:val="000000"/>
          <w:sz w:val="20"/>
          <w:szCs w:val="20"/>
          <w:lang w:val="pl-PL"/>
        </w:rPr>
        <w:t> </w:t>
      </w:r>
    </w:p>
    <w:p w14:paraId="4CB25F24" w14:textId="77777777" w:rsidR="00EC6E47" w:rsidRPr="0085163E" w:rsidRDefault="00E62FD5" w:rsidP="00CD43F0">
      <w:pPr>
        <w:pStyle w:val="Akapitzlist"/>
        <w:numPr>
          <w:ilvl w:val="2"/>
          <w:numId w:val="1"/>
        </w:numPr>
        <w:tabs>
          <w:tab w:val="left" w:pos="1418"/>
        </w:tabs>
        <w:spacing w:after="0"/>
        <w:ind w:left="1418" w:hanging="709"/>
        <w:jc w:val="left"/>
        <w:rPr>
          <w:rFonts w:ascii="Calibri" w:hAnsi="Calibri" w:cs="Calibri"/>
          <w:color w:val="000000"/>
          <w:sz w:val="20"/>
          <w:szCs w:val="20"/>
        </w:rPr>
      </w:pPr>
      <w:r w:rsidRPr="00E62FD5">
        <w:rPr>
          <w:rFonts w:ascii="Calibri" w:hAnsi="Calibri" w:cs="Calibri"/>
          <w:color w:val="000000"/>
          <w:sz w:val="20"/>
          <w:szCs w:val="20"/>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5E69FC">
        <w:rPr>
          <w:rFonts w:ascii="Calibri" w:hAnsi="Calibri" w:cs="Calibri"/>
          <w:color w:val="000000"/>
          <w:sz w:val="20"/>
          <w:szCs w:val="20"/>
          <w:lang w:val="pl-PL"/>
        </w:rPr>
        <w:t xml:space="preserve"> </w:t>
      </w:r>
      <w:r w:rsidRPr="00E62FD5">
        <w:rPr>
          <w:rFonts w:ascii="Calibri" w:hAnsi="Calibri" w:cs="Calibri"/>
          <w:color w:val="000000"/>
          <w:sz w:val="20"/>
          <w:szCs w:val="20"/>
        </w:rPr>
        <w:t>(dokument dla podmiotów zagranicznych powinien być wystawiony nie wcześniej niż 3 miesiące przed jego złożeniem).</w:t>
      </w:r>
    </w:p>
    <w:p w14:paraId="71F8CC7B" w14:textId="4C3E028E" w:rsidR="00E62FD5" w:rsidRPr="0085163E" w:rsidRDefault="00EC6E47" w:rsidP="00CD43F0">
      <w:pPr>
        <w:pStyle w:val="Akapitzlist"/>
        <w:numPr>
          <w:ilvl w:val="1"/>
          <w:numId w:val="1"/>
        </w:numPr>
        <w:tabs>
          <w:tab w:val="left" w:pos="851"/>
        </w:tabs>
        <w:ind w:left="851" w:hanging="567"/>
        <w:jc w:val="left"/>
        <w:rPr>
          <w:rFonts w:ascii="Calibri" w:hAnsi="Calibri" w:cs="Calibri"/>
          <w:color w:val="000000"/>
          <w:sz w:val="20"/>
          <w:szCs w:val="20"/>
        </w:rPr>
      </w:pPr>
      <w:r w:rsidRPr="0085163E">
        <w:rPr>
          <w:rFonts w:ascii="Calibri" w:hAnsi="Calibri" w:cs="Calibri"/>
          <w:color w:val="000000"/>
          <w:sz w:val="20"/>
          <w:szCs w:val="20"/>
        </w:rPr>
        <w:lastRenderedPageBreak/>
        <w:t xml:space="preserve">Jeżeli w kraju, w którym Wykonawca ma siedzibę lub miejsce zamieszkania lub miejsce zamieszkania ma osoba, której dokument dotyczy, nie wydaje się dokumentów, o których mowa w </w:t>
      </w:r>
      <w:r w:rsidR="00E62FD5" w:rsidRPr="00FB2408">
        <w:rPr>
          <w:rFonts w:ascii="Calibri" w:hAnsi="Calibri" w:cs="Calibri"/>
          <w:color w:val="000000"/>
          <w:sz w:val="20"/>
          <w:szCs w:val="20"/>
        </w:rPr>
        <w:t>1</w:t>
      </w:r>
      <w:r w:rsidR="00D63F2D" w:rsidRPr="00FB2408">
        <w:rPr>
          <w:rFonts w:ascii="Calibri" w:hAnsi="Calibri" w:cs="Calibri"/>
          <w:color w:val="000000"/>
          <w:sz w:val="20"/>
          <w:szCs w:val="20"/>
          <w:lang w:val="pl-PL"/>
        </w:rPr>
        <w:t>3</w:t>
      </w:r>
      <w:r w:rsidR="00E62FD5" w:rsidRPr="00FB2408">
        <w:rPr>
          <w:rFonts w:ascii="Calibri" w:hAnsi="Calibri" w:cs="Calibri"/>
          <w:color w:val="000000"/>
          <w:sz w:val="20"/>
          <w:szCs w:val="20"/>
        </w:rPr>
        <w:t>.1</w:t>
      </w:r>
      <w:r w:rsidR="00A15399">
        <w:rPr>
          <w:rFonts w:ascii="Calibri" w:hAnsi="Calibri" w:cs="Calibri"/>
          <w:color w:val="000000"/>
          <w:sz w:val="20"/>
          <w:szCs w:val="20"/>
        </w:rPr>
        <w:t>6</w:t>
      </w:r>
      <w:r w:rsidR="00E62FD5" w:rsidRPr="00FB2408">
        <w:rPr>
          <w:rFonts w:ascii="Calibri" w:hAnsi="Calibri" w:cs="Calibri"/>
          <w:color w:val="000000"/>
          <w:sz w:val="20"/>
          <w:szCs w:val="20"/>
        </w:rPr>
        <w:t>.2.1</w:t>
      </w:r>
      <w:r w:rsidR="00E62FD5" w:rsidRPr="0085163E">
        <w:rPr>
          <w:rFonts w:ascii="Calibri" w:hAnsi="Calibri" w:cs="Calibri"/>
          <w:color w:val="000000"/>
          <w:sz w:val="20"/>
          <w:szCs w:val="20"/>
          <w:lang w:val="pl-PL"/>
        </w:rPr>
        <w:t xml:space="preserve"> l</w:t>
      </w:r>
      <w:r w:rsidR="005E69FC">
        <w:rPr>
          <w:rFonts w:ascii="Calibri" w:hAnsi="Calibri" w:cs="Calibri"/>
          <w:color w:val="000000"/>
          <w:sz w:val="20"/>
          <w:szCs w:val="20"/>
          <w:lang w:val="pl-PL"/>
        </w:rPr>
        <w:t xml:space="preserve">ub </w:t>
      </w:r>
      <w:r w:rsidR="00E62FD5" w:rsidRPr="00E62FD5">
        <w:rPr>
          <w:rFonts w:ascii="Calibri" w:hAnsi="Calibri" w:cs="Calibri"/>
          <w:color w:val="000000"/>
          <w:sz w:val="20"/>
          <w:szCs w:val="20"/>
        </w:rPr>
        <w:t xml:space="preserve"> gdy dokumenty te nie odnoszą się do wszystkich przypadków, o których mowa w tym pun</w:t>
      </w:r>
      <w:r w:rsidR="00E62FD5" w:rsidRPr="00E62FD5">
        <w:rPr>
          <w:rFonts w:ascii="Calibri" w:hAnsi="Calibri" w:cs="Calibri"/>
          <w:color w:val="000000"/>
          <w:sz w:val="20"/>
          <w:szCs w:val="20"/>
          <w:lang w:val="pl-PL"/>
        </w:rPr>
        <w:t>k</w:t>
      </w:r>
      <w:r w:rsidR="005E69FC">
        <w:rPr>
          <w:rFonts w:ascii="Calibri" w:hAnsi="Calibri" w:cs="Calibri"/>
          <w:color w:val="000000"/>
          <w:sz w:val="20"/>
          <w:szCs w:val="20"/>
          <w:lang w:val="pl-PL"/>
        </w:rPr>
        <w:t>cie</w:t>
      </w:r>
      <w:r w:rsidR="00E62FD5" w:rsidRPr="00E62FD5">
        <w:rPr>
          <w:rFonts w:ascii="Calibri" w:hAnsi="Calibri" w:cs="Calibri"/>
          <w:color w:val="000000"/>
          <w:sz w:val="20"/>
          <w:szCs w:val="20"/>
        </w:rPr>
        <w:t xml:space="preserve">, zastępuje się je odpowiednio w całości lub w części dokumentem zawierającym odpowiednio oświadczenie </w:t>
      </w:r>
      <w:r w:rsidR="009970B4">
        <w:rPr>
          <w:rFonts w:ascii="Calibri" w:hAnsi="Calibri" w:cs="Calibri"/>
          <w:color w:val="000000"/>
          <w:sz w:val="20"/>
          <w:szCs w:val="20"/>
          <w:lang w:val="pl-PL"/>
        </w:rPr>
        <w:t>W</w:t>
      </w:r>
      <w:proofErr w:type="spellStart"/>
      <w:r w:rsidR="00E62FD5" w:rsidRPr="00E62FD5">
        <w:rPr>
          <w:rFonts w:ascii="Calibri" w:hAnsi="Calibri" w:cs="Calibri"/>
          <w:color w:val="000000"/>
          <w:sz w:val="20"/>
          <w:szCs w:val="20"/>
        </w:rPr>
        <w:t>ykonawcy</w:t>
      </w:r>
      <w:proofErr w:type="spellEnd"/>
      <w:r w:rsidR="00E62FD5" w:rsidRPr="00E62FD5">
        <w:rPr>
          <w:rFonts w:ascii="Calibri" w:hAnsi="Calibri" w:cs="Calibri"/>
          <w:color w:val="000000"/>
          <w:sz w:val="20"/>
          <w:szCs w:val="20"/>
        </w:rPr>
        <w:t>, ze wskazaniem osoby albo osób uprawnionych do jego reprezentacji, lub</w:t>
      </w:r>
      <w:r w:rsidR="00E62FD5">
        <w:rPr>
          <w:rFonts w:ascii="Calibri" w:hAnsi="Calibri" w:cs="Calibri"/>
          <w:color w:val="000000"/>
          <w:sz w:val="20"/>
          <w:szCs w:val="20"/>
          <w:lang w:val="pl-PL"/>
        </w:rPr>
        <w:t xml:space="preserve"> </w:t>
      </w:r>
      <w:r w:rsidR="00E62FD5" w:rsidRPr="00E62FD5">
        <w:rPr>
          <w:rFonts w:ascii="Calibri" w:hAnsi="Calibri" w:cs="Calibri"/>
          <w:color w:val="000000"/>
          <w:sz w:val="20"/>
          <w:szCs w:val="20"/>
        </w:rPr>
        <w:t xml:space="preserve">oświadczenie osoby, której dokument miał dotyczyć, złożone pod przysięgą, lub, jeżeli w kraju, </w:t>
      </w:r>
      <w:r w:rsidR="00D63F2D">
        <w:rPr>
          <w:rFonts w:ascii="Calibri" w:hAnsi="Calibri" w:cs="Calibri"/>
          <w:color w:val="000000"/>
          <w:sz w:val="20"/>
          <w:szCs w:val="20"/>
        </w:rPr>
        <w:br/>
      </w:r>
      <w:r w:rsidR="00E62FD5" w:rsidRPr="00E62FD5">
        <w:rPr>
          <w:rFonts w:ascii="Calibri" w:hAnsi="Calibri" w:cs="Calibri"/>
          <w:color w:val="000000"/>
          <w:sz w:val="20"/>
          <w:szCs w:val="20"/>
        </w:rPr>
        <w:t xml:space="preserve">w którym </w:t>
      </w:r>
      <w:r w:rsidR="009970B4">
        <w:rPr>
          <w:rFonts w:ascii="Calibri" w:hAnsi="Calibri" w:cs="Calibri"/>
          <w:color w:val="000000"/>
          <w:sz w:val="20"/>
          <w:szCs w:val="20"/>
          <w:lang w:val="pl-PL"/>
        </w:rPr>
        <w:t>W</w:t>
      </w:r>
      <w:proofErr w:type="spellStart"/>
      <w:r w:rsidR="00E62FD5" w:rsidRPr="00E62FD5">
        <w:rPr>
          <w:rFonts w:ascii="Calibri" w:hAnsi="Calibri" w:cs="Calibri"/>
          <w:color w:val="000000"/>
          <w:sz w:val="20"/>
          <w:szCs w:val="20"/>
        </w:rPr>
        <w:t>ykonawca</w:t>
      </w:r>
      <w:proofErr w:type="spellEnd"/>
      <w:r w:rsidR="00E62FD5" w:rsidRPr="00E62FD5">
        <w:rPr>
          <w:rFonts w:ascii="Calibri" w:hAnsi="Calibri" w:cs="Calibri"/>
          <w:color w:val="000000"/>
          <w:sz w:val="20"/>
          <w:szCs w:val="20"/>
        </w:rPr>
        <w:t xml:space="preserve">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t>
      </w:r>
      <w:r w:rsidR="009970B4">
        <w:rPr>
          <w:rFonts w:ascii="Calibri" w:hAnsi="Calibri" w:cs="Calibri"/>
          <w:color w:val="000000"/>
          <w:sz w:val="20"/>
          <w:szCs w:val="20"/>
          <w:lang w:val="pl-PL"/>
        </w:rPr>
        <w:t>W</w:t>
      </w:r>
      <w:proofErr w:type="spellStart"/>
      <w:r w:rsidR="00E62FD5" w:rsidRPr="00E62FD5">
        <w:rPr>
          <w:rFonts w:ascii="Calibri" w:hAnsi="Calibri" w:cs="Calibri"/>
          <w:color w:val="000000"/>
          <w:sz w:val="20"/>
          <w:szCs w:val="20"/>
        </w:rPr>
        <w:t>ykonawcy</w:t>
      </w:r>
      <w:proofErr w:type="spellEnd"/>
      <w:r w:rsidR="00E62FD5" w:rsidRPr="00E62FD5">
        <w:rPr>
          <w:rFonts w:ascii="Calibri" w:hAnsi="Calibri" w:cs="Calibri"/>
          <w:color w:val="000000"/>
          <w:sz w:val="20"/>
          <w:szCs w:val="20"/>
        </w:rPr>
        <w:t xml:space="preserve"> lub miejsce zamieszkania ma osoba, której dokument miał dotyczyć. Dokument taki powinien być wystawiony nie wcześniej niż 3 miesiące przed jego złożenie</w:t>
      </w:r>
      <w:r w:rsidR="00E62FD5">
        <w:rPr>
          <w:rFonts w:ascii="Calibri" w:hAnsi="Calibri" w:cs="Calibri"/>
          <w:color w:val="000000"/>
          <w:sz w:val="20"/>
          <w:szCs w:val="20"/>
          <w:lang w:val="pl-PL"/>
        </w:rPr>
        <w:t>m.</w:t>
      </w:r>
    </w:p>
    <w:p w14:paraId="70C973CE" w14:textId="4126A1E9" w:rsidR="002A17C4" w:rsidRPr="0085163E" w:rsidRDefault="002A17C4" w:rsidP="00CD43F0">
      <w:pPr>
        <w:pStyle w:val="Akapitzlist"/>
        <w:numPr>
          <w:ilvl w:val="1"/>
          <w:numId w:val="1"/>
        </w:numPr>
        <w:tabs>
          <w:tab w:val="left" w:pos="851"/>
        </w:tabs>
        <w:ind w:left="851" w:hanging="567"/>
        <w:jc w:val="left"/>
        <w:rPr>
          <w:rFonts w:ascii="Calibri" w:hAnsi="Calibri" w:cs="Calibri"/>
          <w:color w:val="000000"/>
          <w:sz w:val="20"/>
          <w:szCs w:val="20"/>
        </w:rPr>
      </w:pPr>
      <w:r w:rsidRPr="0085163E">
        <w:rPr>
          <w:rFonts w:ascii="Calibri" w:hAnsi="Calibri" w:cs="Calibri"/>
          <w:color w:val="000000"/>
          <w:sz w:val="20"/>
          <w:szCs w:val="20"/>
        </w:rPr>
        <w:t>Dokumenty sporządzone w języku obcym, winny być złożone wraz z tłumaczeniem na język polski</w:t>
      </w:r>
      <w:r w:rsidR="007005BE">
        <w:rPr>
          <w:rFonts w:ascii="Calibri" w:hAnsi="Calibri" w:cs="Calibri"/>
          <w:color w:val="000000"/>
          <w:sz w:val="20"/>
          <w:szCs w:val="20"/>
        </w:rPr>
        <w:t xml:space="preserve"> przez tłumacza przysięgłego</w:t>
      </w:r>
      <w:r w:rsidRPr="0085163E">
        <w:rPr>
          <w:rFonts w:ascii="Calibri" w:hAnsi="Calibri" w:cs="Calibri"/>
          <w:color w:val="000000"/>
          <w:sz w:val="20"/>
          <w:szCs w:val="20"/>
        </w:rPr>
        <w:t>.</w:t>
      </w:r>
    </w:p>
    <w:p w14:paraId="7B6CA00A" w14:textId="245E8B59" w:rsidR="00902830" w:rsidRPr="0085163E" w:rsidRDefault="00EC6E47" w:rsidP="00CD43F0">
      <w:pPr>
        <w:pStyle w:val="Akapitzlist"/>
        <w:numPr>
          <w:ilvl w:val="0"/>
          <w:numId w:val="1"/>
        </w:numPr>
        <w:spacing w:before="120"/>
        <w:ind w:left="284" w:hanging="284"/>
        <w:rPr>
          <w:rFonts w:ascii="Calibri" w:hAnsi="Calibri" w:cs="Calibri"/>
          <w:b/>
          <w:color w:val="000000"/>
          <w:sz w:val="20"/>
          <w:szCs w:val="20"/>
        </w:rPr>
      </w:pPr>
      <w:r w:rsidRPr="0085163E">
        <w:rPr>
          <w:rFonts w:ascii="Calibri" w:hAnsi="Calibri" w:cs="Calibri"/>
          <w:b/>
          <w:color w:val="000000"/>
          <w:sz w:val="20"/>
          <w:szCs w:val="20"/>
        </w:rPr>
        <w:t>Wyk</w:t>
      </w:r>
      <w:r w:rsidR="00902830" w:rsidRPr="0085163E">
        <w:rPr>
          <w:rFonts w:ascii="Calibri" w:hAnsi="Calibri" w:cs="Calibri"/>
          <w:b/>
          <w:color w:val="000000"/>
          <w:sz w:val="20"/>
          <w:szCs w:val="20"/>
        </w:rPr>
        <w:t xml:space="preserve">onawcy wspólnie ubiegający się </w:t>
      </w:r>
      <w:r w:rsidR="006856FD" w:rsidRPr="0085163E">
        <w:rPr>
          <w:rFonts w:ascii="Calibri" w:hAnsi="Calibri" w:cs="Calibri"/>
          <w:b/>
          <w:color w:val="000000"/>
          <w:sz w:val="20"/>
          <w:szCs w:val="20"/>
        </w:rPr>
        <w:t xml:space="preserve">o </w:t>
      </w:r>
      <w:r w:rsidR="00902830" w:rsidRPr="0085163E">
        <w:rPr>
          <w:rFonts w:ascii="Calibri" w:hAnsi="Calibri" w:cs="Calibri"/>
          <w:b/>
          <w:color w:val="000000"/>
          <w:sz w:val="20"/>
          <w:szCs w:val="20"/>
        </w:rPr>
        <w:t>udzielenie zamówienia</w:t>
      </w:r>
    </w:p>
    <w:p w14:paraId="1144A9BB" w14:textId="77777777" w:rsidR="00B10DDD" w:rsidRPr="0085163E" w:rsidRDefault="00B10DDD" w:rsidP="00CD43F0">
      <w:pPr>
        <w:pStyle w:val="Akapitzlist"/>
        <w:numPr>
          <w:ilvl w:val="1"/>
          <w:numId w:val="1"/>
        </w:numPr>
        <w:tabs>
          <w:tab w:val="left" w:pos="851"/>
        </w:tabs>
        <w:ind w:left="851" w:hanging="567"/>
        <w:jc w:val="left"/>
        <w:rPr>
          <w:rFonts w:ascii="Calibri" w:hAnsi="Calibri" w:cs="Calibri"/>
          <w:color w:val="000000"/>
          <w:sz w:val="20"/>
          <w:szCs w:val="20"/>
        </w:rPr>
      </w:pPr>
      <w:r w:rsidRPr="0085163E">
        <w:rPr>
          <w:rFonts w:ascii="Calibri" w:hAnsi="Calibri" w:cs="Calibri"/>
          <w:color w:val="000000"/>
          <w:sz w:val="20"/>
          <w:szCs w:val="20"/>
        </w:rPr>
        <w:t>Wykonawcy mogą wspólnie ubiegać się o udzielenie zamówienia publicznego.</w:t>
      </w:r>
    </w:p>
    <w:p w14:paraId="1230156C" w14:textId="77777777" w:rsidR="00AD4050" w:rsidRPr="00AD4050" w:rsidRDefault="00902830" w:rsidP="00CD43F0">
      <w:pPr>
        <w:pStyle w:val="Akapitzlist"/>
        <w:numPr>
          <w:ilvl w:val="1"/>
          <w:numId w:val="1"/>
        </w:numPr>
        <w:tabs>
          <w:tab w:val="left" w:pos="851"/>
        </w:tabs>
        <w:ind w:left="851" w:hanging="567"/>
        <w:jc w:val="left"/>
        <w:rPr>
          <w:rFonts w:ascii="Calibri" w:hAnsi="Calibri" w:cs="Calibri"/>
          <w:color w:val="000000"/>
          <w:sz w:val="20"/>
          <w:szCs w:val="20"/>
        </w:rPr>
      </w:pPr>
      <w:r w:rsidRPr="0085163E">
        <w:rPr>
          <w:rFonts w:ascii="Calibri" w:hAnsi="Calibri" w:cs="Calibri"/>
          <w:color w:val="000000"/>
          <w:sz w:val="20"/>
          <w:szCs w:val="20"/>
        </w:rPr>
        <w:t xml:space="preserve">Wykonawcy wspólnie ubiegający się o zamówienie ustanawiają Pełnomocnika do reprezentowania ich </w:t>
      </w:r>
      <w:r w:rsidR="00DD31B0" w:rsidRPr="0085163E">
        <w:rPr>
          <w:rFonts w:ascii="Calibri" w:hAnsi="Calibri" w:cs="Calibri"/>
          <w:color w:val="000000"/>
          <w:sz w:val="20"/>
          <w:szCs w:val="20"/>
        </w:rPr>
        <w:t xml:space="preserve">w niniejszym postępowaniu albo </w:t>
      </w:r>
      <w:r w:rsidRPr="0085163E">
        <w:rPr>
          <w:rFonts w:ascii="Calibri" w:hAnsi="Calibri" w:cs="Calibri"/>
          <w:color w:val="000000"/>
          <w:sz w:val="20"/>
          <w:szCs w:val="20"/>
        </w:rPr>
        <w:t>reprezent</w:t>
      </w:r>
      <w:r w:rsidR="00DD31B0" w:rsidRPr="0085163E">
        <w:rPr>
          <w:rFonts w:ascii="Calibri" w:hAnsi="Calibri" w:cs="Calibri"/>
          <w:color w:val="000000"/>
          <w:sz w:val="20"/>
          <w:szCs w:val="20"/>
        </w:rPr>
        <w:t xml:space="preserve">owania ich w </w:t>
      </w:r>
      <w:r w:rsidRPr="0085163E">
        <w:rPr>
          <w:rFonts w:ascii="Calibri" w:hAnsi="Calibri" w:cs="Calibri"/>
          <w:color w:val="000000"/>
          <w:sz w:val="20"/>
          <w:szCs w:val="20"/>
        </w:rPr>
        <w:t xml:space="preserve">postępowaniu i zawarcia umowy </w:t>
      </w:r>
      <w:r w:rsidR="00B9518A">
        <w:rPr>
          <w:rFonts w:ascii="Calibri" w:hAnsi="Calibri" w:cs="Calibri"/>
          <w:color w:val="000000"/>
          <w:sz w:val="20"/>
          <w:szCs w:val="20"/>
        </w:rPr>
        <w:br/>
      </w:r>
      <w:r w:rsidRPr="0085163E">
        <w:rPr>
          <w:rFonts w:ascii="Calibri" w:hAnsi="Calibri" w:cs="Calibri"/>
          <w:color w:val="000000"/>
          <w:sz w:val="20"/>
          <w:szCs w:val="20"/>
        </w:rPr>
        <w:t>w sprawie zamówienia publicznego. Zaleca się</w:t>
      </w:r>
      <w:r w:rsidR="00AA6827" w:rsidRPr="0085163E">
        <w:rPr>
          <w:rFonts w:ascii="Calibri" w:hAnsi="Calibri" w:cs="Calibri"/>
          <w:color w:val="000000"/>
          <w:sz w:val="20"/>
          <w:szCs w:val="20"/>
        </w:rPr>
        <w:t>,</w:t>
      </w:r>
      <w:r w:rsidRPr="0085163E">
        <w:rPr>
          <w:rFonts w:ascii="Calibri" w:hAnsi="Calibri" w:cs="Calibri"/>
          <w:color w:val="000000"/>
          <w:sz w:val="20"/>
          <w:szCs w:val="20"/>
        </w:rPr>
        <w:t xml:space="preserve"> aby Pełnomocnikiem był jeden z Wykonawców wspólnie ubiegających się o udzielenie zamówienia</w:t>
      </w:r>
      <w:r w:rsidR="00B9518A">
        <w:rPr>
          <w:rFonts w:ascii="Calibri" w:hAnsi="Calibri" w:cs="Calibri"/>
          <w:color w:val="000000"/>
          <w:sz w:val="20"/>
          <w:szCs w:val="20"/>
          <w:lang w:val="pl-PL"/>
        </w:rPr>
        <w:t xml:space="preserve"> </w:t>
      </w:r>
      <w:r w:rsidR="00AD4050" w:rsidRPr="00AD4050">
        <w:rPr>
          <w:rFonts w:ascii="Calibri" w:hAnsi="Calibri" w:cs="Calibri"/>
          <w:color w:val="000000"/>
          <w:sz w:val="20"/>
          <w:szCs w:val="20"/>
        </w:rPr>
        <w:t>– nie dotyczy spółki cywilnej, o ile upoważnienie/pełnomocnictwo do</w:t>
      </w:r>
      <w:r w:rsidR="00AD4050" w:rsidRPr="00B9518A">
        <w:rPr>
          <w:rFonts w:ascii="Calibri" w:hAnsi="Calibri" w:cs="Calibri"/>
          <w:color w:val="000000"/>
          <w:sz w:val="20"/>
          <w:szCs w:val="20"/>
        </w:rPr>
        <w:t xml:space="preserve"> </w:t>
      </w:r>
      <w:r w:rsidR="00AD4050" w:rsidRPr="00AD4050">
        <w:rPr>
          <w:rFonts w:ascii="Calibri" w:hAnsi="Calibri" w:cs="Calibri"/>
          <w:color w:val="000000"/>
          <w:sz w:val="20"/>
          <w:szCs w:val="20"/>
        </w:rPr>
        <w:t>występowania w imieniu tej spółki wynika z dołączonej do oferty umowy spółki bądź wszyscy wspólnicy podpiszą ofertę.</w:t>
      </w:r>
    </w:p>
    <w:p w14:paraId="59B28356" w14:textId="77777777" w:rsidR="00330BBF" w:rsidRPr="0085163E" w:rsidRDefault="00330BBF" w:rsidP="00CD43F0">
      <w:pPr>
        <w:pStyle w:val="Akapitzlist"/>
        <w:numPr>
          <w:ilvl w:val="1"/>
          <w:numId w:val="1"/>
        </w:numPr>
        <w:tabs>
          <w:tab w:val="left" w:pos="851"/>
        </w:tabs>
        <w:ind w:left="851" w:hanging="567"/>
        <w:jc w:val="left"/>
        <w:rPr>
          <w:rFonts w:ascii="Calibri" w:hAnsi="Calibri" w:cs="Calibri"/>
          <w:color w:val="000000"/>
          <w:sz w:val="20"/>
          <w:szCs w:val="20"/>
        </w:rPr>
      </w:pPr>
      <w:r w:rsidRPr="00330BBF">
        <w:rPr>
          <w:rFonts w:ascii="Calibri" w:hAnsi="Calibri" w:cs="Calibri"/>
          <w:color w:val="000000"/>
          <w:sz w:val="20"/>
          <w:szCs w:val="20"/>
        </w:rPr>
        <w:t xml:space="preserve">Wykonawcy wspólnie ubiegający się o udzielenie zamówienia, zobowiązani </w:t>
      </w:r>
      <w:r w:rsidR="00885285">
        <w:rPr>
          <w:rFonts w:ascii="Calibri" w:hAnsi="Calibri" w:cs="Calibri"/>
          <w:color w:val="000000"/>
          <w:sz w:val="20"/>
          <w:szCs w:val="20"/>
          <w:lang w:val="pl-PL"/>
        </w:rPr>
        <w:t>są</w:t>
      </w:r>
      <w:r w:rsidRPr="00330BBF">
        <w:rPr>
          <w:rFonts w:ascii="Calibri" w:hAnsi="Calibri" w:cs="Calibri"/>
          <w:color w:val="000000"/>
          <w:sz w:val="20"/>
          <w:szCs w:val="20"/>
        </w:rPr>
        <w:t xml:space="preserve"> złożyć wraz z ofertą stosowne pełnomocnictwo – </w:t>
      </w:r>
      <w:r w:rsidRPr="00B9518A">
        <w:rPr>
          <w:rFonts w:ascii="Calibri" w:hAnsi="Calibri" w:cs="Calibri"/>
          <w:color w:val="000000"/>
          <w:sz w:val="20"/>
          <w:szCs w:val="20"/>
        </w:rPr>
        <w:t>zgodnie z pkt</w:t>
      </w:r>
      <w:r w:rsidR="00B9518A">
        <w:rPr>
          <w:rFonts w:ascii="Calibri" w:hAnsi="Calibri" w:cs="Calibri"/>
          <w:color w:val="000000"/>
          <w:sz w:val="20"/>
          <w:szCs w:val="20"/>
          <w:lang w:val="pl-PL"/>
        </w:rPr>
        <w:t xml:space="preserve"> 14.2.</w:t>
      </w:r>
    </w:p>
    <w:p w14:paraId="30654F70" w14:textId="77777777" w:rsidR="00330BBF" w:rsidRPr="0085163E" w:rsidRDefault="00330BBF" w:rsidP="00CD43F0">
      <w:pPr>
        <w:pStyle w:val="Akapitzlist"/>
        <w:numPr>
          <w:ilvl w:val="1"/>
          <w:numId w:val="1"/>
        </w:numPr>
        <w:tabs>
          <w:tab w:val="left" w:pos="851"/>
        </w:tabs>
        <w:ind w:left="851" w:hanging="567"/>
        <w:jc w:val="left"/>
        <w:rPr>
          <w:rFonts w:ascii="Calibri" w:hAnsi="Calibri" w:cs="Calibri"/>
          <w:color w:val="000000"/>
          <w:sz w:val="20"/>
          <w:szCs w:val="20"/>
        </w:rPr>
      </w:pPr>
      <w:r w:rsidRPr="00330BBF">
        <w:rPr>
          <w:rFonts w:ascii="Calibri" w:hAnsi="Calibri" w:cs="Calibri"/>
          <w:color w:val="000000"/>
          <w:sz w:val="20"/>
          <w:szCs w:val="20"/>
        </w:rPr>
        <w:t>Wszelka korespondencja prowadzona będzie wyłącznie z Pełnomocnikiem.</w:t>
      </w:r>
    </w:p>
    <w:p w14:paraId="39A54352" w14:textId="7ED22229" w:rsidR="009E75F8" w:rsidRPr="0085163E" w:rsidRDefault="00827FF2" w:rsidP="00CD43F0">
      <w:pPr>
        <w:pStyle w:val="Akapitzlist"/>
        <w:numPr>
          <w:ilvl w:val="1"/>
          <w:numId w:val="1"/>
        </w:numPr>
        <w:tabs>
          <w:tab w:val="left" w:pos="851"/>
        </w:tabs>
        <w:ind w:left="851" w:hanging="567"/>
        <w:jc w:val="left"/>
        <w:rPr>
          <w:rFonts w:ascii="Calibri" w:hAnsi="Calibri" w:cs="Calibri"/>
          <w:color w:val="000000"/>
          <w:sz w:val="20"/>
          <w:szCs w:val="20"/>
        </w:rPr>
      </w:pPr>
      <w:r w:rsidRPr="009E75F8">
        <w:rPr>
          <w:rFonts w:ascii="Calibri" w:hAnsi="Calibri" w:cs="Calibri"/>
          <w:color w:val="000000"/>
          <w:sz w:val="20"/>
          <w:szCs w:val="20"/>
        </w:rPr>
        <w:t xml:space="preserve">Wykonawcy wspólnie ubiegający się o udzielenie niniejszego zamówienia powinni spełniać wspólnie warunki udziału w postępowaniu oraz złożyć dokumenty potwierdzające spełnianie tych warunków zgodnie z zapisami zawartymi w pkt. </w:t>
      </w:r>
      <w:r w:rsidR="009E75F8" w:rsidRPr="00B9518A">
        <w:rPr>
          <w:rFonts w:ascii="Calibri" w:hAnsi="Calibri" w:cs="Calibri"/>
          <w:color w:val="000000"/>
          <w:sz w:val="20"/>
          <w:szCs w:val="20"/>
        </w:rPr>
        <w:t>1</w:t>
      </w:r>
      <w:r w:rsidR="00F47E66" w:rsidRPr="00B9518A">
        <w:rPr>
          <w:rFonts w:ascii="Calibri" w:hAnsi="Calibri" w:cs="Calibri"/>
          <w:color w:val="000000"/>
          <w:sz w:val="20"/>
          <w:szCs w:val="20"/>
        </w:rPr>
        <w:t>3</w:t>
      </w:r>
      <w:r w:rsidR="009E75F8" w:rsidRPr="00B9518A">
        <w:rPr>
          <w:rFonts w:ascii="Calibri" w:hAnsi="Calibri" w:cs="Calibri"/>
          <w:color w:val="000000"/>
          <w:sz w:val="20"/>
          <w:szCs w:val="20"/>
        </w:rPr>
        <w:t>.</w:t>
      </w:r>
      <w:r w:rsidR="00E42026">
        <w:rPr>
          <w:rFonts w:ascii="Calibri" w:hAnsi="Calibri" w:cs="Calibri"/>
          <w:color w:val="000000"/>
          <w:sz w:val="20"/>
          <w:szCs w:val="20"/>
          <w:lang w:val="pl-PL"/>
        </w:rPr>
        <w:t>1</w:t>
      </w:r>
      <w:r w:rsidR="009E75F8" w:rsidRPr="00B9518A">
        <w:rPr>
          <w:rFonts w:ascii="Calibri" w:hAnsi="Calibri" w:cs="Calibri"/>
          <w:color w:val="000000"/>
          <w:sz w:val="20"/>
          <w:szCs w:val="20"/>
        </w:rPr>
        <w:t xml:space="preserve"> -1</w:t>
      </w:r>
      <w:r w:rsidR="00F47E66" w:rsidRPr="00B9518A">
        <w:rPr>
          <w:rFonts w:ascii="Calibri" w:hAnsi="Calibri" w:cs="Calibri"/>
          <w:color w:val="000000"/>
          <w:sz w:val="20"/>
          <w:szCs w:val="20"/>
        </w:rPr>
        <w:t>3</w:t>
      </w:r>
      <w:r w:rsidR="009E75F8" w:rsidRPr="00B9518A">
        <w:rPr>
          <w:rFonts w:ascii="Calibri" w:hAnsi="Calibri" w:cs="Calibri"/>
          <w:color w:val="000000"/>
          <w:sz w:val="20"/>
          <w:szCs w:val="20"/>
        </w:rPr>
        <w:t>.</w:t>
      </w:r>
      <w:r w:rsidR="00C37258">
        <w:rPr>
          <w:rFonts w:ascii="Calibri" w:hAnsi="Calibri" w:cs="Calibri"/>
          <w:color w:val="000000"/>
          <w:sz w:val="20"/>
          <w:szCs w:val="20"/>
          <w:lang w:val="pl-PL"/>
        </w:rPr>
        <w:t>6</w:t>
      </w:r>
      <w:r w:rsidR="009E75F8" w:rsidRPr="00B9518A">
        <w:rPr>
          <w:rFonts w:ascii="Calibri" w:hAnsi="Calibri" w:cs="Calibri"/>
          <w:color w:val="000000"/>
          <w:sz w:val="20"/>
          <w:szCs w:val="20"/>
        </w:rPr>
        <w:t xml:space="preserve"> </w:t>
      </w:r>
      <w:r w:rsidRPr="009E75F8">
        <w:rPr>
          <w:rFonts w:ascii="Calibri" w:hAnsi="Calibri" w:cs="Calibri"/>
          <w:color w:val="000000"/>
          <w:sz w:val="20"/>
          <w:szCs w:val="20"/>
        </w:rPr>
        <w:t xml:space="preserve">IDW. </w:t>
      </w:r>
    </w:p>
    <w:p w14:paraId="14146D25" w14:textId="583D5DF6" w:rsidR="00827FF2" w:rsidRPr="0085163E" w:rsidRDefault="00827FF2" w:rsidP="00CD43F0">
      <w:pPr>
        <w:pStyle w:val="Akapitzlist"/>
        <w:numPr>
          <w:ilvl w:val="1"/>
          <w:numId w:val="1"/>
        </w:numPr>
        <w:tabs>
          <w:tab w:val="left" w:pos="851"/>
        </w:tabs>
        <w:ind w:left="851" w:hanging="567"/>
        <w:jc w:val="left"/>
        <w:rPr>
          <w:rFonts w:ascii="Calibri" w:hAnsi="Calibri" w:cs="Calibri"/>
          <w:color w:val="000000"/>
          <w:sz w:val="20"/>
          <w:szCs w:val="20"/>
        </w:rPr>
      </w:pPr>
      <w:r w:rsidRPr="009E75F8">
        <w:rPr>
          <w:rFonts w:ascii="Calibri" w:hAnsi="Calibri" w:cs="Calibri"/>
          <w:color w:val="000000"/>
          <w:sz w:val="20"/>
          <w:szCs w:val="20"/>
        </w:rPr>
        <w:t xml:space="preserve">Udowodnienie braku podstaw do wykluczenia wg pkt. </w:t>
      </w:r>
      <w:r w:rsidR="009E75F8" w:rsidRPr="00B9518A">
        <w:rPr>
          <w:rFonts w:ascii="Calibri" w:hAnsi="Calibri" w:cs="Calibri"/>
          <w:color w:val="000000"/>
          <w:sz w:val="20"/>
          <w:szCs w:val="20"/>
        </w:rPr>
        <w:t>1</w:t>
      </w:r>
      <w:r w:rsidR="00F47E66" w:rsidRPr="00B9518A">
        <w:rPr>
          <w:rFonts w:ascii="Calibri" w:hAnsi="Calibri" w:cs="Calibri"/>
          <w:color w:val="000000"/>
          <w:sz w:val="20"/>
          <w:szCs w:val="20"/>
        </w:rPr>
        <w:t>3</w:t>
      </w:r>
      <w:r w:rsidR="009E75F8" w:rsidRPr="00B9518A">
        <w:rPr>
          <w:rFonts w:ascii="Calibri" w:hAnsi="Calibri" w:cs="Calibri"/>
          <w:color w:val="000000"/>
          <w:sz w:val="20"/>
          <w:szCs w:val="20"/>
        </w:rPr>
        <w:t>.</w:t>
      </w:r>
      <w:r w:rsidR="00063F04">
        <w:rPr>
          <w:rFonts w:ascii="Calibri" w:hAnsi="Calibri" w:cs="Calibri"/>
          <w:color w:val="000000"/>
          <w:sz w:val="20"/>
          <w:szCs w:val="20"/>
          <w:lang w:val="pl-PL"/>
        </w:rPr>
        <w:t>7</w:t>
      </w:r>
      <w:r w:rsidR="009E75F8" w:rsidRPr="00B9518A">
        <w:rPr>
          <w:rFonts w:ascii="Calibri" w:hAnsi="Calibri" w:cs="Calibri"/>
          <w:color w:val="000000"/>
          <w:sz w:val="20"/>
          <w:szCs w:val="20"/>
        </w:rPr>
        <w:t>-1</w:t>
      </w:r>
      <w:r w:rsidR="00F47E66" w:rsidRPr="00B9518A">
        <w:rPr>
          <w:rFonts w:ascii="Calibri" w:hAnsi="Calibri" w:cs="Calibri"/>
          <w:color w:val="000000"/>
          <w:sz w:val="20"/>
          <w:szCs w:val="20"/>
        </w:rPr>
        <w:t>3</w:t>
      </w:r>
      <w:r w:rsidR="009E75F8" w:rsidRPr="00B9518A">
        <w:rPr>
          <w:rFonts w:ascii="Calibri" w:hAnsi="Calibri" w:cs="Calibri"/>
          <w:color w:val="000000"/>
          <w:sz w:val="20"/>
          <w:szCs w:val="20"/>
        </w:rPr>
        <w:t>.</w:t>
      </w:r>
      <w:r w:rsidR="00E42026">
        <w:rPr>
          <w:rFonts w:ascii="Calibri" w:hAnsi="Calibri" w:cs="Calibri"/>
          <w:color w:val="000000"/>
          <w:sz w:val="20"/>
          <w:szCs w:val="20"/>
          <w:lang w:val="pl-PL"/>
        </w:rPr>
        <w:t>21</w:t>
      </w:r>
      <w:r w:rsidRPr="009E75F8">
        <w:rPr>
          <w:rFonts w:ascii="Calibri" w:hAnsi="Calibri" w:cs="Calibri"/>
          <w:color w:val="000000"/>
          <w:sz w:val="20"/>
          <w:szCs w:val="20"/>
        </w:rPr>
        <w:t xml:space="preserve"> spełnione muszą być przez każdego </w:t>
      </w:r>
      <w:r w:rsidR="006150C8">
        <w:rPr>
          <w:rFonts w:ascii="Calibri" w:hAnsi="Calibri" w:cs="Calibri"/>
          <w:color w:val="000000"/>
          <w:sz w:val="20"/>
          <w:szCs w:val="20"/>
        </w:rPr>
        <w:br/>
      </w:r>
      <w:r w:rsidRPr="009E75F8">
        <w:rPr>
          <w:rFonts w:ascii="Calibri" w:hAnsi="Calibri" w:cs="Calibri"/>
          <w:color w:val="000000"/>
          <w:sz w:val="20"/>
          <w:szCs w:val="20"/>
        </w:rPr>
        <w:t xml:space="preserve">z Wykonawców oferty wspólnej. </w:t>
      </w:r>
    </w:p>
    <w:p w14:paraId="6EABDB70" w14:textId="77777777" w:rsidR="009E75F8" w:rsidRPr="0085163E" w:rsidRDefault="009E75F8" w:rsidP="00CD43F0">
      <w:pPr>
        <w:pStyle w:val="Akapitzlist"/>
        <w:numPr>
          <w:ilvl w:val="1"/>
          <w:numId w:val="1"/>
        </w:numPr>
        <w:tabs>
          <w:tab w:val="left" w:pos="851"/>
        </w:tabs>
        <w:ind w:left="851" w:hanging="567"/>
        <w:jc w:val="left"/>
        <w:rPr>
          <w:rFonts w:ascii="Calibri" w:hAnsi="Calibri" w:cs="Calibri"/>
          <w:color w:val="000000"/>
          <w:sz w:val="20"/>
          <w:szCs w:val="20"/>
        </w:rPr>
      </w:pPr>
      <w:r w:rsidRPr="009E75F8">
        <w:rPr>
          <w:rFonts w:ascii="Calibri" w:hAnsi="Calibri" w:cs="Calibri"/>
          <w:color w:val="000000"/>
          <w:sz w:val="20"/>
          <w:szCs w:val="20"/>
        </w:rPr>
        <w:t xml:space="preserve">W przypadku gdy Wykonawcy wspólnie ubiegają się o udzielenie zamówienia zobowiązani są dołączyć do oferty oświadczenie, z którego wynika, które roboty budowlane, dostawy lub usługi wykonają poszczególni </w:t>
      </w:r>
      <w:r w:rsidR="009970B4">
        <w:rPr>
          <w:rFonts w:ascii="Calibri" w:hAnsi="Calibri" w:cs="Calibri"/>
          <w:color w:val="000000"/>
          <w:sz w:val="20"/>
          <w:szCs w:val="20"/>
          <w:lang w:val="pl-PL"/>
        </w:rPr>
        <w:t>W</w:t>
      </w:r>
      <w:proofErr w:type="spellStart"/>
      <w:r w:rsidRPr="009E75F8">
        <w:rPr>
          <w:rFonts w:ascii="Calibri" w:hAnsi="Calibri" w:cs="Calibri"/>
          <w:color w:val="000000"/>
          <w:sz w:val="20"/>
          <w:szCs w:val="20"/>
        </w:rPr>
        <w:t>ykonawcy</w:t>
      </w:r>
      <w:proofErr w:type="spellEnd"/>
      <w:r w:rsidR="00885285">
        <w:rPr>
          <w:rFonts w:ascii="Calibri" w:hAnsi="Calibri" w:cs="Calibri"/>
          <w:color w:val="000000"/>
          <w:sz w:val="20"/>
          <w:szCs w:val="20"/>
          <w:lang w:val="pl-PL"/>
        </w:rPr>
        <w:t>.</w:t>
      </w:r>
    </w:p>
    <w:p w14:paraId="520E3DF7" w14:textId="77777777" w:rsidR="00902830" w:rsidRPr="0085163E" w:rsidRDefault="00902830" w:rsidP="00CD43F0">
      <w:pPr>
        <w:pStyle w:val="Akapitzlist"/>
        <w:numPr>
          <w:ilvl w:val="1"/>
          <w:numId w:val="1"/>
        </w:numPr>
        <w:tabs>
          <w:tab w:val="left" w:pos="851"/>
        </w:tabs>
        <w:ind w:left="851" w:hanging="567"/>
        <w:jc w:val="left"/>
        <w:rPr>
          <w:rFonts w:ascii="Calibri" w:hAnsi="Calibri" w:cs="Calibri"/>
          <w:color w:val="000000"/>
          <w:sz w:val="20"/>
          <w:szCs w:val="20"/>
        </w:rPr>
      </w:pPr>
      <w:r w:rsidRPr="0085163E">
        <w:rPr>
          <w:rFonts w:ascii="Calibri" w:hAnsi="Calibri" w:cs="Calibri"/>
          <w:color w:val="000000"/>
          <w:sz w:val="20"/>
          <w:szCs w:val="20"/>
        </w:rPr>
        <w:t>Wykonawcy wspólnie ubiegający się o niniejsze zamówienie, któryc</w:t>
      </w:r>
      <w:r w:rsidR="00DD31B0" w:rsidRPr="0085163E">
        <w:rPr>
          <w:rFonts w:ascii="Calibri" w:hAnsi="Calibri" w:cs="Calibri"/>
          <w:color w:val="000000"/>
          <w:sz w:val="20"/>
          <w:szCs w:val="20"/>
        </w:rPr>
        <w:t>h oferta zostanie uznana za</w:t>
      </w:r>
      <w:r w:rsidR="006628E6" w:rsidRPr="0085163E">
        <w:rPr>
          <w:rFonts w:ascii="Calibri" w:hAnsi="Calibri" w:cs="Calibri"/>
          <w:color w:val="000000"/>
          <w:sz w:val="20"/>
          <w:szCs w:val="20"/>
        </w:rPr>
        <w:t> </w:t>
      </w:r>
      <w:r w:rsidRPr="0085163E">
        <w:rPr>
          <w:rFonts w:ascii="Calibri" w:hAnsi="Calibri" w:cs="Calibri"/>
          <w:color w:val="000000"/>
          <w:sz w:val="20"/>
          <w:szCs w:val="20"/>
        </w:rPr>
        <w:t xml:space="preserve">najkorzystniejszą, przed podpisaniem umowy o realizację zamówienia, są zobowiązani przedstawić Zamawiającemu stosowne porozumienie zawierające w swojej treści następujące postanowienia: </w:t>
      </w:r>
    </w:p>
    <w:p w14:paraId="076C0453" w14:textId="77777777" w:rsidR="00373635" w:rsidRPr="0085163E" w:rsidRDefault="00373635" w:rsidP="00CD43F0">
      <w:pPr>
        <w:pStyle w:val="Akapitzlist"/>
        <w:numPr>
          <w:ilvl w:val="2"/>
          <w:numId w:val="1"/>
        </w:numPr>
        <w:tabs>
          <w:tab w:val="left" w:pos="1418"/>
        </w:tabs>
        <w:spacing w:after="0"/>
        <w:ind w:left="1418" w:hanging="709"/>
        <w:jc w:val="left"/>
        <w:rPr>
          <w:rFonts w:ascii="Calibri" w:hAnsi="Calibri" w:cs="Calibri"/>
          <w:color w:val="000000"/>
          <w:sz w:val="20"/>
          <w:szCs w:val="20"/>
        </w:rPr>
      </w:pPr>
      <w:bookmarkStart w:id="16" w:name="_Hlk536178708"/>
      <w:r w:rsidRPr="0085163E">
        <w:rPr>
          <w:rFonts w:ascii="Calibri" w:hAnsi="Calibri" w:cs="Calibri"/>
          <w:color w:val="000000"/>
          <w:sz w:val="20"/>
          <w:szCs w:val="20"/>
        </w:rPr>
        <w:t>zobowiązanie do realizacji wspólnego przedsięwzięcia gospodarczego obejmującego swoim</w:t>
      </w:r>
      <w:r w:rsidR="00A82044" w:rsidRPr="0085163E">
        <w:rPr>
          <w:rFonts w:ascii="Calibri" w:hAnsi="Calibri" w:cs="Calibri"/>
          <w:color w:val="000000"/>
          <w:sz w:val="20"/>
          <w:szCs w:val="20"/>
        </w:rPr>
        <w:t xml:space="preserve"> </w:t>
      </w:r>
      <w:r w:rsidRPr="0085163E">
        <w:rPr>
          <w:rFonts w:ascii="Calibri" w:hAnsi="Calibri" w:cs="Calibri"/>
          <w:color w:val="000000"/>
          <w:sz w:val="20"/>
          <w:szCs w:val="20"/>
        </w:rPr>
        <w:t>zakresem realizację przedmiotu zamówienia,</w:t>
      </w:r>
    </w:p>
    <w:p w14:paraId="55EEA497" w14:textId="77777777" w:rsidR="00373635" w:rsidRPr="0085163E" w:rsidRDefault="00373635" w:rsidP="00CD43F0">
      <w:pPr>
        <w:pStyle w:val="Akapitzlist"/>
        <w:numPr>
          <w:ilvl w:val="2"/>
          <w:numId w:val="1"/>
        </w:numPr>
        <w:tabs>
          <w:tab w:val="left" w:pos="1418"/>
        </w:tabs>
        <w:spacing w:after="0"/>
        <w:ind w:left="1418" w:hanging="709"/>
        <w:jc w:val="left"/>
        <w:rPr>
          <w:rFonts w:ascii="Calibri" w:hAnsi="Calibri" w:cs="Calibri"/>
          <w:color w:val="000000"/>
          <w:sz w:val="20"/>
          <w:szCs w:val="20"/>
        </w:rPr>
      </w:pPr>
      <w:r w:rsidRPr="0085163E">
        <w:rPr>
          <w:rFonts w:ascii="Calibri" w:hAnsi="Calibri" w:cs="Calibri"/>
          <w:color w:val="000000"/>
          <w:sz w:val="20"/>
          <w:szCs w:val="20"/>
        </w:rPr>
        <w:t xml:space="preserve">określenie zakresu działania poszczególnych stron umowy, </w:t>
      </w:r>
    </w:p>
    <w:p w14:paraId="3F2D16CA" w14:textId="77777777" w:rsidR="00373635" w:rsidRPr="0085163E" w:rsidRDefault="00373635" w:rsidP="00CD43F0">
      <w:pPr>
        <w:pStyle w:val="Akapitzlist"/>
        <w:numPr>
          <w:ilvl w:val="2"/>
          <w:numId w:val="1"/>
        </w:numPr>
        <w:tabs>
          <w:tab w:val="left" w:pos="1418"/>
        </w:tabs>
        <w:spacing w:after="0"/>
        <w:ind w:left="1418" w:hanging="709"/>
        <w:jc w:val="left"/>
        <w:rPr>
          <w:rFonts w:ascii="Calibri" w:hAnsi="Calibri" w:cs="Calibri"/>
          <w:color w:val="000000"/>
          <w:sz w:val="20"/>
          <w:szCs w:val="20"/>
        </w:rPr>
      </w:pPr>
      <w:r w:rsidRPr="0085163E">
        <w:rPr>
          <w:rFonts w:ascii="Calibri" w:hAnsi="Calibri" w:cs="Calibri"/>
          <w:color w:val="000000"/>
          <w:sz w:val="20"/>
          <w:szCs w:val="20"/>
        </w:rPr>
        <w:t>czas obowiązywania umowy, który nie może być krótszy, niż okres obejmujący realizację zamówienia oraz czas trwania gwarancji jakości i rękojmi.</w:t>
      </w:r>
      <w:bookmarkEnd w:id="16"/>
    </w:p>
    <w:p w14:paraId="3FD0065E" w14:textId="77777777" w:rsidR="00531649" w:rsidRPr="00BF5AF7" w:rsidRDefault="00531649" w:rsidP="00CD43F0">
      <w:pPr>
        <w:pStyle w:val="Akapitzlist"/>
        <w:numPr>
          <w:ilvl w:val="0"/>
          <w:numId w:val="1"/>
        </w:numPr>
        <w:spacing w:before="120"/>
        <w:ind w:left="284" w:hanging="284"/>
        <w:rPr>
          <w:rFonts w:ascii="Calibri" w:hAnsi="Calibri" w:cs="Calibri"/>
          <w:b/>
          <w:color w:val="000000"/>
          <w:sz w:val="20"/>
          <w:szCs w:val="20"/>
        </w:rPr>
      </w:pPr>
      <w:r w:rsidRPr="00BF5AF7">
        <w:rPr>
          <w:rFonts w:ascii="Calibri" w:hAnsi="Calibri" w:cs="Calibri"/>
          <w:b/>
          <w:color w:val="000000"/>
          <w:sz w:val="20"/>
          <w:szCs w:val="20"/>
        </w:rPr>
        <w:t>Podwykonawcy</w:t>
      </w:r>
    </w:p>
    <w:p w14:paraId="2A912CD3" w14:textId="77777777" w:rsidR="00531649" w:rsidRPr="00BF5AF7" w:rsidRDefault="00531649" w:rsidP="00CD43F0">
      <w:pPr>
        <w:pStyle w:val="Akapitzlist"/>
        <w:numPr>
          <w:ilvl w:val="1"/>
          <w:numId w:val="1"/>
        </w:numPr>
        <w:tabs>
          <w:tab w:val="left" w:pos="851"/>
        </w:tabs>
        <w:ind w:left="851" w:hanging="567"/>
        <w:jc w:val="left"/>
        <w:rPr>
          <w:rFonts w:ascii="Calibri" w:hAnsi="Calibri" w:cs="Calibri"/>
          <w:color w:val="000000"/>
          <w:sz w:val="20"/>
          <w:szCs w:val="20"/>
        </w:rPr>
      </w:pPr>
      <w:r w:rsidRPr="00BF5AF7">
        <w:rPr>
          <w:rFonts w:ascii="Calibri" w:hAnsi="Calibri" w:cs="Calibri"/>
          <w:color w:val="000000"/>
          <w:sz w:val="20"/>
          <w:szCs w:val="20"/>
        </w:rPr>
        <w:t xml:space="preserve">Wykonawca może powierzyć wykonanie części zamówienia </w:t>
      </w:r>
      <w:r w:rsidR="009970B4">
        <w:rPr>
          <w:rFonts w:ascii="Calibri" w:hAnsi="Calibri" w:cs="Calibri"/>
          <w:color w:val="000000"/>
          <w:sz w:val="20"/>
          <w:szCs w:val="20"/>
          <w:lang w:val="pl-PL"/>
        </w:rPr>
        <w:t>P</w:t>
      </w:r>
      <w:r w:rsidRPr="00BF5AF7">
        <w:rPr>
          <w:rFonts w:ascii="Calibri" w:hAnsi="Calibri" w:cs="Calibri"/>
          <w:color w:val="000000"/>
          <w:sz w:val="20"/>
          <w:szCs w:val="20"/>
        </w:rPr>
        <w:t>odwykonawcy.</w:t>
      </w:r>
    </w:p>
    <w:p w14:paraId="1E716AFA" w14:textId="77777777" w:rsidR="00531649" w:rsidRPr="00BF5AF7" w:rsidRDefault="00531649" w:rsidP="00CD43F0">
      <w:pPr>
        <w:pStyle w:val="Akapitzlist"/>
        <w:numPr>
          <w:ilvl w:val="1"/>
          <w:numId w:val="1"/>
        </w:numPr>
        <w:tabs>
          <w:tab w:val="left" w:pos="851"/>
        </w:tabs>
        <w:ind w:left="851" w:hanging="567"/>
        <w:jc w:val="left"/>
        <w:rPr>
          <w:rFonts w:ascii="Calibri" w:hAnsi="Calibri" w:cs="Calibri"/>
          <w:color w:val="000000"/>
          <w:sz w:val="20"/>
          <w:szCs w:val="20"/>
        </w:rPr>
      </w:pPr>
      <w:r w:rsidRPr="00BF5AF7">
        <w:rPr>
          <w:rFonts w:ascii="Calibri" w:hAnsi="Calibri" w:cs="Calibri"/>
          <w:color w:val="000000"/>
          <w:sz w:val="20"/>
          <w:szCs w:val="20"/>
        </w:rPr>
        <w:t xml:space="preserve">Wykonawca, który zamierza wykonywać zamówienie przy udziale </w:t>
      </w:r>
      <w:r w:rsidR="009970B4">
        <w:rPr>
          <w:rFonts w:ascii="Calibri" w:hAnsi="Calibri" w:cs="Calibri"/>
          <w:color w:val="000000"/>
          <w:sz w:val="20"/>
          <w:szCs w:val="20"/>
          <w:lang w:val="pl-PL"/>
        </w:rPr>
        <w:t>P</w:t>
      </w:r>
      <w:r w:rsidRPr="00BF5AF7">
        <w:rPr>
          <w:rFonts w:ascii="Calibri" w:hAnsi="Calibri" w:cs="Calibri"/>
          <w:color w:val="000000"/>
          <w:sz w:val="20"/>
          <w:szCs w:val="20"/>
        </w:rPr>
        <w:t xml:space="preserve">odwykonawcy musi wskazać </w:t>
      </w:r>
      <w:r w:rsidR="00F47E66">
        <w:rPr>
          <w:rFonts w:ascii="Calibri" w:hAnsi="Calibri" w:cs="Calibri"/>
          <w:color w:val="000000"/>
          <w:sz w:val="20"/>
          <w:szCs w:val="20"/>
        </w:rPr>
        <w:br/>
      </w:r>
      <w:r w:rsidRPr="00BF5AF7">
        <w:rPr>
          <w:rFonts w:ascii="Calibri" w:hAnsi="Calibri" w:cs="Calibri"/>
          <w:color w:val="000000"/>
          <w:sz w:val="20"/>
          <w:szCs w:val="20"/>
        </w:rPr>
        <w:t xml:space="preserve">w ofercie jaką część (zakres zamówienia) wykonywać będzie w jego imieniu </w:t>
      </w:r>
      <w:r w:rsidR="009970B4">
        <w:rPr>
          <w:rFonts w:ascii="Calibri" w:hAnsi="Calibri" w:cs="Calibri"/>
          <w:color w:val="000000"/>
          <w:sz w:val="20"/>
          <w:szCs w:val="20"/>
          <w:lang w:val="pl-PL"/>
        </w:rPr>
        <w:t>P</w:t>
      </w:r>
      <w:proofErr w:type="spellStart"/>
      <w:r w:rsidRPr="00BF5AF7">
        <w:rPr>
          <w:rFonts w:ascii="Calibri" w:hAnsi="Calibri" w:cs="Calibri"/>
          <w:color w:val="000000"/>
          <w:sz w:val="20"/>
          <w:szCs w:val="20"/>
        </w:rPr>
        <w:t>odwykonawca</w:t>
      </w:r>
      <w:proofErr w:type="spellEnd"/>
      <w:r w:rsidRPr="00BF5AF7">
        <w:rPr>
          <w:rFonts w:ascii="Calibri" w:hAnsi="Calibri" w:cs="Calibri"/>
          <w:color w:val="000000"/>
          <w:sz w:val="20"/>
          <w:szCs w:val="20"/>
        </w:rPr>
        <w:t xml:space="preserve"> oraz podać nazwę i adres </w:t>
      </w:r>
      <w:r w:rsidR="009970B4">
        <w:rPr>
          <w:rFonts w:ascii="Calibri" w:hAnsi="Calibri" w:cs="Calibri"/>
          <w:color w:val="000000"/>
          <w:sz w:val="20"/>
          <w:szCs w:val="20"/>
          <w:lang w:val="pl-PL"/>
        </w:rPr>
        <w:t>P</w:t>
      </w:r>
      <w:r w:rsidRPr="00BF5AF7">
        <w:rPr>
          <w:rFonts w:ascii="Calibri" w:hAnsi="Calibri" w:cs="Calibri"/>
          <w:color w:val="000000"/>
          <w:sz w:val="20"/>
          <w:szCs w:val="20"/>
        </w:rPr>
        <w:t>odwykonawcy</w:t>
      </w:r>
      <w:r w:rsidR="00AA6827" w:rsidRPr="00E42026">
        <w:rPr>
          <w:rFonts w:ascii="Calibri" w:hAnsi="Calibri" w:cs="Calibri"/>
          <w:color w:val="000000"/>
          <w:sz w:val="20"/>
          <w:szCs w:val="20"/>
        </w:rPr>
        <w:t>,</w:t>
      </w:r>
      <w:r w:rsidR="00804920" w:rsidRPr="00BF5AF7">
        <w:rPr>
          <w:rFonts w:ascii="Calibri" w:hAnsi="Calibri" w:cs="Calibri"/>
          <w:color w:val="000000"/>
          <w:sz w:val="20"/>
          <w:szCs w:val="20"/>
        </w:rPr>
        <w:t xml:space="preserve"> o ile są już znane.</w:t>
      </w:r>
      <w:r w:rsidRPr="00BF5AF7">
        <w:rPr>
          <w:rFonts w:ascii="Calibri" w:hAnsi="Calibri" w:cs="Calibri"/>
          <w:color w:val="000000"/>
          <w:sz w:val="20"/>
          <w:szCs w:val="20"/>
        </w:rPr>
        <w:t xml:space="preserve"> W tym celu należy wypełnić odpowiedni punkt formularza ofertowego, stanowiącego załącznik nr 1 do IDW.</w:t>
      </w:r>
    </w:p>
    <w:p w14:paraId="0021C7E0" w14:textId="77777777" w:rsidR="00531649" w:rsidRPr="00BF5AF7" w:rsidRDefault="00531649" w:rsidP="00CD43F0">
      <w:pPr>
        <w:pStyle w:val="Akapitzlist"/>
        <w:numPr>
          <w:ilvl w:val="1"/>
          <w:numId w:val="1"/>
        </w:numPr>
        <w:tabs>
          <w:tab w:val="left" w:pos="851"/>
        </w:tabs>
        <w:ind w:left="851" w:hanging="567"/>
        <w:jc w:val="left"/>
        <w:rPr>
          <w:rFonts w:ascii="Calibri" w:hAnsi="Calibri" w:cs="Calibri"/>
          <w:color w:val="000000"/>
          <w:sz w:val="20"/>
          <w:szCs w:val="20"/>
        </w:rPr>
      </w:pPr>
      <w:r w:rsidRPr="00BF5AF7">
        <w:rPr>
          <w:rFonts w:ascii="Calibri" w:hAnsi="Calibri" w:cs="Calibri"/>
          <w:color w:val="000000"/>
          <w:sz w:val="20"/>
          <w:szCs w:val="20"/>
        </w:rPr>
        <w:t xml:space="preserve">W przypadku, gdy Wykonawca nie zamierza wykonywać zamówienia przy udziale </w:t>
      </w:r>
      <w:r w:rsidR="009970B4">
        <w:rPr>
          <w:rFonts w:ascii="Calibri" w:hAnsi="Calibri" w:cs="Calibri"/>
          <w:color w:val="000000"/>
          <w:sz w:val="20"/>
          <w:szCs w:val="20"/>
          <w:lang w:val="pl-PL"/>
        </w:rPr>
        <w:t>P</w:t>
      </w:r>
      <w:proofErr w:type="spellStart"/>
      <w:r w:rsidRPr="00BF5AF7">
        <w:rPr>
          <w:rFonts w:ascii="Calibri" w:hAnsi="Calibri" w:cs="Calibri"/>
          <w:color w:val="000000"/>
          <w:sz w:val="20"/>
          <w:szCs w:val="20"/>
        </w:rPr>
        <w:t>odwykonawców</w:t>
      </w:r>
      <w:proofErr w:type="spellEnd"/>
      <w:r w:rsidRPr="00BF5AF7">
        <w:rPr>
          <w:rFonts w:ascii="Calibri" w:hAnsi="Calibri" w:cs="Calibri"/>
          <w:color w:val="000000"/>
          <w:sz w:val="20"/>
          <w:szCs w:val="20"/>
        </w:rPr>
        <w:t xml:space="preserve">, należy wpisać w ww. formularzach „nie dotyczy”. Jeżeli Wykonawca zostawi te punkty </w:t>
      </w:r>
      <w:r w:rsidRPr="00BF5AF7">
        <w:rPr>
          <w:rFonts w:ascii="Calibri" w:hAnsi="Calibri" w:cs="Calibri"/>
          <w:color w:val="000000"/>
          <w:sz w:val="20"/>
          <w:szCs w:val="20"/>
        </w:rPr>
        <w:lastRenderedPageBreak/>
        <w:t>niewypełnione (puste pole), Zamawiający uzna, iż zamówienie zostanie wykonane siłami własnymi Wykonawcy.</w:t>
      </w:r>
    </w:p>
    <w:p w14:paraId="2AFD81B1" w14:textId="330596A9" w:rsidR="00531649" w:rsidRPr="00BF5AF7" w:rsidRDefault="00531649" w:rsidP="00CD43F0">
      <w:pPr>
        <w:pStyle w:val="Akapitzlist"/>
        <w:numPr>
          <w:ilvl w:val="1"/>
          <w:numId w:val="1"/>
        </w:numPr>
        <w:tabs>
          <w:tab w:val="left" w:pos="851"/>
        </w:tabs>
        <w:ind w:left="851" w:hanging="567"/>
        <w:jc w:val="left"/>
        <w:rPr>
          <w:rFonts w:ascii="Calibri" w:hAnsi="Calibri" w:cs="Calibri"/>
          <w:color w:val="000000"/>
          <w:sz w:val="20"/>
          <w:szCs w:val="20"/>
        </w:rPr>
      </w:pPr>
      <w:r w:rsidRPr="00BF5AF7">
        <w:rPr>
          <w:rFonts w:ascii="Calibri" w:hAnsi="Calibri" w:cs="Calibri"/>
          <w:color w:val="000000"/>
          <w:sz w:val="20"/>
          <w:szCs w:val="20"/>
        </w:rPr>
        <w:t xml:space="preserve">Zamawiający żąda, aby przed przystąpieniem do wykonania zamówienia Wykonawca podał, o ile są już znane nazwy albo imiona i nazwiska oraz dane kontaktowe </w:t>
      </w:r>
      <w:r w:rsidR="009970B4">
        <w:rPr>
          <w:rFonts w:ascii="Calibri" w:hAnsi="Calibri" w:cs="Calibri"/>
          <w:color w:val="000000"/>
          <w:sz w:val="20"/>
          <w:szCs w:val="20"/>
          <w:lang w:val="pl-PL"/>
        </w:rPr>
        <w:t>P</w:t>
      </w:r>
      <w:proofErr w:type="spellStart"/>
      <w:r w:rsidRPr="00BF5AF7">
        <w:rPr>
          <w:rFonts w:ascii="Calibri" w:hAnsi="Calibri" w:cs="Calibri"/>
          <w:color w:val="000000"/>
          <w:sz w:val="20"/>
          <w:szCs w:val="20"/>
        </w:rPr>
        <w:t>odwykonawców</w:t>
      </w:r>
      <w:proofErr w:type="spellEnd"/>
      <w:r w:rsidRPr="00BF5AF7">
        <w:rPr>
          <w:rFonts w:ascii="Calibri" w:hAnsi="Calibri" w:cs="Calibri"/>
          <w:color w:val="000000"/>
          <w:sz w:val="20"/>
          <w:szCs w:val="20"/>
        </w:rPr>
        <w:t xml:space="preserve"> i osób do kontaktu</w:t>
      </w:r>
      <w:r w:rsidR="00F47E66">
        <w:rPr>
          <w:rFonts w:ascii="Calibri" w:hAnsi="Calibri" w:cs="Calibri"/>
          <w:color w:val="000000"/>
          <w:sz w:val="20"/>
          <w:szCs w:val="20"/>
        </w:rPr>
        <w:br/>
      </w:r>
      <w:r w:rsidRPr="00BF5AF7">
        <w:rPr>
          <w:rFonts w:ascii="Calibri" w:hAnsi="Calibri" w:cs="Calibri"/>
          <w:color w:val="000000"/>
          <w:sz w:val="20"/>
          <w:szCs w:val="20"/>
        </w:rPr>
        <w:t xml:space="preserve"> z nimi, zaangażowanych w wykonanie zamówienia. Wykonawca zobowiązany jest do zawiadomienia Zamawiającego o wszelkich zmianach danych, o których mowa w zdaniu pierwszym, w trakcie realizacji zamówienia, a także przekazuje informacje na temat nowych </w:t>
      </w:r>
      <w:r w:rsidR="009970B4">
        <w:rPr>
          <w:rFonts w:ascii="Calibri" w:hAnsi="Calibri" w:cs="Calibri"/>
          <w:color w:val="000000"/>
          <w:sz w:val="20"/>
          <w:szCs w:val="20"/>
          <w:lang w:val="pl-PL"/>
        </w:rPr>
        <w:t>P</w:t>
      </w:r>
      <w:proofErr w:type="spellStart"/>
      <w:r w:rsidRPr="00BF5AF7">
        <w:rPr>
          <w:rFonts w:ascii="Calibri" w:hAnsi="Calibri" w:cs="Calibri"/>
          <w:color w:val="000000"/>
          <w:sz w:val="20"/>
          <w:szCs w:val="20"/>
        </w:rPr>
        <w:t>odwykonawców</w:t>
      </w:r>
      <w:proofErr w:type="spellEnd"/>
      <w:r w:rsidRPr="00BF5AF7">
        <w:rPr>
          <w:rFonts w:ascii="Calibri" w:hAnsi="Calibri" w:cs="Calibri"/>
          <w:color w:val="000000"/>
          <w:sz w:val="20"/>
          <w:szCs w:val="20"/>
        </w:rPr>
        <w:t>, którym w</w:t>
      </w:r>
      <w:r w:rsidR="00982E0B">
        <w:rPr>
          <w:rFonts w:ascii="Calibri" w:hAnsi="Calibri" w:cs="Calibri"/>
          <w:color w:val="000000"/>
          <w:sz w:val="20"/>
          <w:szCs w:val="20"/>
        </w:rPr>
        <w:t> </w:t>
      </w:r>
      <w:r w:rsidRPr="00BF5AF7">
        <w:rPr>
          <w:rFonts w:ascii="Calibri" w:hAnsi="Calibri" w:cs="Calibri"/>
          <w:color w:val="000000"/>
          <w:sz w:val="20"/>
          <w:szCs w:val="20"/>
        </w:rPr>
        <w:t>późniejszym okresie zamierza powierzyć realizację zamówienia.</w:t>
      </w:r>
    </w:p>
    <w:p w14:paraId="5A65284F" w14:textId="77777777" w:rsidR="00121728" w:rsidRDefault="00121728" w:rsidP="00CD43F0">
      <w:pPr>
        <w:pStyle w:val="Akapitzlist"/>
        <w:numPr>
          <w:ilvl w:val="1"/>
          <w:numId w:val="1"/>
        </w:numPr>
        <w:tabs>
          <w:tab w:val="left" w:pos="851"/>
        </w:tabs>
        <w:ind w:left="851" w:hanging="567"/>
        <w:jc w:val="left"/>
        <w:rPr>
          <w:rFonts w:ascii="Calibri" w:hAnsi="Calibri" w:cs="Calibri"/>
          <w:color w:val="000000"/>
          <w:sz w:val="20"/>
          <w:szCs w:val="20"/>
        </w:rPr>
      </w:pPr>
      <w:r w:rsidRPr="00121728">
        <w:rPr>
          <w:rFonts w:ascii="Calibri" w:hAnsi="Calibri" w:cs="Calibri"/>
          <w:color w:val="000000"/>
          <w:sz w:val="20"/>
          <w:szCs w:val="20"/>
        </w:rPr>
        <w:t xml:space="preserve">Jeżeli zmiana albo rezygnacja z </w:t>
      </w:r>
      <w:r w:rsidR="009970B4">
        <w:rPr>
          <w:rFonts w:ascii="Calibri" w:hAnsi="Calibri" w:cs="Calibri"/>
          <w:color w:val="000000"/>
          <w:sz w:val="20"/>
          <w:szCs w:val="20"/>
          <w:lang w:val="pl-PL"/>
        </w:rPr>
        <w:t>P</w:t>
      </w:r>
      <w:r w:rsidRPr="00121728">
        <w:rPr>
          <w:rFonts w:ascii="Calibri" w:hAnsi="Calibri" w:cs="Calibri"/>
          <w:color w:val="000000"/>
          <w:sz w:val="20"/>
          <w:szCs w:val="20"/>
        </w:rPr>
        <w:t xml:space="preserve">odwykonawcy dotyczy podmiotu, na którego zasoby Wykonawca powoływał się, w celu wykazania spełniania warunków udziału w postępowaniu, Wykonawca jest obowiązany wykazać Zamawiającemu, że proponowany inny </w:t>
      </w:r>
      <w:r w:rsidR="009970B4">
        <w:rPr>
          <w:rFonts w:ascii="Calibri" w:hAnsi="Calibri" w:cs="Calibri"/>
          <w:color w:val="000000"/>
          <w:sz w:val="20"/>
          <w:szCs w:val="20"/>
          <w:lang w:val="pl-PL"/>
        </w:rPr>
        <w:t>P</w:t>
      </w:r>
      <w:proofErr w:type="spellStart"/>
      <w:r w:rsidRPr="00121728">
        <w:rPr>
          <w:rFonts w:ascii="Calibri" w:hAnsi="Calibri" w:cs="Calibri"/>
          <w:color w:val="000000"/>
          <w:sz w:val="20"/>
          <w:szCs w:val="20"/>
        </w:rPr>
        <w:t>odwykonawca</w:t>
      </w:r>
      <w:proofErr w:type="spellEnd"/>
      <w:r w:rsidRPr="00121728">
        <w:rPr>
          <w:rFonts w:ascii="Calibri" w:hAnsi="Calibri" w:cs="Calibri"/>
          <w:color w:val="000000"/>
          <w:sz w:val="20"/>
          <w:szCs w:val="20"/>
        </w:rPr>
        <w:t xml:space="preserve"> lub Wykonawca samodzielnie spełnia je</w:t>
      </w:r>
      <w:r w:rsidRPr="00E42026">
        <w:rPr>
          <w:rFonts w:ascii="Calibri" w:hAnsi="Calibri" w:cs="Calibri"/>
          <w:color w:val="000000"/>
          <w:sz w:val="20"/>
          <w:szCs w:val="20"/>
        </w:rPr>
        <w:t xml:space="preserve"> </w:t>
      </w:r>
      <w:r w:rsidRPr="00121728">
        <w:rPr>
          <w:rFonts w:ascii="Calibri" w:hAnsi="Calibri" w:cs="Calibri"/>
          <w:color w:val="000000"/>
          <w:sz w:val="20"/>
          <w:szCs w:val="20"/>
        </w:rPr>
        <w:t xml:space="preserve">w stopniu nie mniejszym niż </w:t>
      </w:r>
      <w:r w:rsidR="009970B4">
        <w:rPr>
          <w:rFonts w:ascii="Calibri" w:hAnsi="Calibri" w:cs="Calibri"/>
          <w:color w:val="000000"/>
          <w:sz w:val="20"/>
          <w:szCs w:val="20"/>
          <w:lang w:val="pl-PL"/>
        </w:rPr>
        <w:t>P</w:t>
      </w:r>
      <w:proofErr w:type="spellStart"/>
      <w:r w:rsidRPr="00121728">
        <w:rPr>
          <w:rFonts w:ascii="Calibri" w:hAnsi="Calibri" w:cs="Calibri"/>
          <w:color w:val="000000"/>
          <w:sz w:val="20"/>
          <w:szCs w:val="20"/>
        </w:rPr>
        <w:t>odwykonawca</w:t>
      </w:r>
      <w:proofErr w:type="spellEnd"/>
      <w:r w:rsidRPr="00121728">
        <w:rPr>
          <w:rFonts w:ascii="Calibri" w:hAnsi="Calibri" w:cs="Calibri"/>
          <w:color w:val="000000"/>
          <w:sz w:val="20"/>
          <w:szCs w:val="20"/>
        </w:rPr>
        <w:t>, na którego zasoby Wykonawca powoływał się w trakcie postępowania o udzielenie zamówienia.</w:t>
      </w:r>
    </w:p>
    <w:p w14:paraId="7774C901" w14:textId="5F7295D2" w:rsidR="00982E0B" w:rsidRPr="00D76CA8" w:rsidRDefault="00E63E37" w:rsidP="00982E0B">
      <w:pPr>
        <w:pStyle w:val="Akapitzlist"/>
        <w:tabs>
          <w:tab w:val="left" w:pos="851"/>
        </w:tabs>
        <w:ind w:left="851" w:firstLine="0"/>
        <w:jc w:val="left"/>
        <w:rPr>
          <w:rFonts w:ascii="Calibri" w:hAnsi="Calibri" w:cs="Calibri"/>
          <w:sz w:val="20"/>
          <w:szCs w:val="20"/>
        </w:rPr>
      </w:pPr>
      <w:r w:rsidRPr="00D76CA8">
        <w:rPr>
          <w:rFonts w:ascii="Calibri" w:hAnsi="Calibri" w:cs="Calibri"/>
          <w:b/>
          <w:bCs/>
          <w:sz w:val="20"/>
          <w:szCs w:val="20"/>
        </w:rPr>
        <w:t xml:space="preserve">Przy czym </w:t>
      </w:r>
      <w:r w:rsidR="00982E0B" w:rsidRPr="00D76CA8">
        <w:rPr>
          <w:rFonts w:ascii="Calibri" w:hAnsi="Calibri" w:cs="Calibri"/>
          <w:b/>
          <w:bCs/>
          <w:sz w:val="20"/>
          <w:szCs w:val="20"/>
        </w:rPr>
        <w:t>zakres zamówienia dotyczący budowy magistrali z żeliwa sferoidalnego</w:t>
      </w:r>
      <w:r w:rsidR="00AA34B5">
        <w:rPr>
          <w:rFonts w:ascii="Calibri" w:hAnsi="Calibri" w:cs="Calibri"/>
          <w:b/>
          <w:bCs/>
          <w:sz w:val="20"/>
          <w:szCs w:val="20"/>
        </w:rPr>
        <w:t xml:space="preserve"> i sieci ro</w:t>
      </w:r>
      <w:r w:rsidR="005641FD">
        <w:rPr>
          <w:rFonts w:ascii="Calibri" w:hAnsi="Calibri" w:cs="Calibri"/>
          <w:b/>
          <w:bCs/>
          <w:sz w:val="20"/>
          <w:szCs w:val="20"/>
        </w:rPr>
        <w:t>z</w:t>
      </w:r>
      <w:r w:rsidR="00AA34B5">
        <w:rPr>
          <w:rFonts w:ascii="Calibri" w:hAnsi="Calibri" w:cs="Calibri"/>
          <w:b/>
          <w:bCs/>
          <w:sz w:val="20"/>
          <w:szCs w:val="20"/>
        </w:rPr>
        <w:t>dzielczej</w:t>
      </w:r>
      <w:r w:rsidR="007E1EDC">
        <w:rPr>
          <w:rFonts w:ascii="Calibri" w:hAnsi="Calibri" w:cs="Calibri"/>
          <w:b/>
          <w:bCs/>
          <w:sz w:val="20"/>
          <w:szCs w:val="20"/>
        </w:rPr>
        <w:t xml:space="preserve"> oraz kierowania robotami </w:t>
      </w:r>
      <w:r w:rsidR="00982E0B" w:rsidRPr="00D76CA8">
        <w:rPr>
          <w:rFonts w:ascii="Calibri" w:hAnsi="Calibri" w:cs="Calibri"/>
          <w:b/>
          <w:bCs/>
          <w:sz w:val="20"/>
          <w:szCs w:val="20"/>
        </w:rPr>
        <w:t>musi wykonywać wyłącznie podmiot</w:t>
      </w:r>
      <w:r w:rsidR="007E1EDC">
        <w:rPr>
          <w:rFonts w:ascii="Calibri" w:hAnsi="Calibri" w:cs="Calibri"/>
          <w:b/>
          <w:bCs/>
          <w:sz w:val="20"/>
          <w:szCs w:val="20"/>
        </w:rPr>
        <w:t>/osoba</w:t>
      </w:r>
      <w:r w:rsidR="00982E0B" w:rsidRPr="00D76CA8">
        <w:rPr>
          <w:rFonts w:ascii="Calibri" w:hAnsi="Calibri" w:cs="Calibri"/>
          <w:b/>
          <w:bCs/>
          <w:sz w:val="20"/>
          <w:szCs w:val="20"/>
        </w:rPr>
        <w:t>, na którego</w:t>
      </w:r>
      <w:r w:rsidR="007E1EDC">
        <w:rPr>
          <w:rFonts w:ascii="Calibri" w:hAnsi="Calibri" w:cs="Calibri"/>
          <w:b/>
          <w:bCs/>
          <w:sz w:val="20"/>
          <w:szCs w:val="20"/>
        </w:rPr>
        <w:t>/której</w:t>
      </w:r>
      <w:r w:rsidR="00982E0B" w:rsidRPr="00D76CA8">
        <w:rPr>
          <w:rFonts w:ascii="Calibri" w:hAnsi="Calibri" w:cs="Calibri"/>
          <w:b/>
          <w:bCs/>
          <w:sz w:val="20"/>
          <w:szCs w:val="20"/>
        </w:rPr>
        <w:t xml:space="preserve"> doświadczenie powołał się Wykonawca na potwierdzenie spełniania warunku udziału w postępowaniu, o który mowa w pkt 13.1.4.1. IDW.</w:t>
      </w:r>
    </w:p>
    <w:p w14:paraId="75C85216" w14:textId="77777777" w:rsidR="00531649" w:rsidRPr="00BF5AF7" w:rsidRDefault="00531649" w:rsidP="00CD43F0">
      <w:pPr>
        <w:pStyle w:val="Akapitzlist"/>
        <w:numPr>
          <w:ilvl w:val="1"/>
          <w:numId w:val="1"/>
        </w:numPr>
        <w:tabs>
          <w:tab w:val="left" w:pos="851"/>
        </w:tabs>
        <w:ind w:left="851" w:hanging="567"/>
        <w:jc w:val="left"/>
        <w:rPr>
          <w:rFonts w:ascii="Calibri" w:hAnsi="Calibri" w:cs="Calibri"/>
          <w:color w:val="000000"/>
          <w:sz w:val="20"/>
          <w:szCs w:val="20"/>
        </w:rPr>
      </w:pPr>
      <w:r w:rsidRPr="00BF5AF7">
        <w:rPr>
          <w:rFonts w:ascii="Calibri" w:hAnsi="Calibri" w:cs="Calibri"/>
          <w:color w:val="000000"/>
          <w:sz w:val="20"/>
          <w:szCs w:val="20"/>
        </w:rPr>
        <w:t xml:space="preserve">Powierzenie wykonania części zamówienia </w:t>
      </w:r>
      <w:r w:rsidR="00E42026">
        <w:rPr>
          <w:rFonts w:ascii="Calibri" w:hAnsi="Calibri" w:cs="Calibri"/>
          <w:color w:val="000000"/>
          <w:sz w:val="20"/>
          <w:szCs w:val="20"/>
          <w:lang w:val="pl-PL"/>
        </w:rPr>
        <w:t>P</w:t>
      </w:r>
      <w:proofErr w:type="spellStart"/>
      <w:r w:rsidRPr="00BF5AF7">
        <w:rPr>
          <w:rFonts w:ascii="Calibri" w:hAnsi="Calibri" w:cs="Calibri"/>
          <w:color w:val="000000"/>
          <w:sz w:val="20"/>
          <w:szCs w:val="20"/>
        </w:rPr>
        <w:t>odwykonawcom</w:t>
      </w:r>
      <w:proofErr w:type="spellEnd"/>
      <w:r w:rsidRPr="00BF5AF7">
        <w:rPr>
          <w:rFonts w:ascii="Calibri" w:hAnsi="Calibri" w:cs="Calibri"/>
          <w:color w:val="000000"/>
          <w:sz w:val="20"/>
          <w:szCs w:val="20"/>
        </w:rPr>
        <w:t xml:space="preserve"> nie zwalnia Wykonawcy z odpowiedzialności za należyte wykonanie tego zamówienia.</w:t>
      </w:r>
    </w:p>
    <w:p w14:paraId="21020BB5" w14:textId="77777777" w:rsidR="00007942" w:rsidRPr="00BF5AF7" w:rsidRDefault="00007942" w:rsidP="00CD43F0">
      <w:pPr>
        <w:pStyle w:val="Akapitzlist"/>
        <w:numPr>
          <w:ilvl w:val="1"/>
          <w:numId w:val="1"/>
        </w:numPr>
        <w:tabs>
          <w:tab w:val="left" w:pos="851"/>
        </w:tabs>
        <w:ind w:left="851" w:hanging="567"/>
        <w:jc w:val="left"/>
        <w:rPr>
          <w:rFonts w:ascii="Calibri" w:hAnsi="Calibri" w:cs="Calibri"/>
          <w:color w:val="000000"/>
          <w:sz w:val="20"/>
          <w:szCs w:val="20"/>
        </w:rPr>
      </w:pPr>
      <w:r w:rsidRPr="00E42026">
        <w:rPr>
          <w:rFonts w:ascii="Calibri" w:hAnsi="Calibri" w:cs="Calibri"/>
          <w:color w:val="000000"/>
          <w:sz w:val="20"/>
          <w:szCs w:val="20"/>
        </w:rPr>
        <w:t>Szczegółowe zapisy dotyczące Podwykonawców w szczególności zawierania umów oraz regulowania zobowiązań wobec Podwykonawców określ</w:t>
      </w:r>
      <w:r w:rsidR="00F47E66" w:rsidRPr="00E42026">
        <w:rPr>
          <w:rFonts w:ascii="Calibri" w:hAnsi="Calibri" w:cs="Calibri"/>
          <w:color w:val="000000"/>
          <w:sz w:val="20"/>
          <w:szCs w:val="20"/>
        </w:rPr>
        <w:t>a</w:t>
      </w:r>
      <w:r w:rsidRPr="00E42026">
        <w:rPr>
          <w:rFonts w:ascii="Calibri" w:hAnsi="Calibri" w:cs="Calibri"/>
          <w:color w:val="000000"/>
          <w:sz w:val="20"/>
          <w:szCs w:val="20"/>
        </w:rPr>
        <w:t xml:space="preserve"> Wzór Umowy.</w:t>
      </w:r>
    </w:p>
    <w:p w14:paraId="6687E004" w14:textId="77777777" w:rsidR="00257A84" w:rsidRPr="0085163E" w:rsidRDefault="00257A84" w:rsidP="00CD43F0">
      <w:pPr>
        <w:pStyle w:val="Akapitzlist"/>
        <w:numPr>
          <w:ilvl w:val="0"/>
          <w:numId w:val="1"/>
        </w:numPr>
        <w:spacing w:before="120"/>
        <w:ind w:left="284" w:hanging="284"/>
        <w:rPr>
          <w:rFonts w:ascii="Calibri" w:hAnsi="Calibri" w:cs="Calibri"/>
          <w:b/>
          <w:color w:val="000000"/>
          <w:sz w:val="20"/>
          <w:szCs w:val="20"/>
        </w:rPr>
      </w:pPr>
      <w:r w:rsidRPr="0085163E">
        <w:rPr>
          <w:rFonts w:ascii="Calibri" w:hAnsi="Calibri" w:cs="Calibri"/>
          <w:b/>
          <w:color w:val="000000"/>
          <w:sz w:val="20"/>
          <w:szCs w:val="20"/>
          <w:lang w:val="pl-PL"/>
        </w:rPr>
        <w:t>Poleganie na zasobach innych podmiotów</w:t>
      </w:r>
    </w:p>
    <w:p w14:paraId="05A9DB50" w14:textId="0E74C7EA" w:rsidR="00A0648F" w:rsidRPr="00E42026" w:rsidRDefault="00A0648F" w:rsidP="00CD43F0">
      <w:pPr>
        <w:pStyle w:val="Akapitzlist"/>
        <w:numPr>
          <w:ilvl w:val="1"/>
          <w:numId w:val="1"/>
        </w:numPr>
        <w:tabs>
          <w:tab w:val="left" w:pos="851"/>
        </w:tabs>
        <w:ind w:left="851" w:hanging="567"/>
        <w:jc w:val="left"/>
        <w:rPr>
          <w:rFonts w:ascii="Calibri" w:hAnsi="Calibri" w:cs="Calibri"/>
          <w:color w:val="000000"/>
          <w:sz w:val="20"/>
          <w:szCs w:val="20"/>
        </w:rPr>
      </w:pPr>
      <w:r w:rsidRPr="00E42026">
        <w:rPr>
          <w:rFonts w:ascii="Calibri" w:hAnsi="Calibri" w:cs="Calibri"/>
          <w:color w:val="000000"/>
          <w:sz w:val="20"/>
          <w:szCs w:val="20"/>
        </w:rPr>
        <w:t>Wykonawca może w celu potwierdzenia spełniania warunków udziału  w postępowaniu, w</w:t>
      </w:r>
      <w:r w:rsidR="006877F3">
        <w:rPr>
          <w:rFonts w:ascii="Calibri" w:hAnsi="Calibri" w:cs="Calibri"/>
          <w:color w:val="000000"/>
          <w:sz w:val="20"/>
          <w:szCs w:val="20"/>
        </w:rPr>
        <w:t> </w:t>
      </w:r>
      <w:r w:rsidRPr="00E42026">
        <w:rPr>
          <w:rFonts w:ascii="Calibri" w:hAnsi="Calibri" w:cs="Calibri"/>
          <w:color w:val="000000"/>
          <w:sz w:val="20"/>
          <w:szCs w:val="20"/>
        </w:rPr>
        <w:t>stosownych sytuacjach oraz w odniesieniu do konkretnego zamówienia lub jego części, polegać na</w:t>
      </w:r>
      <w:r w:rsidR="008A626A">
        <w:rPr>
          <w:rFonts w:ascii="Calibri" w:hAnsi="Calibri" w:cs="Calibri"/>
          <w:color w:val="000000"/>
          <w:sz w:val="20"/>
          <w:szCs w:val="20"/>
        </w:rPr>
        <w:t> </w:t>
      </w:r>
      <w:r w:rsidRPr="00E42026">
        <w:rPr>
          <w:rFonts w:ascii="Calibri" w:hAnsi="Calibri" w:cs="Calibri"/>
          <w:color w:val="000000"/>
          <w:sz w:val="20"/>
          <w:szCs w:val="20"/>
        </w:rPr>
        <w:t>zdolnościach technicznych lub zawodowych podmiotów udostępniających zasoby, niezależnie od</w:t>
      </w:r>
      <w:r w:rsidR="006877F3">
        <w:rPr>
          <w:rFonts w:ascii="Calibri" w:hAnsi="Calibri" w:cs="Calibri"/>
          <w:color w:val="000000"/>
          <w:sz w:val="20"/>
          <w:szCs w:val="20"/>
        </w:rPr>
        <w:t> </w:t>
      </w:r>
      <w:r w:rsidRPr="00E42026">
        <w:rPr>
          <w:rFonts w:ascii="Calibri" w:hAnsi="Calibri" w:cs="Calibri"/>
          <w:color w:val="000000"/>
          <w:sz w:val="20"/>
          <w:szCs w:val="20"/>
        </w:rPr>
        <w:t>charakteru prawnego łączących go z nim stosunków prawnych (dotyczy warunków udziału w</w:t>
      </w:r>
      <w:r w:rsidR="00B2673B">
        <w:rPr>
          <w:rFonts w:ascii="Calibri" w:hAnsi="Calibri" w:cs="Calibri"/>
          <w:color w:val="000000"/>
          <w:sz w:val="20"/>
          <w:szCs w:val="20"/>
        </w:rPr>
        <w:t> </w:t>
      </w:r>
      <w:r w:rsidRPr="00E42026">
        <w:rPr>
          <w:rFonts w:ascii="Calibri" w:hAnsi="Calibri" w:cs="Calibri"/>
          <w:color w:val="000000"/>
          <w:sz w:val="20"/>
          <w:szCs w:val="20"/>
        </w:rPr>
        <w:t xml:space="preserve">postępowaniu określonych przez Zamawiającego w  </w:t>
      </w:r>
      <w:r w:rsidR="00F5790E" w:rsidRPr="00E42026">
        <w:rPr>
          <w:rFonts w:ascii="Calibri" w:hAnsi="Calibri" w:cs="Calibri"/>
          <w:color w:val="000000"/>
          <w:sz w:val="20"/>
          <w:szCs w:val="20"/>
        </w:rPr>
        <w:t>pkt 1</w:t>
      </w:r>
      <w:r w:rsidR="00705B0C" w:rsidRPr="00E42026">
        <w:rPr>
          <w:rFonts w:ascii="Calibri" w:hAnsi="Calibri" w:cs="Calibri"/>
          <w:color w:val="000000"/>
          <w:sz w:val="20"/>
          <w:szCs w:val="20"/>
        </w:rPr>
        <w:t>3</w:t>
      </w:r>
      <w:r w:rsidR="00F5790E" w:rsidRPr="00E42026">
        <w:rPr>
          <w:rFonts w:ascii="Calibri" w:hAnsi="Calibri" w:cs="Calibri"/>
          <w:color w:val="000000"/>
          <w:sz w:val="20"/>
          <w:szCs w:val="20"/>
        </w:rPr>
        <w:t>.1.4.1 i 1</w:t>
      </w:r>
      <w:r w:rsidR="00705B0C" w:rsidRPr="00E42026">
        <w:rPr>
          <w:rFonts w:ascii="Calibri" w:hAnsi="Calibri" w:cs="Calibri"/>
          <w:color w:val="000000"/>
          <w:sz w:val="20"/>
          <w:szCs w:val="20"/>
        </w:rPr>
        <w:t>3</w:t>
      </w:r>
      <w:r w:rsidR="00F5790E" w:rsidRPr="00E42026">
        <w:rPr>
          <w:rFonts w:ascii="Calibri" w:hAnsi="Calibri" w:cs="Calibri"/>
          <w:color w:val="000000"/>
          <w:sz w:val="20"/>
          <w:szCs w:val="20"/>
        </w:rPr>
        <w:t>.1.4.2.</w:t>
      </w:r>
      <w:r w:rsidR="00E42026" w:rsidRPr="00E42026">
        <w:rPr>
          <w:rFonts w:ascii="Calibri" w:hAnsi="Calibri" w:cs="Calibri"/>
          <w:color w:val="000000"/>
          <w:sz w:val="20"/>
          <w:szCs w:val="20"/>
        </w:rPr>
        <w:t>).</w:t>
      </w:r>
    </w:p>
    <w:p w14:paraId="604F4814" w14:textId="77777777" w:rsidR="00F5790E" w:rsidRPr="00E42026" w:rsidRDefault="00A0648F" w:rsidP="00CD43F0">
      <w:pPr>
        <w:pStyle w:val="Akapitzlist"/>
        <w:numPr>
          <w:ilvl w:val="1"/>
          <w:numId w:val="1"/>
        </w:numPr>
        <w:tabs>
          <w:tab w:val="left" w:pos="851"/>
        </w:tabs>
        <w:ind w:left="851" w:hanging="567"/>
        <w:jc w:val="left"/>
        <w:rPr>
          <w:rFonts w:ascii="Calibri" w:hAnsi="Calibri" w:cs="Calibri"/>
          <w:color w:val="000000"/>
          <w:sz w:val="20"/>
          <w:szCs w:val="20"/>
        </w:rPr>
      </w:pPr>
      <w:r w:rsidRPr="00E42026">
        <w:rPr>
          <w:rFonts w:ascii="Calibri" w:hAnsi="Calibri" w:cs="Calibri"/>
          <w:color w:val="000000"/>
          <w:sz w:val="20"/>
          <w:szCs w:val="20"/>
        </w:rPr>
        <w:t>W odniesieniu do warunków dotyczących kwalifikacji zawodowych lub doświadczenia  Wykonawcy</w:t>
      </w:r>
      <w:r w:rsidR="00F5790E" w:rsidRPr="00E42026">
        <w:rPr>
          <w:rFonts w:ascii="Calibri" w:hAnsi="Calibri" w:cs="Calibri"/>
          <w:color w:val="000000"/>
          <w:sz w:val="20"/>
          <w:szCs w:val="20"/>
        </w:rPr>
        <w:t>, pkt 1</w:t>
      </w:r>
      <w:r w:rsidR="00705B0C" w:rsidRPr="00E42026">
        <w:rPr>
          <w:rFonts w:ascii="Calibri" w:hAnsi="Calibri" w:cs="Calibri"/>
          <w:color w:val="000000"/>
          <w:sz w:val="20"/>
          <w:szCs w:val="20"/>
        </w:rPr>
        <w:t>3</w:t>
      </w:r>
      <w:r w:rsidR="00F5790E" w:rsidRPr="00E42026">
        <w:rPr>
          <w:rFonts w:ascii="Calibri" w:hAnsi="Calibri" w:cs="Calibri"/>
          <w:color w:val="000000"/>
          <w:sz w:val="20"/>
          <w:szCs w:val="20"/>
        </w:rPr>
        <w:t>.1.4.1 i 1</w:t>
      </w:r>
      <w:r w:rsidR="00705B0C" w:rsidRPr="00E42026">
        <w:rPr>
          <w:rFonts w:ascii="Calibri" w:hAnsi="Calibri" w:cs="Calibri"/>
          <w:color w:val="000000"/>
          <w:sz w:val="20"/>
          <w:szCs w:val="20"/>
        </w:rPr>
        <w:t>3</w:t>
      </w:r>
      <w:r w:rsidR="00F5790E" w:rsidRPr="00E42026">
        <w:rPr>
          <w:rFonts w:ascii="Calibri" w:hAnsi="Calibri" w:cs="Calibri"/>
          <w:color w:val="000000"/>
          <w:sz w:val="20"/>
          <w:szCs w:val="20"/>
        </w:rPr>
        <w:t xml:space="preserve">.1.4.2 </w:t>
      </w:r>
      <w:r w:rsidRPr="00E42026">
        <w:rPr>
          <w:rFonts w:ascii="Calibri" w:hAnsi="Calibri" w:cs="Calibri"/>
          <w:color w:val="000000"/>
          <w:sz w:val="20"/>
          <w:szCs w:val="20"/>
        </w:rPr>
        <w:t>mogą polegać na zdolnościach podmiotów udostępniających zasoby, jeśli podmioty te wykonają roboty budowlane lub usługi, do realizacji których te zdolności są wymagane.</w:t>
      </w:r>
    </w:p>
    <w:p w14:paraId="5C8D140F" w14:textId="16C37296" w:rsidR="00A0648F" w:rsidRPr="00E42026" w:rsidRDefault="00A0648F" w:rsidP="00CD43F0">
      <w:pPr>
        <w:pStyle w:val="Akapitzlist"/>
        <w:numPr>
          <w:ilvl w:val="1"/>
          <w:numId w:val="1"/>
        </w:numPr>
        <w:tabs>
          <w:tab w:val="left" w:pos="851"/>
        </w:tabs>
        <w:ind w:left="851" w:hanging="567"/>
        <w:jc w:val="left"/>
        <w:rPr>
          <w:rFonts w:ascii="Calibri" w:hAnsi="Calibri" w:cs="Calibri"/>
          <w:color w:val="000000"/>
          <w:sz w:val="20"/>
          <w:szCs w:val="20"/>
        </w:rPr>
      </w:pPr>
      <w:r w:rsidRPr="00E42026">
        <w:rPr>
          <w:rFonts w:ascii="Calibri" w:hAnsi="Calibri" w:cs="Calibri"/>
          <w:color w:val="000000"/>
          <w:sz w:val="20"/>
          <w:szCs w:val="20"/>
        </w:rPr>
        <w:t>Wykonawca, który polega na zdolnościach podmiotów udostępniających zasoby, składa, wraz z</w:t>
      </w:r>
      <w:r w:rsidR="008A626A">
        <w:rPr>
          <w:rFonts w:ascii="Calibri" w:hAnsi="Calibri" w:cs="Calibri"/>
          <w:color w:val="000000"/>
          <w:sz w:val="20"/>
          <w:szCs w:val="20"/>
        </w:rPr>
        <w:t> </w:t>
      </w:r>
      <w:r w:rsidRPr="00E42026">
        <w:rPr>
          <w:rFonts w:ascii="Calibri" w:hAnsi="Calibri" w:cs="Calibri"/>
          <w:color w:val="000000"/>
          <w:sz w:val="20"/>
          <w:szCs w:val="20"/>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B4779C3" w14:textId="77777777" w:rsidR="00A0648F" w:rsidRPr="00E42026" w:rsidRDefault="00A0648F" w:rsidP="00CD43F0">
      <w:pPr>
        <w:pStyle w:val="Akapitzlist"/>
        <w:numPr>
          <w:ilvl w:val="1"/>
          <w:numId w:val="1"/>
        </w:numPr>
        <w:tabs>
          <w:tab w:val="left" w:pos="851"/>
        </w:tabs>
        <w:ind w:left="851" w:hanging="567"/>
        <w:jc w:val="left"/>
        <w:rPr>
          <w:rFonts w:ascii="Calibri" w:hAnsi="Calibri" w:cs="Calibri"/>
          <w:color w:val="000000"/>
          <w:sz w:val="20"/>
          <w:szCs w:val="20"/>
        </w:rPr>
      </w:pPr>
      <w:r w:rsidRPr="00E42026">
        <w:rPr>
          <w:rFonts w:ascii="Calibri" w:hAnsi="Calibri" w:cs="Calibri"/>
          <w:color w:val="000000"/>
          <w:sz w:val="20"/>
          <w:szCs w:val="20"/>
        </w:rPr>
        <w:t xml:space="preserve">Zobowiązanie podmiotu udostępniającego zasoby, o którym mowa w </w:t>
      </w:r>
      <w:r w:rsidR="00F5790E" w:rsidRPr="00E42026">
        <w:rPr>
          <w:rFonts w:ascii="Calibri" w:hAnsi="Calibri" w:cs="Calibri"/>
          <w:color w:val="000000"/>
          <w:sz w:val="20"/>
          <w:szCs w:val="20"/>
        </w:rPr>
        <w:t>pkt. 1</w:t>
      </w:r>
      <w:r w:rsidR="00705B0C" w:rsidRPr="00E42026">
        <w:rPr>
          <w:rFonts w:ascii="Calibri" w:hAnsi="Calibri" w:cs="Calibri"/>
          <w:color w:val="000000"/>
          <w:sz w:val="20"/>
          <w:szCs w:val="20"/>
        </w:rPr>
        <w:t>6</w:t>
      </w:r>
      <w:r w:rsidR="00F5790E" w:rsidRPr="00E42026">
        <w:rPr>
          <w:rFonts w:ascii="Calibri" w:hAnsi="Calibri" w:cs="Calibri"/>
          <w:color w:val="000000"/>
          <w:sz w:val="20"/>
          <w:szCs w:val="20"/>
        </w:rPr>
        <w:t>.3</w:t>
      </w:r>
      <w:r w:rsidRPr="00E42026">
        <w:rPr>
          <w:rFonts w:ascii="Calibri" w:hAnsi="Calibri" w:cs="Calibri"/>
          <w:color w:val="000000"/>
          <w:sz w:val="20"/>
          <w:szCs w:val="20"/>
        </w:rPr>
        <w:t xml:space="preserve"> niniejszego rozdziału IDW, potwierdza, że stosunek łączący Wykonawcę z podmiotami udostępniającymi zasoby gwarantuje rzeczywisty dostęp do tych zasobów oraz określa w szczególności:</w:t>
      </w:r>
    </w:p>
    <w:p w14:paraId="70170069" w14:textId="77777777" w:rsidR="00A0648F" w:rsidRPr="0085163E" w:rsidRDefault="00A0648F" w:rsidP="00740219">
      <w:pPr>
        <w:pStyle w:val="Akapitzlist"/>
        <w:numPr>
          <w:ilvl w:val="0"/>
          <w:numId w:val="128"/>
        </w:numPr>
        <w:spacing w:after="0"/>
        <w:ind w:left="1134" w:hanging="283"/>
        <w:rPr>
          <w:rFonts w:ascii="Calibri" w:hAnsi="Calibri" w:cs="Calibri"/>
          <w:bCs/>
          <w:color w:val="000000"/>
          <w:sz w:val="20"/>
          <w:szCs w:val="20"/>
        </w:rPr>
      </w:pPr>
      <w:r w:rsidRPr="0085163E">
        <w:rPr>
          <w:rFonts w:ascii="Calibri" w:hAnsi="Calibri" w:cs="Calibri"/>
          <w:bCs/>
          <w:color w:val="000000"/>
          <w:sz w:val="20"/>
          <w:szCs w:val="20"/>
        </w:rPr>
        <w:t>zakres dostępnych Wykonawcy zasobów podmiotu udostępniającego zasoby;</w:t>
      </w:r>
    </w:p>
    <w:p w14:paraId="3D779C6E" w14:textId="77777777" w:rsidR="00F5790E" w:rsidRPr="0085163E" w:rsidRDefault="00A0648F" w:rsidP="00740219">
      <w:pPr>
        <w:pStyle w:val="Akapitzlist"/>
        <w:numPr>
          <w:ilvl w:val="0"/>
          <w:numId w:val="128"/>
        </w:numPr>
        <w:spacing w:after="0"/>
        <w:ind w:left="1134" w:hanging="283"/>
        <w:jc w:val="left"/>
        <w:rPr>
          <w:rFonts w:ascii="Calibri" w:hAnsi="Calibri" w:cs="Calibri"/>
          <w:bCs/>
          <w:color w:val="000000"/>
          <w:sz w:val="20"/>
          <w:szCs w:val="20"/>
        </w:rPr>
      </w:pPr>
      <w:r w:rsidRPr="0085163E">
        <w:rPr>
          <w:rFonts w:ascii="Calibri" w:hAnsi="Calibri" w:cs="Calibri"/>
          <w:bCs/>
          <w:color w:val="000000"/>
          <w:sz w:val="20"/>
          <w:szCs w:val="20"/>
        </w:rPr>
        <w:t>sposób i okres udostępnienia Wykonawcy i wykorzystania przez niego zasobów podmiotu udostępniającego te zasoby przy wykonywaniu zamówienia;</w:t>
      </w:r>
    </w:p>
    <w:p w14:paraId="30B8EB2C" w14:textId="77777777" w:rsidR="00A0648F" w:rsidRPr="0085163E" w:rsidRDefault="00A0648F" w:rsidP="00740219">
      <w:pPr>
        <w:pStyle w:val="Akapitzlist"/>
        <w:numPr>
          <w:ilvl w:val="0"/>
          <w:numId w:val="128"/>
        </w:numPr>
        <w:ind w:left="1134" w:hanging="283"/>
        <w:jc w:val="left"/>
        <w:rPr>
          <w:rFonts w:ascii="Calibri" w:hAnsi="Calibri" w:cs="Calibri"/>
          <w:bCs/>
          <w:color w:val="000000"/>
          <w:sz w:val="20"/>
          <w:szCs w:val="20"/>
        </w:rPr>
      </w:pPr>
      <w:r w:rsidRPr="0085163E">
        <w:rPr>
          <w:rFonts w:ascii="Calibri" w:hAnsi="Calibri" w:cs="Calibri"/>
          <w:bCs/>
          <w:color w:val="000000"/>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122CE33" w14:textId="38C306DB" w:rsidR="00A0648F" w:rsidRPr="00E42026" w:rsidRDefault="00A0648F" w:rsidP="00E42026">
      <w:pPr>
        <w:pStyle w:val="Akapitzlist"/>
        <w:numPr>
          <w:ilvl w:val="1"/>
          <w:numId w:val="1"/>
        </w:numPr>
        <w:tabs>
          <w:tab w:val="left" w:pos="851"/>
        </w:tabs>
        <w:ind w:left="851" w:hanging="567"/>
        <w:jc w:val="left"/>
        <w:rPr>
          <w:rFonts w:ascii="Calibri" w:hAnsi="Calibri" w:cs="Calibri"/>
          <w:color w:val="000000"/>
          <w:sz w:val="20"/>
          <w:szCs w:val="20"/>
        </w:rPr>
      </w:pPr>
      <w:r w:rsidRPr="00E42026">
        <w:rPr>
          <w:rFonts w:ascii="Calibri" w:hAnsi="Calibri" w:cs="Calibri"/>
          <w:color w:val="000000"/>
          <w:sz w:val="20"/>
          <w:szCs w:val="20"/>
        </w:rPr>
        <w:t xml:space="preserve">Zamawiający ocenia, czy udostępniane Wykonawcy przez podmioty udostępniające zasoby zdolności techniczne lub zawodowe, pozwalają na wykazanie przez Wykonawcę spełniania warunków udziału </w:t>
      </w:r>
      <w:r w:rsidR="006150C8" w:rsidRPr="00E42026">
        <w:rPr>
          <w:rFonts w:ascii="Calibri" w:hAnsi="Calibri" w:cs="Calibri"/>
          <w:color w:val="000000"/>
          <w:sz w:val="20"/>
          <w:szCs w:val="20"/>
        </w:rPr>
        <w:br/>
      </w:r>
      <w:r w:rsidRPr="00E42026">
        <w:rPr>
          <w:rFonts w:ascii="Calibri" w:hAnsi="Calibri" w:cs="Calibri"/>
          <w:color w:val="000000"/>
          <w:sz w:val="20"/>
          <w:szCs w:val="20"/>
        </w:rPr>
        <w:t>w postępowaniu, a także bada, czy nie zachodzą wobec tego podmiotu podstawy wykluczenia, które zostały przewidziane względem Wykonawcy (na podstawie oświadcze</w:t>
      </w:r>
      <w:r w:rsidR="009D4468">
        <w:rPr>
          <w:rFonts w:ascii="Calibri" w:hAnsi="Calibri" w:cs="Calibri"/>
          <w:color w:val="000000"/>
          <w:sz w:val="20"/>
          <w:szCs w:val="20"/>
          <w:lang w:val="pl-PL"/>
        </w:rPr>
        <w:t>ń</w:t>
      </w:r>
      <w:r w:rsidR="00E42026">
        <w:rPr>
          <w:rFonts w:ascii="Calibri" w:hAnsi="Calibri" w:cs="Calibri"/>
          <w:color w:val="000000"/>
          <w:sz w:val="20"/>
          <w:szCs w:val="20"/>
          <w:lang w:val="pl-PL"/>
        </w:rPr>
        <w:t>,</w:t>
      </w:r>
      <w:r w:rsidRPr="00E42026">
        <w:rPr>
          <w:rFonts w:ascii="Calibri" w:hAnsi="Calibri" w:cs="Calibri"/>
          <w:color w:val="000000"/>
          <w:sz w:val="20"/>
          <w:szCs w:val="20"/>
        </w:rPr>
        <w:t xml:space="preserve"> o którym mowa w</w:t>
      </w:r>
      <w:r w:rsidR="009D4468">
        <w:rPr>
          <w:rFonts w:ascii="Calibri" w:hAnsi="Calibri" w:cs="Calibri"/>
          <w:color w:val="000000"/>
          <w:sz w:val="20"/>
          <w:szCs w:val="20"/>
          <w:lang w:val="pl-PL"/>
        </w:rPr>
        <w:t xml:space="preserve"> pkt. 13.</w:t>
      </w:r>
      <w:r w:rsidR="00C37258">
        <w:rPr>
          <w:rFonts w:ascii="Calibri" w:hAnsi="Calibri" w:cs="Calibri"/>
          <w:color w:val="000000"/>
          <w:sz w:val="20"/>
          <w:szCs w:val="20"/>
          <w:lang w:val="pl-PL"/>
        </w:rPr>
        <w:t>6</w:t>
      </w:r>
      <w:r w:rsidR="009D4468">
        <w:rPr>
          <w:rFonts w:ascii="Calibri" w:hAnsi="Calibri" w:cs="Calibri"/>
          <w:color w:val="000000"/>
          <w:sz w:val="20"/>
          <w:szCs w:val="20"/>
          <w:lang w:val="pl-PL"/>
        </w:rPr>
        <w:t xml:space="preserve">.4 </w:t>
      </w:r>
      <w:r w:rsidR="009D4468" w:rsidRPr="00AA670F">
        <w:rPr>
          <w:rFonts w:ascii="Calibri" w:hAnsi="Calibri" w:cs="Calibri"/>
          <w:color w:val="000000"/>
          <w:sz w:val="20"/>
          <w:szCs w:val="20"/>
          <w:lang w:val="pl-PL"/>
        </w:rPr>
        <w:t>i 13.</w:t>
      </w:r>
      <w:r w:rsidR="00936B39" w:rsidRPr="00AA670F">
        <w:rPr>
          <w:rFonts w:ascii="Calibri" w:hAnsi="Calibri" w:cs="Calibri"/>
          <w:color w:val="000000"/>
          <w:sz w:val="20"/>
          <w:szCs w:val="20"/>
          <w:lang w:val="pl-PL"/>
        </w:rPr>
        <w:t>6</w:t>
      </w:r>
      <w:r w:rsidR="00936B39">
        <w:rPr>
          <w:rFonts w:ascii="Calibri" w:hAnsi="Calibri" w:cs="Calibri"/>
          <w:color w:val="000000"/>
          <w:sz w:val="20"/>
          <w:szCs w:val="20"/>
          <w:lang w:val="pl-PL"/>
        </w:rPr>
        <w:t>.5</w:t>
      </w:r>
      <w:r w:rsidR="009D4468">
        <w:rPr>
          <w:rFonts w:ascii="Calibri" w:hAnsi="Calibri" w:cs="Calibri"/>
          <w:color w:val="000000"/>
          <w:sz w:val="20"/>
          <w:szCs w:val="20"/>
          <w:lang w:val="pl-PL"/>
        </w:rPr>
        <w:t xml:space="preserve"> </w:t>
      </w:r>
      <w:r w:rsidRPr="00E42026">
        <w:rPr>
          <w:rFonts w:ascii="Calibri" w:hAnsi="Calibri" w:cs="Calibri"/>
          <w:color w:val="000000"/>
          <w:sz w:val="20"/>
          <w:szCs w:val="20"/>
        </w:rPr>
        <w:t>składan</w:t>
      </w:r>
      <w:r w:rsidR="009D4468">
        <w:rPr>
          <w:rFonts w:ascii="Calibri" w:hAnsi="Calibri" w:cs="Calibri"/>
          <w:color w:val="000000"/>
          <w:sz w:val="20"/>
          <w:szCs w:val="20"/>
          <w:lang w:val="pl-PL"/>
        </w:rPr>
        <w:t>ych</w:t>
      </w:r>
      <w:r w:rsidRPr="00E42026">
        <w:rPr>
          <w:rFonts w:ascii="Calibri" w:hAnsi="Calibri" w:cs="Calibri"/>
          <w:color w:val="000000"/>
          <w:sz w:val="20"/>
          <w:szCs w:val="20"/>
        </w:rPr>
        <w:t xml:space="preserve"> wraz z ofertą).</w:t>
      </w:r>
    </w:p>
    <w:p w14:paraId="6F4D64D9" w14:textId="77777777" w:rsidR="00A0648F" w:rsidRPr="00E42026" w:rsidRDefault="00A0648F" w:rsidP="00E42026">
      <w:pPr>
        <w:pStyle w:val="Akapitzlist"/>
        <w:numPr>
          <w:ilvl w:val="1"/>
          <w:numId w:val="1"/>
        </w:numPr>
        <w:tabs>
          <w:tab w:val="left" w:pos="851"/>
        </w:tabs>
        <w:ind w:left="851" w:hanging="567"/>
        <w:jc w:val="left"/>
        <w:rPr>
          <w:rFonts w:ascii="Calibri" w:hAnsi="Calibri" w:cs="Calibri"/>
          <w:color w:val="000000"/>
          <w:sz w:val="20"/>
          <w:szCs w:val="20"/>
        </w:rPr>
      </w:pPr>
      <w:r w:rsidRPr="00E42026">
        <w:rPr>
          <w:rFonts w:ascii="Calibri" w:hAnsi="Calibri" w:cs="Calibri"/>
          <w:color w:val="000000"/>
          <w:sz w:val="20"/>
          <w:szCs w:val="20"/>
        </w:rPr>
        <w:lastRenderedPageBreak/>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w:t>
      </w:r>
      <w:r w:rsidR="00675906" w:rsidRPr="00E42026">
        <w:rPr>
          <w:rFonts w:ascii="Calibri" w:hAnsi="Calibri" w:cs="Calibri"/>
          <w:color w:val="000000"/>
          <w:sz w:val="20"/>
          <w:szCs w:val="20"/>
        </w:rPr>
        <w:t xml:space="preserve"> </w:t>
      </w:r>
      <w:r w:rsidRPr="00E42026">
        <w:rPr>
          <w:rFonts w:ascii="Calibri" w:hAnsi="Calibri" w:cs="Calibri"/>
          <w:color w:val="000000"/>
          <w:sz w:val="20"/>
          <w:szCs w:val="20"/>
        </w:rPr>
        <w:t>podmiotem lub podmiotami albo wykazał, że samodzielnie spełnia warunki udziału w postępowaniu.</w:t>
      </w:r>
    </w:p>
    <w:p w14:paraId="0722CF5F" w14:textId="77777777" w:rsidR="00A0648F" w:rsidRPr="0085163E" w:rsidRDefault="00A0648F" w:rsidP="00E42026">
      <w:pPr>
        <w:pStyle w:val="Akapitzlist"/>
        <w:numPr>
          <w:ilvl w:val="1"/>
          <w:numId w:val="1"/>
        </w:numPr>
        <w:tabs>
          <w:tab w:val="left" w:pos="851"/>
        </w:tabs>
        <w:ind w:left="851" w:hanging="567"/>
        <w:jc w:val="left"/>
        <w:rPr>
          <w:rFonts w:ascii="Calibri" w:hAnsi="Calibri" w:cs="Calibri"/>
          <w:bCs/>
          <w:color w:val="000000"/>
          <w:sz w:val="20"/>
          <w:szCs w:val="20"/>
        </w:rPr>
      </w:pPr>
      <w:r w:rsidRPr="00E42026">
        <w:rPr>
          <w:rFonts w:ascii="Calibri" w:hAnsi="Calibri" w:cs="Calibri"/>
          <w:color w:val="000000"/>
          <w:sz w:val="20"/>
          <w:szCs w:val="20"/>
        </w:rPr>
        <w:t>Wykonawca nie może, po upływie terminu składania ofert, powoływać się na zdolności podmiotów udostępniających zasoby, jeżeli na etapie składania ofert nie polegał on w danym zakresie na zdolnościach podmiotów udostępniających zasoby</w:t>
      </w:r>
      <w:r w:rsidRPr="0085163E">
        <w:rPr>
          <w:rFonts w:ascii="Calibri" w:hAnsi="Calibri" w:cs="Calibri"/>
          <w:bCs/>
          <w:color w:val="000000"/>
          <w:sz w:val="20"/>
          <w:szCs w:val="20"/>
        </w:rPr>
        <w:t>.</w:t>
      </w:r>
    </w:p>
    <w:p w14:paraId="5D7A30C6" w14:textId="29010634" w:rsidR="00902830" w:rsidRPr="0085163E" w:rsidRDefault="00902830" w:rsidP="009D4468">
      <w:pPr>
        <w:pStyle w:val="Akapitzlist"/>
        <w:numPr>
          <w:ilvl w:val="0"/>
          <w:numId w:val="1"/>
        </w:numPr>
        <w:spacing w:before="120"/>
        <w:ind w:left="284" w:hanging="284"/>
        <w:rPr>
          <w:rFonts w:ascii="Calibri" w:hAnsi="Calibri" w:cs="Calibri"/>
          <w:b/>
          <w:color w:val="000000"/>
          <w:sz w:val="20"/>
          <w:szCs w:val="20"/>
        </w:rPr>
      </w:pPr>
      <w:r w:rsidRPr="0085163E">
        <w:rPr>
          <w:rFonts w:ascii="Calibri" w:hAnsi="Calibri" w:cs="Calibri"/>
          <w:b/>
          <w:color w:val="000000"/>
          <w:sz w:val="20"/>
          <w:szCs w:val="20"/>
        </w:rPr>
        <w:t>Wadium</w:t>
      </w:r>
    </w:p>
    <w:p w14:paraId="33ADFDCA" w14:textId="31A8CE75" w:rsidR="00902830" w:rsidRPr="002A3249" w:rsidRDefault="00902830" w:rsidP="009D4468">
      <w:pPr>
        <w:pStyle w:val="Akapitzlist"/>
        <w:numPr>
          <w:ilvl w:val="1"/>
          <w:numId w:val="1"/>
        </w:numPr>
        <w:tabs>
          <w:tab w:val="left" w:pos="851"/>
        </w:tabs>
        <w:ind w:left="851" w:hanging="567"/>
        <w:jc w:val="left"/>
        <w:rPr>
          <w:rFonts w:ascii="Calibri" w:hAnsi="Calibri" w:cs="Calibri"/>
          <w:b/>
          <w:bCs/>
          <w:color w:val="000000"/>
          <w:sz w:val="20"/>
          <w:szCs w:val="20"/>
        </w:rPr>
      </w:pPr>
      <w:r w:rsidRPr="002A3249">
        <w:rPr>
          <w:rFonts w:ascii="Calibri" w:hAnsi="Calibri" w:cs="Calibri"/>
          <w:color w:val="000000"/>
          <w:sz w:val="20"/>
          <w:szCs w:val="20"/>
        </w:rPr>
        <w:t>Każdy Wykonawca zobowiązany jest zabezpieczyć</w:t>
      </w:r>
      <w:r w:rsidR="00FF2F5D" w:rsidRPr="002A3249">
        <w:rPr>
          <w:rFonts w:ascii="Calibri" w:hAnsi="Calibri" w:cs="Calibri"/>
          <w:color w:val="000000"/>
          <w:sz w:val="20"/>
          <w:szCs w:val="20"/>
        </w:rPr>
        <w:t xml:space="preserve"> swą ofertę wadium w wysokości</w:t>
      </w:r>
      <w:r w:rsidR="005D07E6" w:rsidRPr="002A3249">
        <w:rPr>
          <w:rFonts w:ascii="Calibri" w:hAnsi="Calibri" w:cs="Calibri"/>
          <w:color w:val="000000"/>
          <w:sz w:val="20"/>
          <w:szCs w:val="20"/>
        </w:rPr>
        <w:t>:</w:t>
      </w:r>
      <w:r w:rsidR="0080030A" w:rsidRPr="002A3249">
        <w:rPr>
          <w:rFonts w:ascii="Calibri" w:hAnsi="Calibri" w:cs="Calibri"/>
          <w:color w:val="000000"/>
          <w:sz w:val="20"/>
          <w:szCs w:val="20"/>
        </w:rPr>
        <w:t xml:space="preserve"> </w:t>
      </w:r>
      <w:r w:rsidR="00CE7984" w:rsidRPr="002A3249">
        <w:rPr>
          <w:rFonts w:ascii="Calibri" w:hAnsi="Calibri" w:cs="Calibri"/>
          <w:b/>
          <w:bCs/>
          <w:color w:val="000000"/>
          <w:sz w:val="20"/>
          <w:szCs w:val="20"/>
          <w:lang w:val="pl-PL"/>
        </w:rPr>
        <w:t>1</w:t>
      </w:r>
      <w:r w:rsidR="002A3249" w:rsidRPr="002A3249">
        <w:rPr>
          <w:rFonts w:ascii="Calibri" w:hAnsi="Calibri" w:cs="Calibri"/>
          <w:b/>
          <w:bCs/>
          <w:color w:val="000000"/>
          <w:sz w:val="20"/>
          <w:szCs w:val="20"/>
          <w:lang w:val="pl-PL"/>
        </w:rPr>
        <w:t>5</w:t>
      </w:r>
      <w:r w:rsidR="00CE7984" w:rsidRPr="002A3249">
        <w:rPr>
          <w:rFonts w:ascii="Calibri" w:hAnsi="Calibri" w:cs="Calibri"/>
          <w:b/>
          <w:bCs/>
          <w:color w:val="000000"/>
          <w:sz w:val="20"/>
          <w:szCs w:val="20"/>
          <w:lang w:val="pl-PL"/>
        </w:rPr>
        <w:t>0</w:t>
      </w:r>
      <w:r w:rsidR="00E1097C" w:rsidRPr="002A3249">
        <w:rPr>
          <w:rFonts w:ascii="Calibri" w:hAnsi="Calibri" w:cs="Calibri"/>
          <w:b/>
          <w:bCs/>
          <w:color w:val="000000"/>
          <w:sz w:val="20"/>
          <w:szCs w:val="20"/>
          <w:lang w:val="pl-PL"/>
        </w:rPr>
        <w:t> 000,00</w:t>
      </w:r>
      <w:r w:rsidR="00B94BBF" w:rsidRPr="002A3249">
        <w:rPr>
          <w:rFonts w:ascii="Calibri" w:hAnsi="Calibri" w:cs="Calibri"/>
          <w:b/>
          <w:bCs/>
          <w:color w:val="000000"/>
          <w:sz w:val="20"/>
          <w:szCs w:val="20"/>
        </w:rPr>
        <w:t xml:space="preserve"> PLN,</w:t>
      </w:r>
      <w:r w:rsidR="00B94BBF" w:rsidRPr="002A3249">
        <w:rPr>
          <w:rFonts w:ascii="Calibri" w:hAnsi="Calibri" w:cs="Calibri"/>
          <w:color w:val="000000"/>
          <w:sz w:val="20"/>
          <w:szCs w:val="20"/>
        </w:rPr>
        <w:t xml:space="preserve"> słownie: </w:t>
      </w:r>
      <w:r w:rsidR="00CE7984" w:rsidRPr="002A3249">
        <w:rPr>
          <w:rFonts w:ascii="Calibri" w:hAnsi="Calibri" w:cs="Calibri"/>
          <w:b/>
          <w:bCs/>
          <w:color w:val="000000"/>
          <w:sz w:val="20"/>
          <w:szCs w:val="20"/>
          <w:lang w:val="pl-PL"/>
        </w:rPr>
        <w:t xml:space="preserve">sto </w:t>
      </w:r>
      <w:r w:rsidR="002A3249" w:rsidRPr="002A3249">
        <w:rPr>
          <w:rFonts w:ascii="Calibri" w:hAnsi="Calibri" w:cs="Calibri"/>
          <w:b/>
          <w:bCs/>
          <w:color w:val="000000"/>
          <w:sz w:val="20"/>
          <w:szCs w:val="20"/>
          <w:lang w:val="pl-PL"/>
        </w:rPr>
        <w:t>pięćdziesiąt</w:t>
      </w:r>
      <w:r w:rsidR="00CE7984" w:rsidRPr="002A3249">
        <w:rPr>
          <w:rFonts w:ascii="Calibri" w:hAnsi="Calibri" w:cs="Calibri"/>
          <w:b/>
          <w:bCs/>
          <w:color w:val="000000"/>
          <w:sz w:val="20"/>
          <w:szCs w:val="20"/>
          <w:lang w:val="pl-PL"/>
        </w:rPr>
        <w:t xml:space="preserve"> tysięcy</w:t>
      </w:r>
      <w:r w:rsidR="00E1097C" w:rsidRPr="002A3249">
        <w:rPr>
          <w:rFonts w:ascii="Calibri" w:hAnsi="Calibri" w:cs="Calibri"/>
          <w:b/>
          <w:bCs/>
          <w:color w:val="000000"/>
          <w:sz w:val="20"/>
          <w:szCs w:val="20"/>
          <w:lang w:val="pl-PL"/>
        </w:rPr>
        <w:t xml:space="preserve"> złotych</w:t>
      </w:r>
      <w:r w:rsidR="00B94BBF" w:rsidRPr="002A3249">
        <w:rPr>
          <w:rFonts w:ascii="Calibri" w:hAnsi="Calibri" w:cs="Calibri"/>
          <w:b/>
          <w:bCs/>
          <w:color w:val="000000"/>
          <w:sz w:val="20"/>
          <w:szCs w:val="20"/>
        </w:rPr>
        <w:t xml:space="preserve"> 00/100</w:t>
      </w:r>
      <w:r w:rsidR="00B913B7" w:rsidRPr="002A3249">
        <w:rPr>
          <w:rFonts w:ascii="Calibri" w:hAnsi="Calibri" w:cs="Calibri"/>
          <w:b/>
          <w:bCs/>
          <w:color w:val="000000"/>
          <w:sz w:val="20"/>
          <w:szCs w:val="20"/>
        </w:rPr>
        <w:t>.</w:t>
      </w:r>
    </w:p>
    <w:p w14:paraId="34EDEA67" w14:textId="77777777" w:rsidR="0039117B" w:rsidRPr="0085163E" w:rsidRDefault="0039117B" w:rsidP="009D4468">
      <w:pPr>
        <w:pStyle w:val="Akapitzlist"/>
        <w:numPr>
          <w:ilvl w:val="1"/>
          <w:numId w:val="1"/>
        </w:numPr>
        <w:tabs>
          <w:tab w:val="left" w:pos="851"/>
        </w:tabs>
        <w:ind w:left="851" w:hanging="567"/>
        <w:jc w:val="left"/>
        <w:rPr>
          <w:rFonts w:ascii="Calibri" w:hAnsi="Calibri" w:cs="Calibri"/>
          <w:color w:val="000000"/>
          <w:sz w:val="20"/>
          <w:szCs w:val="20"/>
        </w:rPr>
      </w:pPr>
      <w:r w:rsidRPr="0085163E">
        <w:rPr>
          <w:rFonts w:ascii="Calibri" w:hAnsi="Calibri" w:cs="Calibri"/>
          <w:color w:val="000000"/>
          <w:sz w:val="20"/>
          <w:szCs w:val="20"/>
        </w:rPr>
        <w:t xml:space="preserve">W przypadku </w:t>
      </w:r>
      <w:r w:rsidR="009970B4">
        <w:rPr>
          <w:rFonts w:ascii="Calibri" w:hAnsi="Calibri" w:cs="Calibri"/>
          <w:color w:val="000000"/>
          <w:sz w:val="20"/>
          <w:szCs w:val="20"/>
          <w:lang w:val="pl-PL"/>
        </w:rPr>
        <w:t>W</w:t>
      </w:r>
      <w:proofErr w:type="spellStart"/>
      <w:r w:rsidRPr="0085163E">
        <w:rPr>
          <w:rFonts w:ascii="Calibri" w:hAnsi="Calibri" w:cs="Calibri"/>
          <w:color w:val="000000"/>
          <w:sz w:val="20"/>
          <w:szCs w:val="20"/>
        </w:rPr>
        <w:t>ykonawców</w:t>
      </w:r>
      <w:proofErr w:type="spellEnd"/>
      <w:r w:rsidRPr="0085163E">
        <w:rPr>
          <w:rFonts w:ascii="Calibri" w:hAnsi="Calibri" w:cs="Calibri"/>
          <w:color w:val="000000"/>
          <w:sz w:val="20"/>
          <w:szCs w:val="20"/>
        </w:rPr>
        <w:t xml:space="preserve"> ubiegających się wspólnie o udzielenie zamówienia, wadium (w każdej </w:t>
      </w:r>
      <w:r w:rsidR="00705B0C">
        <w:rPr>
          <w:rFonts w:ascii="Calibri" w:hAnsi="Calibri" w:cs="Calibri"/>
          <w:color w:val="000000"/>
          <w:sz w:val="20"/>
          <w:szCs w:val="20"/>
        </w:rPr>
        <w:br/>
      </w:r>
      <w:r w:rsidRPr="0085163E">
        <w:rPr>
          <w:rFonts w:ascii="Calibri" w:hAnsi="Calibri" w:cs="Calibri"/>
          <w:color w:val="000000"/>
          <w:sz w:val="20"/>
          <w:szCs w:val="20"/>
        </w:rPr>
        <w:t xml:space="preserve">z dopuszczalnych form) może być wniesione przez jednego, kilku lub wszystkich </w:t>
      </w:r>
      <w:r w:rsidR="009970B4">
        <w:rPr>
          <w:rFonts w:ascii="Calibri" w:hAnsi="Calibri" w:cs="Calibri"/>
          <w:color w:val="000000"/>
          <w:sz w:val="20"/>
          <w:szCs w:val="20"/>
          <w:lang w:val="pl-PL"/>
        </w:rPr>
        <w:t>W</w:t>
      </w:r>
      <w:proofErr w:type="spellStart"/>
      <w:r w:rsidRPr="0085163E">
        <w:rPr>
          <w:rFonts w:ascii="Calibri" w:hAnsi="Calibri" w:cs="Calibri"/>
          <w:color w:val="000000"/>
          <w:sz w:val="20"/>
          <w:szCs w:val="20"/>
        </w:rPr>
        <w:t>ykonawców</w:t>
      </w:r>
      <w:proofErr w:type="spellEnd"/>
      <w:r w:rsidRPr="0085163E">
        <w:rPr>
          <w:rFonts w:ascii="Calibri" w:hAnsi="Calibri" w:cs="Calibri"/>
          <w:color w:val="000000"/>
          <w:sz w:val="20"/>
          <w:szCs w:val="20"/>
        </w:rPr>
        <w:t xml:space="preserve">, pod warunkiem, iż łączna wysokość wniesionego wadium odpowiadać będzie wymaganej kwocie. </w:t>
      </w:r>
      <w:r w:rsidR="009970B4">
        <w:rPr>
          <w:rFonts w:ascii="Calibri" w:hAnsi="Calibri" w:cs="Calibri"/>
          <w:color w:val="000000"/>
          <w:sz w:val="20"/>
          <w:szCs w:val="20"/>
        </w:rPr>
        <w:br/>
      </w:r>
      <w:r w:rsidRPr="0085163E">
        <w:rPr>
          <w:rFonts w:ascii="Calibri" w:hAnsi="Calibri" w:cs="Calibri"/>
          <w:color w:val="000000"/>
          <w:sz w:val="20"/>
          <w:szCs w:val="20"/>
        </w:rPr>
        <w:t>W takim przypadku wnosząc wadium należy wskazać w imieniu kogo i tytułem jakiego postępowania jest wnoszone.</w:t>
      </w:r>
    </w:p>
    <w:p w14:paraId="264637DA" w14:textId="2757D3EE" w:rsidR="00902830" w:rsidRPr="009D4468" w:rsidRDefault="00902830" w:rsidP="009D4468">
      <w:pPr>
        <w:pStyle w:val="Akapitzlist"/>
        <w:numPr>
          <w:ilvl w:val="1"/>
          <w:numId w:val="1"/>
        </w:numPr>
        <w:tabs>
          <w:tab w:val="left" w:pos="851"/>
        </w:tabs>
        <w:ind w:left="851" w:hanging="567"/>
        <w:jc w:val="left"/>
        <w:rPr>
          <w:rFonts w:ascii="Calibri" w:hAnsi="Calibri" w:cs="Calibri"/>
          <w:b/>
          <w:bCs/>
          <w:color w:val="000000"/>
          <w:sz w:val="20"/>
          <w:szCs w:val="20"/>
        </w:rPr>
      </w:pPr>
      <w:r w:rsidRPr="009D4468">
        <w:rPr>
          <w:rFonts w:ascii="Calibri" w:hAnsi="Calibri" w:cs="Calibri"/>
          <w:b/>
          <w:bCs/>
          <w:color w:val="000000"/>
          <w:sz w:val="20"/>
          <w:szCs w:val="20"/>
        </w:rPr>
        <w:t>Forma wadium</w:t>
      </w:r>
    </w:p>
    <w:p w14:paraId="6ED97624" w14:textId="77777777" w:rsidR="00902830" w:rsidRPr="00265B52" w:rsidRDefault="00902830" w:rsidP="00FF2F5D">
      <w:pPr>
        <w:tabs>
          <w:tab w:val="left" w:pos="284"/>
        </w:tabs>
        <w:ind w:left="709"/>
        <w:rPr>
          <w:rFonts w:ascii="Calibri" w:hAnsi="Calibri" w:cs="Calibri"/>
          <w:color w:val="000000"/>
          <w:sz w:val="20"/>
          <w:szCs w:val="20"/>
        </w:rPr>
      </w:pPr>
      <w:r w:rsidRPr="00265B52">
        <w:rPr>
          <w:rFonts w:ascii="Calibri" w:hAnsi="Calibri" w:cs="Calibri"/>
          <w:color w:val="000000"/>
          <w:sz w:val="20"/>
          <w:szCs w:val="20"/>
        </w:rPr>
        <w:t>Wadium może być wniesione w następujących formach:</w:t>
      </w:r>
    </w:p>
    <w:p w14:paraId="27963C04" w14:textId="77777777" w:rsidR="00FA0848" w:rsidRPr="00265B52" w:rsidRDefault="00FA0848" w:rsidP="009D4468">
      <w:pPr>
        <w:pStyle w:val="Akapitzlist"/>
        <w:numPr>
          <w:ilvl w:val="2"/>
          <w:numId w:val="1"/>
        </w:numPr>
        <w:tabs>
          <w:tab w:val="left" w:pos="1418"/>
        </w:tabs>
        <w:spacing w:after="0"/>
        <w:ind w:left="1418" w:hanging="709"/>
        <w:jc w:val="left"/>
        <w:rPr>
          <w:rFonts w:ascii="Calibri" w:hAnsi="Calibri" w:cs="Calibri"/>
          <w:color w:val="000000"/>
          <w:sz w:val="20"/>
          <w:szCs w:val="20"/>
        </w:rPr>
      </w:pPr>
      <w:r w:rsidRPr="00265B52">
        <w:rPr>
          <w:rFonts w:ascii="Calibri" w:hAnsi="Calibri" w:cs="Calibri"/>
          <w:color w:val="000000"/>
          <w:sz w:val="20"/>
          <w:szCs w:val="20"/>
        </w:rPr>
        <w:t>pieniądzu tj. przelewem na konto Zamawiającego,</w:t>
      </w:r>
    </w:p>
    <w:p w14:paraId="49891F86" w14:textId="77777777" w:rsidR="00FA0848" w:rsidRPr="00265B52" w:rsidRDefault="00902830" w:rsidP="009D4468">
      <w:pPr>
        <w:pStyle w:val="Akapitzlist"/>
        <w:numPr>
          <w:ilvl w:val="2"/>
          <w:numId w:val="1"/>
        </w:numPr>
        <w:tabs>
          <w:tab w:val="left" w:pos="1418"/>
        </w:tabs>
        <w:spacing w:after="0"/>
        <w:ind w:left="1418" w:hanging="709"/>
        <w:jc w:val="left"/>
        <w:rPr>
          <w:rFonts w:ascii="Calibri" w:hAnsi="Calibri" w:cs="Calibri"/>
          <w:color w:val="000000"/>
          <w:sz w:val="20"/>
          <w:szCs w:val="20"/>
        </w:rPr>
      </w:pPr>
      <w:r w:rsidRPr="00265B52">
        <w:rPr>
          <w:rFonts w:ascii="Calibri" w:hAnsi="Calibri" w:cs="Calibri"/>
          <w:color w:val="000000"/>
          <w:sz w:val="20"/>
          <w:szCs w:val="20"/>
        </w:rPr>
        <w:t>gwarancjach bankowych</w:t>
      </w:r>
      <w:r w:rsidR="002820FC" w:rsidRPr="00265B52">
        <w:rPr>
          <w:rFonts w:ascii="Calibri" w:hAnsi="Calibri" w:cs="Calibri"/>
          <w:color w:val="000000"/>
          <w:sz w:val="20"/>
          <w:szCs w:val="20"/>
        </w:rPr>
        <w:t>,</w:t>
      </w:r>
    </w:p>
    <w:p w14:paraId="2C8B28C1" w14:textId="77777777" w:rsidR="00902830" w:rsidRPr="00265B52" w:rsidRDefault="00902830" w:rsidP="009D4468">
      <w:pPr>
        <w:pStyle w:val="Akapitzlist"/>
        <w:numPr>
          <w:ilvl w:val="2"/>
          <w:numId w:val="1"/>
        </w:numPr>
        <w:tabs>
          <w:tab w:val="left" w:pos="1418"/>
        </w:tabs>
        <w:spacing w:after="0"/>
        <w:ind w:left="1418" w:hanging="709"/>
        <w:jc w:val="left"/>
        <w:rPr>
          <w:rFonts w:ascii="Calibri" w:hAnsi="Calibri" w:cs="Calibri"/>
          <w:color w:val="000000"/>
          <w:sz w:val="20"/>
          <w:szCs w:val="20"/>
        </w:rPr>
      </w:pPr>
      <w:r w:rsidRPr="00265B52">
        <w:rPr>
          <w:rFonts w:ascii="Calibri" w:hAnsi="Calibri" w:cs="Calibri"/>
          <w:color w:val="000000"/>
          <w:sz w:val="20"/>
          <w:szCs w:val="20"/>
        </w:rPr>
        <w:t>gwarancjach ubezpieczeniowych</w:t>
      </w:r>
      <w:r w:rsidR="002820FC" w:rsidRPr="00265B52">
        <w:rPr>
          <w:rFonts w:ascii="Calibri" w:hAnsi="Calibri" w:cs="Calibri"/>
          <w:color w:val="000000"/>
          <w:sz w:val="20"/>
          <w:szCs w:val="20"/>
        </w:rPr>
        <w:t>,</w:t>
      </w:r>
    </w:p>
    <w:p w14:paraId="71A73C1E" w14:textId="7DDCED54" w:rsidR="00FA0848" w:rsidRPr="00265B52" w:rsidRDefault="00FA0848" w:rsidP="009D4468">
      <w:pPr>
        <w:pStyle w:val="Akapitzlist"/>
        <w:numPr>
          <w:ilvl w:val="2"/>
          <w:numId w:val="1"/>
        </w:numPr>
        <w:tabs>
          <w:tab w:val="left" w:pos="1418"/>
        </w:tabs>
        <w:spacing w:after="0"/>
        <w:ind w:left="1418" w:hanging="709"/>
        <w:jc w:val="left"/>
        <w:rPr>
          <w:rFonts w:ascii="Calibri" w:hAnsi="Calibri" w:cs="Calibri"/>
          <w:sz w:val="20"/>
          <w:szCs w:val="20"/>
        </w:rPr>
      </w:pPr>
      <w:bookmarkStart w:id="17" w:name="_Toc379264766"/>
      <w:bookmarkStart w:id="18" w:name="_Toc461452820"/>
      <w:bookmarkStart w:id="19" w:name="_Toc468086585"/>
      <w:r w:rsidRPr="00265B52">
        <w:rPr>
          <w:rFonts w:ascii="Calibri" w:hAnsi="Calibri" w:cs="Calibri"/>
          <w:sz w:val="20"/>
          <w:szCs w:val="20"/>
        </w:rPr>
        <w:t xml:space="preserve">poręczeniach udzielanych przez podmioty, o których mowa w art. 6b ust. 5 pkt 2 ustawy z dnia 9 listopada 2000 r. o utworzeniu Polskiej Agencji Rozwoju Przedsiębiorczości </w:t>
      </w:r>
      <w:r w:rsidR="0002585C" w:rsidRPr="0002585C">
        <w:rPr>
          <w:rFonts w:ascii="Calibri" w:hAnsi="Calibri" w:cs="Calibri"/>
          <w:sz w:val="20"/>
          <w:szCs w:val="20"/>
        </w:rPr>
        <w:t>(</w:t>
      </w:r>
      <w:proofErr w:type="spellStart"/>
      <w:r w:rsidR="0002585C" w:rsidRPr="0002585C">
        <w:rPr>
          <w:rFonts w:ascii="Calibri" w:hAnsi="Calibri" w:cs="Calibri"/>
          <w:sz w:val="20"/>
          <w:szCs w:val="20"/>
        </w:rPr>
        <w:t>t.j</w:t>
      </w:r>
      <w:proofErr w:type="spellEnd"/>
      <w:r w:rsidR="0002585C" w:rsidRPr="0002585C">
        <w:rPr>
          <w:rFonts w:ascii="Calibri" w:hAnsi="Calibri" w:cs="Calibri"/>
          <w:sz w:val="20"/>
          <w:szCs w:val="20"/>
        </w:rPr>
        <w:t>. Dz. U. z 2025 r. poz. 98).</w:t>
      </w:r>
    </w:p>
    <w:p w14:paraId="37BA3A18" w14:textId="6F6A1F89" w:rsidR="00FA0848" w:rsidRPr="0085163E" w:rsidRDefault="00902830" w:rsidP="004C2951">
      <w:pPr>
        <w:pStyle w:val="Akapitzlist"/>
        <w:numPr>
          <w:ilvl w:val="1"/>
          <w:numId w:val="1"/>
        </w:numPr>
        <w:tabs>
          <w:tab w:val="left" w:pos="851"/>
        </w:tabs>
        <w:spacing w:before="120"/>
        <w:ind w:left="851" w:hanging="567"/>
        <w:jc w:val="left"/>
        <w:rPr>
          <w:rFonts w:ascii="Calibri" w:hAnsi="Calibri" w:cs="Calibri"/>
          <w:color w:val="000000"/>
          <w:sz w:val="20"/>
          <w:szCs w:val="20"/>
        </w:rPr>
      </w:pPr>
      <w:bookmarkStart w:id="20" w:name="_Toc379264767"/>
      <w:bookmarkStart w:id="21" w:name="_Toc461452821"/>
      <w:bookmarkStart w:id="22" w:name="_Toc468086586"/>
      <w:bookmarkEnd w:id="17"/>
      <w:bookmarkEnd w:id="18"/>
      <w:bookmarkEnd w:id="19"/>
      <w:r w:rsidRPr="0085163E">
        <w:rPr>
          <w:rFonts w:ascii="Calibri" w:hAnsi="Calibri" w:cs="Calibri"/>
          <w:b/>
          <w:bCs/>
          <w:color w:val="000000"/>
          <w:sz w:val="20"/>
          <w:szCs w:val="20"/>
        </w:rPr>
        <w:t>Miejsce i sposób wniesienia wadium</w:t>
      </w:r>
      <w:bookmarkEnd w:id="20"/>
      <w:bookmarkEnd w:id="21"/>
      <w:bookmarkEnd w:id="22"/>
    </w:p>
    <w:p w14:paraId="7E537378" w14:textId="77777777" w:rsidR="00FA0848" w:rsidRPr="0085163E" w:rsidRDefault="00FA0848"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85163E">
        <w:rPr>
          <w:rFonts w:ascii="Calibri" w:hAnsi="Calibri" w:cs="Calibri"/>
          <w:sz w:val="20"/>
          <w:szCs w:val="20"/>
        </w:rPr>
        <w:t>Wadium wnoszone w pieniądzu należy wpłacić na następujący rachunek Zamawiającego:</w:t>
      </w:r>
    </w:p>
    <w:tbl>
      <w:tblPr>
        <w:tblW w:w="0" w:type="auto"/>
        <w:tblLayout w:type="fixed"/>
        <w:tblCellMar>
          <w:left w:w="0" w:type="dxa"/>
          <w:right w:w="0" w:type="dxa"/>
        </w:tblCellMar>
        <w:tblLook w:val="0000" w:firstRow="0" w:lastRow="0" w:firstColumn="0" w:lastColumn="0" w:noHBand="0" w:noVBand="0"/>
      </w:tblPr>
      <w:tblGrid>
        <w:gridCol w:w="8933"/>
      </w:tblGrid>
      <w:tr w:rsidR="00FA0848" w:rsidRPr="0085163E" w14:paraId="293FE53B" w14:textId="77777777" w:rsidTr="00F66B36">
        <w:trPr>
          <w:trHeight w:val="381"/>
        </w:trPr>
        <w:tc>
          <w:tcPr>
            <w:tcW w:w="8933" w:type="dxa"/>
          </w:tcPr>
          <w:p w14:paraId="6281D11B" w14:textId="3BFDA4D7" w:rsidR="00FA0848" w:rsidRPr="0085163E" w:rsidRDefault="00FA0848" w:rsidP="00417F6B">
            <w:pPr>
              <w:snapToGrid w:val="0"/>
              <w:spacing w:before="120"/>
              <w:ind w:left="1701" w:firstLine="0"/>
              <w:jc w:val="left"/>
              <w:rPr>
                <w:rFonts w:ascii="Calibri" w:hAnsi="Calibri" w:cs="Calibri"/>
                <w:b/>
                <w:sz w:val="20"/>
                <w:szCs w:val="20"/>
              </w:rPr>
            </w:pPr>
            <w:bookmarkStart w:id="23" w:name="_Hlk31109795"/>
            <w:r w:rsidRPr="0085163E">
              <w:rPr>
                <w:rFonts w:ascii="Calibri" w:hAnsi="Calibri" w:cs="Calibri"/>
                <w:b/>
                <w:color w:val="000000"/>
                <w:sz w:val="20"/>
                <w:szCs w:val="20"/>
              </w:rPr>
              <w:t>BANK PEKAO S.A. o/ Dębica nr 08 1240 4807 1111 0010 2298 2842</w:t>
            </w:r>
            <w:bookmarkEnd w:id="23"/>
            <w:r w:rsidRPr="0085163E">
              <w:rPr>
                <w:rFonts w:ascii="Calibri" w:hAnsi="Calibri" w:cs="Calibri"/>
                <w:b/>
                <w:color w:val="000000"/>
                <w:sz w:val="20"/>
                <w:szCs w:val="20"/>
              </w:rPr>
              <w:t xml:space="preserve"> </w:t>
            </w:r>
            <w:r w:rsidRPr="0085163E">
              <w:rPr>
                <w:rFonts w:ascii="Calibri" w:hAnsi="Calibri" w:cs="Calibri"/>
                <w:b/>
                <w:color w:val="000000"/>
                <w:sz w:val="20"/>
                <w:szCs w:val="20"/>
              </w:rPr>
              <w:br/>
            </w:r>
            <w:r w:rsidRPr="0085163E">
              <w:rPr>
                <w:rFonts w:ascii="Calibri" w:hAnsi="Calibri" w:cs="Calibri"/>
                <w:b/>
                <w:sz w:val="20"/>
                <w:szCs w:val="20"/>
              </w:rPr>
              <w:t>z dopiskiem wadium przetarg nr postępowania</w:t>
            </w:r>
            <w:r w:rsidRPr="00703EAA">
              <w:rPr>
                <w:rFonts w:ascii="Calibri" w:hAnsi="Calibri" w:cs="Calibri"/>
                <w:b/>
                <w:sz w:val="20"/>
                <w:szCs w:val="20"/>
              </w:rPr>
              <w:t xml:space="preserve">: </w:t>
            </w:r>
            <w:r w:rsidR="008D1642">
              <w:rPr>
                <w:rFonts w:ascii="Calibri" w:hAnsi="Calibri" w:cs="Calibri"/>
                <w:b/>
                <w:sz w:val="20"/>
                <w:szCs w:val="20"/>
              </w:rPr>
              <w:t>IS.261.</w:t>
            </w:r>
            <w:r w:rsidR="00BF5CF7">
              <w:rPr>
                <w:rFonts w:ascii="Calibri" w:hAnsi="Calibri" w:cs="Calibri"/>
                <w:b/>
                <w:sz w:val="20"/>
                <w:szCs w:val="20"/>
              </w:rPr>
              <w:t>11.2025</w:t>
            </w:r>
          </w:p>
        </w:tc>
      </w:tr>
    </w:tbl>
    <w:p w14:paraId="1349DBE8" w14:textId="5396B77A" w:rsidR="00FA0848" w:rsidRPr="0085163E" w:rsidRDefault="00FA0848" w:rsidP="00417F6B">
      <w:pPr>
        <w:tabs>
          <w:tab w:val="left" w:pos="1701"/>
          <w:tab w:val="left" w:pos="4784"/>
        </w:tabs>
        <w:suppressAutoHyphens/>
        <w:ind w:left="1418" w:firstLine="0"/>
        <w:jc w:val="left"/>
        <w:rPr>
          <w:rFonts w:ascii="Calibri" w:hAnsi="Calibri" w:cs="Calibri"/>
          <w:sz w:val="20"/>
          <w:szCs w:val="20"/>
        </w:rPr>
      </w:pPr>
      <w:r w:rsidRPr="0085163E">
        <w:rPr>
          <w:rFonts w:ascii="Calibri" w:hAnsi="Calibri" w:cs="Calibri"/>
          <w:sz w:val="20"/>
          <w:szCs w:val="20"/>
        </w:rPr>
        <w:t xml:space="preserve">Do oferty należy dołączyć </w:t>
      </w:r>
      <w:r w:rsidR="00F57A8C" w:rsidRPr="0085163E">
        <w:rPr>
          <w:rFonts w:ascii="Calibri" w:hAnsi="Calibri" w:cs="Calibri"/>
          <w:sz w:val="20"/>
          <w:szCs w:val="20"/>
        </w:rPr>
        <w:t>kopię polecenia przelewu w formie elektronicznej.</w:t>
      </w:r>
      <w:r w:rsidR="00020B8F">
        <w:rPr>
          <w:rFonts w:ascii="Calibri" w:hAnsi="Calibri" w:cs="Calibri"/>
          <w:sz w:val="20"/>
          <w:szCs w:val="20"/>
        </w:rPr>
        <w:t xml:space="preserve"> </w:t>
      </w:r>
      <w:r w:rsidRPr="0085163E">
        <w:rPr>
          <w:rFonts w:ascii="Calibri" w:hAnsi="Calibri" w:cs="Calibri"/>
          <w:sz w:val="20"/>
          <w:szCs w:val="20"/>
        </w:rPr>
        <w:t xml:space="preserve">Zamawiający nie przyjmuje gotówki. </w:t>
      </w:r>
    </w:p>
    <w:p w14:paraId="13861419" w14:textId="77777777" w:rsidR="00417F6B" w:rsidRPr="0085163E" w:rsidRDefault="00417F6B" w:rsidP="00FB19E4">
      <w:pPr>
        <w:pStyle w:val="Akapitzlist"/>
        <w:numPr>
          <w:ilvl w:val="2"/>
          <w:numId w:val="1"/>
        </w:numPr>
        <w:tabs>
          <w:tab w:val="left" w:pos="1418"/>
        </w:tabs>
        <w:spacing w:after="0"/>
        <w:ind w:left="1418" w:hanging="709"/>
        <w:jc w:val="left"/>
        <w:rPr>
          <w:rFonts w:ascii="Calibri" w:hAnsi="Calibri" w:cs="Calibri"/>
          <w:b/>
          <w:bCs/>
          <w:color w:val="000000"/>
          <w:sz w:val="20"/>
          <w:szCs w:val="20"/>
        </w:rPr>
      </w:pPr>
      <w:bookmarkStart w:id="24" w:name="_Toc379264768"/>
      <w:bookmarkStart w:id="25" w:name="_Toc461452822"/>
      <w:bookmarkStart w:id="26" w:name="_Toc468086587"/>
      <w:r w:rsidRPr="0085163E">
        <w:rPr>
          <w:rFonts w:ascii="Calibri" w:hAnsi="Calibri" w:cs="Calibri"/>
          <w:b/>
          <w:bCs/>
          <w:color w:val="000000"/>
          <w:sz w:val="20"/>
          <w:szCs w:val="20"/>
        </w:rPr>
        <w:t>Wadium wnoszone w formie poręczeń lub gwarancji musi być złożone jako oryginał gwarancji w postaci elektronicznej i spełniać co najmniej poniższe wymagania:</w:t>
      </w:r>
    </w:p>
    <w:p w14:paraId="19BDBB22" w14:textId="77777777" w:rsidR="00417F6B" w:rsidRPr="0085163E" w:rsidRDefault="00417F6B" w:rsidP="00740219">
      <w:pPr>
        <w:numPr>
          <w:ilvl w:val="1"/>
          <w:numId w:val="129"/>
        </w:numPr>
        <w:spacing w:after="0"/>
        <w:ind w:left="1701" w:hanging="283"/>
        <w:jc w:val="left"/>
        <w:rPr>
          <w:rFonts w:ascii="Calibri" w:hAnsi="Calibri" w:cs="Calibri"/>
          <w:color w:val="000000"/>
          <w:sz w:val="20"/>
          <w:szCs w:val="20"/>
        </w:rPr>
      </w:pPr>
      <w:r w:rsidRPr="0085163E">
        <w:rPr>
          <w:rFonts w:ascii="Calibri" w:hAnsi="Calibri" w:cs="Calibri"/>
          <w:color w:val="000000"/>
          <w:sz w:val="20"/>
          <w:szCs w:val="20"/>
        </w:rPr>
        <w:t xml:space="preserve">musi obejmować odpowiedzialność za wszystkie przypadki powodujące utratę wadium przez Wykonawcę określone w </w:t>
      </w:r>
      <w:r w:rsidR="002E09EE" w:rsidRPr="0085163E">
        <w:rPr>
          <w:rFonts w:ascii="Calibri" w:hAnsi="Calibri" w:cs="Calibri"/>
          <w:color w:val="000000"/>
          <w:sz w:val="20"/>
          <w:szCs w:val="20"/>
        </w:rPr>
        <w:t>pkt. 1</w:t>
      </w:r>
      <w:r w:rsidR="00202303">
        <w:rPr>
          <w:rFonts w:ascii="Calibri" w:hAnsi="Calibri" w:cs="Calibri"/>
          <w:color w:val="000000"/>
          <w:sz w:val="20"/>
          <w:szCs w:val="20"/>
        </w:rPr>
        <w:t>7</w:t>
      </w:r>
      <w:r w:rsidR="002E09EE" w:rsidRPr="0085163E">
        <w:rPr>
          <w:rFonts w:ascii="Calibri" w:hAnsi="Calibri" w:cs="Calibri"/>
          <w:color w:val="000000"/>
          <w:sz w:val="20"/>
          <w:szCs w:val="20"/>
        </w:rPr>
        <w:t>.7 IDW;</w:t>
      </w:r>
    </w:p>
    <w:p w14:paraId="1EC0B5BC" w14:textId="3F54939D" w:rsidR="00417F6B" w:rsidRPr="0085163E" w:rsidRDefault="00417F6B" w:rsidP="00740219">
      <w:pPr>
        <w:numPr>
          <w:ilvl w:val="1"/>
          <w:numId w:val="129"/>
        </w:numPr>
        <w:spacing w:after="0"/>
        <w:ind w:left="1701" w:hanging="283"/>
        <w:jc w:val="left"/>
        <w:rPr>
          <w:rFonts w:ascii="Calibri" w:hAnsi="Calibri" w:cs="Calibri"/>
          <w:color w:val="000000"/>
          <w:sz w:val="20"/>
          <w:szCs w:val="20"/>
        </w:rPr>
      </w:pPr>
      <w:r w:rsidRPr="0085163E">
        <w:rPr>
          <w:rFonts w:ascii="Calibri" w:hAnsi="Calibri" w:cs="Calibri"/>
          <w:color w:val="000000"/>
          <w:sz w:val="20"/>
          <w:szCs w:val="20"/>
        </w:rPr>
        <w:t>z jej treści powinno jednoznaczn</w:t>
      </w:r>
      <w:r w:rsidR="00202303">
        <w:rPr>
          <w:rFonts w:ascii="Calibri" w:hAnsi="Calibri" w:cs="Calibri"/>
          <w:color w:val="000000"/>
          <w:sz w:val="20"/>
          <w:szCs w:val="20"/>
        </w:rPr>
        <w:t>ie</w:t>
      </w:r>
      <w:r w:rsidR="005837B6">
        <w:rPr>
          <w:rFonts w:ascii="Calibri" w:hAnsi="Calibri" w:cs="Calibri"/>
          <w:color w:val="000000"/>
          <w:sz w:val="20"/>
          <w:szCs w:val="20"/>
        </w:rPr>
        <w:t xml:space="preserve"> </w:t>
      </w:r>
      <w:r w:rsidRPr="0085163E">
        <w:rPr>
          <w:rFonts w:ascii="Calibri" w:hAnsi="Calibri" w:cs="Calibri"/>
          <w:color w:val="000000"/>
          <w:sz w:val="20"/>
          <w:szCs w:val="20"/>
        </w:rPr>
        <w:t>wynikać zobowiązanie gwaranta do zapłaty całej kwoty wadium;</w:t>
      </w:r>
    </w:p>
    <w:p w14:paraId="6208B17B" w14:textId="77777777" w:rsidR="00417F6B" w:rsidRPr="0085163E" w:rsidRDefault="00417F6B" w:rsidP="00740219">
      <w:pPr>
        <w:numPr>
          <w:ilvl w:val="1"/>
          <w:numId w:val="129"/>
        </w:numPr>
        <w:spacing w:after="0"/>
        <w:ind w:left="1701" w:hanging="283"/>
        <w:jc w:val="left"/>
        <w:rPr>
          <w:rFonts w:ascii="Calibri" w:hAnsi="Calibri" w:cs="Calibri"/>
          <w:color w:val="000000"/>
          <w:sz w:val="20"/>
          <w:szCs w:val="20"/>
        </w:rPr>
      </w:pPr>
      <w:r w:rsidRPr="0085163E">
        <w:rPr>
          <w:rFonts w:ascii="Calibri" w:hAnsi="Calibri" w:cs="Calibri"/>
          <w:color w:val="000000"/>
          <w:sz w:val="20"/>
          <w:szCs w:val="20"/>
        </w:rPr>
        <w:t>powinno być nieodwołalne i bezwarunkowe oraz płatne na pierwsze żądanie;</w:t>
      </w:r>
    </w:p>
    <w:p w14:paraId="028DA0C4" w14:textId="77777777" w:rsidR="00417F6B" w:rsidRPr="0085163E" w:rsidRDefault="00417F6B" w:rsidP="00740219">
      <w:pPr>
        <w:numPr>
          <w:ilvl w:val="1"/>
          <w:numId w:val="129"/>
        </w:numPr>
        <w:spacing w:after="0"/>
        <w:ind w:left="1701" w:hanging="283"/>
        <w:jc w:val="left"/>
        <w:rPr>
          <w:rFonts w:ascii="Calibri" w:hAnsi="Calibri" w:cs="Calibri"/>
          <w:color w:val="000000"/>
          <w:sz w:val="20"/>
          <w:szCs w:val="20"/>
        </w:rPr>
      </w:pPr>
      <w:r w:rsidRPr="0085163E">
        <w:rPr>
          <w:rFonts w:ascii="Calibri" w:hAnsi="Calibri" w:cs="Calibri"/>
          <w:color w:val="000000"/>
          <w:sz w:val="20"/>
          <w:szCs w:val="20"/>
        </w:rPr>
        <w:t xml:space="preserve">termin obowiązywania poręczenia lub gwarancji nie może być krótszy niż termin związania ofertą </w:t>
      </w:r>
      <w:r w:rsidRPr="00E14128">
        <w:rPr>
          <w:rFonts w:ascii="Calibri" w:hAnsi="Calibri" w:cs="Calibri"/>
          <w:b/>
          <w:bCs/>
          <w:color w:val="000000"/>
          <w:sz w:val="20"/>
          <w:szCs w:val="20"/>
        </w:rPr>
        <w:t>(z zastrzeżeniem iż pierwszym dniem związania ofertą jest dzień składania ofert);</w:t>
      </w:r>
    </w:p>
    <w:p w14:paraId="0E5D33F5" w14:textId="77777777" w:rsidR="00417F6B" w:rsidRPr="0085163E" w:rsidRDefault="00417F6B" w:rsidP="00740219">
      <w:pPr>
        <w:numPr>
          <w:ilvl w:val="1"/>
          <w:numId w:val="129"/>
        </w:numPr>
        <w:spacing w:after="0"/>
        <w:ind w:left="1701" w:hanging="283"/>
        <w:jc w:val="left"/>
        <w:rPr>
          <w:rFonts w:ascii="Calibri" w:hAnsi="Calibri" w:cs="Calibri"/>
          <w:color w:val="000000"/>
          <w:sz w:val="20"/>
          <w:szCs w:val="20"/>
        </w:rPr>
      </w:pPr>
      <w:r w:rsidRPr="0085163E">
        <w:rPr>
          <w:rFonts w:ascii="Calibri" w:hAnsi="Calibri" w:cs="Calibri"/>
          <w:color w:val="000000"/>
          <w:sz w:val="20"/>
          <w:szCs w:val="20"/>
        </w:rPr>
        <w:t>w treści poręczenia lub gwarancji powinna znaleźć się nazwa oraz numer przedmiotowego postępowania;</w:t>
      </w:r>
    </w:p>
    <w:p w14:paraId="289EECB0" w14:textId="77777777" w:rsidR="002E09EE" w:rsidRPr="0085163E" w:rsidRDefault="002E09EE" w:rsidP="00740219">
      <w:pPr>
        <w:numPr>
          <w:ilvl w:val="1"/>
          <w:numId w:val="129"/>
        </w:numPr>
        <w:spacing w:after="0"/>
        <w:ind w:left="1701" w:hanging="283"/>
        <w:jc w:val="left"/>
        <w:rPr>
          <w:rFonts w:ascii="Calibri" w:hAnsi="Calibri" w:cs="Calibri"/>
          <w:color w:val="000000"/>
          <w:sz w:val="20"/>
          <w:szCs w:val="20"/>
        </w:rPr>
      </w:pPr>
      <w:r w:rsidRPr="0085163E">
        <w:rPr>
          <w:rFonts w:ascii="Calibri" w:hAnsi="Calibri" w:cs="Calibri"/>
          <w:color w:val="000000"/>
          <w:sz w:val="20"/>
          <w:szCs w:val="20"/>
        </w:rPr>
        <w:t>w</w:t>
      </w:r>
      <w:r w:rsidR="00417F6B" w:rsidRPr="0085163E">
        <w:rPr>
          <w:rFonts w:ascii="Calibri" w:hAnsi="Calibri" w:cs="Calibri"/>
          <w:color w:val="000000"/>
          <w:sz w:val="20"/>
          <w:szCs w:val="20"/>
        </w:rPr>
        <w:t xml:space="preserve">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73EAECA2" w14:textId="71CB2E3B" w:rsidR="00902830" w:rsidRPr="0085163E" w:rsidRDefault="00902830" w:rsidP="004C2951">
      <w:pPr>
        <w:pStyle w:val="Akapitzlist"/>
        <w:numPr>
          <w:ilvl w:val="1"/>
          <w:numId w:val="1"/>
        </w:numPr>
        <w:tabs>
          <w:tab w:val="left" w:pos="851"/>
        </w:tabs>
        <w:spacing w:before="120"/>
        <w:ind w:left="851" w:hanging="567"/>
        <w:jc w:val="left"/>
        <w:rPr>
          <w:rFonts w:ascii="Calibri" w:hAnsi="Calibri" w:cs="Calibri"/>
          <w:b/>
          <w:bCs/>
          <w:color w:val="000000"/>
          <w:sz w:val="20"/>
          <w:szCs w:val="20"/>
        </w:rPr>
      </w:pPr>
      <w:r w:rsidRPr="0085163E">
        <w:rPr>
          <w:rFonts w:ascii="Calibri" w:hAnsi="Calibri" w:cs="Calibri"/>
          <w:b/>
          <w:bCs/>
          <w:color w:val="000000"/>
          <w:sz w:val="20"/>
          <w:szCs w:val="20"/>
        </w:rPr>
        <w:t>Termin wniesienia wadium</w:t>
      </w:r>
      <w:bookmarkEnd w:id="24"/>
      <w:bookmarkEnd w:id="25"/>
      <w:bookmarkEnd w:id="26"/>
    </w:p>
    <w:p w14:paraId="1684F4BF" w14:textId="38705BEF" w:rsidR="00F41678" w:rsidRPr="0085163E" w:rsidRDefault="00F41678" w:rsidP="004E7E68">
      <w:pPr>
        <w:spacing w:before="120"/>
        <w:ind w:left="426" w:firstLine="0"/>
        <w:jc w:val="left"/>
        <w:rPr>
          <w:rFonts w:ascii="Calibri" w:hAnsi="Calibri" w:cs="Calibri"/>
          <w:sz w:val="20"/>
          <w:szCs w:val="20"/>
        </w:rPr>
      </w:pPr>
      <w:bookmarkStart w:id="27" w:name="_Toc379264769"/>
      <w:bookmarkStart w:id="28" w:name="_Toc461452823"/>
      <w:bookmarkStart w:id="29" w:name="_Toc468086588"/>
      <w:r w:rsidRPr="0085163E">
        <w:rPr>
          <w:rFonts w:ascii="Calibri" w:hAnsi="Calibri" w:cs="Calibri"/>
          <w:sz w:val="20"/>
          <w:szCs w:val="20"/>
        </w:rPr>
        <w:t>Wadium należy wnieść przed upływem terminu składania ofert, przy czym wniesienie wadium w pieniądzu za pomocą przelewu bankowego Zamawiający będzie uważał za skuteczne z chwilą uznania tego rachunku bankowego kwotą wadium przed upływem termin</w:t>
      </w:r>
      <w:r w:rsidR="00663ADA">
        <w:rPr>
          <w:rFonts w:ascii="Calibri" w:hAnsi="Calibri" w:cs="Calibri"/>
          <w:sz w:val="20"/>
          <w:szCs w:val="20"/>
        </w:rPr>
        <w:t>u</w:t>
      </w:r>
      <w:r w:rsidRPr="0085163E">
        <w:rPr>
          <w:rFonts w:ascii="Calibri" w:hAnsi="Calibri" w:cs="Calibri"/>
          <w:sz w:val="20"/>
          <w:szCs w:val="20"/>
        </w:rPr>
        <w:t xml:space="preserve"> składania ofert.</w:t>
      </w:r>
    </w:p>
    <w:p w14:paraId="05ADFA77" w14:textId="77777777" w:rsidR="00F41678" w:rsidRPr="0085163E" w:rsidRDefault="00F41678" w:rsidP="004E7E68">
      <w:pPr>
        <w:spacing w:before="120"/>
        <w:ind w:left="426" w:firstLine="0"/>
        <w:jc w:val="left"/>
        <w:rPr>
          <w:rFonts w:ascii="Calibri" w:hAnsi="Calibri" w:cs="Calibri"/>
          <w:sz w:val="20"/>
          <w:szCs w:val="20"/>
        </w:rPr>
      </w:pPr>
      <w:r w:rsidRPr="0085163E">
        <w:rPr>
          <w:rFonts w:ascii="Calibri" w:hAnsi="Calibri" w:cs="Calibri"/>
          <w:sz w:val="20"/>
          <w:szCs w:val="20"/>
        </w:rPr>
        <w:lastRenderedPageBreak/>
        <w:t>W wymienionym przypadku dołączenie do oferty kopii polecenia przelewu wystawionego przez Wykonawcę jest warunkiem koniecznym, ale nie wystarczającym do stwierdzenia przez Zamawiającego terminowego wniesienia wadium przez Wykonawcę.</w:t>
      </w:r>
    </w:p>
    <w:p w14:paraId="7E6E47BF" w14:textId="0AAFE22B" w:rsidR="00902830" w:rsidRPr="0085163E" w:rsidRDefault="00902830" w:rsidP="00FB19E4">
      <w:pPr>
        <w:pStyle w:val="Akapitzlist"/>
        <w:numPr>
          <w:ilvl w:val="1"/>
          <w:numId w:val="1"/>
        </w:numPr>
        <w:tabs>
          <w:tab w:val="left" w:pos="851"/>
        </w:tabs>
        <w:ind w:left="851" w:hanging="567"/>
        <w:jc w:val="left"/>
        <w:rPr>
          <w:rFonts w:ascii="Calibri" w:hAnsi="Calibri" w:cs="Calibri"/>
          <w:b/>
          <w:bCs/>
          <w:color w:val="000000"/>
          <w:sz w:val="20"/>
          <w:szCs w:val="20"/>
        </w:rPr>
      </w:pPr>
      <w:r w:rsidRPr="0085163E">
        <w:rPr>
          <w:rFonts w:ascii="Calibri" w:hAnsi="Calibri" w:cs="Calibri"/>
          <w:b/>
          <w:bCs/>
          <w:color w:val="000000"/>
          <w:sz w:val="20"/>
          <w:szCs w:val="20"/>
        </w:rPr>
        <w:t>Zwrot wadium</w:t>
      </w:r>
      <w:bookmarkEnd w:id="27"/>
      <w:bookmarkEnd w:id="28"/>
      <w:bookmarkEnd w:id="29"/>
    </w:p>
    <w:p w14:paraId="67C36425" w14:textId="77777777" w:rsidR="00902830" w:rsidRPr="0085163E" w:rsidRDefault="00902830" w:rsidP="00AD55A0">
      <w:pPr>
        <w:tabs>
          <w:tab w:val="left" w:pos="284"/>
          <w:tab w:val="left" w:pos="1485"/>
        </w:tabs>
        <w:ind w:left="709"/>
        <w:jc w:val="left"/>
        <w:rPr>
          <w:rFonts w:ascii="Calibri" w:hAnsi="Calibri" w:cs="Calibri"/>
          <w:color w:val="000000"/>
          <w:sz w:val="20"/>
          <w:szCs w:val="20"/>
        </w:rPr>
      </w:pPr>
      <w:r w:rsidRPr="0085163E">
        <w:rPr>
          <w:rFonts w:ascii="Calibri" w:hAnsi="Calibri" w:cs="Calibri"/>
          <w:color w:val="000000"/>
          <w:sz w:val="20"/>
          <w:szCs w:val="20"/>
        </w:rPr>
        <w:t>Zamawiający zwróci niezwłocznie wadium:</w:t>
      </w:r>
    </w:p>
    <w:p w14:paraId="4DE5BFB9" w14:textId="77777777" w:rsidR="00902830" w:rsidRPr="00FB19E4" w:rsidRDefault="00902830"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FB19E4">
        <w:rPr>
          <w:rFonts w:ascii="Calibri" w:hAnsi="Calibri" w:cs="Calibri"/>
          <w:color w:val="000000"/>
          <w:sz w:val="20"/>
          <w:szCs w:val="20"/>
        </w:rPr>
        <w:t xml:space="preserve">wszystkim </w:t>
      </w:r>
      <w:r w:rsidR="009970B4">
        <w:rPr>
          <w:rFonts w:ascii="Calibri" w:hAnsi="Calibri" w:cs="Calibri"/>
          <w:color w:val="000000"/>
          <w:sz w:val="20"/>
          <w:szCs w:val="20"/>
          <w:lang w:val="pl-PL"/>
        </w:rPr>
        <w:t>W</w:t>
      </w:r>
      <w:proofErr w:type="spellStart"/>
      <w:r w:rsidRPr="00FB19E4">
        <w:rPr>
          <w:rFonts w:ascii="Calibri" w:hAnsi="Calibri" w:cs="Calibri"/>
          <w:color w:val="000000"/>
          <w:sz w:val="20"/>
          <w:szCs w:val="20"/>
        </w:rPr>
        <w:t>ykonawcom</w:t>
      </w:r>
      <w:proofErr w:type="spellEnd"/>
      <w:r w:rsidRPr="00FB19E4">
        <w:rPr>
          <w:rFonts w:ascii="Calibri" w:hAnsi="Calibri" w:cs="Calibri"/>
          <w:color w:val="000000"/>
          <w:sz w:val="20"/>
          <w:szCs w:val="20"/>
        </w:rPr>
        <w:t xml:space="preserve"> niezwłocznie po </w:t>
      </w:r>
      <w:r w:rsidR="00AD55A0" w:rsidRPr="00FB19E4">
        <w:rPr>
          <w:rFonts w:ascii="Calibri" w:hAnsi="Calibri" w:cs="Calibri"/>
          <w:color w:val="000000"/>
          <w:sz w:val="20"/>
          <w:szCs w:val="20"/>
        </w:rPr>
        <w:t xml:space="preserve">upływie terminu związania ofertą, unieważnieniu postępowania, </w:t>
      </w:r>
      <w:r w:rsidRPr="00FB19E4">
        <w:rPr>
          <w:rFonts w:ascii="Calibri" w:hAnsi="Calibri" w:cs="Calibri"/>
          <w:color w:val="000000"/>
          <w:sz w:val="20"/>
          <w:szCs w:val="20"/>
        </w:rPr>
        <w:t xml:space="preserve">wyborze oferty najkorzystniejszej z wyjątkiem </w:t>
      </w:r>
      <w:r w:rsidR="00373635" w:rsidRPr="00FB19E4">
        <w:rPr>
          <w:rFonts w:ascii="Calibri" w:hAnsi="Calibri" w:cs="Calibri"/>
          <w:color w:val="000000"/>
          <w:sz w:val="20"/>
          <w:szCs w:val="20"/>
        </w:rPr>
        <w:t>W</w:t>
      </w:r>
      <w:r w:rsidRPr="00FB19E4">
        <w:rPr>
          <w:rFonts w:ascii="Calibri" w:hAnsi="Calibri" w:cs="Calibri"/>
          <w:color w:val="000000"/>
          <w:sz w:val="20"/>
          <w:szCs w:val="20"/>
        </w:rPr>
        <w:t xml:space="preserve">ykonawcy, którego oferta została wybrana jako najkorzystniejsza, z zastrzeżeniem pkt. </w:t>
      </w:r>
      <w:r w:rsidR="00F0185D" w:rsidRPr="00FB19E4">
        <w:rPr>
          <w:rFonts w:ascii="Calibri" w:hAnsi="Calibri" w:cs="Calibri"/>
          <w:color w:val="000000"/>
          <w:sz w:val="20"/>
          <w:szCs w:val="20"/>
        </w:rPr>
        <w:t>17</w:t>
      </w:r>
      <w:r w:rsidR="00AD55A0" w:rsidRPr="00FB19E4">
        <w:rPr>
          <w:rFonts w:ascii="Calibri" w:hAnsi="Calibri" w:cs="Calibri"/>
          <w:color w:val="000000"/>
          <w:sz w:val="20"/>
          <w:szCs w:val="20"/>
        </w:rPr>
        <w:t>.</w:t>
      </w:r>
      <w:r w:rsidR="00F0185D" w:rsidRPr="00FB19E4">
        <w:rPr>
          <w:rFonts w:ascii="Calibri" w:hAnsi="Calibri" w:cs="Calibri"/>
          <w:color w:val="000000"/>
          <w:sz w:val="20"/>
          <w:szCs w:val="20"/>
        </w:rPr>
        <w:t>7</w:t>
      </w:r>
      <w:r w:rsidR="002820FC" w:rsidRPr="00FB19E4">
        <w:rPr>
          <w:rFonts w:ascii="Calibri" w:hAnsi="Calibri" w:cs="Calibri"/>
          <w:color w:val="000000"/>
          <w:sz w:val="20"/>
          <w:szCs w:val="20"/>
        </w:rPr>
        <w:t>,</w:t>
      </w:r>
    </w:p>
    <w:p w14:paraId="01F905B6" w14:textId="77777777" w:rsidR="00E96C51" w:rsidRPr="00FB19E4" w:rsidRDefault="00902830"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FB19E4">
        <w:rPr>
          <w:rFonts w:ascii="Calibri" w:hAnsi="Calibri" w:cs="Calibri"/>
          <w:color w:val="000000"/>
          <w:sz w:val="20"/>
          <w:szCs w:val="20"/>
        </w:rPr>
        <w:t xml:space="preserve">Wykonawcy, którego oferta została wybrana jako najkorzystniejsza, </w:t>
      </w:r>
      <w:r w:rsidR="00303423" w:rsidRPr="00FB19E4">
        <w:rPr>
          <w:rFonts w:ascii="Calibri" w:hAnsi="Calibri" w:cs="Calibri"/>
          <w:color w:val="000000"/>
          <w:sz w:val="20"/>
          <w:szCs w:val="20"/>
        </w:rPr>
        <w:t>Z</w:t>
      </w:r>
      <w:r w:rsidRPr="00FB19E4">
        <w:rPr>
          <w:rFonts w:ascii="Calibri" w:hAnsi="Calibri" w:cs="Calibri"/>
          <w:color w:val="000000"/>
          <w:sz w:val="20"/>
          <w:szCs w:val="20"/>
        </w:rPr>
        <w:t>amawiający zwraca wadium niezwłocznie po zawarciu umowy w spraw</w:t>
      </w:r>
      <w:r w:rsidR="00DD31B0" w:rsidRPr="00FB19E4">
        <w:rPr>
          <w:rFonts w:ascii="Calibri" w:hAnsi="Calibri" w:cs="Calibri"/>
          <w:color w:val="000000"/>
          <w:sz w:val="20"/>
          <w:szCs w:val="20"/>
        </w:rPr>
        <w:t>ie zamówienia publicznego</w:t>
      </w:r>
      <w:r w:rsidR="00E96C51" w:rsidRPr="00FB19E4">
        <w:rPr>
          <w:rFonts w:ascii="Calibri" w:hAnsi="Calibri" w:cs="Calibri"/>
          <w:color w:val="000000"/>
          <w:sz w:val="20"/>
          <w:szCs w:val="20"/>
        </w:rPr>
        <w:t>,</w:t>
      </w:r>
      <w:r w:rsidRPr="00FB19E4">
        <w:rPr>
          <w:rFonts w:ascii="Calibri" w:hAnsi="Calibri" w:cs="Calibri"/>
          <w:color w:val="000000"/>
          <w:sz w:val="20"/>
          <w:szCs w:val="20"/>
        </w:rPr>
        <w:t xml:space="preserve"> </w:t>
      </w:r>
    </w:p>
    <w:p w14:paraId="495CC100" w14:textId="11EC48CD" w:rsidR="00902830" w:rsidRPr="00FB19E4" w:rsidRDefault="004E7E68"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FB19E4">
        <w:rPr>
          <w:rFonts w:ascii="Calibri" w:hAnsi="Calibri" w:cs="Calibri"/>
          <w:color w:val="000000"/>
          <w:sz w:val="20"/>
          <w:szCs w:val="20"/>
        </w:rPr>
        <w:t xml:space="preserve">Na wniosek </w:t>
      </w:r>
      <w:r w:rsidR="00E96C51" w:rsidRPr="00FB19E4">
        <w:rPr>
          <w:rFonts w:ascii="Calibri" w:hAnsi="Calibri" w:cs="Calibri"/>
          <w:color w:val="000000"/>
          <w:sz w:val="20"/>
          <w:szCs w:val="20"/>
        </w:rPr>
        <w:t>W</w:t>
      </w:r>
      <w:r w:rsidR="00902830" w:rsidRPr="00FB19E4">
        <w:rPr>
          <w:rFonts w:ascii="Calibri" w:hAnsi="Calibri" w:cs="Calibri"/>
          <w:color w:val="000000"/>
          <w:sz w:val="20"/>
          <w:szCs w:val="20"/>
        </w:rPr>
        <w:t>ykonawcy, który wycofał ofertę przed upływem terminu składania ofert</w:t>
      </w:r>
      <w:r w:rsidR="002820FC" w:rsidRPr="00FB19E4">
        <w:rPr>
          <w:rFonts w:ascii="Calibri" w:hAnsi="Calibri" w:cs="Calibri"/>
          <w:color w:val="000000"/>
          <w:sz w:val="20"/>
          <w:szCs w:val="20"/>
        </w:rPr>
        <w:t>,</w:t>
      </w:r>
      <w:r w:rsidR="00AD55A0" w:rsidRPr="00FB19E4">
        <w:rPr>
          <w:rFonts w:ascii="Calibri" w:hAnsi="Calibri" w:cs="Calibri"/>
          <w:color w:val="000000"/>
          <w:sz w:val="20"/>
          <w:szCs w:val="20"/>
        </w:rPr>
        <w:t xml:space="preserve"> którego oferta została odrzucona</w:t>
      </w:r>
      <w:r w:rsidRPr="00FB19E4">
        <w:rPr>
          <w:rFonts w:ascii="Calibri" w:hAnsi="Calibri" w:cs="Calibri"/>
          <w:color w:val="000000"/>
          <w:sz w:val="20"/>
          <w:szCs w:val="20"/>
        </w:rPr>
        <w:t>,</w:t>
      </w:r>
      <w:r w:rsidR="00442F4C">
        <w:rPr>
          <w:rFonts w:ascii="Calibri" w:hAnsi="Calibri" w:cs="Calibri"/>
          <w:color w:val="000000"/>
          <w:sz w:val="20"/>
          <w:szCs w:val="20"/>
        </w:rPr>
        <w:t xml:space="preserve"> który nie złożył oferty,</w:t>
      </w:r>
    </w:p>
    <w:p w14:paraId="06650B73" w14:textId="77777777" w:rsidR="00902830" w:rsidRPr="00FB19E4" w:rsidRDefault="008109D3"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FB19E4">
        <w:rPr>
          <w:rFonts w:ascii="Calibri" w:hAnsi="Calibri" w:cs="Calibri"/>
          <w:color w:val="000000"/>
          <w:sz w:val="20"/>
          <w:szCs w:val="20"/>
        </w:rPr>
        <w:t>j</w:t>
      </w:r>
      <w:r w:rsidR="00902830" w:rsidRPr="00FB19E4">
        <w:rPr>
          <w:rFonts w:ascii="Calibri" w:hAnsi="Calibri" w:cs="Calibri"/>
          <w:color w:val="000000"/>
          <w:sz w:val="20"/>
          <w:szCs w:val="20"/>
        </w:rPr>
        <w:t xml:space="preserve">eżeli wadium wniesiono w pieniądzu, </w:t>
      </w:r>
      <w:r w:rsidR="00373635" w:rsidRPr="00FB19E4">
        <w:rPr>
          <w:rFonts w:ascii="Calibri" w:hAnsi="Calibri" w:cs="Calibri"/>
          <w:color w:val="000000"/>
          <w:sz w:val="20"/>
          <w:szCs w:val="20"/>
        </w:rPr>
        <w:t>Z</w:t>
      </w:r>
      <w:r w:rsidR="00902830" w:rsidRPr="00FB19E4">
        <w:rPr>
          <w:rFonts w:ascii="Calibri" w:hAnsi="Calibri" w:cs="Calibri"/>
          <w:color w:val="000000"/>
          <w:sz w:val="20"/>
          <w:szCs w:val="20"/>
        </w:rPr>
        <w:t xml:space="preserve">amawiający zwraca je wraz z odsetkami wynikającymi </w:t>
      </w:r>
      <w:r w:rsidR="00C84325" w:rsidRPr="00FB19E4">
        <w:rPr>
          <w:rFonts w:ascii="Calibri" w:hAnsi="Calibri" w:cs="Calibri"/>
          <w:color w:val="000000"/>
          <w:sz w:val="20"/>
          <w:szCs w:val="20"/>
        </w:rPr>
        <w:br/>
      </w:r>
      <w:r w:rsidR="00902830" w:rsidRPr="00FB19E4">
        <w:rPr>
          <w:rFonts w:ascii="Calibri" w:hAnsi="Calibri" w:cs="Calibri"/>
          <w:color w:val="000000"/>
          <w:sz w:val="20"/>
          <w:szCs w:val="20"/>
        </w:rPr>
        <w:t>z umowy rachunku bankowego, na którym było ono przechowywane, pomniejszone o koszty prowadzenia rachunku bankowego oraz prowiz</w:t>
      </w:r>
      <w:r w:rsidR="00E92AD5" w:rsidRPr="00FB19E4">
        <w:rPr>
          <w:rFonts w:ascii="Calibri" w:hAnsi="Calibri" w:cs="Calibri"/>
          <w:color w:val="000000"/>
          <w:sz w:val="20"/>
          <w:szCs w:val="20"/>
        </w:rPr>
        <w:t xml:space="preserve">ji bankowej </w:t>
      </w:r>
      <w:r w:rsidR="00902830" w:rsidRPr="00FB19E4">
        <w:rPr>
          <w:rFonts w:ascii="Calibri" w:hAnsi="Calibri" w:cs="Calibri"/>
          <w:color w:val="000000"/>
          <w:sz w:val="20"/>
          <w:szCs w:val="20"/>
        </w:rPr>
        <w:t xml:space="preserve">za przelew pieniędzy na rachunek bankowy wskazany przez </w:t>
      </w:r>
      <w:r w:rsidR="00373635" w:rsidRPr="00FB19E4">
        <w:rPr>
          <w:rFonts w:ascii="Calibri" w:hAnsi="Calibri" w:cs="Calibri"/>
          <w:color w:val="000000"/>
          <w:sz w:val="20"/>
          <w:szCs w:val="20"/>
        </w:rPr>
        <w:t>W</w:t>
      </w:r>
      <w:r w:rsidR="00902830" w:rsidRPr="00FB19E4">
        <w:rPr>
          <w:rFonts w:ascii="Calibri" w:hAnsi="Calibri" w:cs="Calibri"/>
          <w:color w:val="000000"/>
          <w:sz w:val="20"/>
          <w:szCs w:val="20"/>
        </w:rPr>
        <w:t>ykonawcę.</w:t>
      </w:r>
    </w:p>
    <w:p w14:paraId="6D74FB37" w14:textId="18844458" w:rsidR="00902830" w:rsidRPr="0085163E" w:rsidRDefault="00902830" w:rsidP="00E57531">
      <w:pPr>
        <w:pStyle w:val="Akapitzlist"/>
        <w:numPr>
          <w:ilvl w:val="1"/>
          <w:numId w:val="1"/>
        </w:numPr>
        <w:tabs>
          <w:tab w:val="left" w:pos="851"/>
        </w:tabs>
        <w:spacing w:before="240"/>
        <w:ind w:left="851" w:hanging="567"/>
        <w:jc w:val="left"/>
        <w:rPr>
          <w:rFonts w:ascii="Calibri" w:hAnsi="Calibri" w:cs="Calibri"/>
          <w:b/>
          <w:bCs/>
          <w:color w:val="000000"/>
          <w:sz w:val="20"/>
          <w:szCs w:val="20"/>
        </w:rPr>
      </w:pPr>
      <w:bookmarkStart w:id="30" w:name="_Toc379264770"/>
      <w:bookmarkStart w:id="31" w:name="_Toc461452824"/>
      <w:bookmarkStart w:id="32" w:name="_Toc468086589"/>
      <w:r w:rsidRPr="0085163E">
        <w:rPr>
          <w:rFonts w:ascii="Calibri" w:hAnsi="Calibri" w:cs="Calibri"/>
          <w:b/>
          <w:bCs/>
          <w:color w:val="000000"/>
          <w:sz w:val="20"/>
          <w:szCs w:val="20"/>
        </w:rPr>
        <w:t>Utrata wadium</w:t>
      </w:r>
      <w:bookmarkEnd w:id="30"/>
      <w:bookmarkEnd w:id="31"/>
      <w:bookmarkEnd w:id="32"/>
    </w:p>
    <w:p w14:paraId="3BD64EEA" w14:textId="77777777" w:rsidR="00902830" w:rsidRPr="0085163E" w:rsidRDefault="00902830"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85163E">
        <w:rPr>
          <w:rFonts w:ascii="Calibri" w:hAnsi="Calibri" w:cs="Calibri"/>
          <w:color w:val="000000"/>
          <w:sz w:val="20"/>
          <w:szCs w:val="20"/>
        </w:rPr>
        <w:t>Zamawiający zatrzymuje wadium wraz z odsetkami,</w:t>
      </w:r>
      <w:r w:rsidR="0039117B" w:rsidRPr="0085163E">
        <w:rPr>
          <w:rFonts w:ascii="Calibri" w:hAnsi="Calibri" w:cs="Calibri"/>
          <w:sz w:val="20"/>
          <w:szCs w:val="20"/>
        </w:rPr>
        <w:t xml:space="preserve"> </w:t>
      </w:r>
      <w:r w:rsidR="0039117B" w:rsidRPr="0085163E">
        <w:rPr>
          <w:rFonts w:ascii="Calibri" w:hAnsi="Calibri" w:cs="Calibri"/>
          <w:color w:val="000000"/>
          <w:sz w:val="20"/>
          <w:szCs w:val="20"/>
        </w:rPr>
        <w:t xml:space="preserve">a w przypadku wadium wniesionego </w:t>
      </w:r>
      <w:r w:rsidR="00196D14">
        <w:rPr>
          <w:rFonts w:ascii="Calibri" w:hAnsi="Calibri" w:cs="Calibri"/>
          <w:color w:val="000000"/>
          <w:sz w:val="20"/>
          <w:szCs w:val="20"/>
        </w:rPr>
        <w:br/>
      </w:r>
      <w:r w:rsidR="0039117B" w:rsidRPr="0085163E">
        <w:rPr>
          <w:rFonts w:ascii="Calibri" w:hAnsi="Calibri" w:cs="Calibri"/>
          <w:color w:val="000000"/>
          <w:sz w:val="20"/>
          <w:szCs w:val="20"/>
        </w:rPr>
        <w:t>w formie gwarancji występuje odpowiednio do gwaranta z żądaniem zapłaty wadium, jeżeli</w:t>
      </w:r>
      <w:r w:rsidRPr="0085163E">
        <w:rPr>
          <w:rFonts w:ascii="Calibri" w:hAnsi="Calibri" w:cs="Calibri"/>
          <w:color w:val="000000"/>
          <w:sz w:val="20"/>
          <w:szCs w:val="20"/>
        </w:rPr>
        <w:t xml:space="preserve"> Wykonawca, którego oferta została wybrana: </w:t>
      </w:r>
    </w:p>
    <w:p w14:paraId="279E2A12" w14:textId="77777777" w:rsidR="00902830" w:rsidRPr="0085163E" w:rsidRDefault="00902830" w:rsidP="00FB19E4">
      <w:pPr>
        <w:pStyle w:val="Akapitzlist"/>
        <w:numPr>
          <w:ilvl w:val="3"/>
          <w:numId w:val="1"/>
        </w:numPr>
        <w:tabs>
          <w:tab w:val="left" w:pos="2268"/>
        </w:tabs>
        <w:ind w:left="2410" w:hanging="850"/>
        <w:jc w:val="left"/>
        <w:rPr>
          <w:rFonts w:ascii="Calibri" w:hAnsi="Calibri" w:cs="Calibri"/>
          <w:color w:val="000000"/>
          <w:sz w:val="20"/>
          <w:szCs w:val="20"/>
        </w:rPr>
      </w:pPr>
      <w:r w:rsidRPr="0085163E">
        <w:rPr>
          <w:rFonts w:ascii="Calibri" w:hAnsi="Calibri" w:cs="Calibri"/>
          <w:color w:val="000000"/>
          <w:sz w:val="20"/>
          <w:szCs w:val="20"/>
        </w:rPr>
        <w:t>odmówił podpisania umowy w sprawie zamówienia publicznego na warunkach określonych w ofercie</w:t>
      </w:r>
      <w:r w:rsidR="002820FC" w:rsidRPr="0085163E">
        <w:rPr>
          <w:rFonts w:ascii="Calibri" w:hAnsi="Calibri" w:cs="Calibri"/>
          <w:color w:val="000000"/>
          <w:sz w:val="20"/>
          <w:szCs w:val="20"/>
        </w:rPr>
        <w:t>,</w:t>
      </w:r>
    </w:p>
    <w:p w14:paraId="79C0BDD1" w14:textId="03C0AFDA" w:rsidR="0039117B" w:rsidRDefault="00902830" w:rsidP="00FB19E4">
      <w:pPr>
        <w:pStyle w:val="Akapitzlist"/>
        <w:numPr>
          <w:ilvl w:val="3"/>
          <w:numId w:val="1"/>
        </w:numPr>
        <w:tabs>
          <w:tab w:val="left" w:pos="2268"/>
        </w:tabs>
        <w:ind w:left="2410" w:hanging="850"/>
        <w:jc w:val="left"/>
        <w:rPr>
          <w:rFonts w:ascii="Calibri" w:hAnsi="Calibri" w:cs="Calibri"/>
          <w:color w:val="000000"/>
          <w:sz w:val="20"/>
          <w:szCs w:val="20"/>
        </w:rPr>
      </w:pPr>
      <w:r w:rsidRPr="0085163E">
        <w:rPr>
          <w:rFonts w:ascii="Calibri" w:hAnsi="Calibri" w:cs="Calibri"/>
          <w:color w:val="000000"/>
          <w:sz w:val="20"/>
          <w:szCs w:val="20"/>
        </w:rPr>
        <w:t xml:space="preserve">zawarcie umowy w sprawie zamówienia publicznego stało się niemożliwe </w:t>
      </w:r>
      <w:r w:rsidR="00FB19E4">
        <w:rPr>
          <w:rFonts w:ascii="Calibri" w:hAnsi="Calibri" w:cs="Calibri"/>
          <w:color w:val="000000"/>
          <w:sz w:val="20"/>
          <w:szCs w:val="20"/>
        </w:rPr>
        <w:br/>
      </w:r>
      <w:r w:rsidRPr="0085163E">
        <w:rPr>
          <w:rFonts w:ascii="Calibri" w:hAnsi="Calibri" w:cs="Calibri"/>
          <w:color w:val="000000"/>
          <w:sz w:val="20"/>
          <w:szCs w:val="20"/>
        </w:rPr>
        <w:t>z przyczyn leżących po</w:t>
      </w:r>
      <w:r w:rsidR="003D1716" w:rsidRPr="0085163E">
        <w:rPr>
          <w:rFonts w:ascii="Calibri" w:hAnsi="Calibri" w:cs="Calibri"/>
          <w:color w:val="000000"/>
          <w:sz w:val="20"/>
          <w:szCs w:val="20"/>
        </w:rPr>
        <w:t> </w:t>
      </w:r>
      <w:r w:rsidRPr="0085163E">
        <w:rPr>
          <w:rFonts w:ascii="Calibri" w:hAnsi="Calibri" w:cs="Calibri"/>
          <w:color w:val="000000"/>
          <w:sz w:val="20"/>
          <w:szCs w:val="20"/>
        </w:rPr>
        <w:t>stronie Wykonawcy</w:t>
      </w:r>
      <w:r w:rsidR="0060436A">
        <w:rPr>
          <w:rFonts w:ascii="Calibri" w:hAnsi="Calibri" w:cs="Calibri"/>
          <w:color w:val="000000"/>
          <w:sz w:val="20"/>
          <w:szCs w:val="20"/>
        </w:rPr>
        <w:t>,</w:t>
      </w:r>
    </w:p>
    <w:p w14:paraId="783DC5BE" w14:textId="7B26BA00" w:rsidR="0060436A" w:rsidRPr="0085163E" w:rsidRDefault="0060436A" w:rsidP="00FB19E4">
      <w:pPr>
        <w:pStyle w:val="Akapitzlist"/>
        <w:numPr>
          <w:ilvl w:val="3"/>
          <w:numId w:val="1"/>
        </w:numPr>
        <w:tabs>
          <w:tab w:val="left" w:pos="2268"/>
        </w:tabs>
        <w:ind w:left="2410" w:hanging="850"/>
        <w:jc w:val="left"/>
        <w:rPr>
          <w:rFonts w:ascii="Calibri" w:hAnsi="Calibri" w:cs="Calibri"/>
          <w:color w:val="000000"/>
          <w:sz w:val="20"/>
          <w:szCs w:val="20"/>
        </w:rPr>
      </w:pPr>
      <w:r>
        <w:rPr>
          <w:rFonts w:ascii="Calibri" w:hAnsi="Calibri" w:cs="Calibri"/>
          <w:color w:val="000000"/>
          <w:sz w:val="20"/>
          <w:szCs w:val="20"/>
        </w:rPr>
        <w:t>nie</w:t>
      </w:r>
      <w:r w:rsidR="002A398D">
        <w:rPr>
          <w:rFonts w:ascii="Calibri" w:hAnsi="Calibri" w:cs="Calibri"/>
          <w:color w:val="000000"/>
          <w:sz w:val="20"/>
          <w:szCs w:val="20"/>
        </w:rPr>
        <w:t xml:space="preserve"> wniósł zabezpieczenia należytego wykonania Umowy.</w:t>
      </w:r>
    </w:p>
    <w:p w14:paraId="723EED7D" w14:textId="77777777" w:rsidR="00902830" w:rsidRPr="0085163E" w:rsidRDefault="00173A91"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85163E">
        <w:rPr>
          <w:rFonts w:ascii="Calibri" w:hAnsi="Calibri" w:cs="Calibri"/>
          <w:color w:val="000000"/>
          <w:sz w:val="20"/>
          <w:szCs w:val="20"/>
        </w:rPr>
        <w:t xml:space="preserve">Zamawiający zatrzymuje wadium wraz z odsetkami, a w przypadku wadium wniesionego </w:t>
      </w:r>
      <w:r w:rsidR="00B9717B">
        <w:rPr>
          <w:rFonts w:ascii="Calibri" w:hAnsi="Calibri" w:cs="Calibri"/>
          <w:color w:val="000000"/>
          <w:sz w:val="20"/>
          <w:szCs w:val="20"/>
        </w:rPr>
        <w:br/>
      </w:r>
      <w:r w:rsidRPr="0085163E">
        <w:rPr>
          <w:rFonts w:ascii="Calibri" w:hAnsi="Calibri" w:cs="Calibri"/>
          <w:color w:val="000000"/>
          <w:sz w:val="20"/>
          <w:szCs w:val="20"/>
        </w:rPr>
        <w:t xml:space="preserve">w formie gwarancji występuje odpowiednio do gwaranta z żądaniem zapłaty wadium, jeżeli </w:t>
      </w:r>
      <w:r w:rsidR="00303423" w:rsidRPr="0085163E">
        <w:rPr>
          <w:rFonts w:ascii="Calibri" w:hAnsi="Calibri" w:cs="Calibri"/>
          <w:color w:val="000000"/>
          <w:sz w:val="20"/>
          <w:szCs w:val="20"/>
        </w:rPr>
        <w:t>W</w:t>
      </w:r>
      <w:r w:rsidR="00902830" w:rsidRPr="0085163E">
        <w:rPr>
          <w:rFonts w:ascii="Calibri" w:hAnsi="Calibri" w:cs="Calibri"/>
          <w:color w:val="000000"/>
          <w:sz w:val="20"/>
          <w:szCs w:val="20"/>
        </w:rPr>
        <w:t>ykonawca</w:t>
      </w:r>
      <w:r w:rsidR="00586E1D" w:rsidRPr="0085163E">
        <w:rPr>
          <w:rFonts w:ascii="Calibri" w:hAnsi="Calibri" w:cs="Calibri"/>
          <w:color w:val="000000"/>
          <w:sz w:val="20"/>
          <w:szCs w:val="20"/>
        </w:rPr>
        <w:t xml:space="preserve"> </w:t>
      </w:r>
      <w:r w:rsidR="00902830" w:rsidRPr="0085163E">
        <w:rPr>
          <w:rFonts w:ascii="Calibri" w:hAnsi="Calibri" w:cs="Calibri"/>
          <w:color w:val="000000"/>
          <w:sz w:val="20"/>
          <w:szCs w:val="20"/>
        </w:rPr>
        <w:t>w odpowiedzi na</w:t>
      </w:r>
      <w:r w:rsidR="003D1716" w:rsidRPr="0085163E">
        <w:rPr>
          <w:rFonts w:ascii="Calibri" w:hAnsi="Calibri" w:cs="Calibri"/>
          <w:color w:val="000000"/>
          <w:sz w:val="20"/>
          <w:szCs w:val="20"/>
        </w:rPr>
        <w:t> </w:t>
      </w:r>
      <w:r w:rsidR="00902830" w:rsidRPr="0085163E">
        <w:rPr>
          <w:rFonts w:ascii="Calibri" w:hAnsi="Calibri" w:cs="Calibri"/>
          <w:color w:val="000000"/>
          <w:sz w:val="20"/>
          <w:szCs w:val="20"/>
        </w:rPr>
        <w:t>wezwanie</w:t>
      </w:r>
      <w:r w:rsidR="00F47DE3" w:rsidRPr="0085163E">
        <w:rPr>
          <w:rFonts w:ascii="Calibri" w:hAnsi="Calibri" w:cs="Calibri"/>
          <w:color w:val="000000"/>
          <w:sz w:val="20"/>
          <w:szCs w:val="20"/>
        </w:rPr>
        <w:t>,</w:t>
      </w:r>
      <w:r w:rsidR="00902830" w:rsidRPr="0085163E">
        <w:rPr>
          <w:rFonts w:ascii="Calibri" w:hAnsi="Calibri" w:cs="Calibri"/>
          <w:color w:val="000000"/>
          <w:sz w:val="20"/>
          <w:szCs w:val="20"/>
        </w:rPr>
        <w:t xml:space="preserve"> z przyczyn leżących po jego stronie, nie złożył </w:t>
      </w:r>
      <w:r w:rsidR="0039117B" w:rsidRPr="0085163E">
        <w:rPr>
          <w:rFonts w:ascii="Calibri" w:hAnsi="Calibri" w:cs="Calibri"/>
          <w:color w:val="000000"/>
          <w:sz w:val="20"/>
          <w:szCs w:val="20"/>
        </w:rPr>
        <w:t xml:space="preserve">środków dowodowych, oświadczeń wymaganych na potwierdzenie braku podstaw wykluczenia i spełnienia warunków udziału w postępowaniu, innych dokumentów lub oświadczeń, co spowodowało brak możliwości wybrania oferty złożonej przez </w:t>
      </w:r>
      <w:r w:rsidR="009970B4">
        <w:rPr>
          <w:rFonts w:ascii="Calibri" w:hAnsi="Calibri" w:cs="Calibri"/>
          <w:color w:val="000000"/>
          <w:sz w:val="20"/>
          <w:szCs w:val="20"/>
          <w:lang w:val="pl-PL"/>
        </w:rPr>
        <w:t>W</w:t>
      </w:r>
      <w:proofErr w:type="spellStart"/>
      <w:r w:rsidR="0039117B" w:rsidRPr="0085163E">
        <w:rPr>
          <w:rFonts w:ascii="Calibri" w:hAnsi="Calibri" w:cs="Calibri"/>
          <w:color w:val="000000"/>
          <w:sz w:val="20"/>
          <w:szCs w:val="20"/>
        </w:rPr>
        <w:t>ykonawcę</w:t>
      </w:r>
      <w:proofErr w:type="spellEnd"/>
      <w:r w:rsidR="0039117B" w:rsidRPr="0085163E">
        <w:rPr>
          <w:rFonts w:ascii="Calibri" w:hAnsi="Calibri" w:cs="Calibri"/>
          <w:color w:val="000000"/>
          <w:sz w:val="20"/>
          <w:szCs w:val="20"/>
        </w:rPr>
        <w:t xml:space="preserve"> jako najkorzystniejszej</w:t>
      </w:r>
      <w:r w:rsidR="00AD55A0" w:rsidRPr="0085163E">
        <w:rPr>
          <w:rFonts w:ascii="Calibri" w:hAnsi="Calibri" w:cs="Calibri"/>
          <w:color w:val="000000"/>
          <w:sz w:val="20"/>
          <w:szCs w:val="20"/>
        </w:rPr>
        <w:t>.</w:t>
      </w:r>
    </w:p>
    <w:p w14:paraId="7329CA45" w14:textId="2F728E18" w:rsidR="00902830" w:rsidRPr="0085163E" w:rsidRDefault="00902830" w:rsidP="00E57531">
      <w:pPr>
        <w:pStyle w:val="Akapitzlist"/>
        <w:numPr>
          <w:ilvl w:val="0"/>
          <w:numId w:val="1"/>
        </w:numPr>
        <w:spacing w:before="240"/>
        <w:ind w:left="284" w:hanging="284"/>
        <w:rPr>
          <w:rFonts w:ascii="Calibri" w:hAnsi="Calibri" w:cs="Calibri"/>
          <w:b/>
          <w:color w:val="000000"/>
          <w:sz w:val="20"/>
          <w:szCs w:val="20"/>
        </w:rPr>
      </w:pPr>
      <w:r w:rsidRPr="0085163E">
        <w:rPr>
          <w:rFonts w:ascii="Calibri" w:hAnsi="Calibri" w:cs="Calibri"/>
          <w:b/>
          <w:color w:val="000000"/>
          <w:sz w:val="20"/>
          <w:szCs w:val="20"/>
        </w:rPr>
        <w:t>Opis sposobu przygotowania oferty</w:t>
      </w:r>
    </w:p>
    <w:p w14:paraId="2541AEA1" w14:textId="1276E0AF" w:rsidR="00AA32E5" w:rsidRPr="0085163E" w:rsidRDefault="00902830" w:rsidP="00FB19E4">
      <w:pPr>
        <w:pStyle w:val="Akapitzlist"/>
        <w:numPr>
          <w:ilvl w:val="1"/>
          <w:numId w:val="1"/>
        </w:numPr>
        <w:tabs>
          <w:tab w:val="left" w:pos="851"/>
        </w:tabs>
        <w:ind w:left="851" w:hanging="567"/>
        <w:jc w:val="left"/>
        <w:rPr>
          <w:rFonts w:ascii="Calibri" w:hAnsi="Calibri" w:cs="Calibri"/>
          <w:b/>
          <w:bCs/>
          <w:color w:val="000000"/>
          <w:sz w:val="20"/>
          <w:szCs w:val="20"/>
        </w:rPr>
      </w:pPr>
      <w:r w:rsidRPr="0085163E">
        <w:rPr>
          <w:rFonts w:ascii="Calibri" w:hAnsi="Calibri" w:cs="Calibri"/>
          <w:b/>
          <w:bCs/>
          <w:color w:val="000000"/>
          <w:sz w:val="20"/>
          <w:szCs w:val="20"/>
        </w:rPr>
        <w:t>Wymagania podstawowe</w:t>
      </w:r>
    </w:p>
    <w:p w14:paraId="63D5302D" w14:textId="77777777" w:rsidR="00F27EBB" w:rsidRPr="008479DA" w:rsidRDefault="00F27EBB" w:rsidP="00FB19E4">
      <w:pPr>
        <w:pStyle w:val="Akapitzlist"/>
        <w:numPr>
          <w:ilvl w:val="2"/>
          <w:numId w:val="1"/>
        </w:numPr>
        <w:tabs>
          <w:tab w:val="left" w:pos="1418"/>
        </w:tabs>
        <w:spacing w:after="0"/>
        <w:ind w:left="1418" w:hanging="709"/>
        <w:jc w:val="left"/>
        <w:rPr>
          <w:rFonts w:ascii="Calibri" w:hAnsi="Calibri" w:cs="Calibri"/>
          <w:b/>
          <w:bCs/>
          <w:color w:val="000000"/>
          <w:sz w:val="20"/>
          <w:szCs w:val="20"/>
        </w:rPr>
      </w:pPr>
      <w:r w:rsidRPr="0085163E">
        <w:rPr>
          <w:rFonts w:ascii="Calibri" w:hAnsi="Calibri" w:cs="Calibri"/>
          <w:b/>
          <w:bCs/>
          <w:color w:val="000000"/>
          <w:sz w:val="20"/>
          <w:szCs w:val="20"/>
        </w:rPr>
        <w:t xml:space="preserve">Zamawiający </w:t>
      </w:r>
      <w:r w:rsidRPr="00AC1BCC">
        <w:rPr>
          <w:rFonts w:ascii="Calibri" w:hAnsi="Calibri" w:cs="Calibri"/>
          <w:b/>
          <w:bCs/>
          <w:color w:val="000000"/>
          <w:sz w:val="20"/>
          <w:szCs w:val="20"/>
        </w:rPr>
        <w:t>dopuszcza</w:t>
      </w:r>
      <w:r w:rsidR="00AC1BCC" w:rsidRPr="00AC1BCC">
        <w:rPr>
          <w:rFonts w:ascii="Calibri" w:hAnsi="Calibri" w:cs="Calibri"/>
          <w:b/>
          <w:bCs/>
          <w:color w:val="000000"/>
          <w:sz w:val="20"/>
          <w:szCs w:val="20"/>
        </w:rPr>
        <w:t xml:space="preserve"> </w:t>
      </w:r>
      <w:r w:rsidRPr="00AC1BCC">
        <w:rPr>
          <w:rFonts w:ascii="Calibri" w:hAnsi="Calibri" w:cs="Calibri"/>
          <w:b/>
          <w:bCs/>
          <w:color w:val="000000"/>
          <w:sz w:val="20"/>
          <w:szCs w:val="20"/>
        </w:rPr>
        <w:t>składanie</w:t>
      </w:r>
      <w:r w:rsidRPr="0085163E">
        <w:rPr>
          <w:rFonts w:ascii="Calibri" w:hAnsi="Calibri" w:cs="Calibri"/>
          <w:b/>
          <w:bCs/>
          <w:color w:val="000000"/>
          <w:sz w:val="20"/>
          <w:szCs w:val="20"/>
        </w:rPr>
        <w:t xml:space="preserve"> </w:t>
      </w:r>
      <w:r w:rsidR="00AC1BCC" w:rsidRPr="008479DA">
        <w:rPr>
          <w:rFonts w:ascii="Calibri" w:hAnsi="Calibri" w:cs="Calibri"/>
          <w:b/>
          <w:bCs/>
          <w:color w:val="000000"/>
          <w:sz w:val="20"/>
          <w:szCs w:val="20"/>
        </w:rPr>
        <w:t xml:space="preserve">ofert </w:t>
      </w:r>
      <w:r w:rsidR="000E44E2" w:rsidRPr="008479DA">
        <w:rPr>
          <w:rFonts w:ascii="Calibri" w:hAnsi="Calibri" w:cs="Calibri"/>
          <w:b/>
          <w:bCs/>
          <w:color w:val="000000"/>
          <w:sz w:val="20"/>
          <w:szCs w:val="20"/>
        </w:rPr>
        <w:t>wyłącznie</w:t>
      </w:r>
      <w:r w:rsidR="006A74C3" w:rsidRPr="008479DA">
        <w:rPr>
          <w:rFonts w:ascii="Calibri" w:hAnsi="Calibri" w:cs="Calibri"/>
          <w:b/>
          <w:bCs/>
          <w:color w:val="000000"/>
          <w:sz w:val="20"/>
          <w:szCs w:val="20"/>
        </w:rPr>
        <w:t xml:space="preserve"> w formie </w:t>
      </w:r>
      <w:r w:rsidRPr="008479DA">
        <w:rPr>
          <w:rFonts w:ascii="Calibri" w:hAnsi="Calibri" w:cs="Calibri"/>
          <w:b/>
          <w:bCs/>
          <w:color w:val="000000"/>
          <w:sz w:val="20"/>
          <w:szCs w:val="20"/>
        </w:rPr>
        <w:t>elektronicznej.</w:t>
      </w:r>
    </w:p>
    <w:p w14:paraId="04A61873" w14:textId="77777777" w:rsidR="00902830" w:rsidRPr="008479DA" w:rsidRDefault="00902830"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8479DA">
        <w:rPr>
          <w:rFonts w:ascii="Calibri" w:hAnsi="Calibri" w:cs="Calibri"/>
          <w:color w:val="000000"/>
          <w:sz w:val="20"/>
          <w:szCs w:val="20"/>
        </w:rPr>
        <w:t>Każdy Wykonawca może złożyć tylko jedną ofertę.</w:t>
      </w:r>
      <w:r w:rsidR="00A90A62" w:rsidRPr="008479DA">
        <w:t xml:space="preserve"> </w:t>
      </w:r>
      <w:r w:rsidR="00A90A62" w:rsidRPr="008479DA">
        <w:rPr>
          <w:rFonts w:ascii="Calibri" w:hAnsi="Calibri" w:cs="Calibri"/>
          <w:color w:val="000000"/>
          <w:sz w:val="20"/>
          <w:szCs w:val="20"/>
        </w:rPr>
        <w:t>Złożenie większej liczby ofert lub oferty zawierającej propozycje wariantowe spowoduje odrzucenie oferty.</w:t>
      </w:r>
    </w:p>
    <w:p w14:paraId="7304AF0B" w14:textId="6A315B09" w:rsidR="00902830" w:rsidRPr="008479DA" w:rsidRDefault="00902830"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8479DA">
        <w:rPr>
          <w:rFonts w:ascii="Calibri" w:hAnsi="Calibri" w:cs="Calibri"/>
          <w:color w:val="000000"/>
          <w:sz w:val="20"/>
          <w:szCs w:val="20"/>
        </w:rPr>
        <w:t>Wykonawca n</w:t>
      </w:r>
      <w:r w:rsidR="001A7F6C" w:rsidRPr="008479DA">
        <w:rPr>
          <w:rFonts w:ascii="Calibri" w:hAnsi="Calibri" w:cs="Calibri"/>
          <w:color w:val="000000"/>
          <w:sz w:val="20"/>
          <w:szCs w:val="20"/>
        </w:rPr>
        <w:t xml:space="preserve">ie </w:t>
      </w:r>
      <w:r w:rsidRPr="008479DA">
        <w:rPr>
          <w:rFonts w:ascii="Calibri" w:hAnsi="Calibri" w:cs="Calibri"/>
          <w:color w:val="000000"/>
          <w:sz w:val="20"/>
          <w:szCs w:val="20"/>
        </w:rPr>
        <w:t xml:space="preserve">może wystąpić w innych ofertach jako </w:t>
      </w:r>
      <w:r w:rsidR="001A7F6C" w:rsidRPr="008479DA">
        <w:rPr>
          <w:rFonts w:ascii="Calibri" w:hAnsi="Calibri" w:cs="Calibri"/>
          <w:color w:val="000000"/>
          <w:sz w:val="20"/>
          <w:szCs w:val="20"/>
        </w:rPr>
        <w:t>Wykonawca l</w:t>
      </w:r>
      <w:r w:rsidRPr="008479DA">
        <w:rPr>
          <w:rFonts w:ascii="Calibri" w:hAnsi="Calibri" w:cs="Calibri"/>
          <w:color w:val="000000"/>
          <w:sz w:val="20"/>
          <w:szCs w:val="20"/>
        </w:rPr>
        <w:t>ub Wykonawca wspólnie ubiegający się o udzielenie zamówienia</w:t>
      </w:r>
      <w:r w:rsidR="00EE116F">
        <w:rPr>
          <w:rFonts w:ascii="Calibri" w:hAnsi="Calibri" w:cs="Calibri"/>
          <w:color w:val="000000"/>
          <w:sz w:val="20"/>
          <w:szCs w:val="20"/>
        </w:rPr>
        <w:t xml:space="preserve"> lub Podwykonawca.</w:t>
      </w:r>
    </w:p>
    <w:p w14:paraId="15BC2CD7" w14:textId="77777777" w:rsidR="00EA1C1C" w:rsidRPr="008479DA" w:rsidRDefault="00EA1C1C"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8479DA">
        <w:rPr>
          <w:rFonts w:ascii="Calibri" w:hAnsi="Calibri" w:cs="Calibri"/>
          <w:color w:val="000000"/>
          <w:sz w:val="20"/>
          <w:szCs w:val="20"/>
        </w:rPr>
        <w:t>Wykonawca ponosi wszelkie koszty związane z przygotowaniem i złożeniem oferty.</w:t>
      </w:r>
    </w:p>
    <w:p w14:paraId="6F10E0AF" w14:textId="0B8BE93A" w:rsidR="00496EEC" w:rsidRPr="008479DA" w:rsidRDefault="00902830"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8479DA">
        <w:rPr>
          <w:rFonts w:ascii="Calibri" w:hAnsi="Calibri" w:cs="Calibri"/>
          <w:color w:val="000000"/>
          <w:sz w:val="20"/>
          <w:szCs w:val="20"/>
        </w:rPr>
        <w:t>Ofertę należy przygotować ściśle według wymagań określonych w niniejsz</w:t>
      </w:r>
      <w:r w:rsidR="00E55E1B">
        <w:rPr>
          <w:rFonts w:ascii="Calibri" w:hAnsi="Calibri" w:cs="Calibri"/>
          <w:color w:val="000000"/>
          <w:sz w:val="20"/>
          <w:szCs w:val="20"/>
        </w:rPr>
        <w:t>ym</w:t>
      </w:r>
      <w:r w:rsidRPr="008479DA">
        <w:rPr>
          <w:rFonts w:ascii="Calibri" w:hAnsi="Calibri" w:cs="Calibri"/>
          <w:color w:val="000000"/>
          <w:sz w:val="20"/>
          <w:szCs w:val="20"/>
        </w:rPr>
        <w:t xml:space="preserve"> </w:t>
      </w:r>
      <w:r w:rsidR="000E44E2" w:rsidRPr="008479DA">
        <w:rPr>
          <w:rFonts w:ascii="Calibri" w:hAnsi="Calibri" w:cs="Calibri"/>
          <w:color w:val="000000"/>
          <w:sz w:val="20"/>
          <w:szCs w:val="20"/>
        </w:rPr>
        <w:t>Zapytaniu ofertowym</w:t>
      </w:r>
      <w:r w:rsidRPr="008479DA">
        <w:rPr>
          <w:rFonts w:ascii="Calibri" w:hAnsi="Calibri" w:cs="Calibri"/>
          <w:color w:val="000000"/>
          <w:sz w:val="20"/>
          <w:szCs w:val="20"/>
        </w:rPr>
        <w:t>.</w:t>
      </w:r>
    </w:p>
    <w:p w14:paraId="75889CB2" w14:textId="77777777" w:rsidR="000E44E2" w:rsidRPr="008479DA" w:rsidRDefault="000E44E2"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8479DA">
        <w:rPr>
          <w:rFonts w:ascii="Calibri" w:hAnsi="Calibri" w:cs="Calibri"/>
          <w:b/>
          <w:bCs/>
          <w:color w:val="000000"/>
          <w:sz w:val="20"/>
          <w:szCs w:val="20"/>
        </w:rPr>
        <w:t xml:space="preserve">Ofertę wraz z wszystkimi oświadczeniami i załącznikami </w:t>
      </w:r>
      <w:r w:rsidR="00496EEC" w:rsidRPr="008479DA">
        <w:rPr>
          <w:rFonts w:ascii="Calibri" w:hAnsi="Calibri" w:cs="Calibri"/>
          <w:b/>
          <w:bCs/>
          <w:color w:val="000000"/>
          <w:sz w:val="20"/>
          <w:szCs w:val="20"/>
        </w:rPr>
        <w:t xml:space="preserve">opatrzoną kwalifikowanym podpisem elektronicznym lub podpisem zaufanym lub podpisem osobistym </w:t>
      </w:r>
      <w:r w:rsidRPr="008479DA">
        <w:rPr>
          <w:rFonts w:ascii="Calibri" w:hAnsi="Calibri" w:cs="Calibri"/>
          <w:b/>
          <w:bCs/>
          <w:color w:val="000000"/>
          <w:sz w:val="20"/>
          <w:szCs w:val="20"/>
        </w:rPr>
        <w:t xml:space="preserve">składa się pod rygorem nieważności w formie elektronicznej </w:t>
      </w:r>
      <w:r w:rsidR="00496EEC" w:rsidRPr="008479DA">
        <w:rPr>
          <w:rFonts w:ascii="Calibri" w:hAnsi="Calibri" w:cs="Calibri"/>
          <w:b/>
          <w:bCs/>
          <w:color w:val="000000"/>
          <w:sz w:val="20"/>
          <w:szCs w:val="20"/>
        </w:rPr>
        <w:t xml:space="preserve">przy użyciu środków komunikacji elektronicznej tj. </w:t>
      </w:r>
      <w:r w:rsidRPr="008479DA">
        <w:rPr>
          <w:rFonts w:ascii="Calibri" w:hAnsi="Calibri" w:cs="Calibri"/>
          <w:b/>
          <w:bCs/>
          <w:color w:val="000000"/>
          <w:sz w:val="20"/>
          <w:szCs w:val="20"/>
        </w:rPr>
        <w:t>za pośrednictwem Bazy konkurencyjności BK2021.</w:t>
      </w:r>
      <w:r w:rsidR="00496EEC" w:rsidRPr="008479DA">
        <w:t xml:space="preserve"> </w:t>
      </w:r>
      <w:r w:rsidR="00496EEC" w:rsidRPr="008479DA">
        <w:rPr>
          <w:rFonts w:ascii="Calibri" w:hAnsi="Calibri" w:cs="Calibri"/>
          <w:color w:val="000000"/>
          <w:sz w:val="20"/>
          <w:szCs w:val="20"/>
        </w:rPr>
        <w:t xml:space="preserve">Wykonawca składa </w:t>
      </w:r>
      <w:r w:rsidR="008479DA" w:rsidRPr="008479DA">
        <w:rPr>
          <w:rFonts w:ascii="Calibri" w:hAnsi="Calibri" w:cs="Calibri"/>
          <w:color w:val="000000"/>
          <w:sz w:val="20"/>
          <w:szCs w:val="20"/>
        </w:rPr>
        <w:t xml:space="preserve">podpis </w:t>
      </w:r>
      <w:r w:rsidR="00496EEC" w:rsidRPr="008479DA">
        <w:rPr>
          <w:rFonts w:ascii="Calibri" w:hAnsi="Calibri" w:cs="Calibri"/>
          <w:color w:val="000000"/>
          <w:sz w:val="20"/>
          <w:szCs w:val="20"/>
        </w:rPr>
        <w:t>bezpośrednio na dokumencie, który następnie przesyła do systemu.</w:t>
      </w:r>
    </w:p>
    <w:p w14:paraId="14F05413" w14:textId="77777777" w:rsidR="00EA1C1C" w:rsidRPr="00FB19E4" w:rsidRDefault="00902830"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FB19E4">
        <w:rPr>
          <w:rFonts w:ascii="Calibri" w:hAnsi="Calibri" w:cs="Calibri"/>
          <w:color w:val="000000"/>
          <w:sz w:val="20"/>
          <w:szCs w:val="20"/>
        </w:rPr>
        <w:t xml:space="preserve">Oferta musi być podpisana </w:t>
      </w:r>
      <w:r w:rsidR="00EA1C1C" w:rsidRPr="00FB19E4">
        <w:rPr>
          <w:rFonts w:ascii="Calibri" w:hAnsi="Calibri" w:cs="Calibri"/>
          <w:color w:val="000000"/>
          <w:sz w:val="20"/>
          <w:szCs w:val="20"/>
        </w:rPr>
        <w:t xml:space="preserve">przez osobę upoważnioną do reprezentowania Wykonawcy, zgodnie z formą reprezentacji Wykonawcy określoną w rejestrze lub innym dokumencie, </w:t>
      </w:r>
      <w:r w:rsidR="00EA1C1C" w:rsidRPr="00FB19E4">
        <w:rPr>
          <w:rFonts w:ascii="Calibri" w:hAnsi="Calibri" w:cs="Calibri"/>
          <w:color w:val="000000"/>
          <w:sz w:val="20"/>
          <w:szCs w:val="20"/>
        </w:rPr>
        <w:lastRenderedPageBreak/>
        <w:t>właściwym dla danej formy organizacyjnej Wykonawcy albo przez upełnomocnionego przedstawiciela Wykonawcy.</w:t>
      </w:r>
    </w:p>
    <w:p w14:paraId="62D616AC" w14:textId="77777777" w:rsidR="00496EEC" w:rsidRPr="00FB19E4" w:rsidRDefault="00902830"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FB19E4">
        <w:rPr>
          <w:rFonts w:ascii="Calibri" w:hAnsi="Calibri" w:cs="Calibri"/>
          <w:color w:val="000000"/>
          <w:sz w:val="20"/>
          <w:szCs w:val="20"/>
        </w:rPr>
        <w:t xml:space="preserve">Upoważnienie osób podpisujących ofertę do jej podpisania musi bezpośrednio wynikać </w:t>
      </w:r>
      <w:r w:rsidR="001A7F6C" w:rsidRPr="00FB19E4">
        <w:rPr>
          <w:rFonts w:ascii="Calibri" w:hAnsi="Calibri" w:cs="Calibri"/>
          <w:color w:val="000000"/>
          <w:sz w:val="20"/>
          <w:szCs w:val="20"/>
        </w:rPr>
        <w:br/>
      </w:r>
      <w:r w:rsidRPr="00FB19E4">
        <w:rPr>
          <w:rFonts w:ascii="Calibri" w:hAnsi="Calibri" w:cs="Calibri"/>
          <w:color w:val="000000"/>
          <w:sz w:val="20"/>
          <w:szCs w:val="20"/>
        </w:rPr>
        <w:t xml:space="preserve">z dokumentów dołączonych do oferty. Oznacza to, że jeżeli upoważnienie takie nie wynika wprost </w:t>
      </w:r>
      <w:r w:rsidR="001A7F6C" w:rsidRPr="00FB19E4">
        <w:rPr>
          <w:rFonts w:ascii="Calibri" w:hAnsi="Calibri" w:cs="Calibri"/>
          <w:color w:val="000000"/>
          <w:sz w:val="20"/>
          <w:szCs w:val="20"/>
        </w:rPr>
        <w:t xml:space="preserve">z </w:t>
      </w:r>
      <w:r w:rsidRPr="00FB19E4">
        <w:rPr>
          <w:rFonts w:ascii="Calibri" w:hAnsi="Calibri" w:cs="Calibri"/>
          <w:color w:val="000000"/>
          <w:sz w:val="20"/>
          <w:szCs w:val="20"/>
        </w:rPr>
        <w:t>dokumentu stwierdzającego status prawny Wykonawcy (odpisu z właściwego rejestru)</w:t>
      </w:r>
      <w:r w:rsidR="008449D1" w:rsidRPr="00FB19E4">
        <w:rPr>
          <w:rFonts w:ascii="Calibri" w:hAnsi="Calibri" w:cs="Calibri"/>
          <w:color w:val="000000"/>
          <w:sz w:val="20"/>
          <w:szCs w:val="20"/>
        </w:rPr>
        <w:t>,</w:t>
      </w:r>
      <w:r w:rsidRPr="00FB19E4">
        <w:rPr>
          <w:rFonts w:ascii="Calibri" w:hAnsi="Calibri" w:cs="Calibri"/>
          <w:color w:val="000000"/>
          <w:sz w:val="20"/>
          <w:szCs w:val="20"/>
        </w:rPr>
        <w:t xml:space="preserve"> to</w:t>
      </w:r>
      <w:r w:rsidR="003D1716" w:rsidRPr="00FB19E4">
        <w:rPr>
          <w:rFonts w:ascii="Calibri" w:hAnsi="Calibri" w:cs="Calibri"/>
          <w:color w:val="000000"/>
          <w:sz w:val="20"/>
          <w:szCs w:val="20"/>
        </w:rPr>
        <w:t> </w:t>
      </w:r>
      <w:r w:rsidRPr="00FB19E4">
        <w:rPr>
          <w:rFonts w:ascii="Calibri" w:hAnsi="Calibri" w:cs="Calibri"/>
          <w:color w:val="000000"/>
          <w:sz w:val="20"/>
          <w:szCs w:val="20"/>
        </w:rPr>
        <w:t>do</w:t>
      </w:r>
      <w:r w:rsidR="003D1716" w:rsidRPr="00FB19E4">
        <w:rPr>
          <w:rFonts w:ascii="Calibri" w:hAnsi="Calibri" w:cs="Calibri"/>
          <w:color w:val="000000"/>
          <w:sz w:val="20"/>
          <w:szCs w:val="20"/>
        </w:rPr>
        <w:t> </w:t>
      </w:r>
      <w:r w:rsidRPr="00FB19E4">
        <w:rPr>
          <w:rFonts w:ascii="Calibri" w:hAnsi="Calibri" w:cs="Calibri"/>
          <w:color w:val="000000"/>
          <w:sz w:val="20"/>
          <w:szCs w:val="20"/>
        </w:rPr>
        <w:t>oferty należy dołączyć</w:t>
      </w:r>
      <w:r w:rsidR="008449D1" w:rsidRPr="00FB19E4">
        <w:rPr>
          <w:rFonts w:ascii="Calibri" w:hAnsi="Calibri" w:cs="Calibri"/>
          <w:color w:val="000000"/>
          <w:sz w:val="20"/>
          <w:szCs w:val="20"/>
        </w:rPr>
        <w:t>:</w:t>
      </w:r>
      <w:r w:rsidRPr="00FB19E4">
        <w:rPr>
          <w:rFonts w:ascii="Calibri" w:hAnsi="Calibri" w:cs="Calibri"/>
          <w:color w:val="000000"/>
          <w:sz w:val="20"/>
          <w:szCs w:val="20"/>
        </w:rPr>
        <w:t xml:space="preserve"> oryginał </w:t>
      </w:r>
      <w:r w:rsidR="008449D1" w:rsidRPr="00FB19E4">
        <w:rPr>
          <w:rFonts w:ascii="Calibri" w:hAnsi="Calibri" w:cs="Calibri"/>
          <w:color w:val="000000"/>
          <w:sz w:val="20"/>
          <w:szCs w:val="20"/>
        </w:rPr>
        <w:t xml:space="preserve">lub potwierdzoną kopię </w:t>
      </w:r>
      <w:r w:rsidRPr="00FB19E4">
        <w:rPr>
          <w:rFonts w:ascii="Calibri" w:hAnsi="Calibri" w:cs="Calibri"/>
          <w:color w:val="000000"/>
          <w:sz w:val="20"/>
          <w:szCs w:val="20"/>
        </w:rPr>
        <w:t>pełnomocnictwa wystawionego przez osoby do tego upoważnione.</w:t>
      </w:r>
    </w:p>
    <w:p w14:paraId="4A30A00C" w14:textId="4E88E11E" w:rsidR="00496EEC" w:rsidRPr="00FB19E4" w:rsidRDefault="00496EEC"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FB19E4">
        <w:rPr>
          <w:rFonts w:ascii="Calibri" w:hAnsi="Calibri" w:cs="Calibri"/>
          <w:color w:val="000000"/>
          <w:sz w:val="20"/>
          <w:szCs w:val="20"/>
        </w:rPr>
        <w:t xml:space="preserve">Poświadczenia za zgodność z oryginałem dokonuje odpowiednio Wykonawca, podmiot, na którego zdolnościach lub sytuacji polega Wykonawca, </w:t>
      </w:r>
      <w:r w:rsidR="00685360">
        <w:rPr>
          <w:rFonts w:ascii="Calibri" w:hAnsi="Calibri" w:cs="Calibri"/>
          <w:color w:val="000000"/>
          <w:sz w:val="20"/>
          <w:szCs w:val="20"/>
        </w:rPr>
        <w:t>W</w:t>
      </w:r>
      <w:r w:rsidRPr="00FB19E4">
        <w:rPr>
          <w:rFonts w:ascii="Calibri" w:hAnsi="Calibri" w:cs="Calibri"/>
          <w:color w:val="000000"/>
          <w:sz w:val="20"/>
          <w:szCs w:val="20"/>
        </w:rPr>
        <w:t xml:space="preserve">ykonawcy wspólnie ubiegający się </w:t>
      </w:r>
      <w:r w:rsidR="00F0185D" w:rsidRPr="00FB19E4">
        <w:rPr>
          <w:rFonts w:ascii="Calibri" w:hAnsi="Calibri" w:cs="Calibri"/>
          <w:color w:val="000000"/>
          <w:sz w:val="20"/>
          <w:szCs w:val="20"/>
        </w:rPr>
        <w:br/>
      </w:r>
      <w:r w:rsidRPr="00FB19E4">
        <w:rPr>
          <w:rFonts w:ascii="Calibri" w:hAnsi="Calibri" w:cs="Calibri"/>
          <w:color w:val="000000"/>
          <w:sz w:val="20"/>
          <w:szCs w:val="20"/>
        </w:rPr>
        <w:t xml:space="preserve">o udzielenie zamówienia publicznego albo </w:t>
      </w:r>
      <w:r w:rsidR="00472CF6">
        <w:rPr>
          <w:rFonts w:ascii="Calibri" w:hAnsi="Calibri" w:cs="Calibri"/>
          <w:color w:val="000000"/>
          <w:sz w:val="20"/>
          <w:szCs w:val="20"/>
        </w:rPr>
        <w:t>P</w:t>
      </w:r>
      <w:r w:rsidRPr="00FB19E4">
        <w:rPr>
          <w:rFonts w:ascii="Calibri" w:hAnsi="Calibri" w:cs="Calibri"/>
          <w:color w:val="000000"/>
          <w:sz w:val="20"/>
          <w:szCs w:val="20"/>
        </w:rPr>
        <w:t xml:space="preserve">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 upoważnione. </w:t>
      </w:r>
    </w:p>
    <w:p w14:paraId="4678C4DA" w14:textId="77777777" w:rsidR="00902830" w:rsidRPr="00FB19E4" w:rsidRDefault="00902830"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FB19E4">
        <w:rPr>
          <w:rFonts w:ascii="Calibri" w:hAnsi="Calibri" w:cs="Calibri"/>
          <w:color w:val="000000"/>
          <w:sz w:val="20"/>
          <w:szCs w:val="20"/>
        </w:rPr>
        <w:t xml:space="preserve">Wzory dokumentów dołączonych do niniejszej IDW powinny zostać wypełnione przez Wykonawcę i dołączone do oferty bądź też przygotowane przez Wykonawcę w formie </w:t>
      </w:r>
      <w:r w:rsidR="00373635" w:rsidRPr="00FB19E4">
        <w:rPr>
          <w:rFonts w:ascii="Calibri" w:hAnsi="Calibri" w:cs="Calibri"/>
          <w:color w:val="000000"/>
          <w:sz w:val="20"/>
          <w:szCs w:val="20"/>
        </w:rPr>
        <w:t xml:space="preserve">zgodnej </w:t>
      </w:r>
      <w:r w:rsidR="00F0185D" w:rsidRPr="00FB19E4">
        <w:rPr>
          <w:rFonts w:ascii="Calibri" w:hAnsi="Calibri" w:cs="Calibri"/>
          <w:color w:val="000000"/>
          <w:sz w:val="20"/>
          <w:szCs w:val="20"/>
        </w:rPr>
        <w:br/>
      </w:r>
      <w:r w:rsidRPr="00FB19E4">
        <w:rPr>
          <w:rFonts w:ascii="Calibri" w:hAnsi="Calibri" w:cs="Calibri"/>
          <w:color w:val="000000"/>
          <w:sz w:val="20"/>
          <w:szCs w:val="20"/>
        </w:rPr>
        <w:t>z niniejszą IDW.</w:t>
      </w:r>
    </w:p>
    <w:p w14:paraId="2224A687" w14:textId="77777777" w:rsidR="00A90A62" w:rsidRPr="00FB19E4" w:rsidRDefault="00F27EBB"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FB19E4">
        <w:rPr>
          <w:rFonts w:ascii="Calibri" w:hAnsi="Calibri" w:cs="Calibri"/>
          <w:color w:val="000000"/>
          <w:sz w:val="20"/>
          <w:szCs w:val="20"/>
        </w:rPr>
        <w:t>Oferta musi być sporządzona w języku polskim</w:t>
      </w:r>
      <w:r w:rsidR="00A90A62" w:rsidRPr="00FB19E4">
        <w:rPr>
          <w:rFonts w:ascii="Calibri" w:hAnsi="Calibri" w:cs="Calibri"/>
          <w:color w:val="000000"/>
          <w:sz w:val="20"/>
          <w:szCs w:val="20"/>
        </w:rPr>
        <w:t>.</w:t>
      </w:r>
    </w:p>
    <w:p w14:paraId="73155FE2" w14:textId="77777777" w:rsidR="00CC23CC" w:rsidRPr="00FB19E4" w:rsidRDefault="00CC23CC"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FB19E4">
        <w:rPr>
          <w:rFonts w:ascii="Calibri" w:hAnsi="Calibri" w:cs="Calibri"/>
          <w:color w:val="000000"/>
          <w:sz w:val="20"/>
          <w:szCs w:val="20"/>
        </w:rPr>
        <w:t>Zamawiający zaleca, aby oferta została utworzona w formacie pdf</w:t>
      </w:r>
      <w:r w:rsidR="000913A3" w:rsidRPr="00FB19E4">
        <w:rPr>
          <w:rFonts w:ascii="Calibri" w:hAnsi="Calibri" w:cs="Calibri"/>
          <w:color w:val="000000"/>
          <w:sz w:val="20"/>
          <w:szCs w:val="20"/>
        </w:rPr>
        <w:t>.</w:t>
      </w:r>
    </w:p>
    <w:p w14:paraId="160C4EF3" w14:textId="306B38BF" w:rsidR="004F71CF" w:rsidRPr="004F71CF" w:rsidRDefault="004F71CF" w:rsidP="00FB19E4">
      <w:pPr>
        <w:pStyle w:val="Akapitzlist"/>
        <w:numPr>
          <w:ilvl w:val="2"/>
          <w:numId w:val="1"/>
        </w:numPr>
        <w:tabs>
          <w:tab w:val="left" w:pos="1418"/>
        </w:tabs>
        <w:spacing w:after="0"/>
        <w:ind w:left="1418" w:hanging="709"/>
        <w:jc w:val="left"/>
        <w:rPr>
          <w:rFonts w:ascii="Calibri" w:hAnsi="Calibri" w:cs="Calibri"/>
          <w:sz w:val="20"/>
          <w:szCs w:val="20"/>
        </w:rPr>
      </w:pPr>
      <w:r w:rsidRPr="0085163E">
        <w:rPr>
          <w:rFonts w:ascii="Calibri" w:hAnsi="Calibri" w:cs="Calibri"/>
          <w:sz w:val="20"/>
          <w:szCs w:val="20"/>
        </w:rPr>
        <w:t xml:space="preserve">Dokumenty i oświadczenia składane przez </w:t>
      </w:r>
      <w:r w:rsidR="009970B4">
        <w:rPr>
          <w:rFonts w:ascii="Calibri" w:hAnsi="Calibri" w:cs="Calibri"/>
          <w:sz w:val="20"/>
          <w:szCs w:val="20"/>
          <w:lang w:val="pl-PL"/>
        </w:rPr>
        <w:t>W</w:t>
      </w:r>
      <w:proofErr w:type="spellStart"/>
      <w:r w:rsidRPr="0085163E">
        <w:rPr>
          <w:rFonts w:ascii="Calibri" w:hAnsi="Calibri" w:cs="Calibri"/>
          <w:sz w:val="20"/>
          <w:szCs w:val="20"/>
        </w:rPr>
        <w:t>ykonawcę</w:t>
      </w:r>
      <w:proofErr w:type="spellEnd"/>
      <w:r w:rsidRPr="0085163E">
        <w:rPr>
          <w:rFonts w:ascii="Calibri" w:hAnsi="Calibri" w:cs="Calibri"/>
          <w:sz w:val="20"/>
          <w:szCs w:val="20"/>
        </w:rPr>
        <w:t xml:space="preserve"> powinny być w języku</w:t>
      </w:r>
      <w:r w:rsidRPr="004F71CF">
        <w:rPr>
          <w:rFonts w:ascii="Calibri" w:hAnsi="Calibri" w:cs="Calibri"/>
          <w:sz w:val="20"/>
          <w:szCs w:val="20"/>
        </w:rPr>
        <w:t xml:space="preserve"> polskim, chyba że w IDW dopuszczono inaczej. W przypadku  załączenia dokumentów sporządzonych w innym języku niż dopuszczony, Wykonawca zobowiązany jest załączyć tłumaczenie na język polski</w:t>
      </w:r>
      <w:r w:rsidR="009F28BB">
        <w:rPr>
          <w:rFonts w:ascii="Calibri" w:hAnsi="Calibri" w:cs="Calibri"/>
          <w:sz w:val="20"/>
          <w:szCs w:val="20"/>
        </w:rPr>
        <w:t xml:space="preserve"> przez tłumacza przysięgłego</w:t>
      </w:r>
      <w:r w:rsidRPr="004F71CF">
        <w:rPr>
          <w:rFonts w:ascii="Calibri" w:hAnsi="Calibri" w:cs="Calibri"/>
          <w:sz w:val="20"/>
          <w:szCs w:val="20"/>
        </w:rPr>
        <w:t>.</w:t>
      </w:r>
    </w:p>
    <w:p w14:paraId="713D7ED7" w14:textId="77777777" w:rsidR="00EC1DA2" w:rsidRPr="0085163E" w:rsidRDefault="00EC1DA2" w:rsidP="00FB19E4">
      <w:pPr>
        <w:pStyle w:val="Akapitzlist"/>
        <w:numPr>
          <w:ilvl w:val="2"/>
          <w:numId w:val="1"/>
        </w:numPr>
        <w:tabs>
          <w:tab w:val="left" w:pos="1418"/>
        </w:tabs>
        <w:spacing w:after="0"/>
        <w:ind w:left="1418" w:hanging="709"/>
        <w:jc w:val="left"/>
        <w:rPr>
          <w:rFonts w:ascii="Calibri" w:hAnsi="Calibri" w:cs="Calibri"/>
          <w:sz w:val="20"/>
          <w:szCs w:val="20"/>
          <w:lang w:val="pl-PL"/>
        </w:rPr>
      </w:pPr>
      <w:r w:rsidRPr="0085163E">
        <w:rPr>
          <w:rFonts w:ascii="Calibri" w:hAnsi="Calibri" w:cs="Calibri"/>
          <w:sz w:val="20"/>
          <w:szCs w:val="20"/>
          <w:lang w:val="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85163E">
        <w:rPr>
          <w:rFonts w:ascii="Calibri" w:hAnsi="Calibri" w:cs="Calibri"/>
          <w:sz w:val="20"/>
          <w:szCs w:val="20"/>
          <w:lang w:val="pl-PL"/>
        </w:rPr>
        <w:t>eIDAS</w:t>
      </w:r>
      <w:proofErr w:type="spellEnd"/>
      <w:r w:rsidRPr="0085163E">
        <w:rPr>
          <w:rFonts w:ascii="Calibri" w:hAnsi="Calibri" w:cs="Calibri"/>
          <w:sz w:val="20"/>
          <w:szCs w:val="20"/>
          <w:lang w:val="pl-PL"/>
        </w:rPr>
        <w:t>) (UE) nr 910/2014 - od 1 lipca 2016 roku”.</w:t>
      </w:r>
    </w:p>
    <w:p w14:paraId="5F37F1A5" w14:textId="77777777" w:rsidR="00EC1DA2" w:rsidRPr="00FB19E4" w:rsidRDefault="00EC1DA2"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FB19E4">
        <w:rPr>
          <w:rFonts w:ascii="Calibri" w:hAnsi="Calibri" w:cs="Calibri"/>
          <w:color w:val="000000"/>
          <w:sz w:val="20"/>
          <w:szCs w:val="20"/>
        </w:rPr>
        <w:t xml:space="preserve">W przypadku wykorzystania formatu podpisu </w:t>
      </w:r>
      <w:proofErr w:type="spellStart"/>
      <w:r w:rsidRPr="00FB19E4">
        <w:rPr>
          <w:rFonts w:ascii="Calibri" w:hAnsi="Calibri" w:cs="Calibri"/>
          <w:color w:val="000000"/>
          <w:sz w:val="20"/>
          <w:szCs w:val="20"/>
        </w:rPr>
        <w:t>XAdES</w:t>
      </w:r>
      <w:proofErr w:type="spellEnd"/>
      <w:r w:rsidRPr="00FB19E4">
        <w:rPr>
          <w:rFonts w:ascii="Calibri" w:hAnsi="Calibri" w:cs="Calibri"/>
          <w:color w:val="000000"/>
          <w:sz w:val="20"/>
          <w:szCs w:val="20"/>
        </w:rPr>
        <w:t xml:space="preserve"> zewnętrzny. Zamawiający wymaga dołączenia odpowiedniej ilości plików tj. podpisywanych plików z danymi oraz plików podpisu </w:t>
      </w:r>
      <w:r w:rsidR="00F0185D" w:rsidRPr="00FB19E4">
        <w:rPr>
          <w:rFonts w:ascii="Calibri" w:hAnsi="Calibri" w:cs="Calibri"/>
          <w:color w:val="000000"/>
          <w:sz w:val="20"/>
          <w:szCs w:val="20"/>
        </w:rPr>
        <w:br/>
      </w:r>
      <w:r w:rsidRPr="00FB19E4">
        <w:rPr>
          <w:rFonts w:ascii="Calibri" w:hAnsi="Calibri" w:cs="Calibri"/>
          <w:color w:val="000000"/>
          <w:sz w:val="20"/>
          <w:szCs w:val="20"/>
        </w:rPr>
        <w:t xml:space="preserve">w formacie </w:t>
      </w:r>
      <w:proofErr w:type="spellStart"/>
      <w:r w:rsidRPr="00FB19E4">
        <w:rPr>
          <w:rFonts w:ascii="Calibri" w:hAnsi="Calibri" w:cs="Calibri"/>
          <w:color w:val="000000"/>
          <w:sz w:val="20"/>
          <w:szCs w:val="20"/>
        </w:rPr>
        <w:t>XAdES</w:t>
      </w:r>
      <w:proofErr w:type="spellEnd"/>
      <w:r w:rsidRPr="00FB19E4">
        <w:rPr>
          <w:rFonts w:ascii="Calibri" w:hAnsi="Calibri" w:cs="Calibri"/>
          <w:color w:val="000000"/>
          <w:sz w:val="20"/>
          <w:szCs w:val="20"/>
        </w:rPr>
        <w:t>.</w:t>
      </w:r>
    </w:p>
    <w:p w14:paraId="003E2462" w14:textId="77777777" w:rsidR="00DA3B06" w:rsidRPr="00FB19E4" w:rsidRDefault="00DA3B06"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FB19E4">
        <w:rPr>
          <w:rFonts w:ascii="Calibri" w:hAnsi="Calibri" w:cs="Calibri"/>
          <w:color w:val="000000"/>
          <w:sz w:val="20"/>
          <w:szCs w:val="20"/>
        </w:rPr>
        <w:t>Zamawiający rekomenduje wykorzystanie podpisu z kwalifikowanym znacznikiem czasu.</w:t>
      </w:r>
    </w:p>
    <w:p w14:paraId="6B06641E" w14:textId="77777777" w:rsidR="002E7A49" w:rsidRPr="00FB19E4" w:rsidRDefault="002E7A49"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FB19E4">
        <w:rPr>
          <w:rFonts w:ascii="Calibri" w:hAnsi="Calibri" w:cs="Calibri"/>
          <w:color w:val="000000"/>
          <w:sz w:val="20"/>
          <w:szCs w:val="20"/>
        </w:rPr>
        <w:t>Zgodnie z definicją dokumentu elektronicznego z art. 3 ustęp 2 Ustawy o informatyzacji działalności podmiotów realizujących zadania publiczne, opatrzenie pliku zawierającego skompresowane dane kwalifikowanym podpisem elektronicznym, jest jednoznaczne</w:t>
      </w:r>
      <w:r w:rsidR="000913A3" w:rsidRPr="00FB19E4">
        <w:rPr>
          <w:rFonts w:ascii="Calibri" w:hAnsi="Calibri" w:cs="Calibri"/>
          <w:color w:val="000000"/>
          <w:sz w:val="20"/>
          <w:szCs w:val="20"/>
        </w:rPr>
        <w:br/>
      </w:r>
      <w:r w:rsidRPr="00FB19E4">
        <w:rPr>
          <w:rFonts w:ascii="Calibri" w:hAnsi="Calibri" w:cs="Calibri"/>
          <w:color w:val="000000"/>
          <w:sz w:val="20"/>
          <w:szCs w:val="20"/>
        </w:rPr>
        <w:t xml:space="preserve">z podpisaniem oryginału dokumentu, z wyjątkiem kopii poświadczonych odpowiednio przez innego </w:t>
      </w:r>
      <w:r w:rsidR="00133233">
        <w:rPr>
          <w:rFonts w:ascii="Calibri" w:hAnsi="Calibri" w:cs="Calibri"/>
          <w:color w:val="000000"/>
          <w:sz w:val="20"/>
          <w:szCs w:val="20"/>
          <w:lang w:val="pl-PL"/>
        </w:rPr>
        <w:t>W</w:t>
      </w:r>
      <w:proofErr w:type="spellStart"/>
      <w:r w:rsidRPr="00FB19E4">
        <w:rPr>
          <w:rFonts w:ascii="Calibri" w:hAnsi="Calibri" w:cs="Calibri"/>
          <w:color w:val="000000"/>
          <w:sz w:val="20"/>
          <w:szCs w:val="20"/>
        </w:rPr>
        <w:t>ykonawcę</w:t>
      </w:r>
      <w:proofErr w:type="spellEnd"/>
      <w:r w:rsidRPr="00FB19E4">
        <w:rPr>
          <w:rFonts w:ascii="Calibri" w:hAnsi="Calibri" w:cs="Calibri"/>
          <w:color w:val="000000"/>
          <w:sz w:val="20"/>
          <w:szCs w:val="20"/>
        </w:rPr>
        <w:t xml:space="preserve"> ubiegającego się wspólnie z nim o udzielenie zamówienia, przez podmiot, na którego zdolnościach lub sytuacji polega Wykonawca, albo przez </w:t>
      </w:r>
      <w:r w:rsidR="00133233">
        <w:rPr>
          <w:rFonts w:ascii="Calibri" w:hAnsi="Calibri" w:cs="Calibri"/>
          <w:color w:val="000000"/>
          <w:sz w:val="20"/>
          <w:szCs w:val="20"/>
          <w:lang w:val="pl-PL"/>
        </w:rPr>
        <w:t>P</w:t>
      </w:r>
      <w:proofErr w:type="spellStart"/>
      <w:r w:rsidRPr="00FB19E4">
        <w:rPr>
          <w:rFonts w:ascii="Calibri" w:hAnsi="Calibri" w:cs="Calibri"/>
          <w:color w:val="000000"/>
          <w:sz w:val="20"/>
          <w:szCs w:val="20"/>
        </w:rPr>
        <w:t>odwykonawcę</w:t>
      </w:r>
      <w:proofErr w:type="spellEnd"/>
      <w:r w:rsidRPr="00FB19E4">
        <w:rPr>
          <w:rFonts w:ascii="Calibri" w:hAnsi="Calibri" w:cs="Calibri"/>
          <w:color w:val="000000"/>
          <w:sz w:val="20"/>
          <w:szCs w:val="20"/>
        </w:rPr>
        <w:t>.</w:t>
      </w:r>
    </w:p>
    <w:p w14:paraId="6F3BCCA8" w14:textId="77777777" w:rsidR="00A250F2" w:rsidRPr="00FB19E4" w:rsidRDefault="00A250F2"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FB19E4">
        <w:rPr>
          <w:rFonts w:ascii="Calibri" w:hAnsi="Calibri" w:cs="Calibri"/>
          <w:color w:val="000000"/>
          <w:sz w:val="20"/>
          <w:szCs w:val="20"/>
        </w:rPr>
        <w:t>W przypadku, gdy w opatrzonej kwalifikowanym podpisem elektronicznym, podpisem zaufanym lub podpisem osobistym ofercie lub oświadczeniu Wykonawcy, zostały naniesione zmiany, oferta/oświadczenie Wykonawcy muszą być ponownie podpisane kwalifikowanym podpisem elektronicznym lub podpisem zaufanym lub podpisem osobistym, przez Wykonawcę lub osobę/y upoważnioną/e do reprezentowania Wykonawcy/ów wspólnie ubiegających się o udzielenie zamówienia publicznego.</w:t>
      </w:r>
    </w:p>
    <w:p w14:paraId="4F90B2CE" w14:textId="77777777" w:rsidR="00A250F2" w:rsidRPr="00D90B3D" w:rsidRDefault="00D344EC" w:rsidP="00FB19E4">
      <w:pPr>
        <w:pStyle w:val="Akapitzlist"/>
        <w:numPr>
          <w:ilvl w:val="2"/>
          <w:numId w:val="1"/>
        </w:numPr>
        <w:tabs>
          <w:tab w:val="left" w:pos="1418"/>
        </w:tabs>
        <w:spacing w:after="0"/>
        <w:ind w:left="1418" w:hanging="709"/>
        <w:jc w:val="left"/>
        <w:rPr>
          <w:rFonts w:ascii="Calibri" w:hAnsi="Calibri" w:cs="Calibri"/>
          <w:sz w:val="20"/>
          <w:szCs w:val="20"/>
        </w:rPr>
      </w:pPr>
      <w:r w:rsidRPr="0085163E">
        <w:rPr>
          <w:rFonts w:ascii="Calibri" w:hAnsi="Calibri" w:cs="Calibri"/>
          <w:sz w:val="20"/>
          <w:szCs w:val="20"/>
        </w:rPr>
        <w:t xml:space="preserve">Wykonawca, za pośrednictwem Bazy Konkurencyjności może przed upływem terminu składania ofert wycofać ofertę. Oferta może być również  edytowana – aby edytować ofertę należy ją najpierw wycofać. Sposób dokonywania wycofania oferty zamieszczono w instrukcji zamieszczonej na stronie internetowej pod adresem: </w:t>
      </w:r>
      <w:hyperlink r:id="rId24" w:history="1">
        <w:r w:rsidRPr="0085163E">
          <w:rPr>
            <w:rStyle w:val="Hipercze"/>
            <w:rFonts w:ascii="Calibri" w:hAnsi="Calibri" w:cs="Calibri"/>
            <w:sz w:val="20"/>
            <w:szCs w:val="20"/>
          </w:rPr>
          <w:t>https://bazakonkurencyjnosci.funduszeeuropejskie.gov.pl/pomoc</w:t>
        </w:r>
      </w:hyperlink>
      <w:r w:rsidR="00A250F2" w:rsidRPr="00D90B3D">
        <w:rPr>
          <w:rFonts w:ascii="Calibri" w:hAnsi="Calibri" w:cs="Calibri"/>
          <w:sz w:val="20"/>
          <w:szCs w:val="20"/>
        </w:rPr>
        <w:t xml:space="preserve"> </w:t>
      </w:r>
    </w:p>
    <w:p w14:paraId="7D286E6F" w14:textId="77777777" w:rsidR="00063DA4" w:rsidRPr="00A250F2" w:rsidRDefault="00063DA4" w:rsidP="00FB19E4">
      <w:pPr>
        <w:pStyle w:val="Akapitzlist"/>
        <w:numPr>
          <w:ilvl w:val="2"/>
          <w:numId w:val="1"/>
        </w:numPr>
        <w:tabs>
          <w:tab w:val="left" w:pos="1418"/>
        </w:tabs>
        <w:spacing w:after="0"/>
        <w:ind w:left="1418" w:hanging="709"/>
        <w:jc w:val="left"/>
        <w:rPr>
          <w:rFonts w:ascii="Calibri" w:hAnsi="Calibri" w:cs="Calibri"/>
          <w:sz w:val="20"/>
          <w:szCs w:val="20"/>
        </w:rPr>
      </w:pPr>
      <w:r w:rsidRPr="00A250F2">
        <w:rPr>
          <w:rFonts w:ascii="Calibri" w:hAnsi="Calibri" w:cs="Calibri"/>
          <w:sz w:val="20"/>
          <w:szCs w:val="20"/>
        </w:rPr>
        <w:t>Ceny oferty muszą zawierać wszystkie koszty, jakie musi ponieść Wykonawca, aby zrealizować zamówienie z najwyższą starannością oraz ewentualne rabaty.</w:t>
      </w:r>
    </w:p>
    <w:p w14:paraId="1321A438" w14:textId="5831D8B9" w:rsidR="00902830" w:rsidRPr="0085163E" w:rsidRDefault="00402EA6" w:rsidP="00FB19E4">
      <w:pPr>
        <w:pStyle w:val="Akapitzlist"/>
        <w:numPr>
          <w:ilvl w:val="1"/>
          <w:numId w:val="1"/>
        </w:numPr>
        <w:tabs>
          <w:tab w:val="left" w:pos="851"/>
        </w:tabs>
        <w:ind w:left="851" w:hanging="567"/>
        <w:jc w:val="left"/>
        <w:rPr>
          <w:rFonts w:ascii="Calibri" w:hAnsi="Calibri" w:cs="Calibri"/>
          <w:b/>
          <w:bCs/>
          <w:iCs/>
          <w:color w:val="000000"/>
          <w:sz w:val="20"/>
          <w:szCs w:val="20"/>
        </w:rPr>
      </w:pPr>
      <w:r w:rsidRPr="0085163E">
        <w:rPr>
          <w:rFonts w:ascii="Calibri" w:hAnsi="Calibri" w:cs="Calibri"/>
          <w:b/>
          <w:iCs/>
          <w:color w:val="000000"/>
          <w:sz w:val="20"/>
          <w:szCs w:val="20"/>
        </w:rPr>
        <w:t xml:space="preserve">Wykonawca jest świadomy, że na podstawie ustawy z dnia 6 czerwca 1997 roku Kodeks karny </w:t>
      </w:r>
      <w:r w:rsidR="002A398D" w:rsidRPr="002A398D">
        <w:rPr>
          <w:rFonts w:ascii="Calibri" w:hAnsi="Calibri" w:cs="Calibri"/>
          <w:b/>
          <w:iCs/>
          <w:color w:val="000000"/>
          <w:sz w:val="20"/>
          <w:szCs w:val="20"/>
        </w:rPr>
        <w:t>(</w:t>
      </w:r>
      <w:proofErr w:type="spellStart"/>
      <w:r w:rsidR="002A398D" w:rsidRPr="002A398D">
        <w:rPr>
          <w:rFonts w:ascii="Calibri" w:hAnsi="Calibri" w:cs="Calibri"/>
          <w:b/>
          <w:iCs/>
          <w:color w:val="000000"/>
          <w:sz w:val="20"/>
          <w:szCs w:val="20"/>
        </w:rPr>
        <w:t>t.j</w:t>
      </w:r>
      <w:proofErr w:type="spellEnd"/>
      <w:r w:rsidR="002A398D" w:rsidRPr="002A398D">
        <w:rPr>
          <w:rFonts w:ascii="Calibri" w:hAnsi="Calibri" w:cs="Calibri"/>
          <w:b/>
          <w:iCs/>
          <w:color w:val="000000"/>
          <w:sz w:val="20"/>
          <w:szCs w:val="20"/>
        </w:rPr>
        <w:t xml:space="preserve">. Dz. U. z 2025 r. poz. 383) </w:t>
      </w:r>
      <w:r w:rsidRPr="00C743F8">
        <w:rPr>
          <w:rFonts w:ascii="Calibri" w:hAnsi="Calibri" w:cs="Calibri"/>
          <w:b/>
          <w:iCs/>
          <w:color w:val="000000"/>
          <w:sz w:val="20"/>
          <w:szCs w:val="20"/>
        </w:rPr>
        <w:t>art</w:t>
      </w:r>
      <w:r w:rsidRPr="0085163E">
        <w:rPr>
          <w:rFonts w:ascii="Calibri" w:hAnsi="Calibri" w:cs="Calibri"/>
          <w:b/>
          <w:iCs/>
          <w:color w:val="000000"/>
          <w:sz w:val="20"/>
          <w:szCs w:val="20"/>
        </w:rPr>
        <w:t xml:space="preserve">. 297 </w:t>
      </w:r>
      <w:r w:rsidR="000913A3">
        <w:rPr>
          <w:rFonts w:ascii="Calibri" w:hAnsi="Calibri" w:cs="Calibri"/>
          <w:b/>
          <w:iCs/>
          <w:color w:val="000000"/>
          <w:sz w:val="20"/>
          <w:szCs w:val="20"/>
        </w:rPr>
        <w:t>§</w:t>
      </w:r>
      <w:r w:rsidRPr="0085163E">
        <w:rPr>
          <w:rFonts w:ascii="Calibri" w:hAnsi="Calibri" w:cs="Calibri"/>
          <w:b/>
          <w:iCs/>
          <w:color w:val="000000"/>
          <w:sz w:val="20"/>
          <w:szCs w:val="20"/>
        </w:rPr>
        <w:t xml:space="preserve"> 1, kto w celu uzyskania dla siebie lub kogo innego</w:t>
      </w:r>
      <w:r w:rsidR="002A398D">
        <w:rPr>
          <w:rFonts w:ascii="Calibri" w:hAnsi="Calibri" w:cs="Calibri"/>
          <w:b/>
          <w:iCs/>
          <w:color w:val="000000"/>
          <w:sz w:val="20"/>
          <w:szCs w:val="20"/>
        </w:rPr>
        <w:t>(…)</w:t>
      </w:r>
      <w:r w:rsidR="00885285">
        <w:rPr>
          <w:rFonts w:ascii="Calibri" w:hAnsi="Calibri" w:cs="Calibri"/>
          <w:b/>
          <w:iCs/>
          <w:color w:val="000000"/>
          <w:sz w:val="20"/>
          <w:szCs w:val="20"/>
          <w:lang w:val="pl-PL"/>
        </w:rPr>
        <w:t>,</w:t>
      </w:r>
      <w:r w:rsidRPr="0085163E">
        <w:rPr>
          <w:rFonts w:ascii="Calibri" w:hAnsi="Calibri" w:cs="Calibri"/>
          <w:b/>
          <w:iCs/>
          <w:color w:val="000000"/>
          <w:sz w:val="20"/>
          <w:szCs w:val="20"/>
        </w:rPr>
        <w:t xml:space="preserve"> zamówienia publicznego, przedkłada podrobiony, przerobiony, poświadczający nieprawdę albo nierzetelne pisemne oświadczenie dotyczące okoliczności o istotnym znaczeniu dla uzyskania wymienionego</w:t>
      </w:r>
      <w:r w:rsidR="002A398D">
        <w:rPr>
          <w:rFonts w:ascii="Calibri" w:hAnsi="Calibri" w:cs="Calibri"/>
          <w:b/>
          <w:iCs/>
          <w:color w:val="000000"/>
          <w:sz w:val="20"/>
          <w:szCs w:val="20"/>
        </w:rPr>
        <w:t>(...)</w:t>
      </w:r>
      <w:r w:rsidRPr="0085163E">
        <w:rPr>
          <w:rFonts w:ascii="Calibri" w:hAnsi="Calibri" w:cs="Calibri"/>
          <w:b/>
          <w:iCs/>
          <w:color w:val="000000"/>
          <w:sz w:val="20"/>
          <w:szCs w:val="20"/>
        </w:rPr>
        <w:t xml:space="preserve"> zamówienia podlega karze pozbawienia wolności od 3 miesięcy do lat</w:t>
      </w:r>
      <w:r w:rsidR="007B02EE" w:rsidRPr="0085163E">
        <w:rPr>
          <w:rFonts w:ascii="Calibri" w:hAnsi="Calibri" w:cs="Calibri"/>
          <w:b/>
          <w:bCs/>
          <w:iCs/>
          <w:color w:val="000000"/>
          <w:sz w:val="20"/>
          <w:szCs w:val="20"/>
        </w:rPr>
        <w:t xml:space="preserve"> </w:t>
      </w:r>
      <w:r w:rsidR="006A74C3" w:rsidRPr="0085163E">
        <w:rPr>
          <w:rFonts w:ascii="Calibri" w:hAnsi="Calibri" w:cs="Calibri"/>
          <w:b/>
          <w:bCs/>
          <w:iCs/>
          <w:color w:val="000000"/>
          <w:sz w:val="20"/>
          <w:szCs w:val="20"/>
        </w:rPr>
        <w:t>5.</w:t>
      </w:r>
    </w:p>
    <w:p w14:paraId="0CA5B09E" w14:textId="6EBB33F0" w:rsidR="00D24F59" w:rsidRPr="00123669" w:rsidRDefault="00DC6721" w:rsidP="00123669">
      <w:pPr>
        <w:pStyle w:val="Akapitzlist"/>
        <w:numPr>
          <w:ilvl w:val="0"/>
          <w:numId w:val="1"/>
        </w:numPr>
        <w:spacing w:before="120"/>
        <w:ind w:left="284" w:hanging="284"/>
        <w:rPr>
          <w:rFonts w:ascii="Calibri" w:hAnsi="Calibri" w:cs="Calibri"/>
          <w:b/>
          <w:color w:val="000000"/>
          <w:sz w:val="20"/>
          <w:szCs w:val="20"/>
        </w:rPr>
      </w:pPr>
      <w:r w:rsidRPr="00123669">
        <w:rPr>
          <w:rFonts w:ascii="Calibri" w:hAnsi="Calibri" w:cs="Calibri"/>
          <w:b/>
          <w:color w:val="000000"/>
          <w:sz w:val="20"/>
          <w:szCs w:val="20"/>
        </w:rPr>
        <w:lastRenderedPageBreak/>
        <w:t>Zawartość oferty</w:t>
      </w:r>
    </w:p>
    <w:p w14:paraId="4B7560AF" w14:textId="77777777" w:rsidR="00D24F59" w:rsidRPr="00B35393" w:rsidRDefault="00902830" w:rsidP="00885285">
      <w:pPr>
        <w:pStyle w:val="Akapitzlist"/>
        <w:numPr>
          <w:ilvl w:val="2"/>
          <w:numId w:val="1"/>
        </w:numPr>
        <w:tabs>
          <w:tab w:val="left" w:pos="1418"/>
        </w:tabs>
        <w:spacing w:after="0"/>
        <w:ind w:left="1418" w:hanging="709"/>
        <w:jc w:val="left"/>
        <w:rPr>
          <w:rFonts w:ascii="Calibri" w:hAnsi="Calibri" w:cs="Calibri"/>
          <w:b/>
          <w:bCs/>
          <w:color w:val="000000"/>
          <w:sz w:val="20"/>
          <w:szCs w:val="20"/>
        </w:rPr>
      </w:pPr>
      <w:r w:rsidRPr="00B35393">
        <w:rPr>
          <w:rFonts w:ascii="Calibri" w:hAnsi="Calibri" w:cs="Calibri"/>
          <w:b/>
          <w:bCs/>
          <w:color w:val="000000"/>
          <w:sz w:val="20"/>
          <w:szCs w:val="20"/>
        </w:rPr>
        <w:t>Formularz Oferty</w:t>
      </w:r>
      <w:r w:rsidRPr="00B35393">
        <w:rPr>
          <w:rFonts w:ascii="Calibri" w:hAnsi="Calibri" w:cs="Calibri"/>
          <w:color w:val="000000"/>
          <w:sz w:val="20"/>
          <w:szCs w:val="20"/>
        </w:rPr>
        <w:t xml:space="preserve">, sporządzony na podstawie wzoru stanowiącego </w:t>
      </w:r>
      <w:r w:rsidRPr="00B35393">
        <w:rPr>
          <w:rFonts w:ascii="Calibri" w:hAnsi="Calibri" w:cs="Calibri"/>
          <w:b/>
          <w:bCs/>
          <w:color w:val="000000"/>
          <w:sz w:val="20"/>
          <w:szCs w:val="20"/>
        </w:rPr>
        <w:t>załącznik nr 1</w:t>
      </w:r>
      <w:r w:rsidRPr="00B35393">
        <w:rPr>
          <w:rFonts w:ascii="Calibri" w:hAnsi="Calibri" w:cs="Calibri"/>
          <w:color w:val="000000"/>
          <w:sz w:val="20"/>
          <w:szCs w:val="20"/>
        </w:rPr>
        <w:t xml:space="preserve"> do</w:t>
      </w:r>
      <w:r w:rsidR="00532439" w:rsidRPr="00B35393">
        <w:rPr>
          <w:rFonts w:ascii="Calibri" w:hAnsi="Calibri" w:cs="Calibri"/>
          <w:color w:val="000000"/>
          <w:sz w:val="20"/>
          <w:szCs w:val="20"/>
        </w:rPr>
        <w:t> </w:t>
      </w:r>
      <w:r w:rsidRPr="00B35393">
        <w:rPr>
          <w:rFonts w:ascii="Calibri" w:hAnsi="Calibri" w:cs="Calibri"/>
          <w:color w:val="000000"/>
          <w:sz w:val="20"/>
          <w:szCs w:val="20"/>
        </w:rPr>
        <w:t>niniejszej IDW,</w:t>
      </w:r>
    </w:p>
    <w:p w14:paraId="710AF7C2" w14:textId="77777777" w:rsidR="00902830" w:rsidRPr="00A960EC" w:rsidRDefault="00CF69B7" w:rsidP="00FB19E4">
      <w:pPr>
        <w:pStyle w:val="Akapitzlist"/>
        <w:numPr>
          <w:ilvl w:val="2"/>
          <w:numId w:val="1"/>
        </w:numPr>
        <w:tabs>
          <w:tab w:val="left" w:pos="1418"/>
        </w:tabs>
        <w:spacing w:after="0"/>
        <w:ind w:left="1418" w:hanging="709"/>
        <w:jc w:val="left"/>
        <w:rPr>
          <w:rFonts w:ascii="Calibri" w:hAnsi="Calibri" w:cs="Calibri"/>
          <w:b/>
          <w:bCs/>
          <w:color w:val="000000"/>
          <w:sz w:val="20"/>
          <w:szCs w:val="20"/>
        </w:rPr>
      </w:pPr>
      <w:r w:rsidRPr="00A960EC">
        <w:rPr>
          <w:rFonts w:ascii="Calibri" w:hAnsi="Calibri" w:cs="Calibri"/>
          <w:b/>
          <w:bCs/>
          <w:color w:val="000000"/>
          <w:sz w:val="20"/>
          <w:szCs w:val="20"/>
        </w:rPr>
        <w:t>a</w:t>
      </w:r>
      <w:r w:rsidR="00902830" w:rsidRPr="00A960EC">
        <w:rPr>
          <w:rFonts w:ascii="Calibri" w:hAnsi="Calibri" w:cs="Calibri"/>
          <w:b/>
          <w:bCs/>
          <w:color w:val="000000"/>
          <w:sz w:val="20"/>
          <w:szCs w:val="20"/>
        </w:rPr>
        <w:t>ktualny odpis z właściwego rejestru</w:t>
      </w:r>
      <w:r w:rsidR="008109D3" w:rsidRPr="00A960EC">
        <w:rPr>
          <w:rFonts w:ascii="Calibri" w:hAnsi="Calibri" w:cs="Calibri"/>
          <w:color w:val="000000"/>
          <w:sz w:val="20"/>
          <w:szCs w:val="20"/>
        </w:rPr>
        <w:t>,</w:t>
      </w:r>
      <w:r w:rsidR="00F053E0" w:rsidRPr="00A960EC">
        <w:rPr>
          <w:rFonts w:ascii="Calibri" w:hAnsi="Calibri" w:cs="Calibri"/>
          <w:color w:val="000000"/>
          <w:sz w:val="20"/>
          <w:szCs w:val="20"/>
        </w:rPr>
        <w:t xml:space="preserve"> chyba że Wykonawca w Formularzu Oferty wskaże dane umożliwiające dostęp do tych dokumentów samodzielnie przez Zamawiającego, poprzez bezpłatne i ogólnodostępne bazy danych,</w:t>
      </w:r>
    </w:p>
    <w:p w14:paraId="4CCFB3AE" w14:textId="77777777" w:rsidR="00D24F59" w:rsidRDefault="00991A17"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b/>
          <w:bCs/>
          <w:color w:val="000000"/>
          <w:sz w:val="20"/>
          <w:szCs w:val="20"/>
        </w:rPr>
        <w:t xml:space="preserve">Oświadczenie </w:t>
      </w:r>
      <w:r w:rsidR="00902830" w:rsidRPr="00B35393">
        <w:rPr>
          <w:rFonts w:ascii="Calibri" w:hAnsi="Calibri" w:cs="Calibri"/>
          <w:b/>
          <w:bCs/>
          <w:color w:val="000000"/>
          <w:sz w:val="20"/>
          <w:szCs w:val="20"/>
        </w:rPr>
        <w:t>W</w:t>
      </w:r>
      <w:r w:rsidRPr="00B35393">
        <w:rPr>
          <w:rFonts w:ascii="Calibri" w:hAnsi="Calibri" w:cs="Calibri"/>
          <w:b/>
          <w:bCs/>
          <w:color w:val="000000"/>
          <w:sz w:val="20"/>
          <w:szCs w:val="20"/>
        </w:rPr>
        <w:t>ykonawcy</w:t>
      </w:r>
      <w:r w:rsidR="004F480B" w:rsidRPr="00B35393">
        <w:rPr>
          <w:rFonts w:ascii="Calibri" w:hAnsi="Calibri" w:cs="Calibri"/>
          <w:b/>
          <w:bCs/>
          <w:color w:val="000000"/>
          <w:sz w:val="20"/>
          <w:szCs w:val="20"/>
        </w:rPr>
        <w:t>, Wykonawc</w:t>
      </w:r>
      <w:r w:rsidR="00FD15B1">
        <w:rPr>
          <w:rFonts w:ascii="Calibri" w:hAnsi="Calibri" w:cs="Calibri"/>
          <w:b/>
          <w:bCs/>
          <w:color w:val="000000"/>
          <w:sz w:val="20"/>
          <w:szCs w:val="20"/>
        </w:rPr>
        <w:t>y</w:t>
      </w:r>
      <w:r w:rsidR="004F480B" w:rsidRPr="00B35393">
        <w:rPr>
          <w:rFonts w:ascii="Calibri" w:hAnsi="Calibri" w:cs="Calibri"/>
          <w:b/>
          <w:bCs/>
          <w:color w:val="000000"/>
          <w:sz w:val="20"/>
          <w:szCs w:val="20"/>
        </w:rPr>
        <w:t xml:space="preserve"> wspólnie ubiegając</w:t>
      </w:r>
      <w:r w:rsidR="00FD15B1">
        <w:rPr>
          <w:rFonts w:ascii="Calibri" w:hAnsi="Calibri" w:cs="Calibri"/>
          <w:b/>
          <w:bCs/>
          <w:color w:val="000000"/>
          <w:sz w:val="20"/>
          <w:szCs w:val="20"/>
        </w:rPr>
        <w:t>ego</w:t>
      </w:r>
      <w:r w:rsidR="004F480B" w:rsidRPr="00B35393">
        <w:rPr>
          <w:rFonts w:ascii="Calibri" w:hAnsi="Calibri" w:cs="Calibri"/>
          <w:b/>
          <w:bCs/>
          <w:color w:val="000000"/>
          <w:sz w:val="20"/>
          <w:szCs w:val="20"/>
        </w:rPr>
        <w:t xml:space="preserve"> się o udzielenie zamówienia</w:t>
      </w:r>
      <w:r w:rsidRPr="00B35393">
        <w:rPr>
          <w:rFonts w:ascii="Calibri" w:hAnsi="Calibri" w:cs="Calibri"/>
          <w:b/>
          <w:bCs/>
          <w:color w:val="000000"/>
          <w:sz w:val="20"/>
          <w:szCs w:val="20"/>
        </w:rPr>
        <w:t xml:space="preserve"> o spełnianiu warunków udziału</w:t>
      </w:r>
      <w:r w:rsidR="00902830" w:rsidRPr="00B35393">
        <w:rPr>
          <w:rFonts w:ascii="Calibri" w:hAnsi="Calibri" w:cs="Calibri"/>
          <w:b/>
          <w:bCs/>
          <w:color w:val="000000"/>
          <w:sz w:val="20"/>
          <w:szCs w:val="20"/>
        </w:rPr>
        <w:t xml:space="preserve"> w postępowaniu</w:t>
      </w:r>
      <w:r w:rsidR="00902830" w:rsidRPr="00B35393">
        <w:rPr>
          <w:rFonts w:ascii="Calibri" w:hAnsi="Calibri" w:cs="Calibri"/>
          <w:color w:val="000000"/>
          <w:sz w:val="20"/>
          <w:szCs w:val="20"/>
        </w:rPr>
        <w:t xml:space="preserve">, sporządzone na podstawie wzoru stanowiącego </w:t>
      </w:r>
      <w:r w:rsidR="00902830" w:rsidRPr="00B35393">
        <w:rPr>
          <w:rFonts w:ascii="Calibri" w:hAnsi="Calibri" w:cs="Calibri"/>
          <w:b/>
          <w:bCs/>
          <w:color w:val="000000"/>
          <w:sz w:val="20"/>
          <w:szCs w:val="20"/>
        </w:rPr>
        <w:t>załącznik nr 2</w:t>
      </w:r>
      <w:r w:rsidR="00902830" w:rsidRPr="00B35393">
        <w:rPr>
          <w:rFonts w:ascii="Calibri" w:hAnsi="Calibri" w:cs="Calibri"/>
          <w:color w:val="000000"/>
          <w:sz w:val="20"/>
          <w:szCs w:val="20"/>
        </w:rPr>
        <w:t xml:space="preserve"> do niniejszej IDW,</w:t>
      </w:r>
    </w:p>
    <w:p w14:paraId="572CEAC2" w14:textId="77777777" w:rsidR="006675CD" w:rsidRPr="006675CD" w:rsidRDefault="006675CD" w:rsidP="006675CD">
      <w:pPr>
        <w:pStyle w:val="Akapitzlist"/>
        <w:numPr>
          <w:ilvl w:val="2"/>
          <w:numId w:val="1"/>
        </w:numPr>
        <w:tabs>
          <w:tab w:val="left" w:pos="1418"/>
        </w:tabs>
        <w:spacing w:after="0"/>
        <w:ind w:left="1418" w:hanging="709"/>
        <w:jc w:val="left"/>
        <w:rPr>
          <w:rFonts w:ascii="Calibri" w:hAnsi="Calibri" w:cs="Calibri"/>
          <w:color w:val="000000"/>
          <w:sz w:val="20"/>
          <w:szCs w:val="20"/>
        </w:rPr>
      </w:pPr>
      <w:r w:rsidRPr="006675CD">
        <w:rPr>
          <w:rFonts w:ascii="Calibri" w:hAnsi="Calibri" w:cs="Calibri"/>
          <w:b/>
          <w:bCs/>
          <w:color w:val="000000"/>
          <w:sz w:val="20"/>
          <w:szCs w:val="20"/>
        </w:rPr>
        <w:t>Oświadczenie Podmiotu udostępniającego swoje zasoby Wykonawcy ubiegającemu się o udzielenie zamówienia o spełnianiu warunków udziału w postępowaniu</w:t>
      </w:r>
      <w:r>
        <w:rPr>
          <w:rFonts w:ascii="Calibri" w:hAnsi="Calibri" w:cs="Calibri"/>
          <w:b/>
          <w:bCs/>
          <w:color w:val="000000"/>
          <w:sz w:val="20"/>
          <w:szCs w:val="20"/>
          <w:lang w:val="pl-PL"/>
        </w:rPr>
        <w:t>,</w:t>
      </w:r>
      <w:r w:rsidRPr="006675CD">
        <w:t xml:space="preserve"> </w:t>
      </w:r>
      <w:r w:rsidRPr="006675CD">
        <w:rPr>
          <w:rFonts w:ascii="Calibri" w:hAnsi="Calibri" w:cs="Calibri"/>
          <w:color w:val="000000"/>
          <w:sz w:val="20"/>
          <w:szCs w:val="20"/>
        </w:rPr>
        <w:t xml:space="preserve">sporządzone na podstawie wzoru stanowiącego </w:t>
      </w:r>
      <w:r w:rsidRPr="006675CD">
        <w:rPr>
          <w:rFonts w:ascii="Calibri" w:hAnsi="Calibri" w:cs="Calibri"/>
          <w:b/>
          <w:bCs/>
          <w:color w:val="000000"/>
          <w:sz w:val="20"/>
          <w:szCs w:val="20"/>
        </w:rPr>
        <w:t>załącznik nr 2a</w:t>
      </w:r>
      <w:r w:rsidRPr="006675CD">
        <w:rPr>
          <w:rFonts w:ascii="Calibri" w:hAnsi="Calibri" w:cs="Calibri"/>
          <w:color w:val="000000"/>
          <w:sz w:val="20"/>
          <w:szCs w:val="20"/>
        </w:rPr>
        <w:t xml:space="preserve"> do niniejszej IDW</w:t>
      </w:r>
      <w:r>
        <w:rPr>
          <w:rFonts w:ascii="Calibri" w:hAnsi="Calibri" w:cs="Calibri"/>
          <w:color w:val="000000"/>
          <w:sz w:val="20"/>
          <w:szCs w:val="20"/>
          <w:lang w:val="pl-PL"/>
        </w:rPr>
        <w:t xml:space="preserve"> – jeżeli dotyczy</w:t>
      </w:r>
      <w:r w:rsidRPr="006675CD">
        <w:rPr>
          <w:rFonts w:ascii="Calibri" w:hAnsi="Calibri" w:cs="Calibri"/>
          <w:color w:val="000000"/>
          <w:sz w:val="20"/>
          <w:szCs w:val="20"/>
        </w:rPr>
        <w:t>,</w:t>
      </w:r>
    </w:p>
    <w:p w14:paraId="7136F86E" w14:textId="77777777" w:rsidR="00D24F59" w:rsidRPr="00B35393" w:rsidRDefault="00D24F59"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b/>
          <w:bCs/>
          <w:sz w:val="20"/>
          <w:szCs w:val="20"/>
        </w:rPr>
        <w:t>Wykaz robót budowlanych</w:t>
      </w:r>
      <w:r w:rsidRPr="00B35393">
        <w:rPr>
          <w:rFonts w:ascii="Calibri" w:hAnsi="Calibri" w:cs="Calibri"/>
          <w:sz w:val="20"/>
          <w:szCs w:val="20"/>
        </w:rPr>
        <w:t xml:space="preserve"> sporządzony na podstawie wzoru stanowiącego </w:t>
      </w:r>
      <w:r w:rsidRPr="00B35393">
        <w:rPr>
          <w:rFonts w:ascii="Calibri" w:hAnsi="Calibri" w:cs="Calibri"/>
          <w:b/>
          <w:bCs/>
          <w:sz w:val="20"/>
          <w:szCs w:val="20"/>
        </w:rPr>
        <w:t xml:space="preserve">załącznik nr 3 </w:t>
      </w:r>
      <w:r w:rsidRPr="00B35393">
        <w:rPr>
          <w:rFonts w:ascii="Calibri" w:hAnsi="Calibri" w:cs="Calibri"/>
          <w:sz w:val="20"/>
          <w:szCs w:val="20"/>
        </w:rPr>
        <w:t>do niniejszej IDW wraz z dokumentami potwierdzającymi, że roboty budowlane zostały wykonane zgodnie z zasadami sztuki budowlanej i prawidłowo ukończone,</w:t>
      </w:r>
    </w:p>
    <w:p w14:paraId="64E579A3" w14:textId="77777777" w:rsidR="00D24F59" w:rsidRPr="00B35393" w:rsidRDefault="00D24F59"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b/>
          <w:bCs/>
          <w:color w:val="000000"/>
          <w:sz w:val="20"/>
          <w:szCs w:val="20"/>
        </w:rPr>
        <w:t xml:space="preserve">Wykaz osób przewidzianych do realizacji niniejszego zamówienia - </w:t>
      </w:r>
      <w:r w:rsidRPr="00B35393">
        <w:rPr>
          <w:rFonts w:ascii="Calibri" w:hAnsi="Calibri" w:cs="Calibri"/>
          <w:color w:val="000000"/>
          <w:sz w:val="20"/>
          <w:szCs w:val="20"/>
        </w:rPr>
        <w:t>według wzoru stanowiącego</w:t>
      </w:r>
      <w:r w:rsidRPr="00B35393">
        <w:rPr>
          <w:rFonts w:ascii="Calibri" w:hAnsi="Calibri" w:cs="Calibri"/>
          <w:b/>
          <w:bCs/>
          <w:color w:val="000000"/>
          <w:sz w:val="20"/>
          <w:szCs w:val="20"/>
        </w:rPr>
        <w:t xml:space="preserve"> załącznik nr 4 </w:t>
      </w:r>
      <w:r w:rsidRPr="00B35393">
        <w:rPr>
          <w:rFonts w:ascii="Calibri" w:hAnsi="Calibri" w:cs="Calibri"/>
          <w:color w:val="000000"/>
          <w:sz w:val="20"/>
          <w:szCs w:val="20"/>
        </w:rPr>
        <w:t>do niniejszej IDW</w:t>
      </w:r>
      <w:r w:rsidRPr="00B35393">
        <w:rPr>
          <w:rFonts w:ascii="Calibri" w:hAnsi="Calibri" w:cs="Calibri"/>
          <w:b/>
          <w:bCs/>
          <w:color w:val="000000"/>
          <w:sz w:val="20"/>
          <w:szCs w:val="20"/>
        </w:rPr>
        <w:t>,</w:t>
      </w:r>
    </w:p>
    <w:p w14:paraId="52784EC9" w14:textId="77777777" w:rsidR="006675CD" w:rsidRDefault="004F480B" w:rsidP="006675CD">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b/>
          <w:bCs/>
          <w:color w:val="000000"/>
          <w:sz w:val="20"/>
          <w:szCs w:val="20"/>
        </w:rPr>
        <w:t>Oświadczenie Wykonawcy, Wykonawc</w:t>
      </w:r>
      <w:r w:rsidR="00FD15B1">
        <w:rPr>
          <w:rFonts w:ascii="Calibri" w:hAnsi="Calibri" w:cs="Calibri"/>
          <w:b/>
          <w:bCs/>
          <w:color w:val="000000"/>
          <w:sz w:val="20"/>
          <w:szCs w:val="20"/>
        </w:rPr>
        <w:t>y</w:t>
      </w:r>
      <w:r w:rsidRPr="00B35393">
        <w:rPr>
          <w:rFonts w:ascii="Calibri" w:hAnsi="Calibri" w:cs="Calibri"/>
          <w:b/>
          <w:bCs/>
          <w:color w:val="000000"/>
          <w:sz w:val="20"/>
          <w:szCs w:val="20"/>
        </w:rPr>
        <w:t xml:space="preserve"> wspólnie ubiegając</w:t>
      </w:r>
      <w:r w:rsidR="00FD15B1">
        <w:rPr>
          <w:rFonts w:ascii="Calibri" w:hAnsi="Calibri" w:cs="Calibri"/>
          <w:b/>
          <w:bCs/>
          <w:color w:val="000000"/>
          <w:sz w:val="20"/>
          <w:szCs w:val="20"/>
        </w:rPr>
        <w:t>ego</w:t>
      </w:r>
      <w:r w:rsidRPr="00B35393">
        <w:rPr>
          <w:rFonts w:ascii="Calibri" w:hAnsi="Calibri" w:cs="Calibri"/>
          <w:b/>
          <w:bCs/>
          <w:color w:val="000000"/>
          <w:sz w:val="20"/>
          <w:szCs w:val="20"/>
        </w:rPr>
        <w:t xml:space="preserve"> się o udzielenie zamówienia o </w:t>
      </w:r>
      <w:r w:rsidR="00902830" w:rsidRPr="00B35393">
        <w:rPr>
          <w:rFonts w:ascii="Calibri" w:hAnsi="Calibri" w:cs="Calibri"/>
          <w:b/>
          <w:bCs/>
          <w:color w:val="000000"/>
          <w:sz w:val="20"/>
          <w:szCs w:val="20"/>
        </w:rPr>
        <w:t xml:space="preserve"> braku podstaw do wykluczenia</w:t>
      </w:r>
      <w:r w:rsidR="00902830" w:rsidRPr="00B35393">
        <w:rPr>
          <w:rFonts w:ascii="Calibri" w:hAnsi="Calibri" w:cs="Calibri"/>
          <w:color w:val="000000"/>
          <w:sz w:val="20"/>
          <w:szCs w:val="20"/>
        </w:rPr>
        <w:t xml:space="preserve"> według wzoru stanowiącego </w:t>
      </w:r>
      <w:r w:rsidR="00902830" w:rsidRPr="00B35393">
        <w:rPr>
          <w:rFonts w:ascii="Calibri" w:hAnsi="Calibri" w:cs="Calibri"/>
          <w:b/>
          <w:bCs/>
          <w:color w:val="000000"/>
          <w:sz w:val="20"/>
          <w:szCs w:val="20"/>
        </w:rPr>
        <w:t>załącznik</w:t>
      </w:r>
      <w:r w:rsidR="00532439" w:rsidRPr="00B35393">
        <w:rPr>
          <w:rFonts w:ascii="Calibri" w:hAnsi="Calibri" w:cs="Calibri"/>
          <w:b/>
          <w:bCs/>
          <w:color w:val="000000"/>
          <w:sz w:val="20"/>
          <w:szCs w:val="20"/>
        </w:rPr>
        <w:t> </w:t>
      </w:r>
      <w:r w:rsidR="00902830" w:rsidRPr="00B35393">
        <w:rPr>
          <w:rFonts w:ascii="Calibri" w:hAnsi="Calibri" w:cs="Calibri"/>
          <w:b/>
          <w:bCs/>
          <w:color w:val="000000"/>
          <w:sz w:val="20"/>
          <w:szCs w:val="20"/>
        </w:rPr>
        <w:t xml:space="preserve">nr </w:t>
      </w:r>
      <w:r w:rsidR="00040BA4" w:rsidRPr="00B35393">
        <w:rPr>
          <w:rFonts w:ascii="Calibri" w:hAnsi="Calibri" w:cs="Calibri"/>
          <w:b/>
          <w:bCs/>
          <w:color w:val="000000"/>
          <w:sz w:val="20"/>
          <w:szCs w:val="20"/>
        </w:rPr>
        <w:t>5</w:t>
      </w:r>
      <w:r w:rsidR="00040BA4" w:rsidRPr="00B35393">
        <w:rPr>
          <w:rFonts w:ascii="Calibri" w:hAnsi="Calibri" w:cs="Calibri"/>
          <w:color w:val="000000"/>
          <w:sz w:val="20"/>
          <w:szCs w:val="20"/>
        </w:rPr>
        <w:t xml:space="preserve"> </w:t>
      </w:r>
      <w:r w:rsidR="00902830" w:rsidRPr="00B35393">
        <w:rPr>
          <w:rFonts w:ascii="Calibri" w:hAnsi="Calibri" w:cs="Calibri"/>
          <w:color w:val="000000"/>
          <w:sz w:val="20"/>
          <w:szCs w:val="20"/>
        </w:rPr>
        <w:t>do niniejszej IDW</w:t>
      </w:r>
      <w:r w:rsidR="006675CD">
        <w:rPr>
          <w:rFonts w:ascii="Calibri" w:hAnsi="Calibri" w:cs="Calibri"/>
          <w:color w:val="000000"/>
          <w:sz w:val="20"/>
          <w:szCs w:val="20"/>
          <w:lang w:val="pl-PL"/>
        </w:rPr>
        <w:t xml:space="preserve"> – jeżeli dotyczy</w:t>
      </w:r>
      <w:r w:rsidR="00902830" w:rsidRPr="00B35393">
        <w:rPr>
          <w:rFonts w:ascii="Calibri" w:hAnsi="Calibri" w:cs="Calibri"/>
          <w:color w:val="000000"/>
          <w:sz w:val="20"/>
          <w:szCs w:val="20"/>
        </w:rPr>
        <w:t>,</w:t>
      </w:r>
    </w:p>
    <w:p w14:paraId="6C73566D" w14:textId="77777777" w:rsidR="006675CD" w:rsidRDefault="006675CD" w:rsidP="006675CD">
      <w:pPr>
        <w:pStyle w:val="Akapitzlist"/>
        <w:numPr>
          <w:ilvl w:val="2"/>
          <w:numId w:val="1"/>
        </w:numPr>
        <w:tabs>
          <w:tab w:val="left" w:pos="1418"/>
        </w:tabs>
        <w:spacing w:after="0"/>
        <w:ind w:left="1418" w:hanging="709"/>
        <w:jc w:val="left"/>
        <w:rPr>
          <w:rFonts w:ascii="Calibri" w:hAnsi="Calibri" w:cs="Calibri"/>
          <w:color w:val="000000"/>
          <w:sz w:val="20"/>
          <w:szCs w:val="20"/>
        </w:rPr>
      </w:pPr>
      <w:r w:rsidRPr="006675CD">
        <w:rPr>
          <w:rFonts w:ascii="Calibri" w:hAnsi="Calibri" w:cs="Calibri"/>
          <w:b/>
          <w:bCs/>
          <w:color w:val="000000"/>
          <w:sz w:val="20"/>
          <w:szCs w:val="20"/>
        </w:rPr>
        <w:t>Oświadczenie Podmiotu udostępniającego swoje zasoby Wykonawcy ubiegającego się o udzielenie zamówienia o  braku podstaw do wykluczenia,</w:t>
      </w:r>
      <w:r w:rsidRPr="006675CD">
        <w:t xml:space="preserve"> </w:t>
      </w:r>
      <w:r w:rsidRPr="006675CD">
        <w:rPr>
          <w:rFonts w:ascii="Calibri" w:hAnsi="Calibri" w:cs="Calibri"/>
          <w:color w:val="000000"/>
          <w:sz w:val="20"/>
          <w:szCs w:val="20"/>
        </w:rPr>
        <w:t xml:space="preserve">sporządzone na podstawie wzoru stanowiącego </w:t>
      </w:r>
      <w:r w:rsidRPr="00AF1E4B">
        <w:rPr>
          <w:rFonts w:ascii="Calibri" w:hAnsi="Calibri" w:cs="Calibri"/>
          <w:b/>
          <w:bCs/>
          <w:color w:val="000000"/>
          <w:sz w:val="20"/>
          <w:szCs w:val="20"/>
        </w:rPr>
        <w:t>załącznik nr 5a</w:t>
      </w:r>
      <w:r w:rsidRPr="006675CD">
        <w:rPr>
          <w:rFonts w:ascii="Calibri" w:hAnsi="Calibri" w:cs="Calibri"/>
          <w:color w:val="000000"/>
          <w:sz w:val="20"/>
          <w:szCs w:val="20"/>
        </w:rPr>
        <w:t xml:space="preserve"> do niniejszej IDW,</w:t>
      </w:r>
    </w:p>
    <w:p w14:paraId="1FC77289" w14:textId="77777777" w:rsidR="004F480B" w:rsidRPr="006675CD" w:rsidRDefault="004F480B" w:rsidP="006675CD">
      <w:pPr>
        <w:pStyle w:val="Akapitzlist"/>
        <w:numPr>
          <w:ilvl w:val="2"/>
          <w:numId w:val="1"/>
        </w:numPr>
        <w:tabs>
          <w:tab w:val="left" w:pos="1418"/>
        </w:tabs>
        <w:spacing w:after="0"/>
        <w:ind w:left="1418" w:hanging="709"/>
        <w:jc w:val="left"/>
        <w:rPr>
          <w:rFonts w:ascii="Calibri" w:hAnsi="Calibri" w:cs="Calibri"/>
          <w:color w:val="000000"/>
          <w:sz w:val="20"/>
          <w:szCs w:val="20"/>
        </w:rPr>
      </w:pPr>
      <w:r w:rsidRPr="006675CD">
        <w:rPr>
          <w:rFonts w:ascii="Calibri" w:hAnsi="Calibri" w:cs="Calibri"/>
          <w:b/>
          <w:bCs/>
          <w:color w:val="000000"/>
          <w:sz w:val="20"/>
          <w:szCs w:val="20"/>
        </w:rPr>
        <w:t>Oświadczenie podmiotu udostępniającego zasoby</w:t>
      </w:r>
      <w:r w:rsidRPr="006675CD">
        <w:rPr>
          <w:rFonts w:ascii="Calibri" w:hAnsi="Calibri" w:cs="Calibri"/>
          <w:sz w:val="20"/>
          <w:szCs w:val="20"/>
        </w:rPr>
        <w:t xml:space="preserve"> </w:t>
      </w:r>
      <w:r w:rsidR="006675CD" w:rsidRPr="006675CD">
        <w:rPr>
          <w:rFonts w:ascii="Calibri" w:hAnsi="Calibri" w:cs="Calibri"/>
          <w:sz w:val="20"/>
          <w:szCs w:val="20"/>
        </w:rPr>
        <w:t>do oddania do dyspozycji Wykonawcy niezbędnych zasobów na potrzeby realizacji zamówienia lub inny środek dowodowy potwierdzający, że Wykonawca realizując zamówienie, będzie dysponował niezbędnymi zasobami tych podmiotów (o ile Wykonawca korzysta ze zdolności innych podmiotów)</w:t>
      </w:r>
      <w:r w:rsidR="006675CD">
        <w:rPr>
          <w:rFonts w:ascii="Calibri" w:hAnsi="Calibri" w:cs="Calibri"/>
          <w:sz w:val="20"/>
          <w:szCs w:val="20"/>
          <w:lang w:val="pl-PL"/>
        </w:rPr>
        <w:t xml:space="preserve">, </w:t>
      </w:r>
      <w:r w:rsidRPr="006675CD">
        <w:rPr>
          <w:rFonts w:ascii="Calibri" w:hAnsi="Calibri" w:cs="Calibri"/>
          <w:color w:val="000000"/>
          <w:sz w:val="20"/>
          <w:szCs w:val="20"/>
        </w:rPr>
        <w:t xml:space="preserve">według wzoru stanowiącego </w:t>
      </w:r>
      <w:r w:rsidRPr="006675CD">
        <w:rPr>
          <w:rFonts w:ascii="Calibri" w:hAnsi="Calibri" w:cs="Calibri"/>
          <w:b/>
          <w:bCs/>
          <w:color w:val="000000"/>
          <w:sz w:val="20"/>
          <w:szCs w:val="20"/>
        </w:rPr>
        <w:t>załącznik nr 6</w:t>
      </w:r>
      <w:r w:rsidRPr="006675CD">
        <w:rPr>
          <w:rFonts w:ascii="Calibri" w:hAnsi="Calibri" w:cs="Calibri"/>
          <w:color w:val="000000"/>
          <w:sz w:val="20"/>
          <w:szCs w:val="20"/>
        </w:rPr>
        <w:t xml:space="preserve"> do niniejszej IDW,</w:t>
      </w:r>
    </w:p>
    <w:p w14:paraId="4181AAA4" w14:textId="77777777" w:rsidR="00D24F59" w:rsidRPr="00FB19E4" w:rsidRDefault="00D24F59"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FB19E4">
        <w:rPr>
          <w:rFonts w:ascii="Calibri" w:hAnsi="Calibri" w:cs="Calibri"/>
          <w:b/>
          <w:bCs/>
          <w:color w:val="000000"/>
          <w:sz w:val="20"/>
          <w:szCs w:val="20"/>
        </w:rPr>
        <w:t>Wykaz cen robót budowlanych</w:t>
      </w:r>
      <w:r w:rsidRPr="00FB19E4">
        <w:rPr>
          <w:rFonts w:ascii="Calibri" w:hAnsi="Calibri" w:cs="Calibri"/>
          <w:color w:val="000000"/>
          <w:sz w:val="20"/>
          <w:szCs w:val="20"/>
        </w:rPr>
        <w:t xml:space="preserve"> - zgodnie ze wzorem stanowiącym </w:t>
      </w:r>
      <w:r w:rsidRPr="00FB19E4">
        <w:rPr>
          <w:rFonts w:ascii="Calibri" w:hAnsi="Calibri" w:cs="Calibri"/>
          <w:b/>
          <w:bCs/>
          <w:color w:val="000000"/>
          <w:sz w:val="20"/>
          <w:szCs w:val="20"/>
        </w:rPr>
        <w:t xml:space="preserve">załącznik nr </w:t>
      </w:r>
      <w:r w:rsidR="00A86AEF" w:rsidRPr="00FB19E4">
        <w:rPr>
          <w:rFonts w:ascii="Calibri" w:hAnsi="Calibri" w:cs="Calibri"/>
          <w:b/>
          <w:bCs/>
          <w:color w:val="000000"/>
          <w:sz w:val="20"/>
          <w:szCs w:val="20"/>
        </w:rPr>
        <w:t>7</w:t>
      </w:r>
      <w:r w:rsidRPr="00FB19E4">
        <w:rPr>
          <w:rFonts w:ascii="Calibri" w:hAnsi="Calibri" w:cs="Calibri"/>
          <w:color w:val="000000"/>
          <w:sz w:val="20"/>
          <w:szCs w:val="20"/>
        </w:rPr>
        <w:t xml:space="preserve"> do IDW dla każdej części zamówienia</w:t>
      </w:r>
      <w:r w:rsidR="000526E6" w:rsidRPr="00FB19E4">
        <w:rPr>
          <w:rFonts w:ascii="Calibri" w:hAnsi="Calibri" w:cs="Calibri"/>
          <w:color w:val="000000"/>
          <w:sz w:val="20"/>
          <w:szCs w:val="20"/>
        </w:rPr>
        <w:t>,</w:t>
      </w:r>
    </w:p>
    <w:p w14:paraId="267C2A40" w14:textId="77777777" w:rsidR="00902830" w:rsidRPr="00B35393" w:rsidRDefault="00CF69B7" w:rsidP="00FB19E4">
      <w:pPr>
        <w:pStyle w:val="Akapitzlist"/>
        <w:numPr>
          <w:ilvl w:val="2"/>
          <w:numId w:val="1"/>
        </w:numPr>
        <w:tabs>
          <w:tab w:val="left" w:pos="1418"/>
        </w:tabs>
        <w:spacing w:after="0"/>
        <w:ind w:left="1418" w:hanging="709"/>
        <w:jc w:val="left"/>
        <w:rPr>
          <w:rFonts w:ascii="Calibri" w:hAnsi="Calibri" w:cs="Calibri"/>
          <w:color w:val="000000"/>
          <w:sz w:val="20"/>
          <w:szCs w:val="20"/>
        </w:rPr>
      </w:pPr>
      <w:r w:rsidRPr="00FB19E4">
        <w:rPr>
          <w:rFonts w:ascii="Calibri" w:hAnsi="Calibri" w:cs="Calibri"/>
          <w:b/>
          <w:bCs/>
          <w:color w:val="000000"/>
          <w:sz w:val="20"/>
          <w:szCs w:val="20"/>
        </w:rPr>
        <w:t>s</w:t>
      </w:r>
      <w:r w:rsidR="009E18C6" w:rsidRPr="00FB19E4">
        <w:rPr>
          <w:rFonts w:ascii="Calibri" w:hAnsi="Calibri" w:cs="Calibri"/>
          <w:b/>
          <w:bCs/>
          <w:color w:val="000000"/>
          <w:sz w:val="20"/>
          <w:szCs w:val="20"/>
        </w:rPr>
        <w:t>tosowne</w:t>
      </w:r>
      <w:r w:rsidR="00902830" w:rsidRPr="00FB19E4">
        <w:rPr>
          <w:rFonts w:ascii="Calibri" w:hAnsi="Calibri" w:cs="Calibri"/>
          <w:b/>
          <w:bCs/>
          <w:color w:val="000000"/>
          <w:sz w:val="20"/>
          <w:szCs w:val="20"/>
        </w:rPr>
        <w:t xml:space="preserve"> Pełnomocnictwo(a)</w:t>
      </w:r>
      <w:r w:rsidR="00902830" w:rsidRPr="00FB19E4">
        <w:rPr>
          <w:rFonts w:ascii="Calibri" w:hAnsi="Calibri" w:cs="Calibri"/>
          <w:color w:val="000000"/>
          <w:sz w:val="20"/>
          <w:szCs w:val="20"/>
        </w:rPr>
        <w:t xml:space="preserve"> - w przypadku, gdy upoważnienie do podpisania</w:t>
      </w:r>
      <w:r w:rsidR="00902830" w:rsidRPr="00B35393">
        <w:rPr>
          <w:rFonts w:ascii="Calibri" w:hAnsi="Calibri" w:cs="Calibri"/>
          <w:color w:val="000000"/>
          <w:sz w:val="20"/>
          <w:szCs w:val="20"/>
        </w:rPr>
        <w:t xml:space="preserve"> oferty nie wynika bezpośrednio ze złożonego w ofercie odpisu z właściwego rejestru zgodnie z pkt. </w:t>
      </w:r>
      <w:r w:rsidR="00A86AEF" w:rsidRPr="00B35393">
        <w:rPr>
          <w:rFonts w:ascii="Calibri" w:hAnsi="Calibri" w:cs="Calibri"/>
          <w:color w:val="000000"/>
          <w:sz w:val="20"/>
          <w:szCs w:val="20"/>
        </w:rPr>
        <w:t>13.17.2.1</w:t>
      </w:r>
      <w:r w:rsidR="00902830" w:rsidRPr="00B35393">
        <w:rPr>
          <w:rFonts w:ascii="Calibri" w:hAnsi="Calibri" w:cs="Calibri"/>
          <w:color w:val="000000"/>
          <w:sz w:val="20"/>
          <w:szCs w:val="20"/>
        </w:rPr>
        <w:t xml:space="preserve"> IDW,</w:t>
      </w:r>
    </w:p>
    <w:p w14:paraId="046D9678" w14:textId="77777777" w:rsidR="00902830" w:rsidRPr="00ED438C" w:rsidRDefault="00CF69B7" w:rsidP="006675CD">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w</w:t>
      </w:r>
      <w:r w:rsidR="00991A17" w:rsidRPr="00B35393">
        <w:rPr>
          <w:rFonts w:ascii="Calibri" w:hAnsi="Calibri" w:cs="Calibri"/>
          <w:color w:val="000000"/>
          <w:sz w:val="20"/>
          <w:szCs w:val="20"/>
        </w:rPr>
        <w:t xml:space="preserve"> przypadku </w:t>
      </w:r>
      <w:r w:rsidR="00902830" w:rsidRPr="00B35393">
        <w:rPr>
          <w:rFonts w:ascii="Calibri" w:hAnsi="Calibri" w:cs="Calibri"/>
          <w:color w:val="000000"/>
          <w:sz w:val="20"/>
          <w:szCs w:val="20"/>
        </w:rPr>
        <w:t xml:space="preserve">Wykonawców wspólnie </w:t>
      </w:r>
      <w:r w:rsidR="00991A17" w:rsidRPr="00B35393">
        <w:rPr>
          <w:rFonts w:ascii="Calibri" w:hAnsi="Calibri" w:cs="Calibri"/>
          <w:color w:val="000000"/>
          <w:sz w:val="20"/>
          <w:szCs w:val="20"/>
        </w:rPr>
        <w:t xml:space="preserve">ubiegających </w:t>
      </w:r>
      <w:r w:rsidR="00902830" w:rsidRPr="00B35393">
        <w:rPr>
          <w:rFonts w:ascii="Calibri" w:hAnsi="Calibri" w:cs="Calibri"/>
          <w:color w:val="000000"/>
          <w:sz w:val="20"/>
          <w:szCs w:val="20"/>
        </w:rPr>
        <w:t xml:space="preserve">się o udzielenie zamówienia, </w:t>
      </w:r>
      <w:r w:rsidR="00902830" w:rsidRPr="00B35393">
        <w:rPr>
          <w:rFonts w:ascii="Calibri" w:hAnsi="Calibri" w:cs="Calibri"/>
          <w:b/>
          <w:bCs/>
          <w:color w:val="000000"/>
          <w:sz w:val="20"/>
          <w:szCs w:val="20"/>
        </w:rPr>
        <w:t>dokument ustanawiający Pełnomocnika</w:t>
      </w:r>
      <w:r w:rsidR="00902830" w:rsidRPr="00B35393">
        <w:rPr>
          <w:rFonts w:ascii="Calibri" w:hAnsi="Calibri" w:cs="Calibri"/>
          <w:color w:val="000000"/>
          <w:sz w:val="20"/>
          <w:szCs w:val="20"/>
        </w:rPr>
        <w:t xml:space="preserve"> do reprezentowania ich w postępowaniu o udzielenie zamówienia albo reprezentowania w postępowaniu i zawarcia umowy w sprawie niniejszego zamówienia publicznego, zgodnie </w:t>
      </w:r>
      <w:r w:rsidR="00902830" w:rsidRPr="00ED438C">
        <w:rPr>
          <w:rFonts w:ascii="Calibri" w:hAnsi="Calibri" w:cs="Calibri"/>
          <w:color w:val="000000"/>
          <w:sz w:val="20"/>
          <w:szCs w:val="20"/>
        </w:rPr>
        <w:t>z pkt. 1</w:t>
      </w:r>
      <w:r w:rsidR="00F053E0" w:rsidRPr="00ED438C">
        <w:rPr>
          <w:rFonts w:ascii="Calibri" w:hAnsi="Calibri" w:cs="Calibri"/>
          <w:color w:val="000000"/>
          <w:sz w:val="20"/>
          <w:szCs w:val="20"/>
        </w:rPr>
        <w:t>4</w:t>
      </w:r>
      <w:r w:rsidR="00902830" w:rsidRPr="00ED438C">
        <w:rPr>
          <w:rFonts w:ascii="Calibri" w:hAnsi="Calibri" w:cs="Calibri"/>
          <w:color w:val="000000"/>
          <w:sz w:val="20"/>
          <w:szCs w:val="20"/>
        </w:rPr>
        <w:t xml:space="preserve"> IDW</w:t>
      </w:r>
      <w:r w:rsidR="009E18C6" w:rsidRPr="00ED438C">
        <w:rPr>
          <w:rFonts w:ascii="Calibri" w:hAnsi="Calibri" w:cs="Calibri"/>
          <w:color w:val="000000"/>
          <w:sz w:val="20"/>
          <w:szCs w:val="20"/>
        </w:rPr>
        <w:t>,</w:t>
      </w:r>
    </w:p>
    <w:p w14:paraId="7B323C6D" w14:textId="40332FE9" w:rsidR="004F480B" w:rsidRPr="00B35393" w:rsidRDefault="004F480B" w:rsidP="006675CD">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b/>
          <w:bCs/>
          <w:color w:val="000000"/>
          <w:sz w:val="20"/>
          <w:szCs w:val="20"/>
        </w:rPr>
        <w:t>Oświadczenie własne Wykonawcy</w:t>
      </w:r>
      <w:r w:rsidRPr="00B35393">
        <w:rPr>
          <w:rFonts w:ascii="Calibri" w:hAnsi="Calibri" w:cs="Calibri"/>
          <w:color w:val="000000"/>
          <w:sz w:val="20"/>
          <w:szCs w:val="20"/>
        </w:rPr>
        <w:t xml:space="preserve">, z którego wynika, które roboty budowlane, dostawy lub usługi wykonają poszczególni </w:t>
      </w:r>
      <w:r w:rsidR="00AD7AE3">
        <w:rPr>
          <w:rFonts w:ascii="Calibri" w:hAnsi="Calibri" w:cs="Calibri"/>
          <w:color w:val="000000"/>
          <w:sz w:val="20"/>
          <w:szCs w:val="20"/>
        </w:rPr>
        <w:t>W</w:t>
      </w:r>
      <w:r w:rsidRPr="00B35393">
        <w:rPr>
          <w:rFonts w:ascii="Calibri" w:hAnsi="Calibri" w:cs="Calibri"/>
          <w:color w:val="000000"/>
          <w:sz w:val="20"/>
          <w:szCs w:val="20"/>
        </w:rPr>
        <w:t>ykonawcy – o ile dotyczy (odnosi się do Wykonawców wspólnie ubiegających się o udzielenie zamówienia).</w:t>
      </w:r>
    </w:p>
    <w:p w14:paraId="514522B3" w14:textId="2C897BAF" w:rsidR="00C53140" w:rsidRPr="00D4797B" w:rsidRDefault="00C53140" w:rsidP="006675CD">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b/>
          <w:bCs/>
          <w:color w:val="000000"/>
          <w:sz w:val="20"/>
          <w:szCs w:val="20"/>
        </w:rPr>
        <w:t>Dowód wniesienia wadium zgodnie z pkt. 17 IDW</w:t>
      </w:r>
      <w:r w:rsidR="00185FF2">
        <w:rPr>
          <w:rFonts w:ascii="Calibri" w:hAnsi="Calibri" w:cs="Calibri"/>
          <w:b/>
          <w:bCs/>
          <w:color w:val="000000"/>
          <w:sz w:val="20"/>
          <w:szCs w:val="20"/>
        </w:rPr>
        <w:t>,</w:t>
      </w:r>
    </w:p>
    <w:p w14:paraId="0861B674" w14:textId="77777777" w:rsidR="00D4797B" w:rsidRPr="00D4797B" w:rsidRDefault="00D4797B" w:rsidP="00D4797B">
      <w:pPr>
        <w:pStyle w:val="Akapitzlist"/>
        <w:numPr>
          <w:ilvl w:val="2"/>
          <w:numId w:val="1"/>
        </w:numPr>
        <w:tabs>
          <w:tab w:val="left" w:pos="1418"/>
        </w:tabs>
        <w:spacing w:after="0"/>
        <w:ind w:left="1418" w:hanging="709"/>
        <w:jc w:val="left"/>
        <w:rPr>
          <w:rFonts w:ascii="Calibri" w:hAnsi="Calibri" w:cs="Calibri"/>
          <w:color w:val="000000"/>
          <w:sz w:val="20"/>
          <w:szCs w:val="20"/>
        </w:rPr>
      </w:pPr>
      <w:r w:rsidRPr="00D4797B">
        <w:rPr>
          <w:rFonts w:ascii="Calibri" w:hAnsi="Calibri" w:cs="Calibri"/>
          <w:b/>
          <w:bCs/>
          <w:color w:val="000000"/>
          <w:sz w:val="20"/>
          <w:szCs w:val="20"/>
        </w:rPr>
        <w:t>dokument potwierdzający, że Wykonawca jest ubezpieczony od odpowiedzialności cywilnej</w:t>
      </w:r>
      <w:r w:rsidRPr="00D4797B">
        <w:rPr>
          <w:rFonts w:ascii="Calibri" w:hAnsi="Calibri" w:cs="Calibri"/>
          <w:color w:val="000000"/>
          <w:sz w:val="20"/>
          <w:szCs w:val="20"/>
        </w:rPr>
        <w:t xml:space="preserve"> w zakresie prowadzonej działalności związanej z przedmiotem zamówienia na sumę gwarancyjną określoną przez Zamawiającego w pkt 13.1.3.1.</w:t>
      </w:r>
    </w:p>
    <w:p w14:paraId="27A129F4" w14:textId="77777777" w:rsidR="00D4797B" w:rsidRDefault="00D4797B" w:rsidP="00D4797B">
      <w:pPr>
        <w:pStyle w:val="Akapitzlist"/>
        <w:numPr>
          <w:ilvl w:val="2"/>
          <w:numId w:val="1"/>
        </w:numPr>
        <w:tabs>
          <w:tab w:val="left" w:pos="1418"/>
        </w:tabs>
        <w:spacing w:after="0"/>
        <w:ind w:left="1418" w:hanging="709"/>
        <w:jc w:val="left"/>
        <w:rPr>
          <w:rFonts w:ascii="Calibri" w:hAnsi="Calibri" w:cs="Calibri"/>
          <w:color w:val="000000"/>
          <w:sz w:val="20"/>
          <w:szCs w:val="20"/>
        </w:rPr>
      </w:pPr>
      <w:r w:rsidRPr="00D4797B">
        <w:rPr>
          <w:rFonts w:ascii="Calibri" w:hAnsi="Calibri" w:cs="Calibri"/>
          <w:b/>
          <w:bCs/>
          <w:color w:val="000000"/>
          <w:sz w:val="20"/>
          <w:szCs w:val="20"/>
        </w:rPr>
        <w:t>zaświadczenie/informacja banku lub spółdzielczej kasy oszczędnościowo-kredytowej potwierdzającej wysokość posiadanych środków finansowych lub zdolność kredytową</w:t>
      </w:r>
      <w:r w:rsidRPr="00D4797B">
        <w:rPr>
          <w:rFonts w:ascii="Calibri" w:hAnsi="Calibri" w:cs="Calibri"/>
          <w:color w:val="000000"/>
          <w:sz w:val="20"/>
          <w:szCs w:val="20"/>
        </w:rPr>
        <w:t xml:space="preserve"> Wykonawcy w wysokości określonej przez Zamawiającego w pkt. 13.1.3.2, w okresie nie wcześniejszym niż 1 miesiąc przed upływem terminu składania ofert.</w:t>
      </w:r>
    </w:p>
    <w:p w14:paraId="645105AA" w14:textId="77777777" w:rsidR="005B5512" w:rsidRPr="00B35393" w:rsidRDefault="00CF69B7" w:rsidP="006675CD">
      <w:pPr>
        <w:pStyle w:val="Akapitzlist"/>
        <w:numPr>
          <w:ilvl w:val="2"/>
          <w:numId w:val="1"/>
        </w:numPr>
        <w:tabs>
          <w:tab w:val="left" w:pos="1418"/>
        </w:tabs>
        <w:ind w:left="1418" w:hanging="709"/>
        <w:jc w:val="left"/>
        <w:rPr>
          <w:rFonts w:ascii="Calibri" w:hAnsi="Calibri" w:cs="Calibri"/>
          <w:color w:val="000000"/>
          <w:sz w:val="20"/>
          <w:szCs w:val="20"/>
        </w:rPr>
      </w:pPr>
      <w:r w:rsidRPr="00B35393">
        <w:rPr>
          <w:rFonts w:ascii="Calibri" w:hAnsi="Calibri" w:cs="Calibri"/>
          <w:b/>
          <w:bCs/>
          <w:color w:val="000000"/>
          <w:sz w:val="20"/>
          <w:szCs w:val="20"/>
        </w:rPr>
        <w:t>p</w:t>
      </w:r>
      <w:r w:rsidR="00FF5C5A" w:rsidRPr="00B35393">
        <w:rPr>
          <w:rFonts w:ascii="Calibri" w:hAnsi="Calibri" w:cs="Calibri"/>
          <w:b/>
          <w:bCs/>
          <w:color w:val="000000"/>
          <w:sz w:val="20"/>
          <w:szCs w:val="20"/>
        </w:rPr>
        <w:t>ozostałe</w:t>
      </w:r>
      <w:r w:rsidR="00902830" w:rsidRPr="00B35393">
        <w:rPr>
          <w:rFonts w:ascii="Calibri" w:hAnsi="Calibri" w:cs="Calibri"/>
          <w:b/>
          <w:bCs/>
          <w:color w:val="000000"/>
          <w:sz w:val="20"/>
          <w:szCs w:val="20"/>
        </w:rPr>
        <w:t xml:space="preserve"> dokumenty</w:t>
      </w:r>
      <w:r w:rsidR="00902830" w:rsidRPr="00B35393">
        <w:rPr>
          <w:rFonts w:ascii="Calibri" w:hAnsi="Calibri" w:cs="Calibri"/>
          <w:color w:val="000000"/>
          <w:sz w:val="20"/>
          <w:szCs w:val="20"/>
        </w:rPr>
        <w:t xml:space="preserve"> wymienione w pkt. </w:t>
      </w:r>
      <w:r w:rsidR="006A0DC6" w:rsidRPr="00B35393">
        <w:rPr>
          <w:rFonts w:ascii="Calibri" w:hAnsi="Calibri" w:cs="Calibri"/>
          <w:color w:val="000000"/>
          <w:sz w:val="20"/>
          <w:szCs w:val="20"/>
        </w:rPr>
        <w:t>13</w:t>
      </w:r>
      <w:r w:rsidR="00902830" w:rsidRPr="00B35393">
        <w:rPr>
          <w:rFonts w:ascii="Calibri" w:hAnsi="Calibri" w:cs="Calibri"/>
          <w:color w:val="000000"/>
          <w:sz w:val="20"/>
          <w:szCs w:val="20"/>
        </w:rPr>
        <w:t xml:space="preserve"> niniejszej IDW i inne dokumenty wymienione </w:t>
      </w:r>
      <w:r w:rsidR="005A7C38" w:rsidRPr="00B35393">
        <w:rPr>
          <w:rFonts w:ascii="Calibri" w:hAnsi="Calibri" w:cs="Calibri"/>
          <w:color w:val="000000"/>
          <w:sz w:val="20"/>
          <w:szCs w:val="20"/>
        </w:rPr>
        <w:br/>
      </w:r>
      <w:r w:rsidR="00902830" w:rsidRPr="00B35393">
        <w:rPr>
          <w:rFonts w:ascii="Calibri" w:hAnsi="Calibri" w:cs="Calibri"/>
          <w:color w:val="000000"/>
          <w:sz w:val="20"/>
          <w:szCs w:val="20"/>
        </w:rPr>
        <w:t xml:space="preserve">w </w:t>
      </w:r>
      <w:r w:rsidR="006A0DC6" w:rsidRPr="00B35393">
        <w:rPr>
          <w:rFonts w:ascii="Calibri" w:hAnsi="Calibri" w:cs="Calibri"/>
          <w:color w:val="000000"/>
          <w:sz w:val="20"/>
          <w:szCs w:val="20"/>
        </w:rPr>
        <w:t>niniejszym Zapytaniu ofertowym.</w:t>
      </w:r>
    </w:p>
    <w:p w14:paraId="13534664" w14:textId="77777777" w:rsidR="00902830" w:rsidRPr="00B35393" w:rsidRDefault="005B5512" w:rsidP="006675CD">
      <w:pPr>
        <w:widowControl w:val="0"/>
        <w:autoSpaceDE w:val="0"/>
        <w:autoSpaceDN w:val="0"/>
        <w:adjustRightInd w:val="0"/>
        <w:spacing w:before="120"/>
        <w:ind w:left="567" w:firstLine="0"/>
        <w:contextualSpacing/>
        <w:jc w:val="left"/>
        <w:rPr>
          <w:rFonts w:ascii="Calibri" w:hAnsi="Calibri" w:cs="Calibri"/>
          <w:color w:val="000000"/>
          <w:sz w:val="20"/>
          <w:szCs w:val="20"/>
        </w:rPr>
      </w:pPr>
      <w:r w:rsidRPr="00B35393">
        <w:rPr>
          <w:rFonts w:ascii="Calibri" w:hAnsi="Calibri" w:cs="Calibri"/>
          <w:color w:val="000000"/>
          <w:sz w:val="20"/>
          <w:szCs w:val="20"/>
        </w:rPr>
        <w:t>P</w:t>
      </w:r>
      <w:r w:rsidR="00902830" w:rsidRPr="00B35393">
        <w:rPr>
          <w:rFonts w:ascii="Calibri" w:hAnsi="Calibri" w:cs="Calibri"/>
          <w:color w:val="000000"/>
          <w:sz w:val="20"/>
          <w:szCs w:val="20"/>
        </w:rPr>
        <w:t>ożądane przez Zamawiającego jest złożenie w ofercie spisu treści z wyszczególnieniem ilości stron wchodzących w skład oferty.</w:t>
      </w:r>
    </w:p>
    <w:p w14:paraId="7CC038ED" w14:textId="77777777" w:rsidR="00902830" w:rsidRPr="00B35393" w:rsidRDefault="00902830" w:rsidP="006675CD">
      <w:pPr>
        <w:pStyle w:val="Akapitzlist"/>
        <w:numPr>
          <w:ilvl w:val="1"/>
          <w:numId w:val="1"/>
        </w:numPr>
        <w:tabs>
          <w:tab w:val="left" w:pos="851"/>
        </w:tabs>
        <w:ind w:left="851" w:hanging="567"/>
        <w:jc w:val="left"/>
        <w:rPr>
          <w:rFonts w:ascii="Calibri" w:hAnsi="Calibri" w:cs="Calibri"/>
          <w:b/>
          <w:bCs/>
          <w:color w:val="000000"/>
          <w:sz w:val="20"/>
          <w:szCs w:val="20"/>
        </w:rPr>
      </w:pPr>
      <w:r w:rsidRPr="00B35393">
        <w:rPr>
          <w:rFonts w:ascii="Calibri" w:hAnsi="Calibri" w:cs="Calibri"/>
          <w:b/>
          <w:bCs/>
          <w:color w:val="000000"/>
          <w:sz w:val="20"/>
          <w:szCs w:val="20"/>
        </w:rPr>
        <w:t>Informacje stanowiące tajemnicę przedsiębiorstwa w rozumieniu przepisów o zwalczaniu nieuczciwej konkurencji</w:t>
      </w:r>
    </w:p>
    <w:p w14:paraId="7554CAB0" w14:textId="77777777" w:rsidR="00D90B3D" w:rsidRPr="006675CD" w:rsidRDefault="00D90B3D" w:rsidP="006675CD">
      <w:pPr>
        <w:pStyle w:val="Akapitzlist"/>
        <w:numPr>
          <w:ilvl w:val="2"/>
          <w:numId w:val="1"/>
        </w:numPr>
        <w:tabs>
          <w:tab w:val="left" w:pos="1418"/>
        </w:tabs>
        <w:spacing w:after="0"/>
        <w:ind w:left="1418" w:hanging="709"/>
        <w:jc w:val="left"/>
        <w:rPr>
          <w:rFonts w:ascii="Calibri" w:hAnsi="Calibri" w:cs="Calibri"/>
          <w:color w:val="000000"/>
          <w:sz w:val="20"/>
          <w:szCs w:val="20"/>
        </w:rPr>
      </w:pPr>
      <w:r w:rsidRPr="006675CD">
        <w:rPr>
          <w:rFonts w:ascii="Calibri" w:hAnsi="Calibri" w:cs="Calibri"/>
          <w:color w:val="000000"/>
          <w:sz w:val="20"/>
          <w:szCs w:val="20"/>
        </w:rPr>
        <w:lastRenderedPageBreak/>
        <w:t xml:space="preserve">Przez tajemnicę przedsiębiorstwa w rozumieniu art. 11 ust. 2 ww. ustawy -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w:t>
      </w:r>
      <w:r w:rsidR="006675CD">
        <w:rPr>
          <w:rFonts w:ascii="Calibri" w:hAnsi="Calibri" w:cs="Calibri"/>
          <w:color w:val="000000"/>
          <w:sz w:val="20"/>
          <w:szCs w:val="20"/>
        </w:rPr>
        <w:br/>
      </w:r>
      <w:r w:rsidRPr="006675CD">
        <w:rPr>
          <w:rFonts w:ascii="Calibri" w:hAnsi="Calibri" w:cs="Calibri"/>
          <w:color w:val="000000"/>
          <w:sz w:val="20"/>
          <w:szCs w:val="20"/>
        </w:rPr>
        <w:t xml:space="preserve">z informacji lub rozporządzania nimi podjął, przy zachowaniu należytej staranności, działania </w:t>
      </w:r>
      <w:r w:rsidR="006675CD">
        <w:rPr>
          <w:rFonts w:ascii="Calibri" w:hAnsi="Calibri" w:cs="Calibri"/>
          <w:color w:val="000000"/>
          <w:sz w:val="20"/>
          <w:szCs w:val="20"/>
        </w:rPr>
        <w:br/>
      </w:r>
      <w:r w:rsidRPr="006675CD">
        <w:rPr>
          <w:rFonts w:ascii="Calibri" w:hAnsi="Calibri" w:cs="Calibri"/>
          <w:color w:val="000000"/>
          <w:sz w:val="20"/>
          <w:szCs w:val="20"/>
        </w:rPr>
        <w:t>w celu utrzymania ich w poufności.</w:t>
      </w:r>
    </w:p>
    <w:p w14:paraId="50F0C609" w14:textId="77777777" w:rsidR="00D90B3D" w:rsidRPr="006675CD" w:rsidRDefault="00D90B3D" w:rsidP="006675CD">
      <w:pPr>
        <w:pStyle w:val="Akapitzlist"/>
        <w:numPr>
          <w:ilvl w:val="2"/>
          <w:numId w:val="1"/>
        </w:numPr>
        <w:tabs>
          <w:tab w:val="left" w:pos="1418"/>
        </w:tabs>
        <w:spacing w:after="0"/>
        <w:ind w:left="1418" w:hanging="709"/>
        <w:jc w:val="left"/>
        <w:rPr>
          <w:rFonts w:ascii="Calibri" w:hAnsi="Calibri" w:cs="Calibri"/>
          <w:color w:val="000000"/>
          <w:sz w:val="20"/>
          <w:szCs w:val="20"/>
        </w:rPr>
      </w:pPr>
      <w:r w:rsidRPr="006675CD">
        <w:rPr>
          <w:rFonts w:ascii="Calibri" w:hAnsi="Calibri" w:cs="Calibri"/>
          <w:color w:val="000000"/>
          <w:sz w:val="20"/>
          <w:szCs w:val="20"/>
        </w:rPr>
        <w:t xml:space="preserve">Zamawiający nie ujawnia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t>
      </w:r>
    </w:p>
    <w:p w14:paraId="3FEA2A1A" w14:textId="77777777" w:rsidR="00D90B3D" w:rsidRPr="006675CD" w:rsidRDefault="00D90B3D" w:rsidP="006675CD">
      <w:pPr>
        <w:pStyle w:val="Akapitzlist"/>
        <w:numPr>
          <w:ilvl w:val="2"/>
          <w:numId w:val="1"/>
        </w:numPr>
        <w:tabs>
          <w:tab w:val="left" w:pos="1418"/>
        </w:tabs>
        <w:spacing w:after="0"/>
        <w:ind w:left="1418" w:hanging="709"/>
        <w:jc w:val="left"/>
        <w:rPr>
          <w:rFonts w:ascii="Calibri" w:hAnsi="Calibri" w:cs="Calibri"/>
          <w:color w:val="000000"/>
          <w:sz w:val="20"/>
          <w:szCs w:val="20"/>
        </w:rPr>
      </w:pPr>
      <w:r w:rsidRPr="006675CD">
        <w:rPr>
          <w:rFonts w:ascii="Calibri" w:hAnsi="Calibri" w:cs="Calibri"/>
          <w:color w:val="000000"/>
          <w:sz w:val="20"/>
          <w:szCs w:val="20"/>
        </w:rPr>
        <w:t xml:space="preserve">Pliki zawierające tajemnicę przedsiębiorstwa należy podpisać, następnie spakować do jednego pliku np. zip, o nazwie tajemnica przedsiębiorstwa i przesłać wraz z ofertą jako oddzielny załącznik. </w:t>
      </w:r>
    </w:p>
    <w:p w14:paraId="155DF154" w14:textId="77777777" w:rsidR="00D90B3D" w:rsidRPr="006675CD" w:rsidRDefault="00D90B3D" w:rsidP="006675CD">
      <w:pPr>
        <w:pStyle w:val="Akapitzlist"/>
        <w:numPr>
          <w:ilvl w:val="2"/>
          <w:numId w:val="1"/>
        </w:numPr>
        <w:tabs>
          <w:tab w:val="left" w:pos="1418"/>
        </w:tabs>
        <w:spacing w:after="0"/>
        <w:ind w:left="1418" w:hanging="709"/>
        <w:jc w:val="left"/>
        <w:rPr>
          <w:rFonts w:ascii="Calibri" w:hAnsi="Calibri" w:cs="Calibri"/>
          <w:color w:val="000000"/>
          <w:sz w:val="20"/>
          <w:szCs w:val="20"/>
        </w:rPr>
      </w:pPr>
      <w:r w:rsidRPr="006675CD">
        <w:rPr>
          <w:rFonts w:ascii="Calibri" w:hAnsi="Calibri" w:cs="Calibri"/>
          <w:color w:val="000000"/>
          <w:sz w:val="20"/>
          <w:szCs w:val="20"/>
        </w:rPr>
        <w:t>W przypadku gdy Wykonawca nie wykaże, że zastrzeżone informacje stanowią tajemnice przedsiębiorstwa w rozumieniu art. 11 ust. 2 ustawy z dnia 16.04.1993 r. o zwalczaniu nieuczciwej konkurencji (Dz.U. z 2022 r. poz. 1233) Zamawiający uzna zastrzeżenie tajemnicy za bezskuteczne i odtajni zastrzeżone części oferty. Uzasadnienie zastrzeżenia informacji, stanowiących tajemnicę przedsiębiorstwa Wykonawca dołącza do jawnej części oferty.</w:t>
      </w:r>
    </w:p>
    <w:p w14:paraId="4FFFDABD" w14:textId="77777777" w:rsidR="00D90B3D" w:rsidRDefault="00D90B3D" w:rsidP="006675CD">
      <w:pPr>
        <w:pStyle w:val="Akapitzlist"/>
        <w:numPr>
          <w:ilvl w:val="2"/>
          <w:numId w:val="1"/>
        </w:numPr>
        <w:tabs>
          <w:tab w:val="left" w:pos="1418"/>
        </w:tabs>
        <w:spacing w:after="0"/>
        <w:ind w:left="1418" w:hanging="709"/>
        <w:jc w:val="left"/>
        <w:rPr>
          <w:rFonts w:ascii="Calibri" w:hAnsi="Calibri" w:cs="Calibri"/>
          <w:sz w:val="20"/>
          <w:szCs w:val="20"/>
        </w:rPr>
      </w:pPr>
      <w:r w:rsidRPr="00A250F2">
        <w:rPr>
          <w:rFonts w:ascii="Calibri" w:hAnsi="Calibri" w:cs="Calibri"/>
          <w:sz w:val="20"/>
          <w:szCs w:val="20"/>
        </w:rPr>
        <w:t>Wykonawca w szczególności nie może zastrzec w ofercie informacji:</w:t>
      </w:r>
    </w:p>
    <w:p w14:paraId="2577597B" w14:textId="77777777" w:rsidR="00DC4029" w:rsidRDefault="00D90B3D" w:rsidP="00740219">
      <w:pPr>
        <w:numPr>
          <w:ilvl w:val="3"/>
          <w:numId w:val="7"/>
        </w:numPr>
        <w:spacing w:after="0"/>
        <w:jc w:val="left"/>
        <w:rPr>
          <w:rFonts w:ascii="Calibri" w:hAnsi="Calibri" w:cs="Calibri"/>
          <w:sz w:val="20"/>
          <w:szCs w:val="20"/>
          <w:lang w:val="x-none"/>
        </w:rPr>
      </w:pPr>
      <w:r w:rsidRPr="00DC4029">
        <w:rPr>
          <w:rFonts w:ascii="Calibri" w:hAnsi="Calibri" w:cs="Calibri"/>
          <w:sz w:val="20"/>
          <w:szCs w:val="20"/>
          <w:lang w:val="x-none"/>
        </w:rPr>
        <w:t>podawanych na potrzeby otwarcia ofert</w:t>
      </w:r>
      <w:r w:rsidRPr="00DC4029">
        <w:rPr>
          <w:rFonts w:ascii="Calibri" w:hAnsi="Calibri" w:cs="Calibri"/>
          <w:sz w:val="20"/>
          <w:szCs w:val="20"/>
        </w:rPr>
        <w:t>;</w:t>
      </w:r>
      <w:r w:rsidRPr="00DC4029">
        <w:rPr>
          <w:rFonts w:ascii="Calibri" w:hAnsi="Calibri" w:cs="Calibri"/>
          <w:sz w:val="20"/>
          <w:szCs w:val="20"/>
          <w:lang w:val="x-none"/>
        </w:rPr>
        <w:t xml:space="preserve"> </w:t>
      </w:r>
    </w:p>
    <w:p w14:paraId="6EB08ED6" w14:textId="77777777" w:rsidR="00D90B3D" w:rsidRPr="00DC4029" w:rsidRDefault="00D90B3D" w:rsidP="00740219">
      <w:pPr>
        <w:numPr>
          <w:ilvl w:val="3"/>
          <w:numId w:val="7"/>
        </w:numPr>
        <w:spacing w:after="0"/>
        <w:jc w:val="left"/>
        <w:rPr>
          <w:rFonts w:ascii="Calibri" w:hAnsi="Calibri" w:cs="Calibri"/>
          <w:sz w:val="20"/>
          <w:szCs w:val="20"/>
          <w:lang w:val="x-none"/>
        </w:rPr>
      </w:pPr>
      <w:r w:rsidRPr="00DC4029">
        <w:rPr>
          <w:rFonts w:ascii="Calibri" w:hAnsi="Calibri" w:cs="Calibri"/>
          <w:sz w:val="20"/>
          <w:szCs w:val="20"/>
          <w:lang w:val="x-none"/>
        </w:rPr>
        <w:t>które są jawne na mocy odrębnych przepisów</w:t>
      </w:r>
      <w:r w:rsidRPr="00DC4029">
        <w:rPr>
          <w:rFonts w:ascii="Calibri" w:hAnsi="Calibri" w:cs="Calibri"/>
          <w:sz w:val="20"/>
          <w:szCs w:val="20"/>
        </w:rPr>
        <w:t>;</w:t>
      </w:r>
    </w:p>
    <w:p w14:paraId="066488B4" w14:textId="77777777" w:rsidR="00D90B3D" w:rsidRPr="0023709E" w:rsidRDefault="00D90B3D" w:rsidP="00740219">
      <w:pPr>
        <w:numPr>
          <w:ilvl w:val="3"/>
          <w:numId w:val="7"/>
        </w:numPr>
        <w:spacing w:after="0"/>
        <w:jc w:val="left"/>
        <w:rPr>
          <w:rFonts w:ascii="Calibri" w:hAnsi="Calibri" w:cs="Calibri"/>
          <w:sz w:val="20"/>
          <w:szCs w:val="20"/>
          <w:lang w:val="x-none"/>
        </w:rPr>
      </w:pPr>
      <w:r w:rsidRPr="00D90B3D">
        <w:rPr>
          <w:rFonts w:ascii="Calibri" w:hAnsi="Calibri" w:cs="Calibri"/>
          <w:sz w:val="20"/>
          <w:szCs w:val="20"/>
          <w:lang w:val="x-none"/>
        </w:rPr>
        <w:t>ceny jednostkowej stanowiącej podstawę wyliczenia ceny oferty</w:t>
      </w:r>
      <w:r w:rsidR="0023709E">
        <w:rPr>
          <w:rFonts w:ascii="Calibri" w:hAnsi="Calibri" w:cs="Calibri"/>
          <w:sz w:val="20"/>
          <w:szCs w:val="20"/>
        </w:rPr>
        <w:t>.</w:t>
      </w:r>
    </w:p>
    <w:p w14:paraId="59DD16AA" w14:textId="77777777" w:rsidR="0023709E" w:rsidRDefault="0023709E" w:rsidP="006675CD">
      <w:pPr>
        <w:pStyle w:val="Akapitzlist"/>
        <w:numPr>
          <w:ilvl w:val="2"/>
          <w:numId w:val="1"/>
        </w:numPr>
        <w:tabs>
          <w:tab w:val="left" w:pos="1418"/>
        </w:tabs>
        <w:spacing w:after="0"/>
        <w:ind w:left="1418" w:hanging="709"/>
        <w:jc w:val="left"/>
        <w:rPr>
          <w:rFonts w:ascii="Calibri" w:eastAsia="Calibri" w:hAnsi="Calibri" w:cs="Calibri"/>
          <w:color w:val="000000"/>
          <w:sz w:val="20"/>
          <w:szCs w:val="20"/>
          <w:lang w:eastAsia="pl-PL"/>
        </w:rPr>
      </w:pPr>
      <w:r w:rsidRPr="0023709E">
        <w:rPr>
          <w:rFonts w:ascii="Calibri" w:eastAsia="Calibri" w:hAnsi="Calibri" w:cs="Calibri"/>
          <w:color w:val="000000"/>
          <w:sz w:val="20"/>
          <w:szCs w:val="20"/>
          <w:lang w:eastAsia="pl-PL"/>
        </w:rPr>
        <w:t xml:space="preserve">Zamawiający nie ponosi odpowiedzialności za niewłaściwe zabezpieczenie (oznaczenie/opisanie) przez </w:t>
      </w:r>
      <w:r>
        <w:rPr>
          <w:rFonts w:ascii="Calibri" w:eastAsia="Calibri" w:hAnsi="Calibri" w:cs="Calibri"/>
          <w:color w:val="000000"/>
          <w:sz w:val="20"/>
          <w:szCs w:val="20"/>
          <w:lang w:eastAsia="pl-PL"/>
        </w:rPr>
        <w:t>W</w:t>
      </w:r>
      <w:r w:rsidRPr="0023709E">
        <w:rPr>
          <w:rFonts w:ascii="Calibri" w:eastAsia="Calibri" w:hAnsi="Calibri" w:cs="Calibri"/>
          <w:color w:val="000000"/>
          <w:sz w:val="20"/>
          <w:szCs w:val="20"/>
          <w:lang w:eastAsia="pl-PL"/>
        </w:rPr>
        <w:t>ykonawcę dokumentów określonych jako zastrzeżone</w:t>
      </w:r>
      <w:r>
        <w:rPr>
          <w:rFonts w:ascii="Calibri" w:eastAsia="Calibri" w:hAnsi="Calibri" w:cs="Calibri"/>
          <w:color w:val="000000"/>
          <w:sz w:val="20"/>
          <w:szCs w:val="20"/>
          <w:lang w:eastAsia="pl-PL"/>
        </w:rPr>
        <w:t>.</w:t>
      </w:r>
    </w:p>
    <w:p w14:paraId="11BB5738" w14:textId="77777777" w:rsidR="00C316B9" w:rsidRDefault="0023709E" w:rsidP="006675CD">
      <w:pPr>
        <w:pStyle w:val="Akapitzlist"/>
        <w:numPr>
          <w:ilvl w:val="2"/>
          <w:numId w:val="1"/>
        </w:numPr>
        <w:tabs>
          <w:tab w:val="left" w:pos="1418"/>
        </w:tabs>
        <w:spacing w:after="0"/>
        <w:ind w:left="1418" w:hanging="709"/>
        <w:jc w:val="left"/>
        <w:rPr>
          <w:rFonts w:ascii="Calibri" w:eastAsia="Calibri" w:hAnsi="Calibri" w:cs="Calibri"/>
          <w:color w:val="000000"/>
          <w:sz w:val="20"/>
          <w:szCs w:val="20"/>
          <w:lang w:eastAsia="pl-PL"/>
        </w:rPr>
      </w:pPr>
      <w:r w:rsidRPr="0023709E">
        <w:rPr>
          <w:rFonts w:ascii="Calibri" w:eastAsia="Calibri" w:hAnsi="Calibri" w:cs="Calibri"/>
          <w:color w:val="000000"/>
          <w:sz w:val="20"/>
          <w:szCs w:val="20"/>
          <w:lang w:eastAsia="pl-PL"/>
        </w:rPr>
        <w:t>Zamawiający zwraca uwagę, iż umowy w sprawach zamówień publicznych „są jawne i podlegają udostępnianiu na zasadach określonych w przepisach o dostępie do informacji publicznej”</w:t>
      </w:r>
      <w:r>
        <w:rPr>
          <w:rFonts w:ascii="Calibri" w:eastAsia="Calibri" w:hAnsi="Calibri" w:cs="Calibri"/>
          <w:color w:val="000000"/>
          <w:sz w:val="20"/>
          <w:szCs w:val="20"/>
          <w:lang w:eastAsia="pl-PL"/>
        </w:rPr>
        <w:t xml:space="preserve">, </w:t>
      </w:r>
      <w:r w:rsidRPr="0023709E">
        <w:rPr>
          <w:rFonts w:ascii="Calibri" w:eastAsia="Calibri" w:hAnsi="Calibri" w:cs="Calibri"/>
          <w:color w:val="000000"/>
          <w:sz w:val="20"/>
          <w:szCs w:val="20"/>
          <w:lang w:eastAsia="pl-PL"/>
        </w:rPr>
        <w:t>w związku z czym zastrzeganie jako tajemnicy przedsiębiorstwa informacji wynikających z zawartej umowy o udzielenie zamówienia publicznego, jest bezpodstawne.</w:t>
      </w:r>
    </w:p>
    <w:p w14:paraId="5B0DC28E" w14:textId="77777777" w:rsidR="00C316B9" w:rsidRPr="0023709E" w:rsidRDefault="00C316B9" w:rsidP="006675CD">
      <w:pPr>
        <w:pStyle w:val="Akapitzlist"/>
        <w:numPr>
          <w:ilvl w:val="2"/>
          <w:numId w:val="1"/>
        </w:numPr>
        <w:tabs>
          <w:tab w:val="left" w:pos="1418"/>
        </w:tabs>
        <w:ind w:left="1418" w:hanging="709"/>
        <w:jc w:val="left"/>
        <w:rPr>
          <w:rFonts w:ascii="Calibri" w:eastAsia="Calibri" w:hAnsi="Calibri" w:cs="Calibri"/>
          <w:color w:val="000000"/>
          <w:sz w:val="20"/>
          <w:szCs w:val="20"/>
          <w:lang w:eastAsia="pl-PL"/>
        </w:rPr>
      </w:pPr>
      <w:r w:rsidRPr="00C316B9">
        <w:rPr>
          <w:rFonts w:ascii="Calibri" w:eastAsia="Calibri" w:hAnsi="Calibri" w:cs="Calibri"/>
          <w:color w:val="000000"/>
          <w:sz w:val="20"/>
          <w:szCs w:val="20"/>
          <w:lang w:eastAsia="pl-PL"/>
        </w:rPr>
        <w:t xml:space="preserve">Zamawiający informuje, że w sytuacji gdy </w:t>
      </w:r>
      <w:r w:rsidR="00133233">
        <w:rPr>
          <w:rFonts w:ascii="Calibri" w:eastAsia="Calibri" w:hAnsi="Calibri" w:cs="Calibri"/>
          <w:color w:val="000000"/>
          <w:sz w:val="20"/>
          <w:szCs w:val="20"/>
          <w:lang w:val="pl-PL" w:eastAsia="pl-PL"/>
        </w:rPr>
        <w:t>W</w:t>
      </w:r>
      <w:proofErr w:type="spellStart"/>
      <w:r w:rsidRPr="00C316B9">
        <w:rPr>
          <w:rFonts w:ascii="Calibri" w:eastAsia="Calibri" w:hAnsi="Calibri" w:cs="Calibri"/>
          <w:color w:val="000000"/>
          <w:sz w:val="20"/>
          <w:szCs w:val="20"/>
          <w:lang w:eastAsia="pl-PL"/>
        </w:rPr>
        <w:t>ykonawca</w:t>
      </w:r>
      <w:proofErr w:type="spellEnd"/>
      <w:r w:rsidRPr="00C316B9">
        <w:rPr>
          <w:rFonts w:ascii="Calibri" w:eastAsia="Calibri" w:hAnsi="Calibri" w:cs="Calibri"/>
          <w:color w:val="000000"/>
          <w:sz w:val="20"/>
          <w:szCs w:val="20"/>
          <w:lang w:eastAsia="pl-PL"/>
        </w:rPr>
        <w:t xml:space="preserve"> będzie przedstawiał wyjaśnienia lub oświadczenia lub dokumenty lub inne informacje stanowiące tajemnicę przedsiębiorstwa, </w:t>
      </w:r>
      <w:r w:rsidR="00133233">
        <w:rPr>
          <w:rFonts w:ascii="Calibri" w:eastAsia="Calibri" w:hAnsi="Calibri" w:cs="Calibri"/>
          <w:color w:val="000000"/>
          <w:sz w:val="20"/>
          <w:szCs w:val="20"/>
          <w:lang w:val="pl-PL" w:eastAsia="pl-PL"/>
        </w:rPr>
        <w:t>W</w:t>
      </w:r>
      <w:proofErr w:type="spellStart"/>
      <w:r w:rsidRPr="00C316B9">
        <w:rPr>
          <w:rFonts w:ascii="Calibri" w:eastAsia="Calibri" w:hAnsi="Calibri" w:cs="Calibri"/>
          <w:color w:val="000000"/>
          <w:sz w:val="20"/>
          <w:szCs w:val="20"/>
          <w:lang w:eastAsia="pl-PL"/>
        </w:rPr>
        <w:t>ykonawcy</w:t>
      </w:r>
      <w:proofErr w:type="spellEnd"/>
      <w:r w:rsidRPr="00C316B9">
        <w:rPr>
          <w:rFonts w:ascii="Calibri" w:eastAsia="Calibri" w:hAnsi="Calibri" w:cs="Calibri"/>
          <w:color w:val="000000"/>
          <w:sz w:val="20"/>
          <w:szCs w:val="20"/>
          <w:lang w:eastAsia="pl-PL"/>
        </w:rPr>
        <w:t xml:space="preserve"> będzie przysługiwało prawo zastrzeżenia ich jako tajemnica przedsiębiorstwa </w:t>
      </w:r>
      <w:r w:rsidR="00885285">
        <w:rPr>
          <w:rFonts w:ascii="Calibri" w:eastAsia="Calibri" w:hAnsi="Calibri" w:cs="Calibri"/>
          <w:color w:val="000000"/>
          <w:sz w:val="20"/>
          <w:szCs w:val="20"/>
          <w:lang w:eastAsia="pl-PL"/>
        </w:rPr>
        <w:br/>
      </w:r>
      <w:r w:rsidRPr="00C316B9">
        <w:rPr>
          <w:rFonts w:ascii="Calibri" w:eastAsia="Calibri" w:hAnsi="Calibri" w:cs="Calibri"/>
          <w:color w:val="000000"/>
          <w:sz w:val="20"/>
          <w:szCs w:val="20"/>
          <w:lang w:eastAsia="pl-PL"/>
        </w:rPr>
        <w:t xml:space="preserve">o ile zostaną wobec nich wypełnione odpowiednio przesłanki określone powyżej. </w:t>
      </w:r>
    </w:p>
    <w:p w14:paraId="39ED98CE" w14:textId="0EF15102" w:rsidR="00D74845" w:rsidRPr="0085163E" w:rsidRDefault="00D74845" w:rsidP="0099765D">
      <w:pPr>
        <w:pStyle w:val="Akapitzlist"/>
        <w:numPr>
          <w:ilvl w:val="0"/>
          <w:numId w:val="1"/>
        </w:numPr>
        <w:spacing w:before="120"/>
        <w:ind w:left="284" w:hanging="284"/>
        <w:rPr>
          <w:rFonts w:ascii="Calibri" w:hAnsi="Calibri" w:cs="Calibri"/>
          <w:b/>
          <w:color w:val="000000"/>
          <w:sz w:val="20"/>
          <w:szCs w:val="20"/>
        </w:rPr>
      </w:pPr>
      <w:r w:rsidRPr="0085163E">
        <w:rPr>
          <w:rFonts w:ascii="Calibri" w:hAnsi="Calibri" w:cs="Calibri"/>
          <w:b/>
          <w:color w:val="000000"/>
          <w:sz w:val="20"/>
          <w:szCs w:val="20"/>
        </w:rPr>
        <w:t>Miejsce, termin, sposób złożenia i otwarcia ofert</w:t>
      </w:r>
    </w:p>
    <w:p w14:paraId="6B0BDACB" w14:textId="77777777" w:rsidR="005676EE" w:rsidRPr="0085163E" w:rsidRDefault="00962BB0" w:rsidP="0099765D">
      <w:pPr>
        <w:pStyle w:val="Akapitzlist"/>
        <w:numPr>
          <w:ilvl w:val="1"/>
          <w:numId w:val="1"/>
        </w:numPr>
        <w:tabs>
          <w:tab w:val="left" w:pos="851"/>
        </w:tabs>
        <w:ind w:left="851" w:hanging="567"/>
        <w:jc w:val="left"/>
        <w:rPr>
          <w:rFonts w:ascii="Calibri" w:hAnsi="Calibri" w:cs="Calibri"/>
          <w:sz w:val="20"/>
          <w:szCs w:val="20"/>
        </w:rPr>
      </w:pPr>
      <w:r w:rsidRPr="0085163E">
        <w:rPr>
          <w:rFonts w:ascii="Calibri" w:hAnsi="Calibri" w:cs="Calibri"/>
          <w:sz w:val="20"/>
          <w:szCs w:val="20"/>
        </w:rPr>
        <w:t xml:space="preserve">Ofertę wraz z wymaganymi dokumentami należy złożyć za pośrednictwem Bazy Konkurencyjności dostępnej pod adresem: </w:t>
      </w:r>
      <w:hyperlink r:id="rId25" w:history="1">
        <w:r w:rsidRPr="0085163E">
          <w:rPr>
            <w:rStyle w:val="Hipercze"/>
            <w:rFonts w:ascii="Calibri" w:hAnsi="Calibri" w:cs="Calibri"/>
            <w:sz w:val="20"/>
            <w:szCs w:val="20"/>
          </w:rPr>
          <w:t>https://bazakonkurencyjnosci.funduszeeuropejskie.gov.pl/</w:t>
        </w:r>
      </w:hyperlink>
      <w:r w:rsidRPr="0085163E">
        <w:rPr>
          <w:rFonts w:ascii="Calibri" w:hAnsi="Calibri" w:cs="Calibri"/>
          <w:sz w:val="20"/>
          <w:szCs w:val="20"/>
          <w:lang w:val="pl-PL"/>
        </w:rPr>
        <w:t xml:space="preserve">, </w:t>
      </w:r>
      <w:r w:rsidR="002847AD">
        <w:rPr>
          <w:rFonts w:ascii="Calibri" w:hAnsi="Calibri" w:cs="Calibri"/>
          <w:sz w:val="20"/>
          <w:szCs w:val="20"/>
          <w:lang w:val="pl-PL"/>
        </w:rPr>
        <w:br/>
      </w:r>
      <w:r w:rsidR="005676EE" w:rsidRPr="0085163E">
        <w:rPr>
          <w:rFonts w:ascii="Calibri" w:hAnsi="Calibri" w:cs="Calibri"/>
          <w:sz w:val="20"/>
          <w:szCs w:val="20"/>
        </w:rPr>
        <w:t>w nieprzekraczalnym terminie:</w:t>
      </w:r>
    </w:p>
    <w:tbl>
      <w:tblPr>
        <w:tblW w:w="5000" w:type="pct"/>
        <w:tblCellMar>
          <w:left w:w="0" w:type="dxa"/>
          <w:right w:w="0" w:type="dxa"/>
        </w:tblCellMar>
        <w:tblLook w:val="0000" w:firstRow="0" w:lastRow="0" w:firstColumn="0" w:lastColumn="0" w:noHBand="0" w:noVBand="0"/>
      </w:tblPr>
      <w:tblGrid>
        <w:gridCol w:w="2221"/>
        <w:gridCol w:w="2220"/>
        <w:gridCol w:w="2220"/>
        <w:gridCol w:w="2401"/>
      </w:tblGrid>
      <w:tr w:rsidR="005676EE" w:rsidRPr="0085163E" w14:paraId="63047AA5" w14:textId="77777777" w:rsidTr="00BE699A">
        <w:trPr>
          <w:trHeight w:val="390"/>
        </w:trPr>
        <w:tc>
          <w:tcPr>
            <w:tcW w:w="1225" w:type="pct"/>
            <w:tcBorders>
              <w:top w:val="single" w:sz="4" w:space="0" w:color="000000"/>
              <w:left w:val="single" w:sz="4" w:space="0" w:color="000000"/>
              <w:bottom w:val="single" w:sz="4" w:space="0" w:color="000000"/>
            </w:tcBorders>
            <w:shd w:val="clear" w:color="auto" w:fill="D9D9D9"/>
            <w:vAlign w:val="center"/>
          </w:tcPr>
          <w:p w14:paraId="5CA675C8" w14:textId="77777777" w:rsidR="005676EE" w:rsidRPr="0085163E" w:rsidRDefault="005676EE" w:rsidP="00BE699A">
            <w:pPr>
              <w:tabs>
                <w:tab w:val="left" w:pos="360"/>
              </w:tabs>
              <w:snapToGrid w:val="0"/>
              <w:spacing w:before="120"/>
              <w:jc w:val="center"/>
              <w:rPr>
                <w:rFonts w:ascii="Calibri" w:hAnsi="Calibri" w:cs="Calibri"/>
                <w:b/>
                <w:bCs/>
                <w:sz w:val="20"/>
                <w:szCs w:val="20"/>
              </w:rPr>
            </w:pPr>
            <w:r w:rsidRPr="0085163E">
              <w:rPr>
                <w:rFonts w:ascii="Calibri" w:hAnsi="Calibri" w:cs="Calibri"/>
                <w:b/>
                <w:bCs/>
                <w:color w:val="000000"/>
                <w:sz w:val="20"/>
                <w:szCs w:val="20"/>
              </w:rPr>
              <w:t>do dnia</w:t>
            </w:r>
          </w:p>
        </w:tc>
        <w:tc>
          <w:tcPr>
            <w:tcW w:w="1225" w:type="pct"/>
            <w:tcBorders>
              <w:top w:val="single" w:sz="4" w:space="0" w:color="000000"/>
              <w:left w:val="single" w:sz="4" w:space="0" w:color="000000"/>
              <w:bottom w:val="single" w:sz="4" w:space="0" w:color="000000"/>
            </w:tcBorders>
            <w:vAlign w:val="center"/>
          </w:tcPr>
          <w:p w14:paraId="79015B82" w14:textId="5236855B" w:rsidR="005676EE" w:rsidRPr="007A7E73" w:rsidRDefault="00652BC3" w:rsidP="00BE699A">
            <w:pPr>
              <w:tabs>
                <w:tab w:val="left" w:pos="360"/>
              </w:tabs>
              <w:snapToGrid w:val="0"/>
              <w:spacing w:before="120"/>
              <w:jc w:val="center"/>
              <w:rPr>
                <w:rFonts w:ascii="Calibri" w:hAnsi="Calibri" w:cs="Calibri"/>
                <w:strike/>
                <w:outline/>
                <w:color w:val="FFFFFF"/>
                <w:sz w:val="20"/>
                <w:szCs w:val="20"/>
                <w14:textOutline w14:w="9525" w14:cap="flat" w14:cmpd="sng" w14:algn="ctr">
                  <w14:solidFill>
                    <w14:srgbClr w14:val="FFFFFF"/>
                  </w14:solidFill>
                  <w14:prstDash w14:val="solid"/>
                  <w14:round/>
                </w14:textOutline>
                <w14:textFill>
                  <w14:noFill/>
                </w14:textFill>
              </w:rPr>
            </w:pPr>
            <w:r w:rsidRPr="00CC3B35">
              <w:rPr>
                <w:rFonts w:ascii="Calibri" w:hAnsi="Calibri" w:cs="Calibri"/>
                <w:b/>
                <w:color w:val="000000"/>
                <w:sz w:val="20"/>
                <w:szCs w:val="20"/>
              </w:rPr>
              <w:t>22.12</w:t>
            </w:r>
            <w:r w:rsidR="004D3927" w:rsidRPr="00CC3B35">
              <w:rPr>
                <w:rFonts w:ascii="Calibri" w:hAnsi="Calibri" w:cs="Calibri"/>
                <w:b/>
                <w:color w:val="000000"/>
                <w:sz w:val="20"/>
                <w:szCs w:val="20"/>
              </w:rPr>
              <w:t>.</w:t>
            </w:r>
            <w:r w:rsidR="005B5512" w:rsidRPr="00CC3B35">
              <w:rPr>
                <w:rFonts w:ascii="Calibri" w:hAnsi="Calibri" w:cs="Calibri"/>
                <w:b/>
                <w:color w:val="000000"/>
                <w:sz w:val="20"/>
                <w:szCs w:val="20"/>
              </w:rPr>
              <w:t>202</w:t>
            </w:r>
            <w:r w:rsidRPr="00CC3B35">
              <w:rPr>
                <w:rFonts w:ascii="Calibri" w:hAnsi="Calibri" w:cs="Calibri"/>
                <w:b/>
                <w:color w:val="000000"/>
                <w:sz w:val="20"/>
                <w:szCs w:val="20"/>
              </w:rPr>
              <w:t>5</w:t>
            </w:r>
            <w:r w:rsidR="007807CF" w:rsidRPr="00CC3B35">
              <w:rPr>
                <w:rFonts w:ascii="Calibri" w:hAnsi="Calibri" w:cs="Calibri"/>
                <w:b/>
                <w:color w:val="000000"/>
                <w:sz w:val="20"/>
                <w:szCs w:val="20"/>
              </w:rPr>
              <w:t xml:space="preserve"> r.</w:t>
            </w:r>
          </w:p>
        </w:tc>
        <w:tc>
          <w:tcPr>
            <w:tcW w:w="1225" w:type="pct"/>
            <w:tcBorders>
              <w:top w:val="single" w:sz="4" w:space="0" w:color="000000"/>
              <w:left w:val="single" w:sz="4" w:space="0" w:color="000000"/>
              <w:bottom w:val="single" w:sz="4" w:space="0" w:color="000000"/>
            </w:tcBorders>
            <w:shd w:val="clear" w:color="auto" w:fill="D9D9D9"/>
            <w:vAlign w:val="center"/>
          </w:tcPr>
          <w:p w14:paraId="442092F9" w14:textId="77777777" w:rsidR="005676EE" w:rsidRPr="0085163E" w:rsidRDefault="005676EE" w:rsidP="00BE699A">
            <w:pPr>
              <w:tabs>
                <w:tab w:val="left" w:pos="360"/>
              </w:tabs>
              <w:snapToGrid w:val="0"/>
              <w:spacing w:before="120"/>
              <w:jc w:val="center"/>
              <w:rPr>
                <w:rFonts w:ascii="Calibri" w:hAnsi="Calibri" w:cs="Calibri"/>
                <w:b/>
                <w:sz w:val="20"/>
                <w:szCs w:val="20"/>
              </w:rPr>
            </w:pPr>
            <w:r w:rsidRPr="0085163E">
              <w:rPr>
                <w:rFonts w:ascii="Calibri" w:hAnsi="Calibri" w:cs="Calibri"/>
                <w:b/>
                <w:bCs/>
                <w:color w:val="000000"/>
                <w:sz w:val="20"/>
                <w:szCs w:val="20"/>
              </w:rPr>
              <w:t>do godz.</w:t>
            </w:r>
          </w:p>
        </w:tc>
        <w:tc>
          <w:tcPr>
            <w:tcW w:w="1325" w:type="pct"/>
            <w:tcBorders>
              <w:top w:val="single" w:sz="4" w:space="0" w:color="000000"/>
              <w:left w:val="single" w:sz="4" w:space="0" w:color="000000"/>
              <w:bottom w:val="single" w:sz="4" w:space="0" w:color="000000"/>
              <w:right w:val="single" w:sz="4" w:space="0" w:color="000000"/>
            </w:tcBorders>
            <w:vAlign w:val="center"/>
          </w:tcPr>
          <w:p w14:paraId="30B320F7" w14:textId="77777777" w:rsidR="005676EE" w:rsidRPr="0085163E" w:rsidRDefault="005676EE" w:rsidP="00BE699A">
            <w:pPr>
              <w:tabs>
                <w:tab w:val="left" w:pos="360"/>
              </w:tabs>
              <w:snapToGrid w:val="0"/>
              <w:spacing w:before="120"/>
              <w:jc w:val="center"/>
              <w:rPr>
                <w:rFonts w:ascii="Calibri" w:hAnsi="Calibri" w:cs="Calibri"/>
                <w:sz w:val="20"/>
                <w:szCs w:val="20"/>
              </w:rPr>
            </w:pPr>
            <w:r w:rsidRPr="0085163E">
              <w:rPr>
                <w:rFonts w:ascii="Calibri" w:hAnsi="Calibri" w:cs="Calibri"/>
                <w:b/>
                <w:sz w:val="20"/>
                <w:szCs w:val="20"/>
              </w:rPr>
              <w:t>1</w:t>
            </w:r>
            <w:r w:rsidR="00674CD9" w:rsidRPr="0085163E">
              <w:rPr>
                <w:rFonts w:ascii="Calibri" w:hAnsi="Calibri" w:cs="Calibri"/>
                <w:b/>
                <w:sz w:val="20"/>
                <w:szCs w:val="20"/>
              </w:rPr>
              <w:t>1</w:t>
            </w:r>
            <w:r w:rsidRPr="0085163E">
              <w:rPr>
                <w:rFonts w:ascii="Calibri" w:hAnsi="Calibri" w:cs="Calibri"/>
                <w:b/>
                <w:sz w:val="20"/>
                <w:szCs w:val="20"/>
                <w:u w:val="single"/>
                <w:vertAlign w:val="superscript"/>
              </w:rPr>
              <w:t>00</w:t>
            </w:r>
          </w:p>
        </w:tc>
      </w:tr>
    </w:tbl>
    <w:p w14:paraId="3DE200C1" w14:textId="77777777" w:rsidR="005676EE" w:rsidRPr="00B37E64" w:rsidRDefault="005676EE" w:rsidP="005676EE">
      <w:pPr>
        <w:pStyle w:val="Akapitzlist"/>
        <w:ind w:left="709" w:firstLine="0"/>
        <w:rPr>
          <w:rFonts w:ascii="Tahoma" w:hAnsi="Tahoma" w:cs="Tahoma"/>
          <w:color w:val="000000"/>
          <w:sz w:val="18"/>
          <w:szCs w:val="20"/>
        </w:rPr>
      </w:pPr>
    </w:p>
    <w:p w14:paraId="2243CCC6" w14:textId="77777777" w:rsidR="004150E4" w:rsidRPr="0085163E" w:rsidRDefault="004150E4" w:rsidP="0099765D">
      <w:pPr>
        <w:pStyle w:val="Akapitzlist"/>
        <w:numPr>
          <w:ilvl w:val="1"/>
          <w:numId w:val="1"/>
        </w:numPr>
        <w:tabs>
          <w:tab w:val="left" w:pos="851"/>
        </w:tabs>
        <w:ind w:left="851" w:hanging="567"/>
        <w:jc w:val="left"/>
        <w:rPr>
          <w:rFonts w:ascii="Calibri" w:hAnsi="Calibri" w:cs="Calibri"/>
          <w:color w:val="000000"/>
          <w:sz w:val="20"/>
          <w:szCs w:val="20"/>
        </w:rPr>
      </w:pPr>
      <w:r w:rsidRPr="0085163E">
        <w:rPr>
          <w:rFonts w:ascii="Calibri" w:hAnsi="Calibri" w:cs="Calibri"/>
          <w:sz w:val="20"/>
          <w:szCs w:val="20"/>
          <w:lang w:eastAsia="pl-PL"/>
        </w:rPr>
        <w:t>Do oferty należy dołączyć wszystkie wymagane w IDW dokumenty.</w:t>
      </w:r>
    </w:p>
    <w:p w14:paraId="1E13878C" w14:textId="77777777" w:rsidR="004150E4" w:rsidRPr="0099765D" w:rsidRDefault="004150E4" w:rsidP="0099765D">
      <w:pPr>
        <w:pStyle w:val="Akapitzlist"/>
        <w:numPr>
          <w:ilvl w:val="1"/>
          <w:numId w:val="1"/>
        </w:numPr>
        <w:tabs>
          <w:tab w:val="left" w:pos="851"/>
        </w:tabs>
        <w:ind w:left="851" w:hanging="567"/>
        <w:jc w:val="left"/>
        <w:rPr>
          <w:rFonts w:ascii="Calibri" w:hAnsi="Calibri" w:cs="Calibri"/>
          <w:sz w:val="20"/>
          <w:szCs w:val="20"/>
          <w:lang w:eastAsia="pl-PL"/>
        </w:rPr>
      </w:pPr>
      <w:r w:rsidRPr="0085163E">
        <w:rPr>
          <w:rFonts w:ascii="Calibri" w:hAnsi="Calibri" w:cs="Calibri"/>
          <w:sz w:val="20"/>
          <w:szCs w:val="20"/>
          <w:lang w:eastAsia="pl-PL"/>
        </w:rPr>
        <w:t xml:space="preserve">Zamawiający odrzuca ofertę, jeżeli została złożona po terminie składania ofert. </w:t>
      </w:r>
    </w:p>
    <w:p w14:paraId="6E43C180" w14:textId="77777777" w:rsidR="004150E4" w:rsidRPr="0099765D" w:rsidRDefault="004150E4" w:rsidP="0099765D">
      <w:pPr>
        <w:pStyle w:val="Akapitzlist"/>
        <w:numPr>
          <w:ilvl w:val="1"/>
          <w:numId w:val="1"/>
        </w:numPr>
        <w:tabs>
          <w:tab w:val="left" w:pos="851"/>
        </w:tabs>
        <w:ind w:left="851" w:hanging="567"/>
        <w:jc w:val="left"/>
        <w:rPr>
          <w:rFonts w:ascii="Calibri" w:hAnsi="Calibri" w:cs="Calibri"/>
          <w:sz w:val="20"/>
          <w:szCs w:val="20"/>
          <w:lang w:eastAsia="pl-PL"/>
        </w:rPr>
      </w:pPr>
      <w:r w:rsidRPr="0085163E">
        <w:rPr>
          <w:rFonts w:ascii="Calibri" w:hAnsi="Calibri" w:cs="Calibri"/>
          <w:sz w:val="20"/>
          <w:szCs w:val="20"/>
          <w:lang w:eastAsia="pl-PL"/>
        </w:rPr>
        <w:t xml:space="preserve">O terminowym złożeniu oferty decyduje data złożenia oferty za pośrednictwem BK2021. </w:t>
      </w:r>
    </w:p>
    <w:p w14:paraId="38633BD1" w14:textId="77777777" w:rsidR="004150E4" w:rsidRPr="0099765D" w:rsidRDefault="004150E4" w:rsidP="0099765D">
      <w:pPr>
        <w:pStyle w:val="Akapitzlist"/>
        <w:numPr>
          <w:ilvl w:val="1"/>
          <w:numId w:val="1"/>
        </w:numPr>
        <w:tabs>
          <w:tab w:val="left" w:pos="851"/>
        </w:tabs>
        <w:ind w:left="851" w:hanging="567"/>
        <w:jc w:val="left"/>
        <w:rPr>
          <w:rFonts w:ascii="Calibri" w:hAnsi="Calibri" w:cs="Calibri"/>
          <w:sz w:val="20"/>
          <w:szCs w:val="20"/>
          <w:lang w:eastAsia="pl-PL"/>
        </w:rPr>
      </w:pPr>
      <w:r w:rsidRPr="0085163E">
        <w:rPr>
          <w:rFonts w:ascii="Calibri" w:hAnsi="Calibri" w:cs="Calibri"/>
          <w:sz w:val="20"/>
          <w:szCs w:val="20"/>
          <w:lang w:eastAsia="pl-PL"/>
        </w:rPr>
        <w:t>Zaleca się zaplanowanie złożenia oferty z wyprzedzeniem minimum 24</w:t>
      </w:r>
      <w:r w:rsidRPr="0099765D">
        <w:rPr>
          <w:rFonts w:ascii="Calibri" w:hAnsi="Calibri" w:cs="Calibri"/>
          <w:sz w:val="20"/>
          <w:szCs w:val="20"/>
          <w:lang w:eastAsia="pl-PL"/>
        </w:rPr>
        <w:t xml:space="preserve"> godzin</w:t>
      </w:r>
      <w:r w:rsidRPr="0085163E">
        <w:rPr>
          <w:rFonts w:ascii="Calibri" w:hAnsi="Calibri" w:cs="Calibri"/>
          <w:sz w:val="20"/>
          <w:szCs w:val="20"/>
          <w:lang w:eastAsia="pl-PL"/>
        </w:rPr>
        <w:t xml:space="preserve">, aby zdążyć w terminie przewidzianym na jej złożenie w przypadku wystąpienia siły wyższej, jak np. awaria BK2021, awaria Internetu, problemy techniczne związane np. z przeglądarką bądź podpisem. </w:t>
      </w:r>
    </w:p>
    <w:p w14:paraId="51FAA58E" w14:textId="46C34D3C" w:rsidR="004150E4" w:rsidRPr="0085163E" w:rsidRDefault="004150E4" w:rsidP="00D0277E">
      <w:pPr>
        <w:pStyle w:val="Akapitzlist"/>
        <w:numPr>
          <w:ilvl w:val="1"/>
          <w:numId w:val="1"/>
        </w:numPr>
        <w:tabs>
          <w:tab w:val="left" w:pos="851"/>
        </w:tabs>
        <w:ind w:left="851" w:hanging="567"/>
        <w:jc w:val="left"/>
        <w:rPr>
          <w:rFonts w:ascii="Calibri" w:hAnsi="Calibri" w:cs="Calibri"/>
          <w:color w:val="000000"/>
          <w:sz w:val="20"/>
          <w:szCs w:val="20"/>
        </w:rPr>
      </w:pPr>
      <w:r w:rsidRPr="0085163E">
        <w:rPr>
          <w:rFonts w:ascii="Calibri" w:hAnsi="Calibri" w:cs="Calibri"/>
          <w:sz w:val="20"/>
          <w:szCs w:val="20"/>
          <w:lang w:eastAsia="pl-PL"/>
        </w:rPr>
        <w:t>Szczegółowa instrukcja dla Wykonawców dotycząca złożenia, edycji i wycofania oferty w Bazie konkurencyjności znajduje się pod</w:t>
      </w:r>
      <w:r w:rsidR="00F739F9">
        <w:rPr>
          <w:rFonts w:ascii="Calibri" w:hAnsi="Calibri" w:cs="Calibri"/>
          <w:sz w:val="20"/>
          <w:szCs w:val="20"/>
          <w:lang w:val="pl-PL" w:eastAsia="pl-PL"/>
        </w:rPr>
        <w:t xml:space="preserve"> a</w:t>
      </w:r>
      <w:r w:rsidRPr="0085163E">
        <w:rPr>
          <w:rFonts w:ascii="Calibri" w:hAnsi="Calibri" w:cs="Calibri"/>
          <w:sz w:val="20"/>
          <w:szCs w:val="20"/>
          <w:lang w:eastAsia="pl-PL"/>
        </w:rPr>
        <w:t>dresem:</w:t>
      </w:r>
      <w:r w:rsidR="00F739F9">
        <w:rPr>
          <w:rFonts w:ascii="Calibri" w:hAnsi="Calibri" w:cs="Calibri"/>
          <w:sz w:val="20"/>
          <w:szCs w:val="20"/>
          <w:lang w:eastAsia="pl-PL"/>
        </w:rPr>
        <w:t xml:space="preserve"> </w:t>
      </w:r>
      <w:hyperlink r:id="rId26" w:history="1">
        <w:r w:rsidRPr="0085163E">
          <w:rPr>
            <w:rStyle w:val="Hipercze"/>
            <w:rFonts w:ascii="Calibri" w:hAnsi="Calibri" w:cs="Calibri"/>
            <w:sz w:val="20"/>
            <w:szCs w:val="20"/>
            <w:lang w:eastAsia="pl-PL"/>
          </w:rPr>
          <w:t>https://bazakonkurencyjnosci.funduszeeuropejskie.gov.pl/pomoc</w:t>
        </w:r>
      </w:hyperlink>
    </w:p>
    <w:p w14:paraId="17AE1041" w14:textId="77777777" w:rsidR="004150E4" w:rsidRPr="00AC63F1" w:rsidRDefault="004150E4" w:rsidP="00D0277E">
      <w:pPr>
        <w:pStyle w:val="Akapitzlist"/>
        <w:numPr>
          <w:ilvl w:val="1"/>
          <w:numId w:val="1"/>
        </w:numPr>
        <w:tabs>
          <w:tab w:val="left" w:pos="851"/>
        </w:tabs>
        <w:ind w:left="851" w:hanging="567"/>
        <w:jc w:val="left"/>
        <w:rPr>
          <w:rFonts w:ascii="Calibri" w:hAnsi="Calibri" w:cs="Calibri"/>
          <w:color w:val="000000"/>
          <w:sz w:val="20"/>
          <w:szCs w:val="20"/>
        </w:rPr>
      </w:pPr>
      <w:r w:rsidRPr="0085163E">
        <w:rPr>
          <w:rFonts w:ascii="Calibri" w:hAnsi="Calibri" w:cs="Calibri"/>
          <w:sz w:val="20"/>
          <w:szCs w:val="20"/>
          <w:lang w:eastAsia="pl-PL"/>
        </w:rPr>
        <w:t xml:space="preserve">Zamawiający nie ponosi odpowiedzialności za złożenie oferty w sposób niezgodny z instrukcją Bazy </w:t>
      </w:r>
      <w:r w:rsidRPr="00AC63F1">
        <w:rPr>
          <w:rFonts w:ascii="Calibri" w:hAnsi="Calibri" w:cs="Calibri"/>
          <w:sz w:val="20"/>
          <w:szCs w:val="20"/>
          <w:lang w:eastAsia="pl-PL"/>
        </w:rPr>
        <w:t>Konkurencyjności.</w:t>
      </w:r>
    </w:p>
    <w:p w14:paraId="0BB25506" w14:textId="11C0CF46" w:rsidR="00D74845" w:rsidRPr="00B35393" w:rsidRDefault="00D74845" w:rsidP="006E4325">
      <w:pPr>
        <w:pStyle w:val="Akapitzlist"/>
        <w:numPr>
          <w:ilvl w:val="1"/>
          <w:numId w:val="1"/>
        </w:numPr>
        <w:tabs>
          <w:tab w:val="left" w:pos="851"/>
        </w:tabs>
        <w:ind w:left="851" w:hanging="567"/>
        <w:jc w:val="left"/>
        <w:rPr>
          <w:rFonts w:ascii="Calibri" w:hAnsi="Calibri" w:cs="Calibri"/>
          <w:color w:val="000000"/>
          <w:sz w:val="20"/>
          <w:szCs w:val="20"/>
        </w:rPr>
      </w:pPr>
      <w:r w:rsidRPr="00B35393">
        <w:rPr>
          <w:rFonts w:ascii="Calibri" w:hAnsi="Calibri" w:cs="Calibri"/>
          <w:color w:val="000000"/>
          <w:sz w:val="20"/>
          <w:szCs w:val="20"/>
        </w:rPr>
        <w:lastRenderedPageBreak/>
        <w:t xml:space="preserve">Otwarcie ofert nastąpi w siedzibie Zamawiającego </w:t>
      </w:r>
      <w:r w:rsidR="008D342A">
        <w:rPr>
          <w:rFonts w:ascii="Calibri" w:hAnsi="Calibri" w:cs="Calibri"/>
          <w:color w:val="000000"/>
          <w:sz w:val="20"/>
          <w:szCs w:val="20"/>
        </w:rPr>
        <w:t>tj. w</w:t>
      </w:r>
      <w:r w:rsidRPr="00B35393">
        <w:rPr>
          <w:rFonts w:ascii="Calibri" w:hAnsi="Calibri" w:cs="Calibri"/>
          <w:color w:val="000000"/>
          <w:sz w:val="20"/>
          <w:szCs w:val="20"/>
        </w:rPr>
        <w:t xml:space="preserve"> </w:t>
      </w:r>
      <w:r w:rsidRPr="00B35393">
        <w:rPr>
          <w:rFonts w:ascii="Calibri" w:hAnsi="Calibri" w:cs="Calibri"/>
          <w:bCs/>
          <w:color w:val="000000"/>
          <w:sz w:val="20"/>
          <w:szCs w:val="20"/>
        </w:rPr>
        <w:t xml:space="preserve">Wodociągach Dębickich Sp. z o.o., </w:t>
      </w:r>
      <w:r w:rsidR="003C0244">
        <w:rPr>
          <w:rFonts w:ascii="Calibri" w:hAnsi="Calibri" w:cs="Calibri"/>
          <w:bCs/>
          <w:color w:val="000000"/>
          <w:sz w:val="20"/>
          <w:szCs w:val="20"/>
        </w:rPr>
        <w:br/>
      </w:r>
      <w:r w:rsidRPr="00B35393">
        <w:rPr>
          <w:rFonts w:ascii="Calibri" w:hAnsi="Calibri" w:cs="Calibri"/>
          <w:bCs/>
          <w:color w:val="000000"/>
          <w:sz w:val="20"/>
          <w:szCs w:val="20"/>
        </w:rPr>
        <w:t>ul. Kosynierów Racławickich 35, 39-200 Dębica</w:t>
      </w:r>
      <w:r w:rsidRPr="00B35393">
        <w:rPr>
          <w:rFonts w:ascii="Calibri" w:hAnsi="Calibri" w:cs="Calibri"/>
          <w:color w:val="000000"/>
          <w:sz w:val="20"/>
          <w:szCs w:val="20"/>
        </w:rPr>
        <w:t xml:space="preserve">, </w:t>
      </w:r>
      <w:r w:rsidRPr="00B35393">
        <w:rPr>
          <w:rFonts w:ascii="Calibri" w:hAnsi="Calibri" w:cs="Calibri"/>
          <w:color w:val="000000"/>
          <w:sz w:val="20"/>
          <w:szCs w:val="20"/>
          <w:lang w:val="pl-PL"/>
        </w:rPr>
        <w:t>Sala konferencyjna</w:t>
      </w:r>
      <w:r w:rsidRPr="00B35393">
        <w:rPr>
          <w:rFonts w:ascii="Calibri" w:hAnsi="Calibri" w:cs="Calibri"/>
          <w:color w:val="000000"/>
          <w:sz w:val="20"/>
          <w:szCs w:val="20"/>
        </w:rPr>
        <w:t xml:space="preserve">, w terminie: </w:t>
      </w:r>
    </w:p>
    <w:tbl>
      <w:tblPr>
        <w:tblW w:w="5000" w:type="pct"/>
        <w:tblCellMar>
          <w:left w:w="0" w:type="dxa"/>
          <w:right w:w="0" w:type="dxa"/>
        </w:tblCellMar>
        <w:tblLook w:val="0000" w:firstRow="0" w:lastRow="0" w:firstColumn="0" w:lastColumn="0" w:noHBand="0" w:noVBand="0"/>
      </w:tblPr>
      <w:tblGrid>
        <w:gridCol w:w="2221"/>
        <w:gridCol w:w="2220"/>
        <w:gridCol w:w="2220"/>
        <w:gridCol w:w="2401"/>
      </w:tblGrid>
      <w:tr w:rsidR="0074379F" w:rsidRPr="00B35393" w14:paraId="6812A07C" w14:textId="77777777" w:rsidTr="0074379F">
        <w:trPr>
          <w:trHeight w:val="300"/>
        </w:trPr>
        <w:tc>
          <w:tcPr>
            <w:tcW w:w="1225" w:type="pct"/>
            <w:tcBorders>
              <w:top w:val="single" w:sz="4" w:space="0" w:color="000000"/>
              <w:left w:val="single" w:sz="4" w:space="0" w:color="000000"/>
              <w:bottom w:val="single" w:sz="4" w:space="0" w:color="000000"/>
            </w:tcBorders>
            <w:shd w:val="clear" w:color="auto" w:fill="D9D9D9"/>
            <w:vAlign w:val="center"/>
          </w:tcPr>
          <w:p w14:paraId="53747EA0" w14:textId="77777777" w:rsidR="0074379F" w:rsidRPr="00B35393" w:rsidRDefault="0074379F" w:rsidP="0074379F">
            <w:pPr>
              <w:tabs>
                <w:tab w:val="left" w:pos="360"/>
              </w:tabs>
              <w:suppressAutoHyphens/>
              <w:snapToGrid w:val="0"/>
              <w:spacing w:before="120"/>
              <w:ind w:left="0" w:firstLine="0"/>
              <w:jc w:val="center"/>
              <w:rPr>
                <w:rFonts w:ascii="Calibri" w:hAnsi="Calibri" w:cs="Calibri"/>
                <w:b/>
                <w:bCs/>
                <w:color w:val="000000"/>
                <w:sz w:val="20"/>
                <w:szCs w:val="20"/>
              </w:rPr>
            </w:pPr>
            <w:r w:rsidRPr="00B35393">
              <w:rPr>
                <w:rFonts w:ascii="Calibri" w:hAnsi="Calibri" w:cs="Calibri"/>
                <w:b/>
                <w:bCs/>
                <w:color w:val="000000"/>
                <w:sz w:val="20"/>
                <w:szCs w:val="20"/>
              </w:rPr>
              <w:t>w dniu</w:t>
            </w:r>
          </w:p>
        </w:tc>
        <w:tc>
          <w:tcPr>
            <w:tcW w:w="1225" w:type="pct"/>
            <w:tcBorders>
              <w:top w:val="single" w:sz="4" w:space="0" w:color="000000"/>
              <w:left w:val="single" w:sz="4" w:space="0" w:color="000000"/>
              <w:bottom w:val="single" w:sz="4" w:space="0" w:color="000000"/>
            </w:tcBorders>
            <w:vAlign w:val="center"/>
          </w:tcPr>
          <w:p w14:paraId="372AA9DA" w14:textId="452425BD" w:rsidR="0074379F" w:rsidRPr="007A7E73" w:rsidRDefault="00652BC3" w:rsidP="0074379F">
            <w:pPr>
              <w:tabs>
                <w:tab w:val="left" w:pos="360"/>
              </w:tabs>
              <w:suppressAutoHyphens/>
              <w:snapToGrid w:val="0"/>
              <w:spacing w:before="120"/>
              <w:ind w:left="0" w:firstLine="0"/>
              <w:jc w:val="center"/>
              <w:rPr>
                <w:rFonts w:ascii="Calibri" w:hAnsi="Calibri" w:cs="Calibri"/>
                <w:b/>
                <w:outline/>
                <w:color w:val="000000"/>
                <w:sz w:val="20"/>
                <w:szCs w:val="20"/>
                <w14:textOutline w14:w="9525" w14:cap="flat" w14:cmpd="sng" w14:algn="ctr">
                  <w14:solidFill>
                    <w14:srgbClr w14:val="000000"/>
                  </w14:solidFill>
                  <w14:prstDash w14:val="solid"/>
                  <w14:round/>
                </w14:textOutline>
                <w14:textFill>
                  <w14:noFill/>
                </w14:textFill>
              </w:rPr>
            </w:pPr>
            <w:r w:rsidRPr="00CC3B35">
              <w:rPr>
                <w:rFonts w:ascii="Calibri" w:hAnsi="Calibri" w:cs="Calibri"/>
                <w:b/>
                <w:color w:val="000000"/>
                <w:sz w:val="20"/>
                <w:szCs w:val="20"/>
              </w:rPr>
              <w:t>22.12</w:t>
            </w:r>
            <w:r w:rsidR="00BA4425" w:rsidRPr="00CC3B35">
              <w:rPr>
                <w:rFonts w:ascii="Calibri" w:hAnsi="Calibri" w:cs="Calibri"/>
                <w:b/>
                <w:color w:val="000000"/>
                <w:sz w:val="20"/>
                <w:szCs w:val="20"/>
              </w:rPr>
              <w:t>.202</w:t>
            </w:r>
            <w:r w:rsidRPr="00CC3B35">
              <w:rPr>
                <w:rFonts w:ascii="Calibri" w:hAnsi="Calibri" w:cs="Calibri"/>
                <w:b/>
                <w:color w:val="000000"/>
                <w:sz w:val="20"/>
                <w:szCs w:val="20"/>
              </w:rPr>
              <w:t>5</w:t>
            </w:r>
            <w:r w:rsidR="0074379F" w:rsidRPr="00CC3B35">
              <w:rPr>
                <w:rFonts w:ascii="Calibri" w:hAnsi="Calibri" w:cs="Calibri"/>
                <w:b/>
                <w:color w:val="000000"/>
                <w:sz w:val="20"/>
                <w:szCs w:val="20"/>
              </w:rPr>
              <w:t xml:space="preserve"> r.</w:t>
            </w:r>
          </w:p>
        </w:tc>
        <w:tc>
          <w:tcPr>
            <w:tcW w:w="1225" w:type="pct"/>
            <w:tcBorders>
              <w:top w:val="single" w:sz="4" w:space="0" w:color="000000"/>
              <w:left w:val="single" w:sz="4" w:space="0" w:color="000000"/>
              <w:bottom w:val="single" w:sz="4" w:space="0" w:color="000000"/>
            </w:tcBorders>
            <w:shd w:val="clear" w:color="auto" w:fill="D9D9D9"/>
            <w:vAlign w:val="center"/>
          </w:tcPr>
          <w:p w14:paraId="7AC2CEFB" w14:textId="77777777" w:rsidR="0074379F" w:rsidRPr="00B35393" w:rsidRDefault="0074379F" w:rsidP="0074379F">
            <w:pPr>
              <w:tabs>
                <w:tab w:val="left" w:pos="360"/>
              </w:tabs>
              <w:suppressAutoHyphens/>
              <w:snapToGrid w:val="0"/>
              <w:spacing w:before="120"/>
              <w:ind w:left="0" w:firstLine="0"/>
              <w:jc w:val="center"/>
              <w:rPr>
                <w:rFonts w:ascii="Calibri" w:hAnsi="Calibri" w:cs="Calibri"/>
                <w:b/>
                <w:bCs/>
                <w:color w:val="000000"/>
                <w:sz w:val="20"/>
                <w:szCs w:val="20"/>
              </w:rPr>
            </w:pPr>
            <w:r w:rsidRPr="00B35393">
              <w:rPr>
                <w:rFonts w:ascii="Calibri" w:hAnsi="Calibri" w:cs="Calibri"/>
                <w:b/>
                <w:bCs/>
                <w:color w:val="000000"/>
                <w:sz w:val="20"/>
                <w:szCs w:val="20"/>
              </w:rPr>
              <w:t>po godz.</w:t>
            </w:r>
          </w:p>
        </w:tc>
        <w:tc>
          <w:tcPr>
            <w:tcW w:w="1325" w:type="pct"/>
            <w:tcBorders>
              <w:top w:val="single" w:sz="4" w:space="0" w:color="000000"/>
              <w:left w:val="single" w:sz="4" w:space="0" w:color="000000"/>
              <w:bottom w:val="single" w:sz="4" w:space="0" w:color="000000"/>
              <w:right w:val="single" w:sz="4" w:space="0" w:color="000000"/>
            </w:tcBorders>
            <w:vAlign w:val="center"/>
          </w:tcPr>
          <w:p w14:paraId="1E8B7BA1" w14:textId="6E0D0363" w:rsidR="0074379F" w:rsidRPr="00B35393" w:rsidRDefault="008B0308" w:rsidP="0074379F">
            <w:pPr>
              <w:tabs>
                <w:tab w:val="left" w:pos="360"/>
              </w:tabs>
              <w:suppressAutoHyphens/>
              <w:snapToGrid w:val="0"/>
              <w:spacing w:before="120"/>
              <w:ind w:left="0" w:firstLine="0"/>
              <w:jc w:val="center"/>
              <w:rPr>
                <w:rFonts w:ascii="Calibri" w:hAnsi="Calibri" w:cs="Calibri"/>
                <w:sz w:val="20"/>
                <w:szCs w:val="20"/>
              </w:rPr>
            </w:pPr>
            <w:r w:rsidRPr="0085163E">
              <w:rPr>
                <w:rFonts w:ascii="Calibri" w:hAnsi="Calibri" w:cs="Calibri"/>
                <w:b/>
                <w:sz w:val="20"/>
                <w:szCs w:val="20"/>
              </w:rPr>
              <w:t>11</w:t>
            </w:r>
            <w:r w:rsidRPr="0085163E">
              <w:rPr>
                <w:rFonts w:ascii="Calibri" w:hAnsi="Calibri" w:cs="Calibri"/>
                <w:b/>
                <w:sz w:val="20"/>
                <w:szCs w:val="20"/>
                <w:u w:val="single"/>
                <w:vertAlign w:val="superscript"/>
              </w:rPr>
              <w:t>00</w:t>
            </w:r>
          </w:p>
        </w:tc>
      </w:tr>
    </w:tbl>
    <w:p w14:paraId="2DA39C73" w14:textId="69EF32C0" w:rsidR="00BA4425" w:rsidRPr="00B35393" w:rsidRDefault="00BA4425" w:rsidP="006E4325">
      <w:pPr>
        <w:pStyle w:val="Akapitzlist"/>
        <w:numPr>
          <w:ilvl w:val="1"/>
          <w:numId w:val="1"/>
        </w:numPr>
        <w:tabs>
          <w:tab w:val="left" w:pos="851"/>
        </w:tabs>
        <w:spacing w:before="240"/>
        <w:ind w:left="851" w:hanging="567"/>
        <w:jc w:val="left"/>
        <w:rPr>
          <w:rFonts w:ascii="Calibri" w:hAnsi="Calibri" w:cs="Calibri"/>
          <w:color w:val="000000"/>
          <w:sz w:val="20"/>
          <w:szCs w:val="20"/>
        </w:rPr>
      </w:pPr>
      <w:r w:rsidRPr="00B35393">
        <w:rPr>
          <w:rFonts w:ascii="Calibri" w:hAnsi="Calibri" w:cs="Calibri"/>
          <w:color w:val="000000"/>
          <w:sz w:val="20"/>
          <w:szCs w:val="20"/>
        </w:rPr>
        <w:t xml:space="preserve">W przypadku awarii Bazy Konkurencyjności, która powoduje brak możliwości otwarcia ofert </w:t>
      </w:r>
      <w:r w:rsidR="00330145">
        <w:rPr>
          <w:rFonts w:ascii="Calibri" w:hAnsi="Calibri" w:cs="Calibri"/>
          <w:color w:val="000000"/>
          <w:sz w:val="20"/>
          <w:szCs w:val="20"/>
        </w:rPr>
        <w:br/>
      </w:r>
      <w:r w:rsidRPr="00B35393">
        <w:rPr>
          <w:rFonts w:ascii="Calibri" w:hAnsi="Calibri" w:cs="Calibri"/>
          <w:color w:val="000000"/>
          <w:sz w:val="20"/>
          <w:szCs w:val="20"/>
        </w:rPr>
        <w:t xml:space="preserve">w terminie określonym przez </w:t>
      </w:r>
      <w:r w:rsidR="00311198">
        <w:rPr>
          <w:rFonts w:ascii="Calibri" w:hAnsi="Calibri" w:cs="Calibri"/>
          <w:color w:val="000000"/>
          <w:sz w:val="20"/>
          <w:szCs w:val="20"/>
        </w:rPr>
        <w:t>Z</w:t>
      </w:r>
      <w:r w:rsidRPr="00B35393">
        <w:rPr>
          <w:rFonts w:ascii="Calibri" w:hAnsi="Calibri" w:cs="Calibri"/>
          <w:color w:val="000000"/>
          <w:sz w:val="20"/>
          <w:szCs w:val="20"/>
        </w:rPr>
        <w:t xml:space="preserve">amawiającego, otwarcie ofert następuje niezwłocznie po usunięciu awarii. </w:t>
      </w:r>
    </w:p>
    <w:p w14:paraId="78B5B4BA" w14:textId="77777777" w:rsidR="00B859B8" w:rsidRPr="00B35393" w:rsidRDefault="00B859B8" w:rsidP="00D0277E">
      <w:pPr>
        <w:pStyle w:val="Akapitzlist"/>
        <w:numPr>
          <w:ilvl w:val="1"/>
          <w:numId w:val="1"/>
        </w:numPr>
        <w:tabs>
          <w:tab w:val="left" w:pos="851"/>
        </w:tabs>
        <w:ind w:left="851" w:hanging="567"/>
        <w:jc w:val="left"/>
        <w:rPr>
          <w:rFonts w:ascii="Calibri" w:hAnsi="Calibri" w:cs="Calibri"/>
          <w:color w:val="000000"/>
          <w:sz w:val="20"/>
          <w:szCs w:val="20"/>
        </w:rPr>
      </w:pPr>
      <w:r w:rsidRPr="00B859B8">
        <w:rPr>
          <w:rFonts w:ascii="Calibri" w:hAnsi="Calibri" w:cs="Calibri"/>
          <w:color w:val="000000"/>
          <w:sz w:val="20"/>
          <w:szCs w:val="20"/>
        </w:rPr>
        <w:t>Zamawiający informuje o zmianie terminu otwarcia ofert na stronie internetowej prowadzonego postępowania</w:t>
      </w:r>
      <w:r>
        <w:rPr>
          <w:rFonts w:ascii="Calibri" w:hAnsi="Calibri" w:cs="Calibri"/>
          <w:color w:val="000000"/>
          <w:sz w:val="20"/>
          <w:szCs w:val="20"/>
        </w:rPr>
        <w:t>.</w:t>
      </w:r>
    </w:p>
    <w:p w14:paraId="6DE33250" w14:textId="77777777" w:rsidR="00B859B8" w:rsidRPr="00B35393" w:rsidRDefault="00B859B8" w:rsidP="00D0277E">
      <w:pPr>
        <w:pStyle w:val="Akapitzlist"/>
        <w:numPr>
          <w:ilvl w:val="1"/>
          <w:numId w:val="1"/>
        </w:numPr>
        <w:tabs>
          <w:tab w:val="left" w:pos="851"/>
        </w:tabs>
        <w:ind w:left="851" w:hanging="567"/>
        <w:jc w:val="left"/>
        <w:rPr>
          <w:rFonts w:ascii="Calibri" w:hAnsi="Calibri" w:cs="Calibri"/>
          <w:color w:val="000000"/>
          <w:sz w:val="20"/>
          <w:szCs w:val="20"/>
        </w:rPr>
      </w:pPr>
      <w:r w:rsidRPr="00B859B8">
        <w:rPr>
          <w:rFonts w:ascii="Calibri" w:hAnsi="Calibri" w:cs="Calibri"/>
          <w:color w:val="000000"/>
          <w:sz w:val="20"/>
          <w:szCs w:val="20"/>
        </w:rPr>
        <w:t>Otwarcie ofert jest jawne, Wykonawcy mogą uczestniczyć w sesji otwarcia ofert</w:t>
      </w:r>
      <w:r>
        <w:rPr>
          <w:rFonts w:ascii="Calibri" w:hAnsi="Calibri" w:cs="Calibri"/>
          <w:color w:val="000000"/>
          <w:sz w:val="20"/>
          <w:szCs w:val="20"/>
        </w:rPr>
        <w:t>.</w:t>
      </w:r>
    </w:p>
    <w:p w14:paraId="400E12E2" w14:textId="6BF0E310" w:rsidR="00D74845" w:rsidRPr="00B35393" w:rsidRDefault="00D74845" w:rsidP="00D0277E">
      <w:pPr>
        <w:pStyle w:val="Akapitzlist"/>
        <w:numPr>
          <w:ilvl w:val="1"/>
          <w:numId w:val="1"/>
        </w:numPr>
        <w:tabs>
          <w:tab w:val="left" w:pos="851"/>
        </w:tabs>
        <w:ind w:left="851" w:hanging="567"/>
        <w:jc w:val="left"/>
        <w:rPr>
          <w:rFonts w:ascii="Calibri" w:hAnsi="Calibri" w:cs="Calibri"/>
          <w:color w:val="000000"/>
          <w:sz w:val="20"/>
          <w:szCs w:val="20"/>
        </w:rPr>
      </w:pPr>
      <w:r w:rsidRPr="00B35393">
        <w:rPr>
          <w:rFonts w:ascii="Calibri" w:hAnsi="Calibri" w:cs="Calibri"/>
          <w:color w:val="000000"/>
          <w:sz w:val="20"/>
          <w:szCs w:val="20"/>
        </w:rPr>
        <w:t>Bezpośrednio przed otwarciem ofert Zamawiający podaje kwotę, jaką zamierza przeznaczyć na</w:t>
      </w:r>
      <w:r w:rsidRPr="00D0277E">
        <w:rPr>
          <w:rFonts w:ascii="Calibri" w:hAnsi="Calibri" w:cs="Calibri"/>
          <w:color w:val="000000"/>
          <w:sz w:val="20"/>
          <w:szCs w:val="20"/>
        </w:rPr>
        <w:t> </w:t>
      </w:r>
      <w:r w:rsidRPr="00B35393">
        <w:rPr>
          <w:rFonts w:ascii="Calibri" w:hAnsi="Calibri" w:cs="Calibri"/>
          <w:color w:val="000000"/>
          <w:sz w:val="20"/>
          <w:szCs w:val="20"/>
        </w:rPr>
        <w:t>sfinansowanie zamówienia</w:t>
      </w:r>
      <w:r w:rsidR="00E66D6A">
        <w:rPr>
          <w:rFonts w:ascii="Calibri" w:hAnsi="Calibri" w:cs="Calibri"/>
          <w:color w:val="000000"/>
          <w:sz w:val="20"/>
          <w:szCs w:val="20"/>
        </w:rPr>
        <w:t xml:space="preserve"> </w:t>
      </w:r>
      <w:r w:rsidR="00E66D6A" w:rsidRPr="00CC3B35">
        <w:rPr>
          <w:rFonts w:ascii="Calibri" w:hAnsi="Calibri" w:cs="Calibri"/>
          <w:sz w:val="20"/>
          <w:szCs w:val="20"/>
        </w:rPr>
        <w:t>na swojej stronie internetowej.</w:t>
      </w:r>
    </w:p>
    <w:p w14:paraId="76F750A0" w14:textId="6644B100" w:rsidR="00B859B8" w:rsidRPr="00721961" w:rsidRDefault="00B859B8" w:rsidP="00D0277E">
      <w:pPr>
        <w:pStyle w:val="Akapitzlist"/>
        <w:numPr>
          <w:ilvl w:val="1"/>
          <w:numId w:val="1"/>
        </w:numPr>
        <w:tabs>
          <w:tab w:val="left" w:pos="851"/>
        </w:tabs>
        <w:ind w:left="851" w:hanging="567"/>
        <w:jc w:val="left"/>
        <w:rPr>
          <w:rFonts w:ascii="Calibri" w:hAnsi="Calibri" w:cs="Calibri"/>
          <w:color w:val="000000"/>
          <w:sz w:val="20"/>
          <w:szCs w:val="20"/>
        </w:rPr>
      </w:pPr>
      <w:r w:rsidRPr="00721961">
        <w:rPr>
          <w:rFonts w:ascii="Calibri" w:hAnsi="Calibri" w:cs="Calibri"/>
          <w:color w:val="000000"/>
          <w:sz w:val="20"/>
          <w:szCs w:val="20"/>
        </w:rPr>
        <w:t xml:space="preserve">Zamawiający, niezwłocznie po otwarciu ofert, udostępni na </w:t>
      </w:r>
      <w:r w:rsidR="00311198" w:rsidRPr="00721961">
        <w:rPr>
          <w:rFonts w:ascii="Calibri" w:hAnsi="Calibri" w:cs="Calibri"/>
          <w:b/>
          <w:bCs/>
          <w:color w:val="000000"/>
          <w:sz w:val="20"/>
          <w:szCs w:val="20"/>
        </w:rPr>
        <w:t xml:space="preserve">swojej </w:t>
      </w:r>
      <w:r w:rsidRPr="00721961">
        <w:rPr>
          <w:rFonts w:ascii="Calibri" w:hAnsi="Calibri" w:cs="Calibri"/>
          <w:b/>
          <w:bCs/>
          <w:color w:val="000000"/>
          <w:sz w:val="20"/>
          <w:szCs w:val="20"/>
        </w:rPr>
        <w:t>stronie</w:t>
      </w:r>
      <w:r w:rsidR="00311198" w:rsidRPr="00721961">
        <w:rPr>
          <w:rFonts w:ascii="Calibri" w:hAnsi="Calibri" w:cs="Calibri"/>
          <w:b/>
          <w:bCs/>
          <w:color w:val="000000"/>
          <w:sz w:val="20"/>
          <w:szCs w:val="20"/>
        </w:rPr>
        <w:t xml:space="preserve"> </w:t>
      </w:r>
      <w:r w:rsidRPr="00721961">
        <w:rPr>
          <w:rFonts w:ascii="Calibri" w:hAnsi="Calibri" w:cs="Calibri"/>
          <w:b/>
          <w:bCs/>
          <w:color w:val="000000"/>
          <w:sz w:val="20"/>
          <w:szCs w:val="20"/>
        </w:rPr>
        <w:t xml:space="preserve">internetowej </w:t>
      </w:r>
      <w:r w:rsidR="00311198" w:rsidRPr="00721961">
        <w:rPr>
          <w:rStyle w:val="Hipercze"/>
          <w:rFonts w:ascii="Calibri" w:hAnsi="Calibri" w:cs="Calibri"/>
          <w:sz w:val="20"/>
          <w:szCs w:val="20"/>
          <w:lang w:eastAsia="pl-PL"/>
        </w:rPr>
        <w:t>https://www.wodociagi.debickie.pl/bip/przetargi/</w:t>
      </w:r>
      <w:r w:rsidR="00311198" w:rsidRPr="00721961">
        <w:rPr>
          <w:rFonts w:ascii="Calibri" w:hAnsi="Calibri" w:cs="Calibri"/>
          <w:b/>
          <w:bCs/>
          <w:color w:val="000000"/>
          <w:sz w:val="20"/>
          <w:szCs w:val="20"/>
        </w:rPr>
        <w:t xml:space="preserve">  </w:t>
      </w:r>
      <w:r w:rsidRPr="00721961">
        <w:rPr>
          <w:rFonts w:ascii="Calibri" w:hAnsi="Calibri" w:cs="Calibri"/>
          <w:color w:val="000000"/>
          <w:sz w:val="20"/>
          <w:szCs w:val="20"/>
        </w:rPr>
        <w:t>informacj</w:t>
      </w:r>
      <w:r w:rsidR="00311198" w:rsidRPr="00721961">
        <w:rPr>
          <w:rFonts w:ascii="Calibri" w:hAnsi="Calibri" w:cs="Calibri"/>
          <w:color w:val="000000"/>
          <w:sz w:val="20"/>
          <w:szCs w:val="20"/>
        </w:rPr>
        <w:t>ę</w:t>
      </w:r>
      <w:r w:rsidRPr="00721961">
        <w:rPr>
          <w:rFonts w:ascii="Calibri" w:hAnsi="Calibri" w:cs="Calibri"/>
          <w:color w:val="000000"/>
          <w:sz w:val="20"/>
          <w:szCs w:val="20"/>
        </w:rPr>
        <w:t xml:space="preserve"> o: nazwach albo imionach </w:t>
      </w:r>
      <w:r w:rsidR="000C4AD4" w:rsidRPr="00721961">
        <w:rPr>
          <w:rFonts w:ascii="Calibri" w:hAnsi="Calibri" w:cs="Calibri"/>
          <w:color w:val="000000"/>
          <w:sz w:val="20"/>
          <w:szCs w:val="20"/>
        </w:rPr>
        <w:br/>
      </w:r>
      <w:r w:rsidRPr="00721961">
        <w:rPr>
          <w:rFonts w:ascii="Calibri" w:hAnsi="Calibri" w:cs="Calibri"/>
          <w:color w:val="000000"/>
          <w:sz w:val="20"/>
          <w:szCs w:val="20"/>
        </w:rPr>
        <w:t xml:space="preserve">i nazwiskach oraz siedzibach lub miejscach prowadzonej działalności gospodarczej albo miejscach zamieszkania </w:t>
      </w:r>
      <w:r w:rsidR="00133233" w:rsidRPr="00721961">
        <w:rPr>
          <w:rFonts w:ascii="Calibri" w:hAnsi="Calibri" w:cs="Calibri"/>
          <w:color w:val="000000"/>
          <w:sz w:val="20"/>
          <w:szCs w:val="20"/>
          <w:lang w:val="pl-PL"/>
        </w:rPr>
        <w:t>W</w:t>
      </w:r>
      <w:proofErr w:type="spellStart"/>
      <w:r w:rsidRPr="00721961">
        <w:rPr>
          <w:rFonts w:ascii="Calibri" w:hAnsi="Calibri" w:cs="Calibri"/>
          <w:color w:val="000000"/>
          <w:sz w:val="20"/>
          <w:szCs w:val="20"/>
        </w:rPr>
        <w:t>ykonawców</w:t>
      </w:r>
      <w:proofErr w:type="spellEnd"/>
      <w:r w:rsidRPr="00721961">
        <w:rPr>
          <w:rFonts w:ascii="Calibri" w:hAnsi="Calibri" w:cs="Calibri"/>
          <w:color w:val="000000"/>
          <w:sz w:val="20"/>
          <w:szCs w:val="20"/>
        </w:rPr>
        <w:t xml:space="preserve">, których oferty zostały otwarte;  cenach lub kosztach zawartych </w:t>
      </w:r>
      <w:r w:rsidR="00311198" w:rsidRPr="00721961">
        <w:rPr>
          <w:rFonts w:ascii="Calibri" w:hAnsi="Calibri" w:cs="Calibri"/>
          <w:color w:val="000000"/>
          <w:sz w:val="20"/>
          <w:szCs w:val="20"/>
        </w:rPr>
        <w:br/>
      </w:r>
      <w:r w:rsidRPr="00721961">
        <w:rPr>
          <w:rFonts w:ascii="Calibri" w:hAnsi="Calibri" w:cs="Calibri"/>
          <w:color w:val="000000"/>
          <w:sz w:val="20"/>
          <w:szCs w:val="20"/>
        </w:rPr>
        <w:t>w ofertach.</w:t>
      </w:r>
      <w:r w:rsidR="00311198" w:rsidRPr="00721961">
        <w:rPr>
          <w:rFonts w:ascii="Calibri" w:hAnsi="Calibri" w:cs="Calibri"/>
          <w:color w:val="000000"/>
          <w:sz w:val="20"/>
          <w:szCs w:val="20"/>
        </w:rPr>
        <w:t xml:space="preserve"> W Bazie Konkurencyjności informacja o złożonych ofertach dostępna jest w zakładce  Oferty. Ponadto Zamawiający przekazuje w/w informację Wykonawcom, którzy złożyli oferty drogą e-mail. </w:t>
      </w:r>
    </w:p>
    <w:p w14:paraId="08DCF2E1" w14:textId="6B919F1D" w:rsidR="00D74845" w:rsidRPr="00B35393" w:rsidRDefault="00D74845" w:rsidP="00D0277E">
      <w:pPr>
        <w:pStyle w:val="Akapitzlist"/>
        <w:numPr>
          <w:ilvl w:val="0"/>
          <w:numId w:val="1"/>
        </w:numPr>
        <w:spacing w:before="120"/>
        <w:ind w:left="284" w:hanging="284"/>
        <w:rPr>
          <w:rFonts w:ascii="Calibri" w:hAnsi="Calibri" w:cs="Calibri"/>
          <w:b/>
          <w:color w:val="000000"/>
          <w:sz w:val="20"/>
          <w:szCs w:val="20"/>
        </w:rPr>
      </w:pPr>
      <w:r w:rsidRPr="00B35393">
        <w:rPr>
          <w:rFonts w:ascii="Calibri" w:hAnsi="Calibri" w:cs="Calibri"/>
          <w:b/>
          <w:color w:val="000000"/>
          <w:sz w:val="20"/>
          <w:szCs w:val="20"/>
        </w:rPr>
        <w:t>Termin związania ofertą</w:t>
      </w:r>
    </w:p>
    <w:p w14:paraId="1F5E52D2" w14:textId="67793202" w:rsidR="00D74845" w:rsidRPr="00B35393" w:rsidRDefault="00D74845" w:rsidP="00D0277E">
      <w:pPr>
        <w:pStyle w:val="Akapitzlist"/>
        <w:numPr>
          <w:ilvl w:val="1"/>
          <w:numId w:val="1"/>
        </w:numPr>
        <w:tabs>
          <w:tab w:val="left" w:pos="851"/>
        </w:tabs>
        <w:ind w:left="851" w:hanging="567"/>
        <w:jc w:val="left"/>
        <w:rPr>
          <w:rFonts w:ascii="Calibri" w:hAnsi="Calibri" w:cs="Calibri"/>
          <w:color w:val="000000"/>
          <w:sz w:val="20"/>
          <w:szCs w:val="20"/>
        </w:rPr>
      </w:pPr>
      <w:r w:rsidRPr="00B35393">
        <w:rPr>
          <w:rFonts w:ascii="Calibri" w:hAnsi="Calibri" w:cs="Calibri"/>
          <w:color w:val="000000"/>
          <w:sz w:val="20"/>
          <w:szCs w:val="20"/>
        </w:rPr>
        <w:t xml:space="preserve">Wykonawca pozostaje związany złożoną ofertą przez </w:t>
      </w:r>
      <w:r w:rsidRPr="00B35393">
        <w:rPr>
          <w:rFonts w:ascii="Calibri" w:hAnsi="Calibri" w:cs="Calibri"/>
          <w:b/>
          <w:bCs/>
          <w:color w:val="000000"/>
          <w:sz w:val="20"/>
          <w:szCs w:val="20"/>
        </w:rPr>
        <w:t>60 dni</w:t>
      </w:r>
      <w:r w:rsidRPr="00B35393">
        <w:rPr>
          <w:rFonts w:ascii="Calibri" w:hAnsi="Calibri" w:cs="Calibri"/>
          <w:color w:val="000000"/>
          <w:sz w:val="20"/>
          <w:szCs w:val="20"/>
        </w:rPr>
        <w:t xml:space="preserve">. </w:t>
      </w:r>
      <w:bookmarkStart w:id="33" w:name="_Hlk157687299"/>
      <w:r w:rsidRPr="00B35393">
        <w:rPr>
          <w:rFonts w:ascii="Calibri" w:hAnsi="Calibri" w:cs="Calibri"/>
          <w:color w:val="000000"/>
          <w:sz w:val="20"/>
          <w:szCs w:val="20"/>
        </w:rPr>
        <w:t>Bieg terminu związania ofertą rozpoczyna się wraz z upływem terminu składania ofert.</w:t>
      </w:r>
      <w:r w:rsidR="00D85F8F">
        <w:rPr>
          <w:rFonts w:ascii="Calibri" w:hAnsi="Calibri" w:cs="Calibri"/>
          <w:color w:val="000000"/>
          <w:sz w:val="20"/>
          <w:szCs w:val="20"/>
        </w:rPr>
        <w:t xml:space="preserve"> Do biegu terminu liczy się dzień złożenia oferty.</w:t>
      </w:r>
    </w:p>
    <w:bookmarkEnd w:id="33"/>
    <w:p w14:paraId="009BF4CC" w14:textId="77777777" w:rsidR="00D74845" w:rsidRPr="00B35393" w:rsidRDefault="00D74845" w:rsidP="00D0277E">
      <w:pPr>
        <w:pStyle w:val="Akapitzlist"/>
        <w:numPr>
          <w:ilvl w:val="1"/>
          <w:numId w:val="1"/>
        </w:numPr>
        <w:tabs>
          <w:tab w:val="left" w:pos="851"/>
        </w:tabs>
        <w:ind w:left="851" w:hanging="567"/>
        <w:jc w:val="left"/>
        <w:rPr>
          <w:rFonts w:ascii="Calibri" w:hAnsi="Calibri" w:cs="Calibri"/>
          <w:color w:val="000000"/>
          <w:sz w:val="20"/>
          <w:szCs w:val="20"/>
        </w:rPr>
      </w:pPr>
      <w:r w:rsidRPr="00B35393">
        <w:rPr>
          <w:rFonts w:ascii="Calibri" w:hAnsi="Calibri" w:cs="Calibri"/>
          <w:color w:val="000000"/>
          <w:sz w:val="20"/>
          <w:szCs w:val="20"/>
        </w:rPr>
        <w:t xml:space="preserve">Zamawiający zastrzega sobie możliwość, w uzasadnionych przypadkach, na co najmniej 3 dni przed upływem terminu związania ofertą, jednorazowego zwrócenia się do Wykonawców o wyrażenie zgody na przedłużenie tego terminu o oznaczony okres, nie dłuższy jednak niż </w:t>
      </w:r>
      <w:r w:rsidR="003415F5" w:rsidRPr="00D0277E">
        <w:rPr>
          <w:rFonts w:ascii="Calibri" w:hAnsi="Calibri" w:cs="Calibri"/>
          <w:color w:val="000000"/>
          <w:sz w:val="20"/>
          <w:szCs w:val="20"/>
        </w:rPr>
        <w:t>3</w:t>
      </w:r>
      <w:r w:rsidRPr="00B35393">
        <w:rPr>
          <w:rFonts w:ascii="Calibri" w:hAnsi="Calibri" w:cs="Calibri"/>
          <w:color w:val="000000"/>
          <w:sz w:val="20"/>
          <w:szCs w:val="20"/>
        </w:rPr>
        <w:t>0 dni.</w:t>
      </w:r>
    </w:p>
    <w:p w14:paraId="7A0AD38E" w14:textId="77777777" w:rsidR="00D74845" w:rsidRPr="00B35393" w:rsidRDefault="00D74845" w:rsidP="00D0277E">
      <w:pPr>
        <w:pStyle w:val="Akapitzlist"/>
        <w:numPr>
          <w:ilvl w:val="1"/>
          <w:numId w:val="1"/>
        </w:numPr>
        <w:tabs>
          <w:tab w:val="left" w:pos="851"/>
        </w:tabs>
        <w:ind w:left="851" w:hanging="567"/>
        <w:jc w:val="left"/>
        <w:rPr>
          <w:rFonts w:ascii="Calibri" w:hAnsi="Calibri" w:cs="Calibri"/>
          <w:color w:val="000000"/>
          <w:sz w:val="20"/>
          <w:szCs w:val="20"/>
        </w:rPr>
      </w:pPr>
      <w:r w:rsidRPr="00B35393">
        <w:rPr>
          <w:rFonts w:ascii="Calibri" w:hAnsi="Calibri" w:cs="Calibri"/>
          <w:color w:val="000000"/>
          <w:sz w:val="20"/>
          <w:szCs w:val="20"/>
        </w:rPr>
        <w:t>Zgoda Wykonawcy na przedłużenie okresu związania ofertą jest dopuszczalna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14:paraId="0C62D731" w14:textId="77777777" w:rsidR="00D74845" w:rsidRPr="00B35393" w:rsidRDefault="00D74845" w:rsidP="00D0277E">
      <w:pPr>
        <w:pStyle w:val="Akapitzlist"/>
        <w:numPr>
          <w:ilvl w:val="1"/>
          <w:numId w:val="1"/>
        </w:numPr>
        <w:tabs>
          <w:tab w:val="left" w:pos="851"/>
        </w:tabs>
        <w:ind w:left="851" w:hanging="567"/>
        <w:jc w:val="left"/>
        <w:rPr>
          <w:rFonts w:ascii="Calibri" w:hAnsi="Calibri" w:cs="Calibri"/>
          <w:color w:val="000000"/>
          <w:sz w:val="20"/>
          <w:szCs w:val="20"/>
        </w:rPr>
      </w:pPr>
      <w:r w:rsidRPr="00B35393">
        <w:rPr>
          <w:rFonts w:ascii="Calibri" w:hAnsi="Calibri" w:cs="Calibri"/>
          <w:color w:val="000000"/>
          <w:sz w:val="20"/>
          <w:szCs w:val="20"/>
        </w:rPr>
        <w:t>Wykonawca może samodzielnie przedłużyć termin związania ofertą.</w:t>
      </w:r>
    </w:p>
    <w:p w14:paraId="46E62155" w14:textId="24CC12D2" w:rsidR="00047DCA" w:rsidRPr="00721961" w:rsidRDefault="00047DCA" w:rsidP="00D0277E">
      <w:pPr>
        <w:pStyle w:val="Akapitzlist"/>
        <w:numPr>
          <w:ilvl w:val="0"/>
          <w:numId w:val="1"/>
        </w:numPr>
        <w:spacing w:before="120"/>
        <w:ind w:left="284" w:hanging="284"/>
        <w:rPr>
          <w:rFonts w:ascii="Calibri" w:hAnsi="Calibri" w:cs="Calibri"/>
          <w:b/>
          <w:bCs/>
          <w:sz w:val="20"/>
          <w:szCs w:val="20"/>
        </w:rPr>
      </w:pPr>
      <w:r w:rsidRPr="00721961">
        <w:rPr>
          <w:rFonts w:ascii="Calibri" w:hAnsi="Calibri" w:cs="Calibri"/>
          <w:b/>
          <w:bCs/>
          <w:sz w:val="20"/>
          <w:szCs w:val="20"/>
          <w:lang w:val="pl-PL"/>
        </w:rPr>
        <w:t xml:space="preserve">Sposób komunikacji i osoby </w:t>
      </w:r>
      <w:r w:rsidRPr="00721961">
        <w:rPr>
          <w:rFonts w:ascii="Calibri" w:hAnsi="Calibri" w:cs="Calibri"/>
          <w:b/>
          <w:bCs/>
          <w:sz w:val="20"/>
          <w:szCs w:val="20"/>
        </w:rPr>
        <w:t>uprawnione do porozumiewania się z Wykonawcami</w:t>
      </w:r>
    </w:p>
    <w:p w14:paraId="05998C01" w14:textId="5B6D7749" w:rsidR="00D442F0" w:rsidRPr="00B35393" w:rsidRDefault="00D442F0" w:rsidP="00D0277E">
      <w:pPr>
        <w:pStyle w:val="Akapitzlist"/>
        <w:numPr>
          <w:ilvl w:val="1"/>
          <w:numId w:val="1"/>
        </w:numPr>
        <w:tabs>
          <w:tab w:val="left" w:pos="851"/>
        </w:tabs>
        <w:spacing w:after="0"/>
        <w:ind w:left="851" w:hanging="567"/>
        <w:jc w:val="left"/>
        <w:rPr>
          <w:rFonts w:ascii="Calibri" w:hAnsi="Calibri" w:cs="Calibri"/>
          <w:sz w:val="20"/>
          <w:szCs w:val="20"/>
        </w:rPr>
      </w:pPr>
      <w:r w:rsidRPr="00B35393">
        <w:rPr>
          <w:rFonts w:ascii="Calibri" w:hAnsi="Calibri" w:cs="Calibri"/>
          <w:sz w:val="20"/>
          <w:szCs w:val="20"/>
        </w:rPr>
        <w:t xml:space="preserve">Komunikacja w niniejszym postępowaniu o udzielenie zamówienia, w tym ogłoszenie zapytania ofertowego, składanie ofert, wymiana informacji między Zamawiającym a Wykonawcą oraz przekazywanie dokumentów i oświadczeń </w:t>
      </w:r>
      <w:r w:rsidR="00FA2EBE" w:rsidRPr="00FA2EBE">
        <w:rPr>
          <w:rFonts w:ascii="Calibri" w:hAnsi="Calibri" w:cs="Calibri"/>
          <w:b/>
          <w:bCs/>
          <w:sz w:val="20"/>
          <w:szCs w:val="20"/>
        </w:rPr>
        <w:t>do upływu terminu składania ofert</w:t>
      </w:r>
      <w:r w:rsidR="00FA2EBE">
        <w:rPr>
          <w:rFonts w:ascii="Calibri" w:hAnsi="Calibri" w:cs="Calibri"/>
          <w:sz w:val="20"/>
          <w:szCs w:val="20"/>
        </w:rPr>
        <w:t xml:space="preserve"> </w:t>
      </w:r>
      <w:r w:rsidRPr="00B35393">
        <w:rPr>
          <w:rFonts w:ascii="Calibri" w:hAnsi="Calibri" w:cs="Calibri"/>
          <w:sz w:val="20"/>
          <w:szCs w:val="20"/>
        </w:rPr>
        <w:t xml:space="preserve">odbywa się pisemnie za pomocą Bazy Konkurencyjności (BK2021) dostępnej na stronie internetowej: </w:t>
      </w:r>
      <w:hyperlink r:id="rId27" w:history="1">
        <w:r w:rsidRPr="00B35393">
          <w:rPr>
            <w:rStyle w:val="Hipercze"/>
            <w:rFonts w:ascii="Calibri" w:hAnsi="Calibri" w:cs="Calibri"/>
            <w:sz w:val="20"/>
            <w:szCs w:val="20"/>
          </w:rPr>
          <w:t>https://bazakonkurencyjnosci.funduszeeuropejskie.gov.pl/</w:t>
        </w:r>
      </w:hyperlink>
      <w:r w:rsidRPr="00B35393">
        <w:rPr>
          <w:rFonts w:ascii="Calibri" w:hAnsi="Calibri" w:cs="Calibri"/>
          <w:sz w:val="20"/>
          <w:szCs w:val="20"/>
          <w:lang w:val="pl-PL"/>
        </w:rPr>
        <w:t>,</w:t>
      </w:r>
    </w:p>
    <w:p w14:paraId="6E9CB8D5" w14:textId="10F604BD" w:rsidR="00D442F0" w:rsidRDefault="00D442F0" w:rsidP="00D0277E">
      <w:pPr>
        <w:pStyle w:val="Akapitzlist"/>
        <w:ind w:left="851" w:firstLine="0"/>
        <w:jc w:val="left"/>
        <w:rPr>
          <w:rStyle w:val="Hipercze"/>
          <w:rFonts w:ascii="Calibri" w:hAnsi="Calibri" w:cs="Calibri"/>
          <w:sz w:val="20"/>
          <w:szCs w:val="20"/>
          <w:lang w:val="pl-PL"/>
        </w:rPr>
      </w:pPr>
      <w:r w:rsidRPr="00B35393">
        <w:rPr>
          <w:rFonts w:ascii="Calibri" w:hAnsi="Calibri" w:cs="Calibri"/>
          <w:sz w:val="20"/>
          <w:szCs w:val="20"/>
        </w:rPr>
        <w:t xml:space="preserve">a w przypadku awarii BK2021 oznaczającej niemożność komunikacji w BK2021 lub  jeśli liczba lub rozmiar plików, które </w:t>
      </w:r>
      <w:r w:rsidRPr="00B35393">
        <w:rPr>
          <w:rFonts w:ascii="Calibri" w:hAnsi="Calibri" w:cs="Calibri"/>
          <w:sz w:val="20"/>
          <w:szCs w:val="20"/>
          <w:lang w:val="pl-PL"/>
        </w:rPr>
        <w:t>W</w:t>
      </w:r>
      <w:proofErr w:type="spellStart"/>
      <w:r w:rsidRPr="00B35393">
        <w:rPr>
          <w:rFonts w:ascii="Calibri" w:hAnsi="Calibri" w:cs="Calibri"/>
          <w:sz w:val="20"/>
          <w:szCs w:val="20"/>
        </w:rPr>
        <w:t>ykonawca</w:t>
      </w:r>
      <w:proofErr w:type="spellEnd"/>
      <w:r w:rsidRPr="00B35393">
        <w:rPr>
          <w:rFonts w:ascii="Calibri" w:hAnsi="Calibri" w:cs="Calibri"/>
          <w:sz w:val="20"/>
          <w:szCs w:val="20"/>
        </w:rPr>
        <w:t xml:space="preserve"> zamierza dołączyć do oferty przekroczą techniczne możliwości BK2021</w:t>
      </w:r>
      <w:r w:rsidRPr="00B35393">
        <w:rPr>
          <w:rFonts w:ascii="Calibri" w:hAnsi="Calibri" w:cs="Calibri"/>
          <w:sz w:val="20"/>
          <w:szCs w:val="20"/>
          <w:lang w:val="pl-PL"/>
        </w:rPr>
        <w:t xml:space="preserve"> za pomocą poczty elektronicznej Zamawiającego na adres:</w:t>
      </w:r>
      <w:r w:rsidR="00CC3B35">
        <w:rPr>
          <w:rFonts w:ascii="Calibri" w:hAnsi="Calibri" w:cs="Calibri"/>
          <w:sz w:val="20"/>
          <w:szCs w:val="20"/>
          <w:lang w:val="pl-PL"/>
        </w:rPr>
        <w:br/>
      </w:r>
      <w:hyperlink r:id="rId28" w:history="1">
        <w:r w:rsidR="00A04203" w:rsidRPr="00AB6C91">
          <w:rPr>
            <w:rStyle w:val="Hipercze"/>
            <w:rFonts w:ascii="Calibri" w:hAnsi="Calibri" w:cs="Calibri"/>
            <w:sz w:val="20"/>
            <w:szCs w:val="20"/>
            <w:lang w:val="pl-PL"/>
          </w:rPr>
          <w:t>e-zamowienia@wodociagi.debickie.pl</w:t>
        </w:r>
      </w:hyperlink>
      <w:r w:rsidR="00FA2EBE">
        <w:rPr>
          <w:rStyle w:val="Hipercze"/>
          <w:rFonts w:ascii="Calibri" w:hAnsi="Calibri" w:cs="Calibri"/>
          <w:sz w:val="20"/>
          <w:szCs w:val="20"/>
          <w:lang w:val="pl-PL"/>
        </w:rPr>
        <w:t>,</w:t>
      </w:r>
    </w:p>
    <w:p w14:paraId="769864BA" w14:textId="65694303" w:rsidR="00FA2EBE" w:rsidRPr="00721961" w:rsidRDefault="00FA2EBE" w:rsidP="00FA2EBE">
      <w:pPr>
        <w:pStyle w:val="Akapitzlist"/>
        <w:numPr>
          <w:ilvl w:val="1"/>
          <w:numId w:val="1"/>
        </w:numPr>
        <w:tabs>
          <w:tab w:val="left" w:pos="851"/>
        </w:tabs>
        <w:spacing w:after="0"/>
        <w:ind w:left="851" w:hanging="567"/>
        <w:jc w:val="left"/>
        <w:rPr>
          <w:rFonts w:ascii="Calibri" w:hAnsi="Calibri" w:cs="Calibri"/>
          <w:b/>
          <w:bCs/>
          <w:sz w:val="20"/>
          <w:szCs w:val="20"/>
          <w:lang w:val="pl-PL"/>
        </w:rPr>
      </w:pPr>
      <w:r w:rsidRPr="00721961">
        <w:rPr>
          <w:rFonts w:ascii="Calibri" w:hAnsi="Calibri" w:cs="Calibri"/>
          <w:b/>
          <w:bCs/>
          <w:sz w:val="20"/>
          <w:szCs w:val="20"/>
          <w:lang w:val="pl-PL"/>
        </w:rPr>
        <w:t xml:space="preserve">Po upływie terminu składania ofert wymiana informacji między Zamawiającym a Wykonawcą odbywa się drogą e-mail  tj. na adres e-mail Wykonawcy wskazany w ofercie, a w przypadku Zamawiającego na adres:  </w:t>
      </w:r>
      <w:hyperlink r:id="rId29" w:history="1">
        <w:r w:rsidR="00A04203" w:rsidRPr="00AB6C91">
          <w:rPr>
            <w:rStyle w:val="Hipercze"/>
            <w:rFonts w:ascii="Calibri" w:hAnsi="Calibri" w:cs="Calibri"/>
            <w:b/>
            <w:bCs/>
            <w:sz w:val="20"/>
            <w:szCs w:val="20"/>
            <w:lang w:val="pl-PL"/>
          </w:rPr>
          <w:t>e-zamowienia@wodociagi.debickie.pl</w:t>
        </w:r>
      </w:hyperlink>
      <w:r w:rsidRPr="00721961">
        <w:rPr>
          <w:rFonts w:ascii="Calibri" w:hAnsi="Calibri" w:cs="Calibri"/>
          <w:b/>
          <w:bCs/>
          <w:sz w:val="20"/>
          <w:szCs w:val="20"/>
          <w:lang w:val="pl-PL"/>
        </w:rPr>
        <w:t xml:space="preserve">  </w:t>
      </w:r>
      <w:r w:rsidR="00732177">
        <w:rPr>
          <w:rFonts w:ascii="Calibri" w:hAnsi="Calibri" w:cs="Calibri"/>
          <w:b/>
          <w:bCs/>
          <w:sz w:val="20"/>
          <w:szCs w:val="20"/>
          <w:lang w:val="pl-PL"/>
        </w:rPr>
        <w:t>z</w:t>
      </w:r>
      <w:r w:rsidRPr="00721961">
        <w:rPr>
          <w:rFonts w:ascii="Calibri" w:hAnsi="Calibri" w:cs="Calibri"/>
          <w:b/>
          <w:bCs/>
          <w:sz w:val="20"/>
          <w:szCs w:val="20"/>
          <w:lang w:val="pl-PL"/>
        </w:rPr>
        <w:t xml:space="preserve"> uwagi na brak takiej funkcjonalności w Bazie Konkurencyjności</w:t>
      </w:r>
      <w:r w:rsidR="00B3285A">
        <w:rPr>
          <w:rFonts w:ascii="Calibri" w:hAnsi="Calibri" w:cs="Calibri"/>
          <w:b/>
          <w:bCs/>
          <w:sz w:val="20"/>
          <w:szCs w:val="20"/>
          <w:lang w:val="pl-PL"/>
        </w:rPr>
        <w:t>.</w:t>
      </w:r>
    </w:p>
    <w:p w14:paraId="0D6BC59C" w14:textId="1ED3ECC6" w:rsidR="00D442F0" w:rsidRDefault="00D442F0" w:rsidP="00FA2EBE">
      <w:pPr>
        <w:pStyle w:val="Akapitzlist"/>
        <w:numPr>
          <w:ilvl w:val="1"/>
          <w:numId w:val="1"/>
        </w:numPr>
        <w:tabs>
          <w:tab w:val="left" w:pos="851"/>
        </w:tabs>
        <w:spacing w:after="0"/>
        <w:ind w:left="851" w:hanging="567"/>
        <w:jc w:val="left"/>
        <w:rPr>
          <w:rFonts w:ascii="Calibri" w:hAnsi="Calibri" w:cs="Calibri"/>
          <w:sz w:val="20"/>
          <w:szCs w:val="20"/>
          <w:lang w:val="pl-PL"/>
        </w:rPr>
      </w:pPr>
      <w:r w:rsidRPr="00D442F0">
        <w:rPr>
          <w:rFonts w:ascii="Calibri" w:hAnsi="Calibri" w:cs="Calibri"/>
          <w:sz w:val="20"/>
          <w:szCs w:val="20"/>
          <w:lang w:val="pl-PL"/>
        </w:rPr>
        <w:t>Wymagania techniczne i organizacyjne wysyłania i odbierania dokumentów elektronicznych, elektronicznych kopii dokumentów i oświadczeń oraz informacji</w:t>
      </w:r>
      <w:r w:rsidRPr="00D442F0">
        <w:t xml:space="preserve"> </w:t>
      </w:r>
      <w:r w:rsidRPr="00D442F0">
        <w:rPr>
          <w:rFonts w:ascii="Calibri" w:hAnsi="Calibri" w:cs="Calibri"/>
          <w:sz w:val="20"/>
          <w:szCs w:val="20"/>
          <w:lang w:val="pl-PL"/>
        </w:rPr>
        <w:t xml:space="preserve">przekazywanych przy użyciu Bazy </w:t>
      </w:r>
      <w:r w:rsidRPr="00D442F0">
        <w:rPr>
          <w:rFonts w:ascii="Calibri" w:hAnsi="Calibri" w:cs="Calibri"/>
          <w:sz w:val="20"/>
          <w:szCs w:val="20"/>
          <w:lang w:val="pl-PL"/>
        </w:rPr>
        <w:lastRenderedPageBreak/>
        <w:t>Konkurencyjności opisane zostały</w:t>
      </w:r>
      <w:r>
        <w:rPr>
          <w:rFonts w:ascii="Calibri" w:hAnsi="Calibri" w:cs="Calibri"/>
          <w:sz w:val="20"/>
          <w:szCs w:val="20"/>
          <w:lang w:val="pl-PL"/>
        </w:rPr>
        <w:t xml:space="preserve"> </w:t>
      </w:r>
      <w:r w:rsidRPr="00D442F0">
        <w:rPr>
          <w:rFonts w:ascii="Calibri" w:hAnsi="Calibri" w:cs="Calibri"/>
          <w:sz w:val="20"/>
          <w:szCs w:val="20"/>
          <w:lang w:val="pl-PL"/>
        </w:rPr>
        <w:t xml:space="preserve">w Regulaminie korzystania z BK2021 dostępnego na stronie internetowej: </w:t>
      </w:r>
      <w:hyperlink r:id="rId30" w:history="1">
        <w:r w:rsidRPr="003A25D4">
          <w:rPr>
            <w:rStyle w:val="Hipercze"/>
            <w:rFonts w:ascii="Calibri" w:hAnsi="Calibri" w:cs="Calibri"/>
            <w:sz w:val="20"/>
            <w:szCs w:val="20"/>
            <w:lang w:val="pl-PL"/>
          </w:rPr>
          <w:t>https://bazakonkurencyjnosci.funduszeeuropejskie.gov.pl/regulamin</w:t>
        </w:r>
      </w:hyperlink>
      <w:r w:rsidR="006B30B1">
        <w:rPr>
          <w:rStyle w:val="Hipercze"/>
          <w:rFonts w:ascii="Calibri" w:hAnsi="Calibri" w:cs="Calibri"/>
          <w:sz w:val="20"/>
          <w:szCs w:val="20"/>
          <w:lang w:val="pl-PL"/>
        </w:rPr>
        <w:t>.</w:t>
      </w:r>
    </w:p>
    <w:p w14:paraId="52ABD3A1" w14:textId="70D9510F" w:rsidR="00FA2EBE" w:rsidRPr="00FA2EBE" w:rsidRDefault="00D442F0" w:rsidP="00FA2EBE">
      <w:pPr>
        <w:pStyle w:val="Akapitzlist"/>
        <w:numPr>
          <w:ilvl w:val="1"/>
          <w:numId w:val="1"/>
        </w:numPr>
        <w:tabs>
          <w:tab w:val="left" w:pos="851"/>
        </w:tabs>
        <w:ind w:left="851" w:hanging="567"/>
        <w:jc w:val="left"/>
        <w:rPr>
          <w:rFonts w:ascii="Calibri" w:hAnsi="Calibri" w:cs="Calibri"/>
          <w:sz w:val="20"/>
          <w:szCs w:val="20"/>
          <w:lang w:val="pl-PL"/>
        </w:rPr>
      </w:pPr>
      <w:r w:rsidRPr="00D442F0">
        <w:rPr>
          <w:rFonts w:ascii="Calibri" w:hAnsi="Calibri" w:cs="Calibri"/>
          <w:sz w:val="20"/>
          <w:szCs w:val="20"/>
          <w:lang w:val="pl-PL"/>
        </w:rPr>
        <w:t xml:space="preserve">W przypadku pytań technicznych związanych z funkcjonowaniem BK2021 Zamawiający prosi o kontakt z zespołem obsługi Bazy Konkurencyjności: </w:t>
      </w:r>
      <w:r w:rsidRPr="00261ADC">
        <w:rPr>
          <w:rStyle w:val="Hipercze"/>
          <w:rFonts w:ascii="Calibri" w:hAnsi="Calibri" w:cs="Calibri"/>
          <w:sz w:val="20"/>
          <w:szCs w:val="20"/>
          <w:lang w:val="pl-PL"/>
        </w:rPr>
        <w:t>konkurencyjnosc@mfipr.gov.pl</w:t>
      </w:r>
      <w:r w:rsidR="00261ADC" w:rsidRPr="00261ADC">
        <w:rPr>
          <w:rFonts w:ascii="Calibri" w:hAnsi="Calibri" w:cs="Calibri"/>
          <w:sz w:val="20"/>
          <w:szCs w:val="20"/>
          <w:lang w:val="pl-PL"/>
        </w:rPr>
        <w:t>.</w:t>
      </w:r>
    </w:p>
    <w:p w14:paraId="657408A6" w14:textId="77777777" w:rsidR="00047DCA" w:rsidRPr="00B35393" w:rsidRDefault="00047DCA" w:rsidP="00D0277E">
      <w:pPr>
        <w:pStyle w:val="Akapitzlist"/>
        <w:numPr>
          <w:ilvl w:val="1"/>
          <w:numId w:val="1"/>
        </w:numPr>
        <w:tabs>
          <w:tab w:val="left" w:pos="851"/>
        </w:tabs>
        <w:ind w:left="851" w:hanging="567"/>
        <w:jc w:val="left"/>
        <w:rPr>
          <w:rFonts w:ascii="Calibri" w:hAnsi="Calibri" w:cs="Calibri"/>
          <w:b/>
          <w:bCs/>
          <w:sz w:val="20"/>
          <w:szCs w:val="20"/>
        </w:rPr>
      </w:pPr>
      <w:r w:rsidRPr="00B35393">
        <w:rPr>
          <w:rFonts w:ascii="Calibri" w:hAnsi="Calibri" w:cs="Calibri"/>
          <w:b/>
          <w:bCs/>
          <w:sz w:val="20"/>
          <w:szCs w:val="20"/>
        </w:rPr>
        <w:t>Osobami upoważnionymi przez Zamawiającego do kontaktowania się z Wykonawcami są</w:t>
      </w:r>
      <w:r w:rsidRPr="00B35393">
        <w:rPr>
          <w:rFonts w:ascii="Calibri" w:hAnsi="Calibri" w:cs="Calibri"/>
          <w:sz w:val="20"/>
          <w:szCs w:val="20"/>
        </w:rPr>
        <w:t>:</w:t>
      </w:r>
    </w:p>
    <w:p w14:paraId="2F7CBEEB" w14:textId="44A7BDD9" w:rsidR="00047DCA" w:rsidRPr="00B35393" w:rsidRDefault="00047DCA" w:rsidP="00740219">
      <w:pPr>
        <w:pStyle w:val="Akapitzlist"/>
        <w:numPr>
          <w:ilvl w:val="1"/>
          <w:numId w:val="133"/>
        </w:numPr>
        <w:suppressAutoHyphens/>
        <w:spacing w:after="0"/>
        <w:ind w:left="851"/>
        <w:rPr>
          <w:rFonts w:ascii="Calibri" w:hAnsi="Calibri" w:cs="Calibri"/>
          <w:sz w:val="20"/>
          <w:szCs w:val="20"/>
          <w:lang w:val="pl-PL"/>
        </w:rPr>
      </w:pPr>
      <w:r w:rsidRPr="00B35393">
        <w:rPr>
          <w:rFonts w:ascii="Calibri" w:hAnsi="Calibri" w:cs="Calibri"/>
          <w:sz w:val="20"/>
          <w:szCs w:val="20"/>
        </w:rPr>
        <w:t xml:space="preserve">w zakresie merytorycznym – </w:t>
      </w:r>
      <w:r w:rsidR="004C070E" w:rsidRPr="00B35393">
        <w:rPr>
          <w:rFonts w:ascii="Calibri" w:hAnsi="Calibri" w:cs="Calibri"/>
          <w:b/>
          <w:bCs/>
          <w:sz w:val="20"/>
          <w:szCs w:val="20"/>
          <w:lang w:val="pl-PL"/>
        </w:rPr>
        <w:t>Andrzej Tokarczyk</w:t>
      </w:r>
      <w:r w:rsidR="007C654B">
        <w:rPr>
          <w:rFonts w:ascii="Calibri" w:hAnsi="Calibri" w:cs="Calibri"/>
          <w:sz w:val="20"/>
          <w:szCs w:val="20"/>
        </w:rPr>
        <w:t>,</w:t>
      </w:r>
      <w:r w:rsidR="00DB1F63">
        <w:rPr>
          <w:rFonts w:ascii="Calibri" w:hAnsi="Calibri" w:cs="Calibri"/>
          <w:sz w:val="20"/>
          <w:szCs w:val="20"/>
        </w:rPr>
        <w:t xml:space="preserve"> </w:t>
      </w:r>
      <w:r w:rsidR="00DB1F63" w:rsidRPr="007C654B">
        <w:rPr>
          <w:rFonts w:ascii="Calibri" w:hAnsi="Calibri" w:cs="Calibri"/>
          <w:b/>
          <w:bCs/>
          <w:sz w:val="20"/>
          <w:szCs w:val="20"/>
        </w:rPr>
        <w:t>Krzysztof Przybyłowicz</w:t>
      </w:r>
      <w:r w:rsidR="00DB1F63">
        <w:rPr>
          <w:rFonts w:ascii="Calibri" w:hAnsi="Calibri" w:cs="Calibri"/>
          <w:b/>
          <w:bCs/>
          <w:sz w:val="20"/>
          <w:szCs w:val="20"/>
        </w:rPr>
        <w:t>, Natalia Pantoł.</w:t>
      </w:r>
    </w:p>
    <w:p w14:paraId="18282BEC" w14:textId="6145E292" w:rsidR="009F5E95" w:rsidRPr="00B35393" w:rsidRDefault="00047DCA" w:rsidP="00740219">
      <w:pPr>
        <w:pStyle w:val="Akapitzlist"/>
        <w:numPr>
          <w:ilvl w:val="1"/>
          <w:numId w:val="133"/>
        </w:numPr>
        <w:suppressAutoHyphens/>
        <w:spacing w:after="0"/>
        <w:ind w:left="851"/>
        <w:jc w:val="left"/>
        <w:rPr>
          <w:rFonts w:ascii="Calibri" w:hAnsi="Calibri" w:cs="Calibri"/>
          <w:sz w:val="20"/>
          <w:szCs w:val="20"/>
          <w:lang w:val="pl-PL"/>
        </w:rPr>
      </w:pPr>
      <w:r w:rsidRPr="00B35393">
        <w:rPr>
          <w:rFonts w:ascii="Calibri" w:hAnsi="Calibri" w:cs="Calibri"/>
          <w:sz w:val="20"/>
          <w:szCs w:val="20"/>
        </w:rPr>
        <w:t>w sprawach dotyczących procedury zamówień publicznych</w:t>
      </w:r>
      <w:r w:rsidR="001220A5">
        <w:rPr>
          <w:rFonts w:ascii="Calibri" w:hAnsi="Calibri" w:cs="Calibri"/>
          <w:sz w:val="20"/>
          <w:szCs w:val="20"/>
        </w:rPr>
        <w:t xml:space="preserve"> </w:t>
      </w:r>
      <w:r w:rsidR="001220A5" w:rsidRPr="00B35393">
        <w:rPr>
          <w:rFonts w:ascii="Calibri" w:hAnsi="Calibri" w:cs="Calibri"/>
          <w:sz w:val="20"/>
          <w:szCs w:val="20"/>
        </w:rPr>
        <w:t>–</w:t>
      </w:r>
      <w:r w:rsidRPr="00B35393">
        <w:rPr>
          <w:rFonts w:ascii="Calibri" w:hAnsi="Calibri" w:cs="Calibri"/>
          <w:sz w:val="20"/>
          <w:szCs w:val="20"/>
        </w:rPr>
        <w:t xml:space="preserve"> </w:t>
      </w:r>
      <w:r w:rsidR="007C654B" w:rsidRPr="007C654B">
        <w:rPr>
          <w:rFonts w:ascii="Calibri" w:hAnsi="Calibri" w:cs="Calibri"/>
          <w:b/>
          <w:bCs/>
          <w:sz w:val="20"/>
          <w:szCs w:val="20"/>
        </w:rPr>
        <w:t>Krzysztof Przybyłowicz</w:t>
      </w:r>
      <w:r w:rsidR="007C654B">
        <w:rPr>
          <w:rFonts w:ascii="Calibri" w:hAnsi="Calibri" w:cs="Calibri"/>
          <w:b/>
          <w:bCs/>
          <w:sz w:val="20"/>
          <w:szCs w:val="20"/>
        </w:rPr>
        <w:t>, Natalia Pantoł.</w:t>
      </w:r>
    </w:p>
    <w:p w14:paraId="3E9F02F1" w14:textId="4298777E" w:rsidR="000D54DE" w:rsidRPr="00B35393" w:rsidRDefault="000D54DE" w:rsidP="007C654B">
      <w:pPr>
        <w:pStyle w:val="Akapitzlist"/>
        <w:numPr>
          <w:ilvl w:val="1"/>
          <w:numId w:val="1"/>
        </w:numPr>
        <w:tabs>
          <w:tab w:val="left" w:pos="851"/>
        </w:tabs>
        <w:spacing w:before="240"/>
        <w:ind w:left="851" w:hanging="567"/>
        <w:jc w:val="left"/>
        <w:rPr>
          <w:rFonts w:ascii="Calibri" w:hAnsi="Calibri" w:cs="Calibri"/>
          <w:b/>
          <w:bCs/>
          <w:sz w:val="20"/>
          <w:szCs w:val="20"/>
        </w:rPr>
      </w:pPr>
      <w:r w:rsidRPr="00B35393">
        <w:rPr>
          <w:rFonts w:ascii="Calibri" w:hAnsi="Calibri" w:cs="Calibri"/>
          <w:b/>
          <w:bCs/>
          <w:sz w:val="20"/>
          <w:szCs w:val="20"/>
        </w:rPr>
        <w:t>Oględziny miejsca realizacji zamówienia</w:t>
      </w:r>
    </w:p>
    <w:p w14:paraId="75409C2F" w14:textId="77777777" w:rsidR="004C070E" w:rsidRDefault="004C070E" w:rsidP="00DA3B06">
      <w:pPr>
        <w:pStyle w:val="Akapitzlist"/>
        <w:spacing w:before="120"/>
        <w:ind w:left="709" w:firstLine="0"/>
        <w:jc w:val="left"/>
        <w:rPr>
          <w:rFonts w:ascii="Calibri" w:hAnsi="Calibri" w:cs="Calibri"/>
          <w:sz w:val="20"/>
          <w:szCs w:val="20"/>
          <w:lang w:val="pl-PL"/>
        </w:rPr>
      </w:pPr>
      <w:r w:rsidRPr="00B35393">
        <w:rPr>
          <w:rFonts w:ascii="Calibri" w:hAnsi="Calibri" w:cs="Calibri"/>
          <w:sz w:val="20"/>
          <w:szCs w:val="20"/>
        </w:rPr>
        <w:t>Zamawiający nie przewiduje organizowania możliwoś</w:t>
      </w:r>
      <w:r w:rsidR="00CC6D9F" w:rsidRPr="00B35393">
        <w:rPr>
          <w:rFonts w:ascii="Calibri" w:hAnsi="Calibri" w:cs="Calibri"/>
          <w:sz w:val="20"/>
          <w:szCs w:val="20"/>
          <w:lang w:val="pl-PL"/>
        </w:rPr>
        <w:t>ci</w:t>
      </w:r>
      <w:r w:rsidRPr="00B35393">
        <w:rPr>
          <w:rFonts w:ascii="Calibri" w:hAnsi="Calibri" w:cs="Calibri"/>
          <w:sz w:val="20"/>
          <w:szCs w:val="20"/>
        </w:rPr>
        <w:t xml:space="preserve"> oględzin terenu objętego inwestycją przez</w:t>
      </w:r>
      <w:r w:rsidRPr="00B35393">
        <w:rPr>
          <w:rFonts w:ascii="Calibri" w:hAnsi="Calibri" w:cs="Calibri"/>
          <w:sz w:val="20"/>
          <w:szCs w:val="20"/>
          <w:lang w:val="pl-PL"/>
        </w:rPr>
        <w:t xml:space="preserve"> </w:t>
      </w:r>
      <w:r w:rsidRPr="00B35393">
        <w:rPr>
          <w:rFonts w:ascii="Calibri" w:hAnsi="Calibri" w:cs="Calibri"/>
          <w:sz w:val="20"/>
          <w:szCs w:val="20"/>
        </w:rPr>
        <w:t>Wykonawców. Oględzin można dokonać samodzielnie</w:t>
      </w:r>
      <w:r w:rsidRPr="00B35393">
        <w:rPr>
          <w:rFonts w:ascii="Calibri" w:hAnsi="Calibri" w:cs="Calibri"/>
          <w:sz w:val="20"/>
          <w:szCs w:val="20"/>
          <w:lang w:val="pl-PL"/>
        </w:rPr>
        <w:t>.</w:t>
      </w:r>
    </w:p>
    <w:p w14:paraId="4AB49F99" w14:textId="6E2CFDBA" w:rsidR="00902830" w:rsidRPr="00B35393" w:rsidRDefault="00902830" w:rsidP="00D0277E">
      <w:pPr>
        <w:pStyle w:val="Akapitzlist"/>
        <w:numPr>
          <w:ilvl w:val="0"/>
          <w:numId w:val="1"/>
        </w:numPr>
        <w:spacing w:before="120"/>
        <w:ind w:left="284" w:hanging="284"/>
        <w:rPr>
          <w:rFonts w:ascii="Calibri" w:hAnsi="Calibri" w:cs="Calibri"/>
          <w:b/>
          <w:color w:val="000000"/>
          <w:sz w:val="20"/>
          <w:szCs w:val="20"/>
          <w:lang w:val="pl-PL"/>
        </w:rPr>
      </w:pPr>
      <w:r w:rsidRPr="00B35393">
        <w:rPr>
          <w:rFonts w:ascii="Calibri" w:hAnsi="Calibri" w:cs="Calibri"/>
          <w:b/>
          <w:color w:val="000000"/>
          <w:sz w:val="20"/>
          <w:szCs w:val="20"/>
          <w:lang w:val="pl-PL"/>
        </w:rPr>
        <w:t xml:space="preserve">Wyjaśnianie i zmiany w treści </w:t>
      </w:r>
      <w:r w:rsidR="00382B9C" w:rsidRPr="00B35393">
        <w:rPr>
          <w:rFonts w:ascii="Calibri" w:hAnsi="Calibri" w:cs="Calibri"/>
          <w:b/>
          <w:color w:val="000000"/>
          <w:sz w:val="20"/>
          <w:szCs w:val="20"/>
          <w:lang w:val="pl-PL"/>
        </w:rPr>
        <w:t>Zapytania ofertowego</w:t>
      </w:r>
    </w:p>
    <w:p w14:paraId="0E5B9969" w14:textId="77777777" w:rsidR="00902830" w:rsidRPr="00B35393" w:rsidRDefault="007B02EE" w:rsidP="00D0277E">
      <w:pPr>
        <w:pStyle w:val="Akapitzlist"/>
        <w:numPr>
          <w:ilvl w:val="1"/>
          <w:numId w:val="1"/>
        </w:numPr>
        <w:tabs>
          <w:tab w:val="left" w:pos="851"/>
        </w:tabs>
        <w:ind w:left="851" w:hanging="567"/>
        <w:jc w:val="left"/>
        <w:rPr>
          <w:rFonts w:ascii="Calibri" w:hAnsi="Calibri" w:cs="Calibri"/>
          <w:b/>
          <w:bCs/>
          <w:color w:val="000000"/>
          <w:sz w:val="20"/>
          <w:szCs w:val="20"/>
        </w:rPr>
      </w:pPr>
      <w:r w:rsidRPr="00B35393">
        <w:rPr>
          <w:rFonts w:ascii="Calibri" w:hAnsi="Calibri" w:cs="Calibri"/>
          <w:b/>
          <w:bCs/>
          <w:color w:val="000000"/>
          <w:sz w:val="20"/>
          <w:szCs w:val="20"/>
        </w:rPr>
        <w:t xml:space="preserve"> </w:t>
      </w:r>
      <w:r w:rsidR="00902830" w:rsidRPr="00B35393">
        <w:rPr>
          <w:rFonts w:ascii="Calibri" w:hAnsi="Calibri" w:cs="Calibri"/>
          <w:b/>
          <w:bCs/>
          <w:color w:val="000000"/>
          <w:sz w:val="20"/>
          <w:szCs w:val="20"/>
        </w:rPr>
        <w:t xml:space="preserve">Wyjaśnianie treści </w:t>
      </w:r>
      <w:r w:rsidR="006E4325" w:rsidRPr="006E4325">
        <w:rPr>
          <w:rFonts w:ascii="Calibri" w:hAnsi="Calibri" w:cs="Calibri"/>
          <w:b/>
          <w:bCs/>
          <w:color w:val="000000"/>
          <w:sz w:val="20"/>
          <w:szCs w:val="20"/>
        </w:rPr>
        <w:t>Zapytania ofertowego</w:t>
      </w:r>
    </w:p>
    <w:p w14:paraId="6B19090A" w14:textId="77777777" w:rsidR="00382B9C" w:rsidRPr="00B35393" w:rsidRDefault="00902830" w:rsidP="00D0277E">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 xml:space="preserve">Wykonawca </w:t>
      </w:r>
      <w:r w:rsidR="00577CCC" w:rsidRPr="00B35393">
        <w:rPr>
          <w:rFonts w:ascii="Calibri" w:hAnsi="Calibri" w:cs="Calibri"/>
          <w:color w:val="000000"/>
          <w:sz w:val="20"/>
          <w:szCs w:val="20"/>
        </w:rPr>
        <w:t xml:space="preserve">może </w:t>
      </w:r>
      <w:r w:rsidRPr="00B35393">
        <w:rPr>
          <w:rFonts w:ascii="Calibri" w:hAnsi="Calibri" w:cs="Calibri"/>
          <w:color w:val="000000"/>
          <w:sz w:val="20"/>
          <w:szCs w:val="20"/>
        </w:rPr>
        <w:t xml:space="preserve">zwrócić się </w:t>
      </w:r>
      <w:r w:rsidR="00577CCC" w:rsidRPr="00B35393">
        <w:rPr>
          <w:rFonts w:ascii="Calibri" w:hAnsi="Calibri" w:cs="Calibri"/>
          <w:color w:val="000000"/>
          <w:sz w:val="20"/>
          <w:szCs w:val="20"/>
        </w:rPr>
        <w:t xml:space="preserve">do Zamawiającego </w:t>
      </w:r>
      <w:r w:rsidRPr="00B35393">
        <w:rPr>
          <w:rFonts w:ascii="Calibri" w:hAnsi="Calibri" w:cs="Calibri"/>
          <w:color w:val="000000"/>
          <w:sz w:val="20"/>
          <w:szCs w:val="20"/>
        </w:rPr>
        <w:t xml:space="preserve">o </w:t>
      </w:r>
      <w:r w:rsidR="00577CCC" w:rsidRPr="00B35393">
        <w:rPr>
          <w:rFonts w:ascii="Calibri" w:hAnsi="Calibri" w:cs="Calibri"/>
          <w:color w:val="000000"/>
          <w:sz w:val="20"/>
          <w:szCs w:val="20"/>
        </w:rPr>
        <w:t xml:space="preserve">wyjaśnienie </w:t>
      </w:r>
      <w:r w:rsidRPr="00B35393">
        <w:rPr>
          <w:rFonts w:ascii="Calibri" w:hAnsi="Calibri" w:cs="Calibri"/>
          <w:color w:val="000000"/>
          <w:sz w:val="20"/>
          <w:szCs w:val="20"/>
        </w:rPr>
        <w:t xml:space="preserve">treści </w:t>
      </w:r>
      <w:r w:rsidR="00382B9C" w:rsidRPr="00B35393">
        <w:rPr>
          <w:rFonts w:ascii="Calibri" w:hAnsi="Calibri" w:cs="Calibri"/>
          <w:color w:val="000000"/>
          <w:sz w:val="20"/>
          <w:szCs w:val="20"/>
        </w:rPr>
        <w:t>Zapytania ofertowego poprzez zadawanie pytań.</w:t>
      </w:r>
    </w:p>
    <w:p w14:paraId="3A7CB1CE" w14:textId="77777777" w:rsidR="00382B9C" w:rsidRPr="00A00A64" w:rsidRDefault="00382B9C" w:rsidP="00D0277E">
      <w:pPr>
        <w:pStyle w:val="Akapitzlist"/>
        <w:numPr>
          <w:ilvl w:val="2"/>
          <w:numId w:val="1"/>
        </w:numPr>
        <w:tabs>
          <w:tab w:val="left" w:pos="1418"/>
        </w:tabs>
        <w:spacing w:after="0"/>
        <w:ind w:left="1418" w:hanging="709"/>
        <w:jc w:val="left"/>
        <w:rPr>
          <w:rFonts w:ascii="Calibri" w:hAnsi="Calibri" w:cs="Calibri"/>
          <w:b/>
          <w:bCs/>
          <w:color w:val="000000"/>
          <w:sz w:val="20"/>
          <w:szCs w:val="20"/>
        </w:rPr>
      </w:pPr>
      <w:r w:rsidRPr="00A00A64">
        <w:rPr>
          <w:rFonts w:ascii="Calibri" w:hAnsi="Calibri" w:cs="Calibri"/>
          <w:b/>
          <w:bCs/>
          <w:color w:val="000000"/>
          <w:sz w:val="20"/>
          <w:szCs w:val="20"/>
        </w:rPr>
        <w:t xml:space="preserve">Wnioski o wyjaśnienie treści </w:t>
      </w:r>
      <w:r w:rsidR="00897A6C" w:rsidRPr="00A00A64">
        <w:rPr>
          <w:rFonts w:ascii="Calibri" w:hAnsi="Calibri" w:cs="Calibri"/>
          <w:b/>
          <w:bCs/>
          <w:color w:val="000000"/>
          <w:sz w:val="20"/>
          <w:szCs w:val="20"/>
        </w:rPr>
        <w:t>Zapytania ofertowego</w:t>
      </w:r>
      <w:r w:rsidRPr="00A00A64">
        <w:rPr>
          <w:rFonts w:ascii="Calibri" w:hAnsi="Calibri" w:cs="Calibri"/>
          <w:b/>
          <w:bCs/>
          <w:color w:val="000000"/>
          <w:sz w:val="20"/>
          <w:szCs w:val="20"/>
        </w:rPr>
        <w:t xml:space="preserve"> należy kierować na piśmie, wyłącznie za pośrednictwem Bazy Konkurencyjności, pod rygorem pozostawienia wniosku bez rozpatrzenia. </w:t>
      </w:r>
    </w:p>
    <w:p w14:paraId="5CBDF856" w14:textId="02340FE3" w:rsidR="00902830" w:rsidRPr="00B35393" w:rsidRDefault="00902830" w:rsidP="00D0277E">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 xml:space="preserve">Zamawiający jest obowiązany udzielić wyjaśnień niezwłocznie, </w:t>
      </w:r>
      <w:r w:rsidRPr="00B35393">
        <w:rPr>
          <w:rFonts w:ascii="Calibri" w:hAnsi="Calibri" w:cs="Calibri"/>
          <w:b/>
          <w:bCs/>
          <w:color w:val="000000"/>
          <w:sz w:val="20"/>
          <w:szCs w:val="20"/>
        </w:rPr>
        <w:t xml:space="preserve">jednak nie później niż na </w:t>
      </w:r>
      <w:r w:rsidR="00674CD9" w:rsidRPr="00B35393">
        <w:rPr>
          <w:rFonts w:ascii="Calibri" w:hAnsi="Calibri" w:cs="Calibri"/>
          <w:b/>
          <w:bCs/>
          <w:color w:val="000000"/>
          <w:sz w:val="20"/>
          <w:szCs w:val="20"/>
        </w:rPr>
        <w:t>3</w:t>
      </w:r>
      <w:r w:rsidRPr="00B35393">
        <w:rPr>
          <w:rFonts w:ascii="Calibri" w:hAnsi="Calibri" w:cs="Calibri"/>
          <w:b/>
          <w:bCs/>
          <w:color w:val="000000"/>
          <w:sz w:val="20"/>
          <w:szCs w:val="20"/>
        </w:rPr>
        <w:t xml:space="preserve"> dni przed upływem terminu składania ofert</w:t>
      </w:r>
      <w:r w:rsidRPr="00B35393">
        <w:rPr>
          <w:rFonts w:ascii="Calibri" w:hAnsi="Calibri" w:cs="Calibri"/>
          <w:color w:val="000000"/>
          <w:sz w:val="20"/>
          <w:szCs w:val="20"/>
        </w:rPr>
        <w:t xml:space="preserve">, pod warunkiem że wniosek o wyjaśnienie treści </w:t>
      </w:r>
      <w:r w:rsidR="00097874">
        <w:rPr>
          <w:rFonts w:ascii="Calibri" w:hAnsi="Calibri" w:cs="Calibri"/>
          <w:color w:val="000000"/>
          <w:sz w:val="20"/>
          <w:szCs w:val="20"/>
        </w:rPr>
        <w:t>zapytania ofertowego</w:t>
      </w:r>
      <w:r w:rsidRPr="00B35393">
        <w:rPr>
          <w:rFonts w:ascii="Calibri" w:hAnsi="Calibri" w:cs="Calibri"/>
          <w:color w:val="000000"/>
          <w:sz w:val="20"/>
          <w:szCs w:val="20"/>
        </w:rPr>
        <w:t xml:space="preserve"> wpłyn</w:t>
      </w:r>
      <w:r w:rsidR="00097874">
        <w:rPr>
          <w:rFonts w:ascii="Calibri" w:hAnsi="Calibri" w:cs="Calibri"/>
          <w:color w:val="000000"/>
          <w:sz w:val="20"/>
          <w:szCs w:val="20"/>
        </w:rPr>
        <w:t>ął</w:t>
      </w:r>
      <w:r w:rsidRPr="00B35393">
        <w:rPr>
          <w:rFonts w:ascii="Calibri" w:hAnsi="Calibri" w:cs="Calibri"/>
          <w:color w:val="000000"/>
          <w:sz w:val="20"/>
          <w:szCs w:val="20"/>
        </w:rPr>
        <w:t xml:space="preserve"> do </w:t>
      </w:r>
      <w:r w:rsidR="00AF41F1" w:rsidRPr="00B35393">
        <w:rPr>
          <w:rFonts w:ascii="Calibri" w:hAnsi="Calibri" w:cs="Calibri"/>
          <w:color w:val="000000"/>
          <w:sz w:val="20"/>
          <w:szCs w:val="20"/>
        </w:rPr>
        <w:t>Z</w:t>
      </w:r>
      <w:r w:rsidRPr="00B35393">
        <w:rPr>
          <w:rFonts w:ascii="Calibri" w:hAnsi="Calibri" w:cs="Calibri"/>
          <w:color w:val="000000"/>
          <w:sz w:val="20"/>
          <w:szCs w:val="20"/>
        </w:rPr>
        <w:t>amawiającego nie później niż do końca dnia, w którym upływa połowa wyznaczonego terminu składania ofert.</w:t>
      </w:r>
    </w:p>
    <w:p w14:paraId="7EECE689" w14:textId="01E29BFF" w:rsidR="00382B9C" w:rsidRDefault="00382B9C" w:rsidP="00D0277E">
      <w:pPr>
        <w:pStyle w:val="Akapitzlist"/>
        <w:numPr>
          <w:ilvl w:val="2"/>
          <w:numId w:val="1"/>
        </w:numPr>
        <w:tabs>
          <w:tab w:val="left" w:pos="1418"/>
        </w:tabs>
        <w:spacing w:after="0"/>
        <w:ind w:left="1418" w:hanging="709"/>
        <w:jc w:val="left"/>
        <w:rPr>
          <w:rFonts w:ascii="Calibri" w:hAnsi="Calibri" w:cs="Calibri"/>
          <w:color w:val="000000"/>
          <w:sz w:val="20"/>
          <w:szCs w:val="20"/>
        </w:rPr>
      </w:pPr>
      <w:r w:rsidRPr="00382B9C">
        <w:rPr>
          <w:rFonts w:ascii="Calibri" w:hAnsi="Calibri" w:cs="Calibri"/>
          <w:color w:val="000000"/>
          <w:sz w:val="20"/>
          <w:szCs w:val="20"/>
        </w:rPr>
        <w:t xml:space="preserve">Jeżeli Zamawiający nie udzieli wyjaśnień w terminie, o którym mowa w </w:t>
      </w:r>
      <w:r>
        <w:rPr>
          <w:rFonts w:ascii="Calibri" w:hAnsi="Calibri" w:cs="Calibri"/>
          <w:color w:val="000000"/>
          <w:sz w:val="20"/>
          <w:szCs w:val="20"/>
        </w:rPr>
        <w:t>pkt. 2</w:t>
      </w:r>
      <w:r w:rsidR="00CC3B35">
        <w:rPr>
          <w:rFonts w:ascii="Calibri" w:hAnsi="Calibri" w:cs="Calibri"/>
          <w:color w:val="000000"/>
          <w:sz w:val="20"/>
          <w:szCs w:val="20"/>
        </w:rPr>
        <w:t>3</w:t>
      </w:r>
      <w:r>
        <w:rPr>
          <w:rFonts w:ascii="Calibri" w:hAnsi="Calibri" w:cs="Calibri"/>
          <w:color w:val="000000"/>
          <w:sz w:val="20"/>
          <w:szCs w:val="20"/>
        </w:rPr>
        <w:t>.1.3,</w:t>
      </w:r>
      <w:r w:rsidRPr="00382B9C">
        <w:rPr>
          <w:rFonts w:ascii="Calibri" w:hAnsi="Calibri" w:cs="Calibri"/>
          <w:color w:val="000000"/>
          <w:sz w:val="20"/>
          <w:szCs w:val="20"/>
        </w:rPr>
        <w:t xml:space="preserve"> przedłuża termin składania ofert o czas niezbędny do zapoznania się wszystkich zainteresowanych Wykonawców z wyjaśnieniami niezbędnymi do należytego przygotowania i złożenia ofert. </w:t>
      </w:r>
    </w:p>
    <w:p w14:paraId="61551A2B" w14:textId="74815E51" w:rsidR="00902830" w:rsidRPr="00B35393" w:rsidRDefault="00902830" w:rsidP="00D0277E">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Jeżeli wniosek o wyjaśnienie</w:t>
      </w:r>
      <w:r w:rsidR="00382B9C" w:rsidRPr="00B35393">
        <w:rPr>
          <w:rFonts w:ascii="Calibri" w:hAnsi="Calibri" w:cs="Calibri"/>
          <w:color w:val="000000"/>
          <w:sz w:val="20"/>
          <w:szCs w:val="20"/>
        </w:rPr>
        <w:t xml:space="preserve">, o którym </w:t>
      </w:r>
      <w:r w:rsidR="00382B9C" w:rsidRPr="00382B9C">
        <w:rPr>
          <w:rFonts w:ascii="Calibri" w:hAnsi="Calibri" w:cs="Calibri"/>
          <w:color w:val="000000"/>
          <w:sz w:val="20"/>
          <w:szCs w:val="20"/>
        </w:rPr>
        <w:t>mowa w pkt 2</w:t>
      </w:r>
      <w:r w:rsidR="00EE22CC">
        <w:rPr>
          <w:rFonts w:ascii="Calibri" w:hAnsi="Calibri" w:cs="Calibri"/>
          <w:color w:val="000000"/>
          <w:sz w:val="20"/>
          <w:szCs w:val="20"/>
        </w:rPr>
        <w:t>3</w:t>
      </w:r>
      <w:r w:rsidR="00382B9C" w:rsidRPr="00382B9C">
        <w:rPr>
          <w:rFonts w:ascii="Calibri" w:hAnsi="Calibri" w:cs="Calibri"/>
          <w:color w:val="000000"/>
          <w:sz w:val="20"/>
          <w:szCs w:val="20"/>
        </w:rPr>
        <w:t>.1.</w:t>
      </w:r>
      <w:r w:rsidR="00897A6C">
        <w:rPr>
          <w:rFonts w:ascii="Calibri" w:hAnsi="Calibri" w:cs="Calibri"/>
          <w:color w:val="000000"/>
          <w:sz w:val="20"/>
          <w:szCs w:val="20"/>
          <w:lang w:val="pl-PL"/>
        </w:rPr>
        <w:t>2</w:t>
      </w:r>
      <w:r w:rsidR="00382B9C">
        <w:rPr>
          <w:rFonts w:ascii="Calibri" w:hAnsi="Calibri" w:cs="Calibri"/>
          <w:color w:val="000000"/>
          <w:sz w:val="20"/>
          <w:szCs w:val="20"/>
        </w:rPr>
        <w:t xml:space="preserve"> </w:t>
      </w:r>
      <w:r w:rsidRPr="00B35393">
        <w:rPr>
          <w:rFonts w:ascii="Calibri" w:hAnsi="Calibri" w:cs="Calibri"/>
          <w:color w:val="000000"/>
          <w:sz w:val="20"/>
          <w:szCs w:val="20"/>
        </w:rPr>
        <w:t>wpłyn</w:t>
      </w:r>
      <w:r w:rsidR="00382B9C" w:rsidRPr="00B35393">
        <w:rPr>
          <w:rFonts w:ascii="Calibri" w:hAnsi="Calibri" w:cs="Calibri"/>
          <w:color w:val="000000"/>
          <w:sz w:val="20"/>
          <w:szCs w:val="20"/>
        </w:rPr>
        <w:t>ie</w:t>
      </w:r>
      <w:r w:rsidRPr="00B35393">
        <w:rPr>
          <w:rFonts w:ascii="Calibri" w:hAnsi="Calibri" w:cs="Calibri"/>
          <w:color w:val="000000"/>
          <w:sz w:val="20"/>
          <w:szCs w:val="20"/>
        </w:rPr>
        <w:t xml:space="preserve"> po</w:t>
      </w:r>
      <w:r w:rsidR="00303423" w:rsidRPr="00B35393">
        <w:rPr>
          <w:rFonts w:ascii="Calibri" w:hAnsi="Calibri" w:cs="Calibri"/>
          <w:color w:val="000000"/>
          <w:sz w:val="20"/>
          <w:szCs w:val="20"/>
        </w:rPr>
        <w:t> </w:t>
      </w:r>
      <w:r w:rsidRPr="00B35393">
        <w:rPr>
          <w:rFonts w:ascii="Calibri" w:hAnsi="Calibri" w:cs="Calibri"/>
          <w:color w:val="000000"/>
          <w:sz w:val="20"/>
          <w:szCs w:val="20"/>
        </w:rPr>
        <w:t xml:space="preserve">upływie terminu składania wniosku, o którym mowa w pkt. </w:t>
      </w:r>
      <w:r w:rsidR="00382B9C" w:rsidRPr="00B35393">
        <w:rPr>
          <w:rFonts w:ascii="Calibri" w:hAnsi="Calibri" w:cs="Calibri"/>
          <w:color w:val="000000"/>
          <w:sz w:val="20"/>
          <w:szCs w:val="20"/>
        </w:rPr>
        <w:t>2</w:t>
      </w:r>
      <w:r w:rsidR="00EE22CC">
        <w:rPr>
          <w:rFonts w:ascii="Calibri" w:hAnsi="Calibri" w:cs="Calibri"/>
          <w:color w:val="000000"/>
          <w:sz w:val="20"/>
          <w:szCs w:val="20"/>
        </w:rPr>
        <w:t>3</w:t>
      </w:r>
      <w:r w:rsidR="00382B9C" w:rsidRPr="00B35393">
        <w:rPr>
          <w:rFonts w:ascii="Calibri" w:hAnsi="Calibri" w:cs="Calibri"/>
          <w:color w:val="000000"/>
          <w:sz w:val="20"/>
          <w:szCs w:val="20"/>
        </w:rPr>
        <w:t>.1.</w:t>
      </w:r>
      <w:r w:rsidR="00897A6C">
        <w:rPr>
          <w:rFonts w:ascii="Calibri" w:hAnsi="Calibri" w:cs="Calibri"/>
          <w:color w:val="000000"/>
          <w:sz w:val="20"/>
          <w:szCs w:val="20"/>
          <w:lang w:val="pl-PL"/>
        </w:rPr>
        <w:t>3</w:t>
      </w:r>
      <w:r w:rsidRPr="00B35393">
        <w:rPr>
          <w:rFonts w:ascii="Calibri" w:hAnsi="Calibri" w:cs="Calibri"/>
          <w:color w:val="000000"/>
          <w:sz w:val="20"/>
          <w:szCs w:val="20"/>
        </w:rPr>
        <w:t xml:space="preserve"> lub dotyczy udzielonych wyjaśnień, </w:t>
      </w:r>
      <w:r w:rsidR="00AF41F1" w:rsidRPr="00B35393">
        <w:rPr>
          <w:rFonts w:ascii="Calibri" w:hAnsi="Calibri" w:cs="Calibri"/>
          <w:color w:val="000000"/>
          <w:sz w:val="20"/>
          <w:szCs w:val="20"/>
        </w:rPr>
        <w:t>Z</w:t>
      </w:r>
      <w:r w:rsidRPr="00B35393">
        <w:rPr>
          <w:rFonts w:ascii="Calibri" w:hAnsi="Calibri" w:cs="Calibri"/>
          <w:color w:val="000000"/>
          <w:sz w:val="20"/>
          <w:szCs w:val="20"/>
        </w:rPr>
        <w:t>amawiający może udzielić wyjaśnień albo pozostawić wniosek bez rozpoznania.</w:t>
      </w:r>
    </w:p>
    <w:p w14:paraId="18D9BBF7" w14:textId="4E32ADDE" w:rsidR="00902830" w:rsidRPr="00B35393" w:rsidRDefault="00902830" w:rsidP="00D0277E">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 xml:space="preserve">Przedłużenie terminu składania ofert nie wpływa na bieg terminu składania wniosku, o którym mowa w pkt. </w:t>
      </w:r>
      <w:r w:rsidR="00382B9C" w:rsidRPr="00B35393">
        <w:rPr>
          <w:rFonts w:ascii="Calibri" w:hAnsi="Calibri" w:cs="Calibri"/>
          <w:color w:val="000000"/>
          <w:sz w:val="20"/>
          <w:szCs w:val="20"/>
        </w:rPr>
        <w:t>2</w:t>
      </w:r>
      <w:r w:rsidR="00EE22CC">
        <w:rPr>
          <w:rFonts w:ascii="Calibri" w:hAnsi="Calibri" w:cs="Calibri"/>
          <w:color w:val="000000"/>
          <w:sz w:val="20"/>
          <w:szCs w:val="20"/>
        </w:rPr>
        <w:t>3</w:t>
      </w:r>
      <w:r w:rsidR="00382B9C" w:rsidRPr="00B35393">
        <w:rPr>
          <w:rFonts w:ascii="Calibri" w:hAnsi="Calibri" w:cs="Calibri"/>
          <w:color w:val="000000"/>
          <w:sz w:val="20"/>
          <w:szCs w:val="20"/>
        </w:rPr>
        <w:t>.1.3</w:t>
      </w:r>
      <w:r w:rsidRPr="00B35393">
        <w:rPr>
          <w:rFonts w:ascii="Calibri" w:hAnsi="Calibri" w:cs="Calibri"/>
          <w:color w:val="000000"/>
          <w:sz w:val="20"/>
          <w:szCs w:val="20"/>
        </w:rPr>
        <w:t>.</w:t>
      </w:r>
    </w:p>
    <w:p w14:paraId="740CAC1F" w14:textId="77777777" w:rsidR="00902830" w:rsidRPr="001D51A7" w:rsidRDefault="00902830" w:rsidP="00D0277E">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 xml:space="preserve">Treść zapytań wraz z wyjaśnieniami </w:t>
      </w:r>
      <w:r w:rsidR="00AF41F1" w:rsidRPr="00B35393">
        <w:rPr>
          <w:rFonts w:ascii="Calibri" w:hAnsi="Calibri" w:cs="Calibri"/>
          <w:color w:val="000000"/>
          <w:sz w:val="20"/>
          <w:szCs w:val="20"/>
        </w:rPr>
        <w:t>Zamawiający</w:t>
      </w:r>
      <w:r w:rsidR="001D51A7" w:rsidRPr="00D0277E">
        <w:rPr>
          <w:rFonts w:ascii="Calibri" w:hAnsi="Calibri" w:cs="Calibri"/>
          <w:color w:val="000000"/>
          <w:sz w:val="20"/>
          <w:szCs w:val="20"/>
        </w:rPr>
        <w:t xml:space="preserve"> </w:t>
      </w:r>
      <w:r w:rsidR="001D51A7" w:rsidRPr="001D51A7">
        <w:rPr>
          <w:rFonts w:ascii="Calibri" w:hAnsi="Calibri" w:cs="Calibri"/>
          <w:color w:val="000000"/>
          <w:sz w:val="20"/>
          <w:szCs w:val="20"/>
        </w:rPr>
        <w:t>zamieszcza na stronie internetowej postępowania</w:t>
      </w:r>
      <w:r w:rsidR="001D51A7">
        <w:rPr>
          <w:rFonts w:ascii="Calibri" w:hAnsi="Calibri" w:cs="Calibri"/>
          <w:color w:val="000000"/>
          <w:sz w:val="20"/>
          <w:szCs w:val="20"/>
        </w:rPr>
        <w:t xml:space="preserve"> oraz </w:t>
      </w:r>
      <w:r w:rsidR="00F47DE3" w:rsidRPr="00B35393">
        <w:rPr>
          <w:rFonts w:ascii="Calibri" w:hAnsi="Calibri" w:cs="Calibri"/>
          <w:color w:val="000000"/>
          <w:sz w:val="20"/>
          <w:szCs w:val="20"/>
        </w:rPr>
        <w:t xml:space="preserve">przekazuje </w:t>
      </w:r>
      <w:r w:rsidR="00AF41F1" w:rsidRPr="00B35393">
        <w:rPr>
          <w:rFonts w:ascii="Calibri" w:hAnsi="Calibri" w:cs="Calibri"/>
          <w:color w:val="000000"/>
          <w:sz w:val="20"/>
          <w:szCs w:val="20"/>
        </w:rPr>
        <w:t>W</w:t>
      </w:r>
      <w:r w:rsidR="00F47DE3" w:rsidRPr="00B35393">
        <w:rPr>
          <w:rFonts w:ascii="Calibri" w:hAnsi="Calibri" w:cs="Calibri"/>
          <w:color w:val="000000"/>
          <w:sz w:val="20"/>
          <w:szCs w:val="20"/>
        </w:rPr>
        <w:t>ykonawcom ujawnionym w toku procedury</w:t>
      </w:r>
      <w:r w:rsidRPr="00B35393">
        <w:rPr>
          <w:rFonts w:ascii="Calibri" w:hAnsi="Calibri" w:cs="Calibri"/>
          <w:color w:val="000000"/>
          <w:sz w:val="20"/>
          <w:szCs w:val="20"/>
        </w:rPr>
        <w:t xml:space="preserve">, bez ujawniania źródła </w:t>
      </w:r>
      <w:r w:rsidR="00F47DE3" w:rsidRPr="00B35393">
        <w:rPr>
          <w:rFonts w:ascii="Calibri" w:hAnsi="Calibri" w:cs="Calibri"/>
          <w:color w:val="000000"/>
          <w:sz w:val="20"/>
          <w:szCs w:val="20"/>
        </w:rPr>
        <w:t>zapytania</w:t>
      </w:r>
      <w:r w:rsidR="003225F9" w:rsidRPr="00B35393">
        <w:rPr>
          <w:rFonts w:ascii="Calibri" w:hAnsi="Calibri" w:cs="Calibri"/>
          <w:color w:val="000000"/>
          <w:sz w:val="20"/>
          <w:szCs w:val="20"/>
        </w:rPr>
        <w:t>.</w:t>
      </w:r>
    </w:p>
    <w:p w14:paraId="253426B6" w14:textId="77777777" w:rsidR="00836FA6" w:rsidRDefault="00836FA6" w:rsidP="00D0277E">
      <w:pPr>
        <w:pStyle w:val="Akapitzlist"/>
        <w:numPr>
          <w:ilvl w:val="2"/>
          <w:numId w:val="1"/>
        </w:numPr>
        <w:tabs>
          <w:tab w:val="left" w:pos="1418"/>
        </w:tabs>
        <w:spacing w:after="0"/>
        <w:ind w:left="1418" w:hanging="709"/>
        <w:jc w:val="left"/>
        <w:rPr>
          <w:rFonts w:ascii="Calibri" w:hAnsi="Calibri" w:cs="Calibri"/>
          <w:color w:val="000000"/>
          <w:sz w:val="20"/>
          <w:szCs w:val="20"/>
        </w:rPr>
      </w:pPr>
      <w:r w:rsidRPr="00D0277E">
        <w:rPr>
          <w:rFonts w:ascii="Calibri" w:hAnsi="Calibri" w:cs="Calibri"/>
          <w:color w:val="000000"/>
          <w:sz w:val="20"/>
          <w:szCs w:val="20"/>
        </w:rPr>
        <w:t>W przypadku rozbieżności pomiędzy treścią niniejsze</w:t>
      </w:r>
      <w:r w:rsidR="00382B9C" w:rsidRPr="00D0277E">
        <w:rPr>
          <w:rFonts w:ascii="Calibri" w:hAnsi="Calibri" w:cs="Calibri"/>
          <w:color w:val="000000"/>
          <w:sz w:val="20"/>
          <w:szCs w:val="20"/>
        </w:rPr>
        <w:t xml:space="preserve">go Zapytania ofertowego, </w:t>
      </w:r>
      <w:r w:rsidRPr="00D0277E">
        <w:rPr>
          <w:rFonts w:ascii="Calibri" w:hAnsi="Calibri" w:cs="Calibri"/>
          <w:color w:val="000000"/>
          <w:sz w:val="20"/>
          <w:szCs w:val="20"/>
        </w:rPr>
        <w:t xml:space="preserve">a treścią udzielonych wyjaśnień lub zmian </w:t>
      </w:r>
      <w:r w:rsidR="00382B9C" w:rsidRPr="00D0277E">
        <w:rPr>
          <w:rFonts w:ascii="Calibri" w:hAnsi="Calibri" w:cs="Calibri"/>
          <w:color w:val="000000"/>
          <w:sz w:val="20"/>
          <w:szCs w:val="20"/>
        </w:rPr>
        <w:t>Zapytania ofertowego</w:t>
      </w:r>
      <w:r w:rsidRPr="00D0277E">
        <w:rPr>
          <w:rFonts w:ascii="Calibri" w:hAnsi="Calibri" w:cs="Calibri"/>
          <w:color w:val="000000"/>
          <w:sz w:val="20"/>
          <w:szCs w:val="20"/>
        </w:rPr>
        <w:t>, jako obowiązującą należy przyjąć treść pisma zawierającego późniejsze oświadczenie Zamawiającego. Wyjaśnienia są integralną części</w:t>
      </w:r>
      <w:r w:rsidR="007C79CE" w:rsidRPr="00D0277E">
        <w:rPr>
          <w:rFonts w:ascii="Calibri" w:hAnsi="Calibri" w:cs="Calibri"/>
          <w:color w:val="000000"/>
          <w:sz w:val="20"/>
          <w:szCs w:val="20"/>
        </w:rPr>
        <w:t>ą</w:t>
      </w:r>
      <w:r w:rsidRPr="00D0277E">
        <w:rPr>
          <w:rFonts w:ascii="Calibri" w:hAnsi="Calibri" w:cs="Calibri"/>
          <w:color w:val="000000"/>
          <w:sz w:val="20"/>
          <w:szCs w:val="20"/>
        </w:rPr>
        <w:t xml:space="preserve"> </w:t>
      </w:r>
      <w:r w:rsidR="00382B9C" w:rsidRPr="00D0277E">
        <w:rPr>
          <w:rFonts w:ascii="Calibri" w:hAnsi="Calibri" w:cs="Calibri"/>
          <w:color w:val="000000"/>
          <w:sz w:val="20"/>
          <w:szCs w:val="20"/>
        </w:rPr>
        <w:t>Zapytania ofertowego</w:t>
      </w:r>
      <w:r w:rsidRPr="00D0277E">
        <w:rPr>
          <w:rFonts w:ascii="Calibri" w:hAnsi="Calibri" w:cs="Calibri"/>
          <w:color w:val="000000"/>
          <w:sz w:val="20"/>
          <w:szCs w:val="20"/>
        </w:rPr>
        <w:t>.</w:t>
      </w:r>
    </w:p>
    <w:p w14:paraId="5DD46C1E" w14:textId="77777777" w:rsidR="000C3CA4" w:rsidRPr="00B35393" w:rsidRDefault="000C3CA4" w:rsidP="000C3CA4">
      <w:pPr>
        <w:pStyle w:val="Akapitzlist"/>
        <w:tabs>
          <w:tab w:val="left" w:pos="1418"/>
        </w:tabs>
        <w:spacing w:after="0"/>
        <w:ind w:left="1418" w:firstLine="0"/>
        <w:jc w:val="left"/>
        <w:rPr>
          <w:rFonts w:ascii="Calibri" w:hAnsi="Calibri" w:cs="Calibri"/>
          <w:color w:val="000000"/>
          <w:sz w:val="20"/>
          <w:szCs w:val="20"/>
        </w:rPr>
      </w:pPr>
    </w:p>
    <w:p w14:paraId="5CBDDAEC" w14:textId="4F0ECA6C" w:rsidR="00902830" w:rsidRPr="00B35393" w:rsidRDefault="007B02EE" w:rsidP="00D0277E">
      <w:pPr>
        <w:pStyle w:val="Akapitzlist"/>
        <w:numPr>
          <w:ilvl w:val="1"/>
          <w:numId w:val="1"/>
        </w:numPr>
        <w:tabs>
          <w:tab w:val="left" w:pos="851"/>
        </w:tabs>
        <w:ind w:left="851" w:hanging="567"/>
        <w:jc w:val="left"/>
        <w:rPr>
          <w:rFonts w:ascii="Calibri" w:hAnsi="Calibri" w:cs="Calibri"/>
          <w:b/>
          <w:bCs/>
          <w:color w:val="000000"/>
          <w:sz w:val="20"/>
          <w:szCs w:val="20"/>
        </w:rPr>
      </w:pPr>
      <w:r w:rsidRPr="007D4F6E">
        <w:rPr>
          <w:rFonts w:ascii="Tahoma" w:hAnsi="Tahoma" w:cs="Tahoma"/>
          <w:b/>
          <w:bCs/>
          <w:color w:val="000000"/>
          <w:sz w:val="18"/>
        </w:rPr>
        <w:t xml:space="preserve"> </w:t>
      </w:r>
      <w:r w:rsidR="00902830" w:rsidRPr="00B35393">
        <w:rPr>
          <w:rFonts w:ascii="Calibri" w:hAnsi="Calibri" w:cs="Calibri"/>
          <w:b/>
          <w:bCs/>
          <w:color w:val="000000"/>
          <w:sz w:val="20"/>
          <w:szCs w:val="20"/>
        </w:rPr>
        <w:t xml:space="preserve">Zmiany w treści </w:t>
      </w:r>
      <w:r w:rsidR="00F1179C">
        <w:rPr>
          <w:rFonts w:ascii="Calibri" w:hAnsi="Calibri" w:cs="Calibri"/>
          <w:b/>
          <w:bCs/>
          <w:color w:val="000000"/>
          <w:sz w:val="20"/>
          <w:szCs w:val="20"/>
        </w:rPr>
        <w:t>Zapytania ofertowego</w:t>
      </w:r>
    </w:p>
    <w:p w14:paraId="7A848285" w14:textId="77777777" w:rsidR="00902830" w:rsidRPr="001D51A7" w:rsidRDefault="00902830" w:rsidP="00D0277E">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W szczególnie uzasadnionych przypadkach Zamawiający może w każdym czasie, przed upływem terminu do składania ofert</w:t>
      </w:r>
      <w:r w:rsidR="002666DB">
        <w:rPr>
          <w:rFonts w:ascii="Calibri" w:hAnsi="Calibri" w:cs="Calibri"/>
          <w:color w:val="000000"/>
          <w:sz w:val="20"/>
          <w:szCs w:val="20"/>
        </w:rPr>
        <w:t xml:space="preserve"> zmienić treść niniejszego </w:t>
      </w:r>
      <w:r w:rsidR="00897A6C">
        <w:rPr>
          <w:rFonts w:ascii="Calibri" w:hAnsi="Calibri" w:cs="Calibri"/>
          <w:color w:val="000000"/>
          <w:sz w:val="20"/>
          <w:szCs w:val="20"/>
          <w:lang w:val="pl-PL"/>
        </w:rPr>
        <w:t>Z</w:t>
      </w:r>
      <w:proofErr w:type="spellStart"/>
      <w:r w:rsidR="002666DB">
        <w:rPr>
          <w:rFonts w:ascii="Calibri" w:hAnsi="Calibri" w:cs="Calibri"/>
          <w:color w:val="000000"/>
          <w:sz w:val="20"/>
          <w:szCs w:val="20"/>
        </w:rPr>
        <w:t>apytania</w:t>
      </w:r>
      <w:proofErr w:type="spellEnd"/>
      <w:r w:rsidR="002666DB">
        <w:rPr>
          <w:rFonts w:ascii="Calibri" w:hAnsi="Calibri" w:cs="Calibri"/>
          <w:color w:val="000000"/>
          <w:sz w:val="20"/>
          <w:szCs w:val="20"/>
        </w:rPr>
        <w:t xml:space="preserve"> ofertowego</w:t>
      </w:r>
      <w:r w:rsidR="001D51A7" w:rsidRPr="00B35393">
        <w:rPr>
          <w:rFonts w:ascii="Calibri" w:hAnsi="Calibri" w:cs="Calibri"/>
          <w:color w:val="000000"/>
          <w:sz w:val="20"/>
          <w:szCs w:val="20"/>
        </w:rPr>
        <w:t xml:space="preserve">. </w:t>
      </w:r>
      <w:r w:rsidRPr="00B35393">
        <w:rPr>
          <w:rFonts w:ascii="Calibri" w:hAnsi="Calibri" w:cs="Calibri"/>
          <w:color w:val="000000"/>
          <w:sz w:val="20"/>
          <w:szCs w:val="20"/>
        </w:rPr>
        <w:t xml:space="preserve"> </w:t>
      </w:r>
      <w:r w:rsidR="001D51A7" w:rsidRPr="001D51A7">
        <w:rPr>
          <w:rFonts w:ascii="Calibri" w:hAnsi="Calibri" w:cs="Calibri"/>
          <w:color w:val="000000"/>
          <w:sz w:val="20"/>
          <w:szCs w:val="20"/>
        </w:rPr>
        <w:t xml:space="preserve">Dokonaną zmianę treści </w:t>
      </w:r>
      <w:r w:rsidR="00897A6C">
        <w:rPr>
          <w:rFonts w:ascii="Calibri" w:hAnsi="Calibri" w:cs="Calibri"/>
          <w:color w:val="000000"/>
          <w:sz w:val="20"/>
          <w:szCs w:val="20"/>
          <w:lang w:val="pl-PL"/>
        </w:rPr>
        <w:t>Zapytania ofertowego</w:t>
      </w:r>
      <w:r w:rsidR="001D51A7" w:rsidRPr="001D51A7">
        <w:rPr>
          <w:rFonts w:ascii="Calibri" w:hAnsi="Calibri" w:cs="Calibri"/>
          <w:color w:val="000000"/>
          <w:sz w:val="20"/>
          <w:szCs w:val="20"/>
        </w:rPr>
        <w:t xml:space="preserve"> Zamawiający udostępnia na stronie internetowej prowadzonego postępowania (BK2021). W przypadku gdy zmiany treści </w:t>
      </w:r>
      <w:r w:rsidR="001D51A7">
        <w:rPr>
          <w:rFonts w:ascii="Calibri" w:hAnsi="Calibri" w:cs="Calibri"/>
          <w:color w:val="000000"/>
          <w:sz w:val="20"/>
          <w:szCs w:val="20"/>
        </w:rPr>
        <w:t xml:space="preserve">Zapytania ofertowego </w:t>
      </w:r>
      <w:r w:rsidR="001D51A7" w:rsidRPr="001D51A7">
        <w:rPr>
          <w:rFonts w:ascii="Calibri" w:hAnsi="Calibri" w:cs="Calibri"/>
          <w:color w:val="000000"/>
          <w:sz w:val="20"/>
          <w:szCs w:val="20"/>
        </w:rPr>
        <w:t xml:space="preserve">są istotne dla sporządzenia oferty lub wymagają od </w:t>
      </w:r>
      <w:r w:rsidR="00133233">
        <w:rPr>
          <w:rFonts w:ascii="Calibri" w:hAnsi="Calibri" w:cs="Calibri"/>
          <w:color w:val="000000"/>
          <w:sz w:val="20"/>
          <w:szCs w:val="20"/>
          <w:lang w:val="pl-PL"/>
        </w:rPr>
        <w:t>W</w:t>
      </w:r>
      <w:proofErr w:type="spellStart"/>
      <w:r w:rsidR="001D51A7" w:rsidRPr="001D51A7">
        <w:rPr>
          <w:rFonts w:ascii="Calibri" w:hAnsi="Calibri" w:cs="Calibri"/>
          <w:color w:val="000000"/>
          <w:sz w:val="20"/>
          <w:szCs w:val="20"/>
        </w:rPr>
        <w:t>ykonawców</w:t>
      </w:r>
      <w:proofErr w:type="spellEnd"/>
      <w:r w:rsidR="001D51A7" w:rsidRPr="001D51A7">
        <w:rPr>
          <w:rFonts w:ascii="Calibri" w:hAnsi="Calibri" w:cs="Calibri"/>
          <w:color w:val="000000"/>
          <w:sz w:val="20"/>
          <w:szCs w:val="20"/>
        </w:rPr>
        <w:t xml:space="preserve"> dodatkowego czasu na zapoznanie się ze </w:t>
      </w:r>
      <w:r w:rsidR="001D51A7">
        <w:rPr>
          <w:rFonts w:ascii="Calibri" w:hAnsi="Calibri" w:cs="Calibri"/>
          <w:color w:val="000000"/>
          <w:sz w:val="20"/>
          <w:szCs w:val="20"/>
        </w:rPr>
        <w:t>zmienionym Zapytaniem ofertowym</w:t>
      </w:r>
      <w:r w:rsidR="001D51A7" w:rsidRPr="001D51A7">
        <w:rPr>
          <w:rFonts w:ascii="Calibri" w:hAnsi="Calibri" w:cs="Calibri"/>
          <w:color w:val="000000"/>
          <w:sz w:val="20"/>
          <w:szCs w:val="20"/>
        </w:rPr>
        <w:t xml:space="preserve"> i przygotowanie ofert, </w:t>
      </w:r>
      <w:r w:rsidR="001D51A7">
        <w:rPr>
          <w:rFonts w:ascii="Calibri" w:hAnsi="Calibri" w:cs="Calibri"/>
          <w:color w:val="000000"/>
          <w:sz w:val="20"/>
          <w:szCs w:val="20"/>
        </w:rPr>
        <w:t>Z</w:t>
      </w:r>
      <w:r w:rsidR="001D51A7" w:rsidRPr="001D51A7">
        <w:rPr>
          <w:rFonts w:ascii="Calibri" w:hAnsi="Calibri" w:cs="Calibri"/>
          <w:color w:val="000000"/>
          <w:sz w:val="20"/>
          <w:szCs w:val="20"/>
        </w:rPr>
        <w:t>amawiający przedłuża termin składania ofert</w:t>
      </w:r>
      <w:r w:rsidR="00D0277E">
        <w:rPr>
          <w:rFonts w:ascii="Calibri" w:hAnsi="Calibri" w:cs="Calibri"/>
          <w:color w:val="000000"/>
          <w:sz w:val="20"/>
          <w:szCs w:val="20"/>
          <w:lang w:val="pl-PL"/>
        </w:rPr>
        <w:t xml:space="preserve"> </w:t>
      </w:r>
      <w:r w:rsidR="001D51A7" w:rsidRPr="001D51A7">
        <w:rPr>
          <w:rFonts w:ascii="Calibri" w:hAnsi="Calibri" w:cs="Calibri"/>
          <w:color w:val="000000"/>
          <w:sz w:val="20"/>
          <w:szCs w:val="20"/>
        </w:rPr>
        <w:t xml:space="preserve">o czas niezbędny na zapoznanie się ze zmianą </w:t>
      </w:r>
      <w:r w:rsidR="001D51A7">
        <w:rPr>
          <w:rFonts w:ascii="Calibri" w:hAnsi="Calibri" w:cs="Calibri"/>
          <w:color w:val="000000"/>
          <w:sz w:val="20"/>
          <w:szCs w:val="20"/>
        </w:rPr>
        <w:t>Zapytania ofertowego</w:t>
      </w:r>
      <w:r w:rsidR="001D51A7" w:rsidRPr="001D51A7">
        <w:rPr>
          <w:rFonts w:ascii="Calibri" w:hAnsi="Calibri" w:cs="Calibri"/>
          <w:color w:val="000000"/>
          <w:sz w:val="20"/>
          <w:szCs w:val="20"/>
        </w:rPr>
        <w:t xml:space="preserve"> i przygotowanie oferty. </w:t>
      </w:r>
    </w:p>
    <w:p w14:paraId="48903302" w14:textId="77777777" w:rsidR="00902830" w:rsidRPr="00B35393" w:rsidRDefault="001D51A7" w:rsidP="00D0277E">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Informację o</w:t>
      </w:r>
      <w:r w:rsidR="00902830" w:rsidRPr="00B35393">
        <w:rPr>
          <w:rFonts w:ascii="Calibri" w:hAnsi="Calibri" w:cs="Calibri"/>
          <w:color w:val="000000"/>
          <w:sz w:val="20"/>
          <w:szCs w:val="20"/>
        </w:rPr>
        <w:t xml:space="preserve"> przedłużeniu terminu składania ofert Zamawiający</w:t>
      </w:r>
      <w:r w:rsidRPr="00D0277E">
        <w:rPr>
          <w:rFonts w:ascii="Calibri" w:hAnsi="Calibri" w:cs="Calibri"/>
          <w:color w:val="000000"/>
          <w:sz w:val="20"/>
          <w:szCs w:val="20"/>
        </w:rPr>
        <w:t xml:space="preserve"> </w:t>
      </w:r>
      <w:r w:rsidRPr="001D51A7">
        <w:rPr>
          <w:rFonts w:ascii="Calibri" w:hAnsi="Calibri" w:cs="Calibri"/>
          <w:color w:val="000000"/>
          <w:sz w:val="20"/>
          <w:szCs w:val="20"/>
        </w:rPr>
        <w:t>zamieszcza na stronie internetowej</w:t>
      </w:r>
      <w:r w:rsidR="00902830" w:rsidRPr="00B35393">
        <w:rPr>
          <w:rFonts w:ascii="Calibri" w:hAnsi="Calibri" w:cs="Calibri"/>
          <w:color w:val="000000"/>
          <w:sz w:val="20"/>
          <w:szCs w:val="20"/>
        </w:rPr>
        <w:t xml:space="preserve"> </w:t>
      </w:r>
      <w:r w:rsidRPr="00B35393">
        <w:rPr>
          <w:rFonts w:ascii="Calibri" w:hAnsi="Calibri" w:cs="Calibri"/>
          <w:color w:val="000000"/>
          <w:sz w:val="20"/>
          <w:szCs w:val="20"/>
        </w:rPr>
        <w:t xml:space="preserve">postępowania oraz </w:t>
      </w:r>
      <w:r w:rsidR="00902830" w:rsidRPr="00B35393">
        <w:rPr>
          <w:rFonts w:ascii="Calibri" w:hAnsi="Calibri" w:cs="Calibri"/>
          <w:color w:val="000000"/>
          <w:sz w:val="20"/>
          <w:szCs w:val="20"/>
        </w:rPr>
        <w:t>niezwłocznie zawiadamia wszystkich Wykonawców</w:t>
      </w:r>
      <w:r w:rsidR="00B46D88" w:rsidRPr="00B35393">
        <w:rPr>
          <w:rFonts w:ascii="Calibri" w:hAnsi="Calibri" w:cs="Calibri"/>
          <w:color w:val="000000"/>
          <w:sz w:val="20"/>
          <w:szCs w:val="20"/>
        </w:rPr>
        <w:t xml:space="preserve"> ujawnionych w toku procedury</w:t>
      </w:r>
      <w:r w:rsidR="00902830" w:rsidRPr="00B35393">
        <w:rPr>
          <w:rFonts w:ascii="Calibri" w:hAnsi="Calibri" w:cs="Calibri"/>
          <w:color w:val="000000"/>
          <w:sz w:val="20"/>
          <w:szCs w:val="20"/>
        </w:rPr>
        <w:t>.</w:t>
      </w:r>
    </w:p>
    <w:p w14:paraId="5F01B5F5" w14:textId="77777777" w:rsidR="001D51A7" w:rsidRPr="001D51A7" w:rsidRDefault="001D51A7" w:rsidP="00D0277E">
      <w:pPr>
        <w:pStyle w:val="Akapitzlist"/>
        <w:numPr>
          <w:ilvl w:val="2"/>
          <w:numId w:val="1"/>
        </w:numPr>
        <w:tabs>
          <w:tab w:val="left" w:pos="1418"/>
        </w:tabs>
        <w:spacing w:after="0"/>
        <w:ind w:left="1418" w:hanging="709"/>
        <w:jc w:val="left"/>
        <w:rPr>
          <w:rFonts w:ascii="Calibri" w:hAnsi="Calibri" w:cs="Calibri"/>
          <w:color w:val="000000"/>
          <w:sz w:val="20"/>
          <w:szCs w:val="20"/>
        </w:rPr>
      </w:pPr>
      <w:r w:rsidRPr="001D51A7">
        <w:rPr>
          <w:rFonts w:ascii="Calibri" w:hAnsi="Calibri" w:cs="Calibri"/>
          <w:color w:val="000000"/>
          <w:sz w:val="20"/>
          <w:szCs w:val="20"/>
        </w:rPr>
        <w:t xml:space="preserve">Treść wszystkich dokumentów stanowiących </w:t>
      </w:r>
      <w:r w:rsidR="00897A6C">
        <w:rPr>
          <w:rFonts w:ascii="Calibri" w:hAnsi="Calibri" w:cs="Calibri"/>
          <w:color w:val="000000"/>
          <w:sz w:val="20"/>
          <w:szCs w:val="20"/>
          <w:lang w:val="pl-PL"/>
        </w:rPr>
        <w:t>Zapytanie ofertowe</w:t>
      </w:r>
      <w:r w:rsidRPr="001D51A7">
        <w:rPr>
          <w:rFonts w:ascii="Calibri" w:hAnsi="Calibri" w:cs="Calibri"/>
          <w:color w:val="000000"/>
          <w:sz w:val="20"/>
          <w:szCs w:val="20"/>
        </w:rPr>
        <w:t xml:space="preserve"> należy odczytywać wraz ze wszystkimi wprowadzonymi przez Zamawiającego uzupełnieniami i zmianami. </w:t>
      </w:r>
    </w:p>
    <w:p w14:paraId="5FAE56DD" w14:textId="057862D6" w:rsidR="0024385D" w:rsidRPr="0019011E" w:rsidRDefault="0024385D" w:rsidP="00D0277E">
      <w:pPr>
        <w:pStyle w:val="Akapitzlist"/>
        <w:numPr>
          <w:ilvl w:val="0"/>
          <w:numId w:val="1"/>
        </w:numPr>
        <w:spacing w:before="120"/>
        <w:ind w:left="284" w:hanging="284"/>
        <w:rPr>
          <w:rFonts w:ascii="Calibri" w:hAnsi="Calibri" w:cs="Calibri"/>
          <w:b/>
          <w:color w:val="000000"/>
          <w:sz w:val="20"/>
          <w:szCs w:val="20"/>
        </w:rPr>
      </w:pPr>
      <w:r w:rsidRPr="0019011E">
        <w:rPr>
          <w:rFonts w:ascii="Calibri" w:hAnsi="Calibri" w:cs="Calibri"/>
          <w:b/>
          <w:color w:val="000000"/>
          <w:sz w:val="20"/>
          <w:szCs w:val="20"/>
        </w:rPr>
        <w:t>Opis sposobu obliczenia ceny</w:t>
      </w:r>
    </w:p>
    <w:p w14:paraId="3E47347A" w14:textId="77777777" w:rsidR="00D5149D" w:rsidRPr="0019011E" w:rsidRDefault="00674CD9" w:rsidP="00D0277E">
      <w:pPr>
        <w:pStyle w:val="Akapitzlist"/>
        <w:numPr>
          <w:ilvl w:val="1"/>
          <w:numId w:val="1"/>
        </w:numPr>
        <w:tabs>
          <w:tab w:val="left" w:pos="851"/>
        </w:tabs>
        <w:ind w:left="851" w:hanging="567"/>
        <w:jc w:val="left"/>
        <w:rPr>
          <w:rFonts w:ascii="Calibri" w:hAnsi="Calibri" w:cs="Calibri"/>
          <w:bCs/>
          <w:sz w:val="20"/>
          <w:szCs w:val="20"/>
        </w:rPr>
      </w:pPr>
      <w:bookmarkStart w:id="34" w:name="_Hlk58307036"/>
      <w:r w:rsidRPr="0019011E">
        <w:rPr>
          <w:rFonts w:ascii="Calibri" w:hAnsi="Calibri" w:cs="Calibri"/>
          <w:b/>
          <w:sz w:val="20"/>
          <w:szCs w:val="20"/>
        </w:rPr>
        <w:lastRenderedPageBreak/>
        <w:t xml:space="preserve">Cena </w:t>
      </w:r>
      <w:r w:rsidRPr="006654A9">
        <w:rPr>
          <w:rFonts w:ascii="Calibri" w:hAnsi="Calibri" w:cs="Calibri"/>
          <w:bCs/>
          <w:sz w:val="20"/>
          <w:szCs w:val="20"/>
        </w:rPr>
        <w:t>—</w:t>
      </w:r>
      <w:r w:rsidRPr="0019011E">
        <w:rPr>
          <w:rFonts w:ascii="Calibri" w:hAnsi="Calibri" w:cs="Calibri"/>
          <w:b/>
          <w:sz w:val="20"/>
          <w:szCs w:val="20"/>
        </w:rPr>
        <w:t xml:space="preserve"> </w:t>
      </w:r>
      <w:r w:rsidRPr="0019011E">
        <w:rPr>
          <w:rFonts w:ascii="Calibri" w:hAnsi="Calibri" w:cs="Calibri"/>
          <w:bCs/>
          <w:sz w:val="20"/>
          <w:szCs w:val="20"/>
        </w:rPr>
        <w:t xml:space="preserve">należy przez to rozumieć cenę w rozumieniu art. 3 ust. 1 pkt 1 i ust. 2 ustawy z dnia 9 maja </w:t>
      </w:r>
      <w:r w:rsidR="00CC6D9F" w:rsidRPr="0019011E">
        <w:rPr>
          <w:rFonts w:ascii="Calibri" w:hAnsi="Calibri" w:cs="Calibri"/>
          <w:bCs/>
          <w:sz w:val="20"/>
          <w:szCs w:val="20"/>
        </w:rPr>
        <w:t xml:space="preserve">2014 r. </w:t>
      </w:r>
      <w:r w:rsidRPr="0019011E">
        <w:rPr>
          <w:rFonts w:ascii="Calibri" w:hAnsi="Calibri" w:cs="Calibri"/>
          <w:bCs/>
          <w:sz w:val="20"/>
          <w:szCs w:val="20"/>
        </w:rPr>
        <w:t>o informowaniu o cenach towarów i usług (</w:t>
      </w:r>
      <w:proofErr w:type="spellStart"/>
      <w:r w:rsidR="002666DB">
        <w:rPr>
          <w:rFonts w:ascii="Calibri" w:hAnsi="Calibri" w:cs="Calibri"/>
          <w:bCs/>
          <w:sz w:val="20"/>
          <w:szCs w:val="20"/>
        </w:rPr>
        <w:t>t.j</w:t>
      </w:r>
      <w:proofErr w:type="spellEnd"/>
      <w:r w:rsidR="002666DB">
        <w:rPr>
          <w:rFonts w:ascii="Calibri" w:hAnsi="Calibri" w:cs="Calibri"/>
          <w:bCs/>
          <w:sz w:val="20"/>
          <w:szCs w:val="20"/>
        </w:rPr>
        <w:t>. Dz.U. z 2023 poz.168)</w:t>
      </w:r>
      <w:r w:rsidRPr="0019011E">
        <w:rPr>
          <w:rFonts w:ascii="Calibri" w:hAnsi="Calibri" w:cs="Calibri"/>
          <w:bCs/>
          <w:sz w:val="20"/>
          <w:szCs w:val="20"/>
        </w:rPr>
        <w:t>.</w:t>
      </w:r>
      <w:bookmarkEnd w:id="34"/>
    </w:p>
    <w:p w14:paraId="4CB4FE24" w14:textId="3CADAB1A" w:rsidR="00EC0122" w:rsidRPr="0019011E" w:rsidRDefault="00D5149D" w:rsidP="00D0277E">
      <w:pPr>
        <w:pStyle w:val="Akapitzlist"/>
        <w:numPr>
          <w:ilvl w:val="1"/>
          <w:numId w:val="1"/>
        </w:numPr>
        <w:tabs>
          <w:tab w:val="left" w:pos="851"/>
        </w:tabs>
        <w:ind w:left="851" w:hanging="567"/>
        <w:jc w:val="left"/>
        <w:rPr>
          <w:rFonts w:ascii="Calibri" w:hAnsi="Calibri" w:cs="Calibri"/>
          <w:bCs/>
          <w:sz w:val="20"/>
          <w:szCs w:val="20"/>
        </w:rPr>
      </w:pPr>
      <w:r w:rsidRPr="0019011E">
        <w:rPr>
          <w:rFonts w:ascii="Calibri" w:hAnsi="Calibri" w:cs="Calibri"/>
          <w:color w:val="000000"/>
          <w:sz w:val="20"/>
          <w:szCs w:val="20"/>
        </w:rPr>
        <w:t xml:space="preserve">Cena oferty musi wynikać z załączonego do oferty Wykazu cen stanowiącego Załącznik nr </w:t>
      </w:r>
      <w:r w:rsidR="00D17C2A">
        <w:rPr>
          <w:rFonts w:ascii="Calibri" w:hAnsi="Calibri" w:cs="Calibri"/>
          <w:color w:val="000000"/>
          <w:sz w:val="20"/>
          <w:szCs w:val="20"/>
        </w:rPr>
        <w:t>7</w:t>
      </w:r>
      <w:r w:rsidRPr="0019011E">
        <w:rPr>
          <w:rFonts w:ascii="Calibri" w:hAnsi="Calibri" w:cs="Calibri"/>
          <w:color w:val="000000"/>
          <w:sz w:val="20"/>
          <w:szCs w:val="20"/>
        </w:rPr>
        <w:t xml:space="preserve"> do IDW opracowanego na podstawie </w:t>
      </w:r>
      <w:r w:rsidR="00400084">
        <w:rPr>
          <w:rFonts w:ascii="Calibri" w:hAnsi="Calibri" w:cs="Calibri"/>
          <w:color w:val="000000"/>
          <w:sz w:val="20"/>
          <w:szCs w:val="20"/>
        </w:rPr>
        <w:t>Zapytania ofertowego i Dokumentacji projektowej</w:t>
      </w:r>
      <w:r w:rsidRPr="0019011E">
        <w:rPr>
          <w:rFonts w:ascii="Calibri" w:hAnsi="Calibri" w:cs="Calibri"/>
          <w:color w:val="000000"/>
          <w:sz w:val="20"/>
          <w:szCs w:val="20"/>
        </w:rPr>
        <w:t xml:space="preserve"> przekazane</w:t>
      </w:r>
      <w:r w:rsidR="00400084">
        <w:rPr>
          <w:rFonts w:ascii="Calibri" w:hAnsi="Calibri" w:cs="Calibri"/>
          <w:color w:val="000000"/>
          <w:sz w:val="20"/>
          <w:szCs w:val="20"/>
        </w:rPr>
        <w:t>j</w:t>
      </w:r>
      <w:r w:rsidRPr="0019011E">
        <w:rPr>
          <w:rFonts w:ascii="Calibri" w:hAnsi="Calibri" w:cs="Calibri"/>
          <w:color w:val="000000"/>
          <w:sz w:val="20"/>
          <w:szCs w:val="20"/>
        </w:rPr>
        <w:t xml:space="preserve"> przez Zamawiającego. Wykonawca określi jednostkową cenę ryczałtową netto dla wszystkich pozycji wymienionych przez Zamawiającego w Wykazie cen. </w:t>
      </w:r>
    </w:p>
    <w:p w14:paraId="56869267" w14:textId="77777777" w:rsidR="00F20A48" w:rsidRPr="004639A8" w:rsidRDefault="00087855" w:rsidP="00D0277E">
      <w:pPr>
        <w:pStyle w:val="Akapitzlist"/>
        <w:numPr>
          <w:ilvl w:val="2"/>
          <w:numId w:val="1"/>
        </w:numPr>
        <w:tabs>
          <w:tab w:val="left" w:pos="1418"/>
        </w:tabs>
        <w:spacing w:after="0"/>
        <w:ind w:left="1418" w:hanging="709"/>
        <w:jc w:val="left"/>
        <w:rPr>
          <w:rFonts w:ascii="Calibri" w:hAnsi="Calibri" w:cs="Calibri"/>
          <w:color w:val="000000"/>
          <w:sz w:val="20"/>
          <w:szCs w:val="20"/>
        </w:rPr>
      </w:pPr>
      <w:r w:rsidRPr="0019011E">
        <w:rPr>
          <w:rFonts w:ascii="Calibri" w:hAnsi="Calibri" w:cs="Calibri"/>
          <w:color w:val="000000"/>
          <w:sz w:val="20"/>
          <w:szCs w:val="20"/>
        </w:rPr>
        <w:t xml:space="preserve">Jednostkowa cena ryczałtowa musi uwzględniać wszystkie wymagania </w:t>
      </w:r>
      <w:r w:rsidR="00EC0122" w:rsidRPr="0019011E">
        <w:rPr>
          <w:rFonts w:ascii="Calibri" w:hAnsi="Calibri" w:cs="Calibri"/>
          <w:color w:val="000000"/>
          <w:sz w:val="20"/>
          <w:szCs w:val="20"/>
        </w:rPr>
        <w:t xml:space="preserve">niniejszego Zapytania </w:t>
      </w:r>
      <w:r w:rsidR="00EC0122" w:rsidRPr="004639A8">
        <w:rPr>
          <w:rFonts w:ascii="Calibri" w:hAnsi="Calibri" w:cs="Calibri"/>
          <w:color w:val="000000"/>
          <w:sz w:val="20"/>
          <w:szCs w:val="20"/>
        </w:rPr>
        <w:t>ofertowego</w:t>
      </w:r>
      <w:r w:rsidRPr="004639A8">
        <w:rPr>
          <w:rFonts w:ascii="Calibri" w:hAnsi="Calibri" w:cs="Calibri"/>
          <w:color w:val="000000"/>
          <w:sz w:val="20"/>
          <w:szCs w:val="20"/>
        </w:rPr>
        <w:t xml:space="preserve">, </w:t>
      </w:r>
      <w:r w:rsidR="00F20A48" w:rsidRPr="004639A8">
        <w:rPr>
          <w:rFonts w:ascii="Calibri" w:hAnsi="Calibri" w:cs="Calibri"/>
          <w:color w:val="000000"/>
          <w:sz w:val="20"/>
          <w:szCs w:val="20"/>
        </w:rPr>
        <w:t>Dokumentacji projektowej</w:t>
      </w:r>
      <w:r w:rsidRPr="004639A8">
        <w:rPr>
          <w:rFonts w:ascii="Calibri" w:hAnsi="Calibri" w:cs="Calibri"/>
          <w:color w:val="000000"/>
          <w:sz w:val="20"/>
          <w:szCs w:val="20"/>
        </w:rPr>
        <w:t>, obejmować wszystkie koszty związane z realizacją robót objętych projektem w tym ryzyko Wykonawcy z tytułu oszacowania wszelkich kosztów związanych z realizacją przedmiotu umowy, a także oddziaływania innych czynników mających lub mogących mieć wpływ na koszty. Niedoszacowanie, pominięcie oraz brak rozpoznania zakresu przedmiotu umowy nie może być podstawą do żądania zmiany wynagrodzenia ryczałtowego.</w:t>
      </w:r>
    </w:p>
    <w:p w14:paraId="03AB65C5" w14:textId="6864E2B8" w:rsidR="00087855" w:rsidRPr="004639A8" w:rsidRDefault="00087855" w:rsidP="00D0277E">
      <w:pPr>
        <w:pStyle w:val="Akapitzlist"/>
        <w:numPr>
          <w:ilvl w:val="2"/>
          <w:numId w:val="1"/>
        </w:numPr>
        <w:tabs>
          <w:tab w:val="left" w:pos="1418"/>
        </w:tabs>
        <w:ind w:left="1418" w:hanging="709"/>
        <w:jc w:val="left"/>
        <w:rPr>
          <w:rFonts w:ascii="Calibri" w:hAnsi="Calibri" w:cs="Calibri"/>
          <w:color w:val="000000"/>
          <w:sz w:val="20"/>
          <w:szCs w:val="20"/>
        </w:rPr>
      </w:pPr>
      <w:r w:rsidRPr="004639A8">
        <w:rPr>
          <w:rFonts w:ascii="Calibri" w:hAnsi="Calibri" w:cs="Calibri"/>
          <w:color w:val="000000"/>
          <w:sz w:val="20"/>
          <w:szCs w:val="20"/>
        </w:rPr>
        <w:t xml:space="preserve">Jednostkowa cena oferty dla poszczególnych elementów robót w zakresie wykonania przedmiotu zamówienia określonego w </w:t>
      </w:r>
      <w:r w:rsidR="00EC0122" w:rsidRPr="004639A8">
        <w:rPr>
          <w:rFonts w:ascii="Calibri" w:hAnsi="Calibri" w:cs="Calibri"/>
          <w:color w:val="000000"/>
          <w:sz w:val="20"/>
          <w:szCs w:val="20"/>
        </w:rPr>
        <w:t>niniejszym Zapytaniu ofertowym</w:t>
      </w:r>
      <w:r w:rsidRPr="004639A8">
        <w:rPr>
          <w:rFonts w:ascii="Calibri" w:hAnsi="Calibri" w:cs="Calibri"/>
          <w:color w:val="000000"/>
          <w:sz w:val="20"/>
          <w:szCs w:val="20"/>
        </w:rPr>
        <w:t xml:space="preserve"> ma charakter ryczałtowy zgodnie z definicją art. 632  Ustawa z dnia 23 kwietnia 1964 r. Kodeks cywilny </w:t>
      </w:r>
      <w:r w:rsidR="006A0CE4" w:rsidRPr="004639A8">
        <w:rPr>
          <w:rFonts w:ascii="Calibri" w:hAnsi="Calibri" w:cs="Calibri"/>
          <w:color w:val="000000"/>
          <w:sz w:val="20"/>
          <w:szCs w:val="20"/>
        </w:rPr>
        <w:br/>
      </w:r>
      <w:r w:rsidR="005B0ABC" w:rsidRPr="005B0ABC">
        <w:rPr>
          <w:rFonts w:ascii="Calibri" w:hAnsi="Calibri" w:cs="Calibri"/>
          <w:color w:val="000000"/>
          <w:sz w:val="20"/>
          <w:szCs w:val="20"/>
        </w:rPr>
        <w:t>(</w:t>
      </w:r>
      <w:proofErr w:type="spellStart"/>
      <w:r w:rsidR="005B0ABC" w:rsidRPr="005B0ABC">
        <w:rPr>
          <w:rFonts w:ascii="Calibri" w:hAnsi="Calibri" w:cs="Calibri"/>
          <w:color w:val="000000"/>
          <w:sz w:val="20"/>
          <w:szCs w:val="20"/>
        </w:rPr>
        <w:t>t.j</w:t>
      </w:r>
      <w:proofErr w:type="spellEnd"/>
      <w:r w:rsidR="005B0ABC" w:rsidRPr="005B0ABC">
        <w:rPr>
          <w:rFonts w:ascii="Calibri" w:hAnsi="Calibri" w:cs="Calibri"/>
          <w:color w:val="000000"/>
          <w:sz w:val="20"/>
          <w:szCs w:val="20"/>
        </w:rPr>
        <w:t>. Dz. U. z 2025 r. poz. 1071).</w:t>
      </w:r>
    </w:p>
    <w:p w14:paraId="616BDCB4" w14:textId="77777777" w:rsidR="00087855" w:rsidRPr="0019011E" w:rsidRDefault="00087855" w:rsidP="00D0277E">
      <w:pPr>
        <w:ind w:left="1276" w:firstLine="0"/>
        <w:rPr>
          <w:rFonts w:ascii="Calibri" w:hAnsi="Calibri" w:cs="Calibri"/>
          <w:color w:val="000000"/>
          <w:sz w:val="20"/>
          <w:szCs w:val="20"/>
        </w:rPr>
      </w:pPr>
      <w:r w:rsidRPr="004639A8">
        <w:rPr>
          <w:rFonts w:ascii="Calibri" w:hAnsi="Calibri" w:cs="Calibri"/>
          <w:color w:val="000000"/>
          <w:sz w:val="20"/>
          <w:szCs w:val="20"/>
        </w:rPr>
        <w:t>W związku z powyższym:</w:t>
      </w:r>
    </w:p>
    <w:p w14:paraId="01FED0B1" w14:textId="77777777" w:rsidR="0084471A" w:rsidRDefault="00087855" w:rsidP="00740219">
      <w:pPr>
        <w:pStyle w:val="Akapitzlist"/>
        <w:widowControl w:val="0"/>
        <w:numPr>
          <w:ilvl w:val="4"/>
          <w:numId w:val="7"/>
        </w:numPr>
        <w:autoSpaceDE w:val="0"/>
        <w:autoSpaceDN w:val="0"/>
        <w:adjustRightInd w:val="0"/>
        <w:spacing w:before="120"/>
        <w:ind w:left="1560" w:hanging="284"/>
        <w:contextualSpacing/>
        <w:jc w:val="left"/>
        <w:rPr>
          <w:rFonts w:ascii="Calibri" w:hAnsi="Calibri" w:cs="Calibri"/>
          <w:color w:val="000000"/>
          <w:sz w:val="20"/>
          <w:szCs w:val="20"/>
        </w:rPr>
      </w:pPr>
      <w:r w:rsidRPr="0084471A">
        <w:rPr>
          <w:rFonts w:ascii="Calibri" w:hAnsi="Calibri" w:cs="Calibri"/>
          <w:color w:val="000000"/>
          <w:sz w:val="20"/>
          <w:szCs w:val="20"/>
        </w:rPr>
        <w:t>cena oferty musi zawierać wszelkie koszty niezbędne do zrealizowania zamówienia wynikające wprost z projektów technicznych, załączonych decyzji, warunków</w:t>
      </w:r>
      <w:r w:rsidR="0014783D" w:rsidRPr="0084471A">
        <w:rPr>
          <w:rFonts w:ascii="Calibri" w:hAnsi="Calibri" w:cs="Calibri"/>
          <w:color w:val="000000"/>
          <w:sz w:val="20"/>
          <w:szCs w:val="20"/>
        </w:rPr>
        <w:br/>
      </w:r>
      <w:r w:rsidRPr="0084471A">
        <w:rPr>
          <w:rFonts w:ascii="Calibri" w:hAnsi="Calibri" w:cs="Calibri"/>
          <w:color w:val="000000"/>
          <w:sz w:val="20"/>
          <w:szCs w:val="20"/>
        </w:rPr>
        <w:t>i uzgodnień, jak również robót nie ujętych w dokumentach, bez których nie można wykonać zamówienia</w:t>
      </w:r>
      <w:r w:rsidR="00F20A48" w:rsidRPr="0084471A">
        <w:rPr>
          <w:rFonts w:ascii="Calibri" w:hAnsi="Calibri" w:cs="Calibri"/>
          <w:color w:val="000000"/>
          <w:sz w:val="20"/>
          <w:szCs w:val="20"/>
        </w:rPr>
        <w:t>;</w:t>
      </w:r>
    </w:p>
    <w:p w14:paraId="2798CDF9" w14:textId="77777777" w:rsidR="00087855" w:rsidRPr="0084471A" w:rsidRDefault="00087855" w:rsidP="00740219">
      <w:pPr>
        <w:pStyle w:val="Akapitzlist"/>
        <w:widowControl w:val="0"/>
        <w:numPr>
          <w:ilvl w:val="4"/>
          <w:numId w:val="7"/>
        </w:numPr>
        <w:autoSpaceDE w:val="0"/>
        <w:autoSpaceDN w:val="0"/>
        <w:adjustRightInd w:val="0"/>
        <w:spacing w:before="120"/>
        <w:ind w:left="1560" w:hanging="284"/>
        <w:contextualSpacing/>
        <w:jc w:val="left"/>
        <w:rPr>
          <w:rFonts w:ascii="Calibri" w:hAnsi="Calibri" w:cs="Calibri"/>
          <w:color w:val="000000"/>
          <w:sz w:val="20"/>
          <w:szCs w:val="20"/>
        </w:rPr>
      </w:pPr>
      <w:r w:rsidRPr="0084471A">
        <w:rPr>
          <w:rFonts w:ascii="Calibri" w:hAnsi="Calibri" w:cs="Calibri"/>
          <w:color w:val="000000"/>
          <w:sz w:val="20"/>
          <w:szCs w:val="20"/>
        </w:rPr>
        <w:t>wymagane jest od Wykonawców bardzo szczegółowe sprawdzenie warunków wykonania zamówienia.</w:t>
      </w:r>
    </w:p>
    <w:p w14:paraId="2C22A1BA" w14:textId="5D216831" w:rsidR="00087855" w:rsidRPr="0019011E" w:rsidRDefault="00087855" w:rsidP="00D0277E">
      <w:pPr>
        <w:pStyle w:val="Akapitzlist"/>
        <w:numPr>
          <w:ilvl w:val="2"/>
          <w:numId w:val="1"/>
        </w:numPr>
        <w:tabs>
          <w:tab w:val="left" w:pos="1418"/>
        </w:tabs>
        <w:spacing w:after="0"/>
        <w:ind w:left="1418" w:hanging="709"/>
        <w:jc w:val="left"/>
        <w:rPr>
          <w:rFonts w:ascii="Calibri" w:hAnsi="Calibri" w:cs="Calibri"/>
          <w:color w:val="000000"/>
          <w:sz w:val="20"/>
          <w:szCs w:val="20"/>
        </w:rPr>
      </w:pPr>
      <w:r w:rsidRPr="0019011E">
        <w:rPr>
          <w:rFonts w:ascii="Calibri" w:hAnsi="Calibri" w:cs="Calibri"/>
          <w:color w:val="000000"/>
          <w:sz w:val="20"/>
          <w:szCs w:val="20"/>
        </w:rPr>
        <w:t xml:space="preserve">Do określenia całkowitej ceny Oferty za przedmiot zamówienia służy tabela Wykaz cen robót budowlanych – Załącznik nr </w:t>
      </w:r>
      <w:r w:rsidR="00D17C2A">
        <w:rPr>
          <w:rFonts w:ascii="Calibri" w:hAnsi="Calibri" w:cs="Calibri"/>
          <w:color w:val="000000"/>
          <w:sz w:val="20"/>
          <w:szCs w:val="20"/>
        </w:rPr>
        <w:t>7</w:t>
      </w:r>
      <w:r w:rsidRPr="0019011E">
        <w:rPr>
          <w:rFonts w:ascii="Calibri" w:hAnsi="Calibri" w:cs="Calibri"/>
          <w:color w:val="000000"/>
          <w:sz w:val="20"/>
          <w:szCs w:val="20"/>
        </w:rPr>
        <w:t xml:space="preserve"> do IDW, gdzie całkowita cena stanowi sumę iloczynu ilości przewidzianych do wykonania elementów robót oraz jednostkowych cen ryczałtowych.</w:t>
      </w:r>
    </w:p>
    <w:p w14:paraId="47A32600" w14:textId="77777777" w:rsidR="00087855" w:rsidRPr="0019011E" w:rsidRDefault="00087855" w:rsidP="00D0277E">
      <w:pPr>
        <w:pStyle w:val="Akapitzlist"/>
        <w:numPr>
          <w:ilvl w:val="2"/>
          <w:numId w:val="1"/>
        </w:numPr>
        <w:tabs>
          <w:tab w:val="left" w:pos="1418"/>
        </w:tabs>
        <w:spacing w:after="0"/>
        <w:ind w:left="1418" w:hanging="709"/>
        <w:jc w:val="left"/>
        <w:rPr>
          <w:rFonts w:ascii="Calibri" w:hAnsi="Calibri" w:cs="Calibri"/>
          <w:color w:val="000000"/>
          <w:sz w:val="20"/>
          <w:szCs w:val="20"/>
        </w:rPr>
      </w:pPr>
      <w:r w:rsidRPr="0019011E">
        <w:rPr>
          <w:rFonts w:ascii="Calibri" w:hAnsi="Calibri" w:cs="Calibri"/>
          <w:color w:val="000000"/>
          <w:sz w:val="20"/>
          <w:szCs w:val="20"/>
        </w:rPr>
        <w:t>Ostateczna wartość wynagrodzenia końcowego Wykonawcy, zostanie określona na podstawie ilości faktycznie wykonanych i odebranych przez Zamawiającego elementów robót oraz jednostkowych cen ryczałtowych podanych w Wykazie cen robót budowlanych stanowiącym Załącznik nr 2 do Wzoru umowy.</w:t>
      </w:r>
    </w:p>
    <w:p w14:paraId="58F5A823" w14:textId="22468332" w:rsidR="00EC0122" w:rsidRPr="0019011E" w:rsidRDefault="002602C2" w:rsidP="00D0277E">
      <w:pPr>
        <w:pStyle w:val="Akapitzlist"/>
        <w:numPr>
          <w:ilvl w:val="1"/>
          <w:numId w:val="1"/>
        </w:numPr>
        <w:tabs>
          <w:tab w:val="left" w:pos="851"/>
        </w:tabs>
        <w:ind w:left="851" w:hanging="567"/>
        <w:jc w:val="left"/>
        <w:rPr>
          <w:rFonts w:ascii="Calibri" w:hAnsi="Calibri" w:cs="Calibri"/>
          <w:sz w:val="20"/>
          <w:szCs w:val="20"/>
        </w:rPr>
      </w:pPr>
      <w:r w:rsidRPr="0019011E">
        <w:rPr>
          <w:rFonts w:ascii="Calibri" w:hAnsi="Calibri" w:cs="Calibri"/>
          <w:sz w:val="20"/>
          <w:szCs w:val="20"/>
        </w:rPr>
        <w:t>Obliczoną w ten sposób „Cen</w:t>
      </w:r>
      <w:r w:rsidR="005449FE">
        <w:rPr>
          <w:rFonts w:ascii="Calibri" w:hAnsi="Calibri" w:cs="Calibri"/>
          <w:sz w:val="20"/>
          <w:szCs w:val="20"/>
        </w:rPr>
        <w:t>ę</w:t>
      </w:r>
      <w:r w:rsidRPr="0019011E">
        <w:rPr>
          <w:rFonts w:ascii="Calibri" w:hAnsi="Calibri" w:cs="Calibri"/>
          <w:sz w:val="20"/>
          <w:szCs w:val="20"/>
        </w:rPr>
        <w:t xml:space="preserve"> netto łącznie” należy powiększyć o kwotę podatku VAT. Obliczoną </w:t>
      </w:r>
      <w:r w:rsidRPr="0019011E">
        <w:rPr>
          <w:rFonts w:ascii="Calibri" w:hAnsi="Calibri" w:cs="Calibri"/>
          <w:sz w:val="20"/>
          <w:szCs w:val="20"/>
        </w:rPr>
        <w:br/>
        <w:t>w ten sposób „Cenę oferty brutto”, należy następnie przenieść do Formularza Oferty.</w:t>
      </w:r>
    </w:p>
    <w:p w14:paraId="63403442" w14:textId="52E7E632" w:rsidR="00EC0122" w:rsidRPr="0019011E" w:rsidRDefault="00EC0122" w:rsidP="00D0277E">
      <w:pPr>
        <w:pStyle w:val="Akapitzlist"/>
        <w:numPr>
          <w:ilvl w:val="1"/>
          <w:numId w:val="1"/>
        </w:numPr>
        <w:tabs>
          <w:tab w:val="left" w:pos="851"/>
        </w:tabs>
        <w:ind w:left="851" w:hanging="567"/>
        <w:jc w:val="left"/>
        <w:rPr>
          <w:rFonts w:ascii="Calibri" w:hAnsi="Calibri" w:cs="Calibri"/>
          <w:sz w:val="20"/>
          <w:szCs w:val="20"/>
        </w:rPr>
      </w:pPr>
      <w:r w:rsidRPr="00EC0122">
        <w:rPr>
          <w:rFonts w:ascii="Calibri" w:hAnsi="Calibri" w:cs="Calibri"/>
          <w:sz w:val="20"/>
          <w:szCs w:val="20"/>
        </w:rPr>
        <w:t xml:space="preserve">Jeżeli zostanie złożona oferta, której wybór prowadziłby do powstania u Zamawiającego obowiązku podatkowego zgodnie z ustawą z dnia 11 marca 2004 r. o podatku od towarów i </w:t>
      </w:r>
      <w:r w:rsidRPr="00C743F8">
        <w:rPr>
          <w:rFonts w:ascii="Calibri" w:hAnsi="Calibri" w:cs="Calibri"/>
          <w:sz w:val="20"/>
          <w:szCs w:val="20"/>
        </w:rPr>
        <w:t xml:space="preserve">usług </w:t>
      </w:r>
      <w:r w:rsidR="005B0ABC" w:rsidRPr="005B0ABC">
        <w:rPr>
          <w:rFonts w:ascii="Calibri" w:hAnsi="Calibri" w:cs="Calibri"/>
          <w:sz w:val="20"/>
          <w:szCs w:val="20"/>
        </w:rPr>
        <w:t>(</w:t>
      </w:r>
      <w:proofErr w:type="spellStart"/>
      <w:r w:rsidR="005B0ABC" w:rsidRPr="005B0ABC">
        <w:rPr>
          <w:rFonts w:ascii="Calibri" w:hAnsi="Calibri" w:cs="Calibri"/>
          <w:sz w:val="20"/>
          <w:szCs w:val="20"/>
        </w:rPr>
        <w:t>t.j</w:t>
      </w:r>
      <w:proofErr w:type="spellEnd"/>
      <w:r w:rsidR="005B0ABC" w:rsidRPr="005B0ABC">
        <w:rPr>
          <w:rFonts w:ascii="Calibri" w:hAnsi="Calibri" w:cs="Calibri"/>
          <w:sz w:val="20"/>
          <w:szCs w:val="20"/>
        </w:rPr>
        <w:t xml:space="preserve">. Dz. U. z 2025 r. poz. 775 z </w:t>
      </w:r>
      <w:proofErr w:type="spellStart"/>
      <w:r w:rsidR="005B0ABC" w:rsidRPr="005B0ABC">
        <w:rPr>
          <w:rFonts w:ascii="Calibri" w:hAnsi="Calibri" w:cs="Calibri"/>
          <w:sz w:val="20"/>
          <w:szCs w:val="20"/>
        </w:rPr>
        <w:t>późn</w:t>
      </w:r>
      <w:proofErr w:type="spellEnd"/>
      <w:r w:rsidR="005B0ABC" w:rsidRPr="005B0ABC">
        <w:rPr>
          <w:rFonts w:ascii="Calibri" w:hAnsi="Calibri" w:cs="Calibri"/>
          <w:sz w:val="20"/>
          <w:szCs w:val="20"/>
        </w:rPr>
        <w:t>. zm.)</w:t>
      </w:r>
      <w:r w:rsidRPr="00EC0122">
        <w:rPr>
          <w:rFonts w:ascii="Calibri" w:hAnsi="Calibri" w:cs="Calibri"/>
          <w:sz w:val="20"/>
          <w:szCs w:val="20"/>
        </w:rPr>
        <w:t>, dla celów zastosowania kryterium ceny Zamawiający dolicza do przedstawionej w tej ofercie ceny kwotę podatku od towarów i usług, którą miałby obowiązek rozliczyć.</w:t>
      </w:r>
    </w:p>
    <w:p w14:paraId="3121B73F" w14:textId="77777777" w:rsidR="00001568" w:rsidRPr="00D0277E" w:rsidRDefault="00001568" w:rsidP="00D0277E">
      <w:pPr>
        <w:pStyle w:val="Akapitzlist"/>
        <w:numPr>
          <w:ilvl w:val="1"/>
          <w:numId w:val="1"/>
        </w:numPr>
        <w:tabs>
          <w:tab w:val="left" w:pos="851"/>
        </w:tabs>
        <w:ind w:left="851" w:hanging="567"/>
        <w:jc w:val="left"/>
        <w:rPr>
          <w:rFonts w:ascii="Calibri" w:hAnsi="Calibri" w:cs="Calibri"/>
          <w:sz w:val="20"/>
          <w:szCs w:val="20"/>
        </w:rPr>
      </w:pPr>
      <w:bookmarkStart w:id="35" w:name="_Hlk536183173"/>
      <w:r w:rsidRPr="00D0277E">
        <w:rPr>
          <w:rFonts w:ascii="Calibri" w:hAnsi="Calibri" w:cs="Calibri"/>
          <w:sz w:val="20"/>
          <w:szCs w:val="20"/>
        </w:rPr>
        <w:t xml:space="preserve">Sposób zapłaty i rozliczenia za realizację niniejszego zamówienia, określone zostały w części II </w:t>
      </w:r>
      <w:r w:rsidR="00D5149D" w:rsidRPr="00D0277E">
        <w:rPr>
          <w:rFonts w:ascii="Calibri" w:hAnsi="Calibri" w:cs="Calibri"/>
          <w:sz w:val="20"/>
          <w:szCs w:val="20"/>
        </w:rPr>
        <w:t>niniejszego Zapytania ofertowego</w:t>
      </w:r>
      <w:r w:rsidRPr="00D0277E">
        <w:rPr>
          <w:rFonts w:ascii="Calibri" w:hAnsi="Calibri" w:cs="Calibri"/>
          <w:sz w:val="20"/>
          <w:szCs w:val="20"/>
        </w:rPr>
        <w:t xml:space="preserve"> (tj. we </w:t>
      </w:r>
      <w:r w:rsidR="00AF41F1" w:rsidRPr="00D0277E">
        <w:rPr>
          <w:rFonts w:ascii="Calibri" w:hAnsi="Calibri" w:cs="Calibri"/>
          <w:sz w:val="20"/>
          <w:szCs w:val="20"/>
        </w:rPr>
        <w:t>W</w:t>
      </w:r>
      <w:r w:rsidRPr="00D0277E">
        <w:rPr>
          <w:rFonts w:ascii="Calibri" w:hAnsi="Calibri" w:cs="Calibri"/>
          <w:sz w:val="20"/>
          <w:szCs w:val="20"/>
        </w:rPr>
        <w:t xml:space="preserve">zorze umowy). </w:t>
      </w:r>
    </w:p>
    <w:p w14:paraId="757FBB9C" w14:textId="77777777" w:rsidR="002602C2" w:rsidRPr="0019011E" w:rsidRDefault="005A212E" w:rsidP="00D0277E">
      <w:pPr>
        <w:pStyle w:val="Akapitzlist"/>
        <w:numPr>
          <w:ilvl w:val="1"/>
          <w:numId w:val="1"/>
        </w:numPr>
        <w:tabs>
          <w:tab w:val="left" w:pos="851"/>
        </w:tabs>
        <w:ind w:left="851" w:hanging="567"/>
        <w:jc w:val="left"/>
        <w:rPr>
          <w:rFonts w:ascii="Calibri" w:hAnsi="Calibri" w:cs="Calibri"/>
          <w:sz w:val="20"/>
          <w:szCs w:val="20"/>
        </w:rPr>
      </w:pPr>
      <w:bookmarkStart w:id="36" w:name="_Hlk1908857"/>
      <w:bookmarkEnd w:id="35"/>
      <w:r w:rsidRPr="0019011E">
        <w:rPr>
          <w:rFonts w:ascii="Calibri" w:hAnsi="Calibri" w:cs="Calibri"/>
          <w:sz w:val="20"/>
          <w:szCs w:val="20"/>
        </w:rPr>
        <w:t>C</w:t>
      </w:r>
      <w:r w:rsidR="002602C2" w:rsidRPr="0019011E">
        <w:rPr>
          <w:rFonts w:ascii="Calibri" w:hAnsi="Calibri" w:cs="Calibri"/>
          <w:sz w:val="20"/>
          <w:szCs w:val="20"/>
        </w:rPr>
        <w:t>ena ofertowa musi być podana w złotych polskich (PLN), cyfrowo oraz słownie.</w:t>
      </w:r>
      <w:r w:rsidR="00EC0122" w:rsidRPr="0019011E">
        <w:rPr>
          <w:rFonts w:ascii="Calibri" w:hAnsi="Calibri" w:cs="Calibri"/>
          <w:sz w:val="20"/>
          <w:szCs w:val="20"/>
        </w:rPr>
        <w:t xml:space="preserve"> </w:t>
      </w:r>
      <w:r w:rsidR="00EC0122" w:rsidRPr="00EC0122">
        <w:rPr>
          <w:rFonts w:ascii="Calibri" w:hAnsi="Calibri" w:cs="Calibri"/>
          <w:sz w:val="20"/>
          <w:szCs w:val="20"/>
        </w:rPr>
        <w:t xml:space="preserve">Przy obliczaniu </w:t>
      </w:r>
      <w:r w:rsidR="00EC0122">
        <w:rPr>
          <w:rFonts w:ascii="Calibri" w:hAnsi="Calibri" w:cs="Calibri"/>
          <w:sz w:val="20"/>
          <w:szCs w:val="20"/>
        </w:rPr>
        <w:t xml:space="preserve">ceny stosuje się </w:t>
      </w:r>
      <w:r w:rsidR="00EC0122" w:rsidRPr="00EC0122">
        <w:rPr>
          <w:rFonts w:ascii="Calibri" w:hAnsi="Calibri" w:cs="Calibri"/>
          <w:sz w:val="20"/>
          <w:szCs w:val="20"/>
        </w:rPr>
        <w:t xml:space="preserve">zaokrąglenie do dwóch miejsc po przecinku </w:t>
      </w:r>
      <w:r w:rsidR="00EC0122">
        <w:rPr>
          <w:rFonts w:ascii="Calibri" w:hAnsi="Calibri" w:cs="Calibri"/>
          <w:sz w:val="20"/>
          <w:szCs w:val="20"/>
        </w:rPr>
        <w:t xml:space="preserve">z dokładnością do 1 grosza, </w:t>
      </w:r>
      <w:r w:rsidR="00EC0122" w:rsidRPr="00EC0122">
        <w:rPr>
          <w:rFonts w:ascii="Calibri" w:hAnsi="Calibri" w:cs="Calibri"/>
          <w:sz w:val="20"/>
          <w:szCs w:val="20"/>
        </w:rPr>
        <w:t>według zasady, że trzecia cyfra po przecinku od 5 w górę powoduje zaokrąglenie drugiej cyfry po przecinku w górę o 1. Jeżeli trzecia cyfra po przecinku jest mniejsza niż 5, to druga cyfra po przecinku nie ulega zmianie.</w:t>
      </w:r>
    </w:p>
    <w:bookmarkEnd w:id="36"/>
    <w:p w14:paraId="404D33B4" w14:textId="40FD63D4" w:rsidR="008B398E" w:rsidRPr="00D0277E" w:rsidRDefault="008B398E" w:rsidP="00D0277E">
      <w:pPr>
        <w:pStyle w:val="Akapitzlist"/>
        <w:numPr>
          <w:ilvl w:val="0"/>
          <w:numId w:val="1"/>
        </w:numPr>
        <w:spacing w:before="120"/>
        <w:ind w:left="284" w:hanging="284"/>
        <w:rPr>
          <w:rFonts w:ascii="Calibri" w:hAnsi="Calibri" w:cs="Calibri"/>
          <w:b/>
          <w:color w:val="000000"/>
          <w:sz w:val="20"/>
          <w:szCs w:val="20"/>
        </w:rPr>
      </w:pPr>
      <w:r w:rsidRPr="00D0277E">
        <w:rPr>
          <w:rFonts w:ascii="Calibri" w:hAnsi="Calibri" w:cs="Calibri"/>
          <w:b/>
          <w:color w:val="000000"/>
          <w:sz w:val="20"/>
          <w:szCs w:val="20"/>
        </w:rPr>
        <w:t>Kryteria oceny ofert</w:t>
      </w:r>
    </w:p>
    <w:p w14:paraId="6CC546BF" w14:textId="77777777" w:rsidR="004D3DB9" w:rsidRPr="00B35393" w:rsidRDefault="004D3DB9" w:rsidP="00D0277E">
      <w:pPr>
        <w:pStyle w:val="Akapitzlist"/>
        <w:numPr>
          <w:ilvl w:val="1"/>
          <w:numId w:val="1"/>
        </w:numPr>
        <w:tabs>
          <w:tab w:val="left" w:pos="851"/>
        </w:tabs>
        <w:ind w:left="851" w:hanging="567"/>
        <w:jc w:val="left"/>
        <w:rPr>
          <w:rFonts w:ascii="Calibri" w:hAnsi="Calibri" w:cs="Calibri"/>
          <w:color w:val="000000"/>
          <w:sz w:val="20"/>
          <w:szCs w:val="20"/>
        </w:rPr>
      </w:pPr>
      <w:r w:rsidRPr="00B35393">
        <w:rPr>
          <w:rFonts w:ascii="Calibri" w:hAnsi="Calibri" w:cs="Calibri"/>
          <w:color w:val="000000"/>
          <w:sz w:val="20"/>
          <w:szCs w:val="20"/>
        </w:rPr>
        <w:t>Zamawiający oceni i porówna jedynie te oferty, które:</w:t>
      </w:r>
    </w:p>
    <w:p w14:paraId="6737FCBA" w14:textId="77777777" w:rsidR="004D3DB9" w:rsidRPr="00265B52" w:rsidRDefault="004D3DB9" w:rsidP="00D0277E">
      <w:pPr>
        <w:pStyle w:val="Akapitzlist"/>
        <w:numPr>
          <w:ilvl w:val="2"/>
          <w:numId w:val="1"/>
        </w:numPr>
        <w:tabs>
          <w:tab w:val="left" w:pos="1418"/>
        </w:tabs>
        <w:spacing w:after="0"/>
        <w:ind w:left="1418" w:hanging="709"/>
        <w:jc w:val="left"/>
        <w:rPr>
          <w:rFonts w:ascii="Calibri" w:hAnsi="Calibri" w:cs="Calibri"/>
          <w:color w:val="000000"/>
          <w:sz w:val="20"/>
          <w:szCs w:val="20"/>
        </w:rPr>
      </w:pPr>
      <w:r w:rsidRPr="00265B52">
        <w:rPr>
          <w:rFonts w:ascii="Calibri" w:hAnsi="Calibri" w:cs="Calibri"/>
          <w:color w:val="000000"/>
          <w:sz w:val="20"/>
          <w:szCs w:val="20"/>
        </w:rPr>
        <w:t>zostaną złożone przez Wykonawców nie wykluczonych przez Zamawiającego z niniejszego postępowania,</w:t>
      </w:r>
    </w:p>
    <w:p w14:paraId="69E768C6" w14:textId="77777777" w:rsidR="004D3DB9" w:rsidRPr="00265B52" w:rsidRDefault="004D3DB9" w:rsidP="00D0277E">
      <w:pPr>
        <w:pStyle w:val="Akapitzlist"/>
        <w:numPr>
          <w:ilvl w:val="2"/>
          <w:numId w:val="1"/>
        </w:numPr>
        <w:tabs>
          <w:tab w:val="left" w:pos="1418"/>
        </w:tabs>
        <w:spacing w:after="0"/>
        <w:ind w:left="1418" w:hanging="709"/>
        <w:jc w:val="left"/>
        <w:rPr>
          <w:rFonts w:ascii="Calibri" w:hAnsi="Calibri" w:cs="Calibri"/>
          <w:color w:val="000000"/>
          <w:sz w:val="20"/>
          <w:szCs w:val="20"/>
        </w:rPr>
      </w:pPr>
      <w:r w:rsidRPr="00265B52">
        <w:rPr>
          <w:rFonts w:ascii="Calibri" w:hAnsi="Calibri" w:cs="Calibri"/>
          <w:color w:val="000000"/>
          <w:sz w:val="20"/>
          <w:szCs w:val="20"/>
        </w:rPr>
        <w:t>nie zostaną odrzucone przez Zamawiającego.</w:t>
      </w:r>
    </w:p>
    <w:p w14:paraId="6DAB61C6" w14:textId="77777777" w:rsidR="004D3DB9" w:rsidRDefault="004D3DB9" w:rsidP="00D0277E">
      <w:pPr>
        <w:pStyle w:val="Akapitzlist"/>
        <w:numPr>
          <w:ilvl w:val="1"/>
          <w:numId w:val="1"/>
        </w:numPr>
        <w:tabs>
          <w:tab w:val="left" w:pos="851"/>
        </w:tabs>
        <w:ind w:left="851" w:hanging="567"/>
        <w:jc w:val="left"/>
        <w:rPr>
          <w:rFonts w:ascii="Calibri" w:hAnsi="Calibri" w:cs="Calibri"/>
          <w:color w:val="000000"/>
          <w:sz w:val="20"/>
          <w:szCs w:val="20"/>
        </w:rPr>
      </w:pPr>
      <w:r w:rsidRPr="00B35393">
        <w:rPr>
          <w:rFonts w:ascii="Calibri" w:hAnsi="Calibri" w:cs="Calibri"/>
          <w:color w:val="000000"/>
          <w:sz w:val="20"/>
          <w:szCs w:val="20"/>
        </w:rPr>
        <w:t>Oferty</w:t>
      </w:r>
      <w:r w:rsidR="00B50A09" w:rsidRPr="00B35393">
        <w:rPr>
          <w:rFonts w:ascii="Calibri" w:hAnsi="Calibri" w:cs="Calibri"/>
          <w:color w:val="000000"/>
          <w:sz w:val="20"/>
          <w:szCs w:val="20"/>
          <w:lang w:val="pl-PL"/>
        </w:rPr>
        <w:t xml:space="preserve"> </w:t>
      </w:r>
      <w:r w:rsidRPr="00B35393">
        <w:rPr>
          <w:rFonts w:ascii="Calibri" w:hAnsi="Calibri" w:cs="Calibri"/>
          <w:color w:val="000000"/>
          <w:sz w:val="20"/>
          <w:szCs w:val="20"/>
        </w:rPr>
        <w:t>zostaną ocenione przez Zamawiającego w oparciu o następujące kryteria:</w:t>
      </w:r>
    </w:p>
    <w:p w14:paraId="62D2CDB5" w14:textId="6C247BD3" w:rsidR="00275692" w:rsidRPr="003747D3" w:rsidRDefault="00275692" w:rsidP="00D0277E">
      <w:pPr>
        <w:pStyle w:val="Akapitzlist"/>
        <w:numPr>
          <w:ilvl w:val="2"/>
          <w:numId w:val="1"/>
        </w:numPr>
        <w:tabs>
          <w:tab w:val="left" w:pos="1418"/>
        </w:tabs>
        <w:spacing w:after="0"/>
        <w:ind w:left="1418" w:hanging="709"/>
        <w:jc w:val="left"/>
        <w:rPr>
          <w:rFonts w:ascii="Calibri" w:hAnsi="Calibri" w:cs="Calibri"/>
          <w:sz w:val="20"/>
          <w:szCs w:val="20"/>
        </w:rPr>
      </w:pPr>
      <w:r w:rsidRPr="003747D3">
        <w:rPr>
          <w:rFonts w:ascii="Calibri" w:hAnsi="Calibri" w:cs="Calibri"/>
          <w:sz w:val="20"/>
          <w:szCs w:val="20"/>
        </w:rPr>
        <w:t xml:space="preserve">Cena – </w:t>
      </w:r>
      <w:r w:rsidR="003747D3" w:rsidRPr="003747D3">
        <w:rPr>
          <w:rFonts w:ascii="Calibri" w:hAnsi="Calibri" w:cs="Calibri"/>
          <w:sz w:val="20"/>
          <w:szCs w:val="20"/>
        </w:rPr>
        <w:t>10</w:t>
      </w:r>
      <w:r w:rsidR="001A419F" w:rsidRPr="003747D3">
        <w:rPr>
          <w:rFonts w:ascii="Calibri" w:hAnsi="Calibri" w:cs="Calibri"/>
          <w:sz w:val="20"/>
          <w:szCs w:val="20"/>
        </w:rPr>
        <w:t>0</w:t>
      </w:r>
      <w:r w:rsidRPr="003747D3">
        <w:rPr>
          <w:rFonts w:ascii="Calibri" w:hAnsi="Calibri" w:cs="Calibri"/>
          <w:sz w:val="20"/>
          <w:szCs w:val="20"/>
        </w:rPr>
        <w:t xml:space="preserve">% = </w:t>
      </w:r>
      <w:r w:rsidR="003747D3" w:rsidRPr="003747D3">
        <w:rPr>
          <w:rFonts w:ascii="Calibri" w:hAnsi="Calibri" w:cs="Calibri"/>
          <w:sz w:val="20"/>
          <w:szCs w:val="20"/>
        </w:rPr>
        <w:t>10</w:t>
      </w:r>
      <w:r w:rsidR="001A419F" w:rsidRPr="003747D3">
        <w:rPr>
          <w:rFonts w:ascii="Calibri" w:hAnsi="Calibri" w:cs="Calibri"/>
          <w:sz w:val="20"/>
          <w:szCs w:val="20"/>
        </w:rPr>
        <w:t>0</w:t>
      </w:r>
      <w:r w:rsidRPr="003747D3">
        <w:rPr>
          <w:rFonts w:ascii="Calibri" w:hAnsi="Calibri" w:cs="Calibri"/>
          <w:sz w:val="20"/>
          <w:szCs w:val="20"/>
        </w:rPr>
        <w:t xml:space="preserve"> pkt.</w:t>
      </w:r>
    </w:p>
    <w:p w14:paraId="4C2A7E6E" w14:textId="77777777" w:rsidR="00275692" w:rsidRPr="00B35393" w:rsidRDefault="00275692" w:rsidP="00E4669D">
      <w:pPr>
        <w:tabs>
          <w:tab w:val="left" w:pos="360"/>
          <w:tab w:val="left" w:pos="1701"/>
        </w:tabs>
        <w:spacing w:before="100" w:after="100"/>
        <w:ind w:left="1701" w:hanging="708"/>
        <w:jc w:val="left"/>
        <w:rPr>
          <w:rFonts w:ascii="Calibri" w:hAnsi="Calibri" w:cs="Calibri"/>
          <w:color w:val="000000"/>
          <w:sz w:val="20"/>
          <w:szCs w:val="20"/>
        </w:rPr>
      </w:pPr>
      <w:r w:rsidRPr="00B35393">
        <w:rPr>
          <w:rFonts w:ascii="Calibri" w:hAnsi="Calibri" w:cs="Calibri"/>
          <w:color w:val="000000"/>
          <w:sz w:val="20"/>
          <w:szCs w:val="20"/>
        </w:rPr>
        <w:lastRenderedPageBreak/>
        <w:t xml:space="preserve">Oferty zostaną przeliczone według wzoru: </w:t>
      </w:r>
    </w:p>
    <w:p w14:paraId="15412E76" w14:textId="77777777" w:rsidR="00275692" w:rsidRPr="00B35393" w:rsidRDefault="00275692" w:rsidP="00E4669D">
      <w:pPr>
        <w:tabs>
          <w:tab w:val="left" w:pos="360"/>
          <w:tab w:val="left" w:pos="1701"/>
        </w:tabs>
        <w:ind w:left="1701" w:firstLine="3"/>
        <w:jc w:val="left"/>
        <w:rPr>
          <w:rFonts w:ascii="Calibri" w:hAnsi="Calibri" w:cs="Calibri"/>
          <w:color w:val="000000"/>
          <w:sz w:val="20"/>
          <w:szCs w:val="20"/>
        </w:rPr>
      </w:pPr>
      <w:r w:rsidRPr="00B35393">
        <w:rPr>
          <w:rFonts w:ascii="Calibri" w:hAnsi="Calibri" w:cs="Calibri"/>
          <w:color w:val="000000"/>
          <w:sz w:val="20"/>
          <w:szCs w:val="20"/>
        </w:rPr>
        <w:t xml:space="preserve">          najniższa oferowana cena </w:t>
      </w:r>
    </w:p>
    <w:p w14:paraId="00A018F2" w14:textId="6EA9A20F" w:rsidR="00275692" w:rsidRPr="00B35393" w:rsidRDefault="00275692" w:rsidP="00E4669D">
      <w:pPr>
        <w:tabs>
          <w:tab w:val="left" w:pos="360"/>
          <w:tab w:val="left" w:pos="1701"/>
        </w:tabs>
        <w:ind w:left="1701" w:firstLine="3"/>
        <w:jc w:val="left"/>
        <w:rPr>
          <w:rFonts w:ascii="Calibri" w:hAnsi="Calibri" w:cs="Calibri"/>
          <w:color w:val="000000"/>
          <w:sz w:val="20"/>
          <w:szCs w:val="20"/>
        </w:rPr>
      </w:pPr>
      <w:r w:rsidRPr="00B35393">
        <w:rPr>
          <w:rFonts w:ascii="Calibri" w:hAnsi="Calibri" w:cs="Calibri"/>
          <w:color w:val="000000"/>
          <w:sz w:val="20"/>
          <w:szCs w:val="20"/>
        </w:rPr>
        <w:t xml:space="preserve">C=  ---------------------------------------- x </w:t>
      </w:r>
      <w:r w:rsidR="00E52A75">
        <w:rPr>
          <w:rFonts w:ascii="Calibri" w:hAnsi="Calibri" w:cs="Calibri"/>
          <w:color w:val="000000"/>
          <w:sz w:val="20"/>
          <w:szCs w:val="20"/>
        </w:rPr>
        <w:t>10</w:t>
      </w:r>
      <w:r w:rsidR="001A419F" w:rsidRPr="00B35393">
        <w:rPr>
          <w:rFonts w:ascii="Calibri" w:hAnsi="Calibri" w:cs="Calibri"/>
          <w:color w:val="000000"/>
          <w:sz w:val="20"/>
          <w:szCs w:val="20"/>
        </w:rPr>
        <w:t>0</w:t>
      </w:r>
      <w:r w:rsidRPr="00B35393">
        <w:rPr>
          <w:rFonts w:ascii="Calibri" w:hAnsi="Calibri" w:cs="Calibri"/>
          <w:color w:val="000000"/>
          <w:sz w:val="20"/>
          <w:szCs w:val="20"/>
        </w:rPr>
        <w:t xml:space="preserve"> pkt </w:t>
      </w:r>
    </w:p>
    <w:p w14:paraId="18E9B89C" w14:textId="77777777" w:rsidR="00275692" w:rsidRPr="00B35393" w:rsidRDefault="00275692" w:rsidP="00E4669D">
      <w:pPr>
        <w:tabs>
          <w:tab w:val="left" w:pos="360"/>
          <w:tab w:val="left" w:pos="1701"/>
        </w:tabs>
        <w:ind w:left="1701" w:firstLine="6"/>
        <w:jc w:val="left"/>
        <w:rPr>
          <w:rFonts w:ascii="Calibri" w:hAnsi="Calibri" w:cs="Calibri"/>
          <w:color w:val="000000"/>
          <w:sz w:val="20"/>
          <w:szCs w:val="20"/>
        </w:rPr>
      </w:pPr>
      <w:r w:rsidRPr="00B35393">
        <w:rPr>
          <w:rFonts w:ascii="Calibri" w:hAnsi="Calibri" w:cs="Calibri"/>
          <w:color w:val="000000"/>
          <w:sz w:val="20"/>
          <w:szCs w:val="20"/>
        </w:rPr>
        <w:t xml:space="preserve">         cena ocenianej oferty </w:t>
      </w:r>
    </w:p>
    <w:p w14:paraId="5BF8F0E5" w14:textId="77777777" w:rsidR="001A419F" w:rsidRPr="00B35393" w:rsidRDefault="001A419F" w:rsidP="00D0277E">
      <w:pPr>
        <w:pStyle w:val="Akapitzlist"/>
        <w:numPr>
          <w:ilvl w:val="2"/>
          <w:numId w:val="1"/>
        </w:numPr>
        <w:tabs>
          <w:tab w:val="left" w:pos="1418"/>
        </w:tabs>
        <w:spacing w:after="0"/>
        <w:ind w:left="1418" w:hanging="709"/>
        <w:jc w:val="left"/>
        <w:rPr>
          <w:rFonts w:ascii="Calibri" w:hAnsi="Calibri" w:cs="Calibri"/>
          <w:sz w:val="20"/>
          <w:szCs w:val="20"/>
        </w:rPr>
      </w:pPr>
      <w:r w:rsidRPr="00B35393">
        <w:rPr>
          <w:rFonts w:ascii="Calibri" w:hAnsi="Calibri" w:cs="Calibri"/>
          <w:sz w:val="20"/>
          <w:szCs w:val="20"/>
        </w:rPr>
        <w:t>Oferta zostanie oceniona wg sumy punktów otrzymanych w kryteriach przedstawionych powyżej:</w:t>
      </w:r>
    </w:p>
    <w:p w14:paraId="783E5CE7" w14:textId="42531964" w:rsidR="001A419F" w:rsidRPr="00B35393" w:rsidRDefault="001A419F" w:rsidP="00E4669D">
      <w:pPr>
        <w:tabs>
          <w:tab w:val="left" w:pos="1560"/>
        </w:tabs>
        <w:suppressAutoHyphens/>
        <w:spacing w:after="0"/>
        <w:ind w:left="1560"/>
        <w:jc w:val="left"/>
        <w:rPr>
          <w:rFonts w:ascii="Calibri" w:hAnsi="Calibri" w:cs="Calibri"/>
          <w:sz w:val="20"/>
          <w:szCs w:val="20"/>
        </w:rPr>
      </w:pPr>
      <w:r w:rsidRPr="00B35393">
        <w:rPr>
          <w:rFonts w:ascii="Calibri" w:hAnsi="Calibri" w:cs="Calibri"/>
          <w:sz w:val="20"/>
          <w:szCs w:val="20"/>
        </w:rPr>
        <w:t xml:space="preserve">P = [Ilość pkt. cena max. </w:t>
      </w:r>
      <w:r w:rsidR="00E52A75">
        <w:rPr>
          <w:rFonts w:ascii="Calibri" w:hAnsi="Calibri" w:cs="Calibri"/>
          <w:sz w:val="20"/>
          <w:szCs w:val="20"/>
        </w:rPr>
        <w:t>10</w:t>
      </w:r>
      <w:r w:rsidRPr="00B35393">
        <w:rPr>
          <w:rFonts w:ascii="Calibri" w:hAnsi="Calibri" w:cs="Calibri"/>
          <w:sz w:val="20"/>
          <w:szCs w:val="20"/>
        </w:rPr>
        <w:t xml:space="preserve">0 pkt] </w:t>
      </w:r>
    </w:p>
    <w:p w14:paraId="0B7EF059" w14:textId="77777777" w:rsidR="001565D1" w:rsidRPr="00B35393" w:rsidRDefault="001565D1" w:rsidP="00E4669D">
      <w:pPr>
        <w:spacing w:after="0" w:line="259" w:lineRule="auto"/>
        <w:ind w:left="567" w:firstLine="0"/>
        <w:jc w:val="left"/>
        <w:rPr>
          <w:rFonts w:ascii="Calibri" w:hAnsi="Calibri" w:cs="Calibri"/>
          <w:b/>
          <w:bCs/>
          <w:sz w:val="20"/>
          <w:szCs w:val="20"/>
          <w:u w:val="single"/>
        </w:rPr>
      </w:pPr>
      <w:r w:rsidRPr="00B35393">
        <w:rPr>
          <w:rFonts w:ascii="Calibri" w:hAnsi="Calibri" w:cs="Calibri"/>
          <w:b/>
          <w:bCs/>
          <w:sz w:val="20"/>
          <w:szCs w:val="20"/>
          <w:u w:val="single"/>
        </w:rPr>
        <w:t>Uwaga</w:t>
      </w:r>
    </w:p>
    <w:p w14:paraId="1FD74580" w14:textId="4CEA90E7" w:rsidR="001565D1" w:rsidRPr="00B35393" w:rsidRDefault="001565D1" w:rsidP="00E4669D">
      <w:pPr>
        <w:tabs>
          <w:tab w:val="left" w:pos="567"/>
        </w:tabs>
        <w:suppressAutoHyphens/>
        <w:ind w:left="567" w:firstLine="0"/>
        <w:jc w:val="left"/>
        <w:rPr>
          <w:rFonts w:ascii="Calibri" w:hAnsi="Calibri" w:cs="Calibri"/>
          <w:sz w:val="20"/>
          <w:szCs w:val="20"/>
        </w:rPr>
      </w:pPr>
      <w:r w:rsidRPr="00B35393">
        <w:rPr>
          <w:rFonts w:ascii="Calibri" w:hAnsi="Calibri" w:cs="Calibri"/>
          <w:sz w:val="20"/>
          <w:szCs w:val="20"/>
        </w:rPr>
        <w:t xml:space="preserve">Przy obliczaniu punktów, Zamawiający zastosuje zaokrąglenie do dwóch miejsc po przecinku według zasady, że trzecia cyfra po przecinku od 5 w górę powoduje zaokrąglenie drugiej cyfry po przecinku </w:t>
      </w:r>
      <w:r w:rsidR="006F6BF8">
        <w:rPr>
          <w:rFonts w:ascii="Calibri" w:hAnsi="Calibri" w:cs="Calibri"/>
          <w:sz w:val="20"/>
          <w:szCs w:val="20"/>
        </w:rPr>
        <w:br/>
      </w:r>
      <w:r w:rsidRPr="00B35393">
        <w:rPr>
          <w:rFonts w:ascii="Calibri" w:hAnsi="Calibri" w:cs="Calibri"/>
          <w:sz w:val="20"/>
          <w:szCs w:val="20"/>
        </w:rPr>
        <w:t>w górę o 1. Jeżeli trzecia cyfra po przecinku jest mniejsza niż 5, to druga cyfra po przecinku nie ulega zmianie</w:t>
      </w:r>
      <w:r w:rsidR="00E4669D" w:rsidRPr="00B35393">
        <w:rPr>
          <w:rFonts w:ascii="Calibri" w:hAnsi="Calibri" w:cs="Calibri"/>
          <w:sz w:val="20"/>
          <w:szCs w:val="20"/>
        </w:rPr>
        <w:t>.</w:t>
      </w:r>
    </w:p>
    <w:p w14:paraId="1AD84A59" w14:textId="10B0903F" w:rsidR="00C941A0" w:rsidRPr="00A025B1" w:rsidRDefault="00C941A0" w:rsidP="00A025B1">
      <w:pPr>
        <w:pStyle w:val="Akapitzlist"/>
        <w:numPr>
          <w:ilvl w:val="2"/>
          <w:numId w:val="1"/>
        </w:numPr>
        <w:tabs>
          <w:tab w:val="left" w:pos="1418"/>
        </w:tabs>
        <w:spacing w:after="0"/>
        <w:ind w:left="1418" w:hanging="709"/>
        <w:jc w:val="left"/>
        <w:rPr>
          <w:rFonts w:ascii="Calibri" w:hAnsi="Calibri" w:cs="Calibri"/>
          <w:sz w:val="20"/>
          <w:szCs w:val="20"/>
        </w:rPr>
      </w:pPr>
      <w:r w:rsidRPr="00A025B1">
        <w:rPr>
          <w:rFonts w:ascii="Calibri" w:hAnsi="Calibri" w:cs="Calibri"/>
          <w:sz w:val="20"/>
          <w:szCs w:val="20"/>
        </w:rPr>
        <w:t>Jeżeli oferty otrzymały taką samą ocenę Zamawiający wzywa Wykonawców, którzy złożyli te oferty, do złożenia w terminie określonym przez Zamawiającego ofert dodatkowych zawierających nową cenę.</w:t>
      </w:r>
    </w:p>
    <w:p w14:paraId="76A8F446" w14:textId="77777777" w:rsidR="00BC5411" w:rsidRPr="00C618E2" w:rsidRDefault="004D3DB9" w:rsidP="005130E7">
      <w:pPr>
        <w:pStyle w:val="Akapitzlist"/>
        <w:numPr>
          <w:ilvl w:val="1"/>
          <w:numId w:val="1"/>
        </w:numPr>
        <w:tabs>
          <w:tab w:val="left" w:pos="851"/>
        </w:tabs>
        <w:ind w:left="851" w:hanging="567"/>
        <w:jc w:val="left"/>
        <w:rPr>
          <w:rFonts w:ascii="Calibri" w:hAnsi="Calibri" w:cs="Calibri"/>
          <w:color w:val="000000"/>
          <w:sz w:val="20"/>
          <w:szCs w:val="20"/>
        </w:rPr>
      </w:pPr>
      <w:r w:rsidRPr="00B35393">
        <w:rPr>
          <w:rFonts w:ascii="Calibri" w:hAnsi="Calibri" w:cs="Calibri"/>
          <w:color w:val="000000"/>
          <w:sz w:val="20"/>
          <w:szCs w:val="20"/>
        </w:rPr>
        <w:t xml:space="preserve">Zamawiający udzieli niniejszego zamówienia temu(tym) Wykonawcy(Wykonawcom), </w:t>
      </w:r>
      <w:r w:rsidR="00B556F2" w:rsidRPr="00B35393">
        <w:rPr>
          <w:rFonts w:ascii="Calibri" w:hAnsi="Calibri" w:cs="Calibri"/>
          <w:color w:val="000000"/>
          <w:sz w:val="20"/>
          <w:szCs w:val="20"/>
          <w:lang w:val="pl-PL"/>
        </w:rPr>
        <w:t xml:space="preserve">którzy </w:t>
      </w:r>
      <w:r w:rsidRPr="00B35393">
        <w:rPr>
          <w:rFonts w:ascii="Calibri" w:hAnsi="Calibri" w:cs="Calibri"/>
          <w:color w:val="000000"/>
          <w:sz w:val="20"/>
          <w:szCs w:val="20"/>
        </w:rPr>
        <w:t xml:space="preserve">otrzymają </w:t>
      </w:r>
      <w:r w:rsidR="00BC5411" w:rsidRPr="00C618E2">
        <w:rPr>
          <w:rFonts w:ascii="Calibri" w:hAnsi="Calibri" w:cs="Calibri"/>
          <w:color w:val="000000"/>
          <w:sz w:val="20"/>
          <w:szCs w:val="20"/>
        </w:rPr>
        <w:t>najwyższą punktację w kryteriach oceny i których oferta spełni wszystkie warunki postępowania.</w:t>
      </w:r>
    </w:p>
    <w:p w14:paraId="4AB00742" w14:textId="7FB0E890" w:rsidR="00902830" w:rsidRPr="00C618E2" w:rsidRDefault="00902830" w:rsidP="005130E7">
      <w:pPr>
        <w:pStyle w:val="Akapitzlist"/>
        <w:numPr>
          <w:ilvl w:val="0"/>
          <w:numId w:val="1"/>
        </w:numPr>
        <w:spacing w:before="120"/>
        <w:ind w:left="284" w:hanging="284"/>
        <w:rPr>
          <w:rFonts w:ascii="Calibri" w:hAnsi="Calibri" w:cs="Calibri"/>
          <w:b/>
          <w:color w:val="000000"/>
          <w:sz w:val="20"/>
          <w:szCs w:val="20"/>
        </w:rPr>
      </w:pPr>
      <w:r w:rsidRPr="00C618E2">
        <w:rPr>
          <w:rFonts w:ascii="Calibri" w:hAnsi="Calibri" w:cs="Calibri"/>
          <w:b/>
          <w:color w:val="000000"/>
          <w:sz w:val="20"/>
          <w:szCs w:val="20"/>
        </w:rPr>
        <w:t>Tryb oceny ofert</w:t>
      </w:r>
    </w:p>
    <w:p w14:paraId="5E13431F" w14:textId="27D3102D" w:rsidR="00902830" w:rsidRPr="00C618E2" w:rsidRDefault="00902830" w:rsidP="005130E7">
      <w:pPr>
        <w:pStyle w:val="Akapitzlist"/>
        <w:numPr>
          <w:ilvl w:val="1"/>
          <w:numId w:val="1"/>
        </w:numPr>
        <w:tabs>
          <w:tab w:val="left" w:pos="851"/>
        </w:tabs>
        <w:ind w:left="851" w:hanging="567"/>
        <w:jc w:val="left"/>
        <w:rPr>
          <w:rFonts w:ascii="Calibri" w:hAnsi="Calibri" w:cs="Calibri"/>
          <w:color w:val="000000"/>
          <w:sz w:val="20"/>
          <w:szCs w:val="20"/>
        </w:rPr>
      </w:pPr>
      <w:r w:rsidRPr="00C618E2">
        <w:rPr>
          <w:rFonts w:ascii="Calibri" w:hAnsi="Calibri" w:cs="Calibri"/>
          <w:b/>
          <w:bCs/>
          <w:color w:val="000000"/>
          <w:sz w:val="20"/>
          <w:szCs w:val="20"/>
        </w:rPr>
        <w:t>Wyjaśnienia treści ofert i poprawianie oczywistych omyłek</w:t>
      </w:r>
    </w:p>
    <w:p w14:paraId="2402D56E" w14:textId="77777777" w:rsidR="00913324" w:rsidRPr="00C618E2" w:rsidRDefault="00902830" w:rsidP="005130E7">
      <w:pPr>
        <w:pStyle w:val="Akapitzlist"/>
        <w:numPr>
          <w:ilvl w:val="2"/>
          <w:numId w:val="1"/>
        </w:numPr>
        <w:tabs>
          <w:tab w:val="left" w:pos="1418"/>
        </w:tabs>
        <w:spacing w:after="0"/>
        <w:ind w:left="1418" w:hanging="709"/>
        <w:jc w:val="left"/>
        <w:rPr>
          <w:rFonts w:ascii="Calibri" w:hAnsi="Calibri" w:cs="Calibri"/>
          <w:color w:val="000000"/>
          <w:sz w:val="20"/>
          <w:szCs w:val="20"/>
        </w:rPr>
      </w:pPr>
      <w:r w:rsidRPr="00C618E2">
        <w:rPr>
          <w:rFonts w:ascii="Calibri" w:hAnsi="Calibri" w:cs="Calibri"/>
          <w:color w:val="000000"/>
          <w:sz w:val="20"/>
          <w:szCs w:val="20"/>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r w:rsidR="00913324" w:rsidRPr="00C618E2">
        <w:rPr>
          <w:rFonts w:ascii="Calibri" w:hAnsi="Calibri" w:cs="Calibri"/>
          <w:color w:val="000000"/>
          <w:sz w:val="20"/>
          <w:szCs w:val="20"/>
        </w:rPr>
        <w:t>,</w:t>
      </w:r>
    </w:p>
    <w:p w14:paraId="1BC29649" w14:textId="77777777" w:rsidR="000E4079" w:rsidRPr="00897A6C" w:rsidRDefault="00902830" w:rsidP="00897A6C">
      <w:pPr>
        <w:pStyle w:val="Akapitzlist"/>
        <w:numPr>
          <w:ilvl w:val="2"/>
          <w:numId w:val="1"/>
        </w:numPr>
        <w:tabs>
          <w:tab w:val="left" w:pos="1418"/>
        </w:tabs>
        <w:spacing w:after="0"/>
        <w:ind w:left="1418" w:hanging="709"/>
        <w:jc w:val="left"/>
        <w:rPr>
          <w:rFonts w:ascii="Calibri" w:hAnsi="Calibri" w:cs="Calibri"/>
          <w:vanish/>
          <w:color w:val="000000"/>
          <w:sz w:val="20"/>
          <w:szCs w:val="20"/>
          <w:lang w:val="pl-PL"/>
        </w:rPr>
      </w:pPr>
      <w:r w:rsidRPr="00897A6C">
        <w:rPr>
          <w:rFonts w:ascii="Calibri" w:hAnsi="Calibri" w:cs="Calibri"/>
          <w:color w:val="000000"/>
          <w:sz w:val="20"/>
          <w:szCs w:val="20"/>
        </w:rPr>
        <w:t>Zamawiający poprawi w tekście oferty:</w:t>
      </w:r>
    </w:p>
    <w:p w14:paraId="130C2046"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533EE848"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2F61FD9B"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5D4AE8EA"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1DD64F66"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41B0AF3B"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323F4699"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40841F18"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27A9A872"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32AFF741"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23AD4A4A"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4A07ABE9"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235AD7DF"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6F1851C3"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1305982F"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58ABFDBE"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5932447A"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7879F015"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78FC47D1"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015C163D"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44CDD8A2"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27FC9AB7"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20C837F2"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3C17141C" w14:textId="77777777" w:rsidR="000E4079" w:rsidRPr="000E4079" w:rsidRDefault="000E4079" w:rsidP="00740219">
      <w:pPr>
        <w:pStyle w:val="Akapitzlist"/>
        <w:numPr>
          <w:ilvl w:val="0"/>
          <w:numId w:val="132"/>
        </w:numPr>
        <w:autoSpaceDE w:val="0"/>
        <w:spacing w:after="0"/>
        <w:jc w:val="left"/>
        <w:rPr>
          <w:rFonts w:ascii="Calibri" w:hAnsi="Calibri" w:cs="Calibri"/>
          <w:vanish/>
          <w:color w:val="000000"/>
          <w:sz w:val="20"/>
          <w:szCs w:val="20"/>
          <w:lang w:val="pl-PL"/>
        </w:rPr>
      </w:pPr>
    </w:p>
    <w:p w14:paraId="5C6B3DCD" w14:textId="77777777" w:rsidR="000E4079" w:rsidRPr="000E4079" w:rsidRDefault="000E4079" w:rsidP="00740219">
      <w:pPr>
        <w:pStyle w:val="Akapitzlist"/>
        <w:numPr>
          <w:ilvl w:val="1"/>
          <w:numId w:val="132"/>
        </w:numPr>
        <w:autoSpaceDE w:val="0"/>
        <w:spacing w:after="0"/>
        <w:jc w:val="left"/>
        <w:rPr>
          <w:rFonts w:ascii="Calibri" w:hAnsi="Calibri" w:cs="Calibri"/>
          <w:vanish/>
          <w:color w:val="000000"/>
          <w:sz w:val="20"/>
          <w:szCs w:val="20"/>
          <w:lang w:val="pl-PL"/>
        </w:rPr>
      </w:pPr>
    </w:p>
    <w:p w14:paraId="192ED431" w14:textId="77777777" w:rsidR="000E4079" w:rsidRPr="000E4079" w:rsidRDefault="000E4079" w:rsidP="00740219">
      <w:pPr>
        <w:pStyle w:val="Akapitzlist"/>
        <w:numPr>
          <w:ilvl w:val="2"/>
          <w:numId w:val="132"/>
        </w:numPr>
        <w:autoSpaceDE w:val="0"/>
        <w:spacing w:after="0"/>
        <w:jc w:val="left"/>
        <w:rPr>
          <w:rFonts w:ascii="Calibri" w:hAnsi="Calibri" w:cs="Calibri"/>
          <w:vanish/>
          <w:color w:val="000000"/>
          <w:sz w:val="20"/>
          <w:szCs w:val="20"/>
          <w:lang w:val="pl-PL"/>
        </w:rPr>
      </w:pPr>
    </w:p>
    <w:p w14:paraId="348F12CD" w14:textId="77777777" w:rsidR="000E4079" w:rsidRPr="000E4079" w:rsidRDefault="000E4079" w:rsidP="00740219">
      <w:pPr>
        <w:pStyle w:val="Akapitzlist"/>
        <w:numPr>
          <w:ilvl w:val="2"/>
          <w:numId w:val="132"/>
        </w:numPr>
        <w:autoSpaceDE w:val="0"/>
        <w:spacing w:after="0"/>
        <w:jc w:val="left"/>
        <w:rPr>
          <w:rFonts w:ascii="Calibri" w:hAnsi="Calibri" w:cs="Calibri"/>
          <w:vanish/>
          <w:color w:val="000000"/>
          <w:sz w:val="20"/>
          <w:szCs w:val="20"/>
          <w:lang w:val="pl-PL"/>
        </w:rPr>
      </w:pPr>
    </w:p>
    <w:p w14:paraId="6FD10262" w14:textId="77777777" w:rsidR="000E4079" w:rsidRPr="000E4079" w:rsidRDefault="000E4079" w:rsidP="00740219">
      <w:pPr>
        <w:pStyle w:val="Akapitzlist"/>
        <w:numPr>
          <w:ilvl w:val="3"/>
          <w:numId w:val="132"/>
        </w:numPr>
        <w:autoSpaceDE w:val="0"/>
        <w:spacing w:after="0"/>
        <w:jc w:val="left"/>
        <w:rPr>
          <w:rFonts w:ascii="Calibri" w:hAnsi="Calibri" w:cs="Calibri"/>
          <w:vanish/>
          <w:color w:val="000000"/>
          <w:sz w:val="20"/>
          <w:szCs w:val="20"/>
          <w:lang w:val="pl-PL"/>
        </w:rPr>
      </w:pPr>
    </w:p>
    <w:p w14:paraId="4055677B" w14:textId="77777777" w:rsidR="00897A6C" w:rsidRDefault="00897A6C" w:rsidP="00897A6C">
      <w:pPr>
        <w:pStyle w:val="Akapitzlist"/>
        <w:autoSpaceDE w:val="0"/>
        <w:spacing w:after="0"/>
        <w:ind w:left="360" w:firstLine="0"/>
        <w:jc w:val="left"/>
        <w:rPr>
          <w:rFonts w:ascii="Calibri" w:hAnsi="Calibri" w:cs="Calibri"/>
          <w:color w:val="000000"/>
          <w:sz w:val="20"/>
          <w:szCs w:val="20"/>
        </w:rPr>
      </w:pPr>
    </w:p>
    <w:p w14:paraId="276FB985" w14:textId="77777777" w:rsidR="00897A6C" w:rsidRDefault="00902830" w:rsidP="00897A6C">
      <w:pPr>
        <w:pStyle w:val="Akapitzlist"/>
        <w:numPr>
          <w:ilvl w:val="3"/>
          <w:numId w:val="1"/>
        </w:numPr>
        <w:tabs>
          <w:tab w:val="left" w:pos="2268"/>
        </w:tabs>
        <w:spacing w:after="0"/>
        <w:ind w:left="2268" w:hanging="850"/>
        <w:jc w:val="left"/>
        <w:rPr>
          <w:rFonts w:ascii="Calibri" w:hAnsi="Calibri" w:cs="Calibri"/>
          <w:color w:val="000000"/>
          <w:sz w:val="20"/>
          <w:szCs w:val="20"/>
        </w:rPr>
      </w:pPr>
      <w:r w:rsidRPr="00897A6C">
        <w:rPr>
          <w:rFonts w:ascii="Calibri" w:hAnsi="Calibri" w:cs="Calibri"/>
          <w:color w:val="000000"/>
          <w:sz w:val="20"/>
          <w:szCs w:val="20"/>
        </w:rPr>
        <w:t>oczywiste omyłki pisarskie</w:t>
      </w:r>
      <w:r w:rsidR="00913324" w:rsidRPr="00897A6C">
        <w:rPr>
          <w:rFonts w:ascii="Calibri" w:hAnsi="Calibri" w:cs="Calibri"/>
          <w:color w:val="000000"/>
          <w:sz w:val="20"/>
          <w:szCs w:val="20"/>
        </w:rPr>
        <w:t>,</w:t>
      </w:r>
      <w:r w:rsidR="00945929" w:rsidRPr="00897A6C">
        <w:rPr>
          <w:rFonts w:ascii="Calibri" w:hAnsi="Calibri" w:cs="Calibri"/>
          <w:color w:val="000000"/>
          <w:sz w:val="20"/>
          <w:szCs w:val="20"/>
        </w:rPr>
        <w:t xml:space="preserve"> </w:t>
      </w:r>
    </w:p>
    <w:p w14:paraId="042CE302" w14:textId="77777777" w:rsidR="00897A6C" w:rsidRDefault="00902830" w:rsidP="00897A6C">
      <w:pPr>
        <w:pStyle w:val="Akapitzlist"/>
        <w:numPr>
          <w:ilvl w:val="3"/>
          <w:numId w:val="1"/>
        </w:numPr>
        <w:tabs>
          <w:tab w:val="left" w:pos="2268"/>
        </w:tabs>
        <w:spacing w:after="0"/>
        <w:ind w:left="2268" w:hanging="850"/>
        <w:jc w:val="left"/>
        <w:rPr>
          <w:rFonts w:ascii="Calibri" w:hAnsi="Calibri" w:cs="Calibri"/>
          <w:color w:val="000000"/>
          <w:sz w:val="20"/>
          <w:szCs w:val="20"/>
        </w:rPr>
      </w:pPr>
      <w:r w:rsidRPr="00897A6C">
        <w:rPr>
          <w:rFonts w:ascii="Calibri" w:hAnsi="Calibri" w:cs="Calibri"/>
          <w:color w:val="000000"/>
          <w:sz w:val="20"/>
          <w:szCs w:val="20"/>
        </w:rPr>
        <w:t>oczywiste omyłki rachunkowe, z uwzględnieniem konsekwencji rachunkowych dokonanych poprawek,</w:t>
      </w:r>
    </w:p>
    <w:p w14:paraId="490D8656" w14:textId="3ED2723B" w:rsidR="00902830" w:rsidRPr="00897A6C" w:rsidRDefault="00902830" w:rsidP="00897A6C">
      <w:pPr>
        <w:pStyle w:val="Akapitzlist"/>
        <w:numPr>
          <w:ilvl w:val="3"/>
          <w:numId w:val="1"/>
        </w:numPr>
        <w:tabs>
          <w:tab w:val="left" w:pos="2268"/>
        </w:tabs>
        <w:spacing w:after="0"/>
        <w:ind w:left="2268" w:hanging="850"/>
        <w:jc w:val="left"/>
        <w:rPr>
          <w:rFonts w:ascii="Calibri" w:hAnsi="Calibri" w:cs="Calibri"/>
          <w:color w:val="000000"/>
          <w:sz w:val="20"/>
          <w:szCs w:val="20"/>
        </w:rPr>
      </w:pPr>
      <w:r w:rsidRPr="00897A6C">
        <w:rPr>
          <w:rFonts w:ascii="Calibri" w:hAnsi="Calibri" w:cs="Calibri"/>
          <w:color w:val="000000"/>
          <w:sz w:val="20"/>
          <w:szCs w:val="20"/>
        </w:rPr>
        <w:t xml:space="preserve">inne omyłki polegające na niezgodności oferty z </w:t>
      </w:r>
      <w:r w:rsidR="00AD57BB" w:rsidRPr="00897A6C">
        <w:rPr>
          <w:rFonts w:ascii="Calibri" w:hAnsi="Calibri" w:cs="Calibri"/>
          <w:color w:val="000000"/>
          <w:sz w:val="20"/>
          <w:szCs w:val="20"/>
        </w:rPr>
        <w:t>Zapytaniem ofertowym</w:t>
      </w:r>
      <w:r w:rsidRPr="00897A6C">
        <w:rPr>
          <w:rFonts w:ascii="Calibri" w:hAnsi="Calibri" w:cs="Calibri"/>
          <w:color w:val="000000"/>
          <w:sz w:val="20"/>
          <w:szCs w:val="20"/>
        </w:rPr>
        <w:t>, niepowodujące istotnych zmian w</w:t>
      </w:r>
      <w:r w:rsidR="00E03917" w:rsidRPr="00897A6C">
        <w:rPr>
          <w:rFonts w:ascii="Calibri" w:hAnsi="Calibri" w:cs="Calibri"/>
          <w:color w:val="000000"/>
          <w:sz w:val="20"/>
          <w:szCs w:val="20"/>
        </w:rPr>
        <w:t> </w:t>
      </w:r>
      <w:r w:rsidRPr="00897A6C">
        <w:rPr>
          <w:rFonts w:ascii="Calibri" w:hAnsi="Calibri" w:cs="Calibri"/>
          <w:color w:val="000000"/>
          <w:sz w:val="20"/>
          <w:szCs w:val="20"/>
        </w:rPr>
        <w:t>treści oferty niezwłocznie zawiadamiając o tym Wykonawcę, którego oferta została poprawiona.</w:t>
      </w:r>
    </w:p>
    <w:p w14:paraId="26E77D71" w14:textId="60B9D4E7" w:rsidR="00902830" w:rsidRPr="00C618E2" w:rsidRDefault="00902830"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C618E2">
        <w:rPr>
          <w:rFonts w:ascii="Calibri" w:hAnsi="Calibri" w:cs="Calibri"/>
          <w:color w:val="000000"/>
          <w:sz w:val="20"/>
          <w:szCs w:val="20"/>
        </w:rPr>
        <w:t>Zamawiający niezwłocznie powiadomi Wykonawcę, którego oferta została poprawiona w</w:t>
      </w:r>
      <w:r w:rsidR="00E03917" w:rsidRPr="00C618E2">
        <w:rPr>
          <w:rFonts w:ascii="Calibri" w:hAnsi="Calibri" w:cs="Calibri"/>
          <w:color w:val="000000"/>
          <w:sz w:val="20"/>
          <w:szCs w:val="20"/>
        </w:rPr>
        <w:t> </w:t>
      </w:r>
      <w:r w:rsidRPr="00C618E2">
        <w:rPr>
          <w:rFonts w:ascii="Calibri" w:hAnsi="Calibri" w:cs="Calibri"/>
          <w:color w:val="000000"/>
          <w:sz w:val="20"/>
          <w:szCs w:val="20"/>
        </w:rPr>
        <w:t xml:space="preserve">zakresie ujętym w pkt. </w:t>
      </w:r>
      <w:r w:rsidR="00B50A09" w:rsidRPr="00C618E2">
        <w:rPr>
          <w:rFonts w:ascii="Calibri" w:hAnsi="Calibri" w:cs="Calibri"/>
          <w:color w:val="000000"/>
          <w:sz w:val="20"/>
          <w:szCs w:val="20"/>
        </w:rPr>
        <w:t>2</w:t>
      </w:r>
      <w:r w:rsidR="00287CF3">
        <w:rPr>
          <w:rFonts w:ascii="Calibri" w:hAnsi="Calibri" w:cs="Calibri"/>
          <w:color w:val="000000"/>
          <w:sz w:val="20"/>
          <w:szCs w:val="20"/>
        </w:rPr>
        <w:t>6</w:t>
      </w:r>
      <w:r w:rsidR="00B50A09" w:rsidRPr="00C618E2">
        <w:rPr>
          <w:rFonts w:ascii="Calibri" w:hAnsi="Calibri" w:cs="Calibri"/>
          <w:color w:val="000000"/>
          <w:sz w:val="20"/>
          <w:szCs w:val="20"/>
        </w:rPr>
        <w:t>.1.2</w:t>
      </w:r>
      <w:r w:rsidR="00AD57BB" w:rsidRPr="00C618E2">
        <w:rPr>
          <w:rFonts w:ascii="Calibri" w:hAnsi="Calibri" w:cs="Calibri"/>
          <w:color w:val="000000"/>
          <w:sz w:val="20"/>
          <w:szCs w:val="20"/>
        </w:rPr>
        <w:t>.</w:t>
      </w:r>
      <w:r w:rsidRPr="00C618E2">
        <w:rPr>
          <w:rFonts w:ascii="Calibri" w:hAnsi="Calibri" w:cs="Calibri"/>
          <w:color w:val="000000"/>
          <w:sz w:val="20"/>
          <w:szCs w:val="20"/>
        </w:rPr>
        <w:t xml:space="preserve"> Nie wyrażenie pisemnej zgody na poprawienie omyłek ujętych w pkt. </w:t>
      </w:r>
      <w:r w:rsidR="00B50A09" w:rsidRPr="005130E7">
        <w:rPr>
          <w:rFonts w:ascii="Calibri" w:hAnsi="Calibri" w:cs="Calibri"/>
          <w:color w:val="000000"/>
          <w:sz w:val="20"/>
          <w:szCs w:val="20"/>
        </w:rPr>
        <w:t>2</w:t>
      </w:r>
      <w:r w:rsidR="00287CF3">
        <w:rPr>
          <w:rFonts w:ascii="Calibri" w:hAnsi="Calibri" w:cs="Calibri"/>
          <w:color w:val="000000"/>
          <w:sz w:val="20"/>
          <w:szCs w:val="20"/>
        </w:rPr>
        <w:t>6</w:t>
      </w:r>
      <w:r w:rsidR="00B50A09" w:rsidRPr="005130E7">
        <w:rPr>
          <w:rFonts w:ascii="Calibri" w:hAnsi="Calibri" w:cs="Calibri"/>
          <w:color w:val="000000"/>
          <w:sz w:val="20"/>
          <w:szCs w:val="20"/>
        </w:rPr>
        <w:t>.</w:t>
      </w:r>
      <w:r w:rsidR="00B50A09" w:rsidRPr="00C618E2">
        <w:rPr>
          <w:rFonts w:ascii="Calibri" w:hAnsi="Calibri" w:cs="Calibri"/>
          <w:color w:val="000000"/>
          <w:sz w:val="20"/>
          <w:szCs w:val="20"/>
        </w:rPr>
        <w:t>1.2</w:t>
      </w:r>
      <w:r w:rsidR="005130E7">
        <w:rPr>
          <w:rFonts w:ascii="Calibri" w:hAnsi="Calibri" w:cs="Calibri"/>
          <w:color w:val="000000"/>
          <w:sz w:val="20"/>
          <w:szCs w:val="20"/>
        </w:rPr>
        <w:t>.</w:t>
      </w:r>
      <w:r w:rsidRPr="00C618E2">
        <w:rPr>
          <w:rFonts w:ascii="Calibri" w:hAnsi="Calibri" w:cs="Calibri"/>
          <w:color w:val="000000"/>
          <w:sz w:val="20"/>
          <w:szCs w:val="20"/>
        </w:rPr>
        <w:t xml:space="preserve">, w terminie </w:t>
      </w:r>
      <w:r w:rsidR="00B50A09" w:rsidRPr="00C618E2">
        <w:rPr>
          <w:rFonts w:ascii="Calibri" w:hAnsi="Calibri" w:cs="Calibri"/>
          <w:color w:val="000000"/>
          <w:sz w:val="20"/>
          <w:szCs w:val="20"/>
        </w:rPr>
        <w:t>3</w:t>
      </w:r>
      <w:r w:rsidRPr="00C618E2">
        <w:rPr>
          <w:rFonts w:ascii="Calibri" w:hAnsi="Calibri" w:cs="Calibri"/>
          <w:color w:val="000000"/>
          <w:sz w:val="20"/>
          <w:szCs w:val="20"/>
        </w:rPr>
        <w:t xml:space="preserve"> dni </w:t>
      </w:r>
      <w:r w:rsidR="003C38D8">
        <w:rPr>
          <w:rFonts w:ascii="Calibri" w:hAnsi="Calibri" w:cs="Calibri"/>
          <w:color w:val="000000"/>
          <w:sz w:val="20"/>
          <w:szCs w:val="20"/>
        </w:rPr>
        <w:t xml:space="preserve">roboczych </w:t>
      </w:r>
      <w:r w:rsidRPr="00C618E2">
        <w:rPr>
          <w:rFonts w:ascii="Calibri" w:hAnsi="Calibri" w:cs="Calibri"/>
          <w:color w:val="000000"/>
          <w:sz w:val="20"/>
          <w:szCs w:val="20"/>
        </w:rPr>
        <w:t>od doręczenia zawiadomienia, skutkować będzie odrzuceniem oferty.</w:t>
      </w:r>
    </w:p>
    <w:p w14:paraId="19C4169E" w14:textId="0FFB8D14" w:rsidR="00902830" w:rsidRPr="00B35393" w:rsidRDefault="00902830" w:rsidP="00FC3982">
      <w:pPr>
        <w:pStyle w:val="Akapitzlist"/>
        <w:numPr>
          <w:ilvl w:val="1"/>
          <w:numId w:val="1"/>
        </w:numPr>
        <w:tabs>
          <w:tab w:val="left" w:pos="851"/>
        </w:tabs>
        <w:ind w:left="851" w:hanging="567"/>
        <w:jc w:val="left"/>
        <w:rPr>
          <w:rFonts w:ascii="Calibri" w:hAnsi="Calibri" w:cs="Calibri"/>
          <w:b/>
          <w:bCs/>
          <w:color w:val="000000"/>
          <w:sz w:val="20"/>
          <w:szCs w:val="20"/>
        </w:rPr>
      </w:pPr>
      <w:r w:rsidRPr="00B35393">
        <w:rPr>
          <w:rFonts w:ascii="Calibri" w:hAnsi="Calibri" w:cs="Calibri"/>
          <w:b/>
          <w:bCs/>
          <w:color w:val="000000"/>
          <w:sz w:val="20"/>
          <w:szCs w:val="20"/>
        </w:rPr>
        <w:t xml:space="preserve">Sposób oceny zgodności oferty z treścią </w:t>
      </w:r>
      <w:r w:rsidR="00FE61A0" w:rsidRPr="00B35393">
        <w:rPr>
          <w:rFonts w:ascii="Calibri" w:hAnsi="Calibri" w:cs="Calibri"/>
          <w:b/>
          <w:bCs/>
          <w:color w:val="000000"/>
          <w:sz w:val="20"/>
          <w:szCs w:val="20"/>
        </w:rPr>
        <w:t>niniejszego</w:t>
      </w:r>
      <w:r w:rsidR="00FE61A0" w:rsidRPr="00B35393">
        <w:rPr>
          <w:rFonts w:ascii="Calibri" w:hAnsi="Calibri" w:cs="Calibri"/>
          <w:b/>
          <w:bCs/>
          <w:color w:val="000000"/>
          <w:sz w:val="20"/>
          <w:szCs w:val="20"/>
          <w:lang w:val="pl-PL"/>
        </w:rPr>
        <w:t xml:space="preserve"> Zapytania ofertowego</w:t>
      </w:r>
    </w:p>
    <w:p w14:paraId="12A47894" w14:textId="1D879C02" w:rsidR="00902830" w:rsidRPr="00B35393" w:rsidRDefault="00902830" w:rsidP="00FE61A0">
      <w:pPr>
        <w:pStyle w:val="Akapitzlist"/>
        <w:widowControl w:val="0"/>
        <w:tabs>
          <w:tab w:val="left" w:pos="520"/>
        </w:tabs>
        <w:autoSpaceDE w:val="0"/>
        <w:autoSpaceDN w:val="0"/>
        <w:adjustRightInd w:val="0"/>
        <w:ind w:left="709" w:firstLine="0"/>
        <w:jc w:val="left"/>
        <w:rPr>
          <w:rFonts w:ascii="Calibri" w:hAnsi="Calibri" w:cs="Calibri"/>
          <w:b/>
          <w:bCs/>
          <w:color w:val="000000"/>
          <w:sz w:val="20"/>
          <w:szCs w:val="20"/>
        </w:rPr>
      </w:pPr>
      <w:r w:rsidRPr="00B35393">
        <w:rPr>
          <w:rFonts w:ascii="Calibri" w:hAnsi="Calibri" w:cs="Calibri"/>
          <w:color w:val="000000"/>
          <w:sz w:val="20"/>
          <w:szCs w:val="20"/>
        </w:rPr>
        <w:t xml:space="preserve">Ocena zgodności oferty z treścią </w:t>
      </w:r>
      <w:r w:rsidR="001D51A7" w:rsidRPr="00B35393">
        <w:rPr>
          <w:rFonts w:ascii="Calibri" w:hAnsi="Calibri" w:cs="Calibri"/>
          <w:color w:val="000000"/>
          <w:sz w:val="20"/>
          <w:szCs w:val="20"/>
          <w:lang w:val="pl-PL"/>
        </w:rPr>
        <w:t>Zapytania ofertowego</w:t>
      </w:r>
      <w:r w:rsidRPr="00B35393">
        <w:rPr>
          <w:rFonts w:ascii="Calibri" w:hAnsi="Calibri" w:cs="Calibri"/>
          <w:color w:val="000000"/>
          <w:sz w:val="20"/>
          <w:szCs w:val="20"/>
        </w:rPr>
        <w:t xml:space="preserve"> przeprowadzona zostanie wyłącznie na podstawie analizy dokumentów i oświadczeń, jakie Wykonawca zawarł w swej ofercie</w:t>
      </w:r>
      <w:r w:rsidR="00A233CC" w:rsidRPr="00B35393">
        <w:rPr>
          <w:rFonts w:ascii="Calibri" w:hAnsi="Calibri" w:cs="Calibri"/>
          <w:color w:val="000000"/>
          <w:sz w:val="20"/>
          <w:szCs w:val="20"/>
        </w:rPr>
        <w:t xml:space="preserve"> z zastrzeżeniem treści pkt. </w:t>
      </w:r>
      <w:r w:rsidR="00531649" w:rsidRPr="00B35393">
        <w:rPr>
          <w:rFonts w:ascii="Calibri" w:hAnsi="Calibri" w:cs="Calibri"/>
          <w:color w:val="000000"/>
          <w:sz w:val="20"/>
          <w:szCs w:val="20"/>
          <w:lang w:val="pl-PL"/>
        </w:rPr>
        <w:t>2</w:t>
      </w:r>
      <w:r w:rsidR="00B14B6D">
        <w:rPr>
          <w:rFonts w:ascii="Calibri" w:hAnsi="Calibri" w:cs="Calibri"/>
          <w:color w:val="000000"/>
          <w:sz w:val="20"/>
          <w:szCs w:val="20"/>
          <w:lang w:val="pl-PL"/>
        </w:rPr>
        <w:t>6</w:t>
      </w:r>
      <w:r w:rsidR="00A233CC" w:rsidRPr="00B35393">
        <w:rPr>
          <w:rFonts w:ascii="Calibri" w:hAnsi="Calibri" w:cs="Calibri"/>
          <w:color w:val="000000"/>
          <w:sz w:val="20"/>
          <w:szCs w:val="20"/>
        </w:rPr>
        <w:t xml:space="preserve">.3 </w:t>
      </w:r>
      <w:r w:rsidRPr="00B35393">
        <w:rPr>
          <w:rFonts w:ascii="Calibri" w:hAnsi="Calibri" w:cs="Calibri"/>
          <w:color w:val="000000"/>
          <w:sz w:val="20"/>
          <w:szCs w:val="20"/>
        </w:rPr>
        <w:t>niniejszej IDW.</w:t>
      </w:r>
    </w:p>
    <w:p w14:paraId="4AB27CB0" w14:textId="63DFAAC7" w:rsidR="00902830" w:rsidRPr="00B35393" w:rsidRDefault="00902830" w:rsidP="00FC3982">
      <w:pPr>
        <w:pStyle w:val="Akapitzlist"/>
        <w:numPr>
          <w:ilvl w:val="1"/>
          <w:numId w:val="1"/>
        </w:numPr>
        <w:tabs>
          <w:tab w:val="left" w:pos="851"/>
        </w:tabs>
        <w:ind w:left="851" w:hanging="567"/>
        <w:jc w:val="left"/>
        <w:rPr>
          <w:rFonts w:ascii="Calibri" w:hAnsi="Calibri" w:cs="Calibri"/>
          <w:b/>
          <w:bCs/>
          <w:color w:val="000000"/>
          <w:sz w:val="20"/>
          <w:szCs w:val="20"/>
        </w:rPr>
      </w:pPr>
      <w:r w:rsidRPr="00B35393">
        <w:rPr>
          <w:rFonts w:ascii="Calibri" w:hAnsi="Calibri" w:cs="Calibri"/>
          <w:b/>
          <w:bCs/>
          <w:color w:val="000000"/>
          <w:sz w:val="20"/>
          <w:szCs w:val="20"/>
        </w:rPr>
        <w:t>Sprawdzanie wiarygodności ofert</w:t>
      </w:r>
      <w:r w:rsidR="00412324">
        <w:rPr>
          <w:rFonts w:ascii="Calibri" w:hAnsi="Calibri" w:cs="Calibri"/>
          <w:b/>
          <w:bCs/>
          <w:color w:val="000000"/>
          <w:sz w:val="20"/>
          <w:szCs w:val="20"/>
        </w:rPr>
        <w:t xml:space="preserve"> i treści</w:t>
      </w:r>
    </w:p>
    <w:p w14:paraId="3C664B3F" w14:textId="177396CD" w:rsidR="00902830" w:rsidRPr="00B35393" w:rsidRDefault="00902830"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 xml:space="preserve">Zamawiający zastrzega sobie prawo sprawdzania w toku oceny oferty wiarygodności przedstawionych przez Wykonawców dokumentów, oświadczeń, wykazów, danych </w:t>
      </w:r>
      <w:r w:rsidR="00E422C5">
        <w:rPr>
          <w:rFonts w:ascii="Calibri" w:hAnsi="Calibri" w:cs="Calibri"/>
          <w:color w:val="000000"/>
          <w:sz w:val="20"/>
          <w:szCs w:val="20"/>
        </w:rPr>
        <w:br/>
      </w:r>
      <w:r w:rsidRPr="00B35393">
        <w:rPr>
          <w:rFonts w:ascii="Calibri" w:hAnsi="Calibri" w:cs="Calibri"/>
          <w:color w:val="000000"/>
          <w:sz w:val="20"/>
          <w:szCs w:val="20"/>
        </w:rPr>
        <w:t>i informacji</w:t>
      </w:r>
      <w:r w:rsidR="00913324" w:rsidRPr="00B35393">
        <w:rPr>
          <w:rFonts w:ascii="Calibri" w:hAnsi="Calibri" w:cs="Calibri"/>
          <w:color w:val="000000"/>
          <w:sz w:val="20"/>
          <w:szCs w:val="20"/>
        </w:rPr>
        <w:t>,</w:t>
      </w:r>
    </w:p>
    <w:p w14:paraId="3B618B86" w14:textId="77777777" w:rsidR="00913324" w:rsidRPr="00B35393" w:rsidRDefault="00902830"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W przypadku stwierdzenia przez Zamawiającego w trakcie sprawdzania ofert, że złożenie oferty stanowi czyn nieuczciwej konkurencji – oferta zostanie przez Zamawiającego odrzucona</w:t>
      </w:r>
      <w:r w:rsidR="00913324" w:rsidRPr="00B35393">
        <w:rPr>
          <w:rFonts w:ascii="Calibri" w:hAnsi="Calibri" w:cs="Calibri"/>
          <w:color w:val="000000"/>
          <w:sz w:val="20"/>
          <w:szCs w:val="20"/>
        </w:rPr>
        <w:t>,</w:t>
      </w:r>
    </w:p>
    <w:p w14:paraId="28327324" w14:textId="16A77089" w:rsidR="0092503D" w:rsidRDefault="00902830"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Przedstawienie przez Wykonawcę informacji nieprawdziwych mających wpływ na wynik postępowania o udzielenie niniejszego zamówienia skutkować będzie wykluczeniem Wykonawcy z</w:t>
      </w:r>
      <w:r w:rsidR="00B97BDB" w:rsidRPr="00B35393">
        <w:rPr>
          <w:rFonts w:ascii="Calibri" w:hAnsi="Calibri" w:cs="Calibri"/>
          <w:color w:val="000000"/>
          <w:sz w:val="20"/>
          <w:szCs w:val="20"/>
        </w:rPr>
        <w:t> </w:t>
      </w:r>
      <w:r w:rsidRPr="00B35393">
        <w:rPr>
          <w:rFonts w:ascii="Calibri" w:hAnsi="Calibri" w:cs="Calibri"/>
          <w:color w:val="000000"/>
          <w:sz w:val="20"/>
          <w:szCs w:val="20"/>
        </w:rPr>
        <w:t>prowadzonego postępowania, niezależnie od innych skutków przewidzianych prawem.</w:t>
      </w:r>
      <w:r w:rsidR="00412324">
        <w:rPr>
          <w:rFonts w:ascii="Calibri" w:hAnsi="Calibri" w:cs="Calibri"/>
          <w:color w:val="000000"/>
          <w:sz w:val="20"/>
          <w:szCs w:val="20"/>
        </w:rPr>
        <w:t>,</w:t>
      </w:r>
    </w:p>
    <w:p w14:paraId="5B7C2848" w14:textId="77777777" w:rsidR="00412324" w:rsidRPr="00B35393" w:rsidRDefault="00412324" w:rsidP="004C2951">
      <w:pPr>
        <w:pStyle w:val="Akapitzlist"/>
        <w:tabs>
          <w:tab w:val="left" w:pos="1418"/>
        </w:tabs>
        <w:spacing w:after="0"/>
        <w:ind w:left="1418" w:firstLine="0"/>
        <w:jc w:val="left"/>
        <w:rPr>
          <w:rFonts w:ascii="Calibri" w:hAnsi="Calibri" w:cs="Calibri"/>
          <w:color w:val="000000"/>
          <w:sz w:val="20"/>
          <w:szCs w:val="20"/>
        </w:rPr>
      </w:pPr>
    </w:p>
    <w:p w14:paraId="3277EF4A" w14:textId="405FE55F" w:rsidR="00C00D55" w:rsidRPr="00B35393" w:rsidRDefault="00C00D55" w:rsidP="002F2C43">
      <w:pPr>
        <w:pStyle w:val="Akapitzlist"/>
        <w:numPr>
          <w:ilvl w:val="0"/>
          <w:numId w:val="1"/>
        </w:numPr>
        <w:spacing w:before="120"/>
        <w:ind w:left="284" w:hanging="284"/>
        <w:rPr>
          <w:rFonts w:ascii="Calibri" w:hAnsi="Calibri" w:cs="Calibri"/>
          <w:b/>
          <w:color w:val="000000"/>
          <w:sz w:val="20"/>
          <w:szCs w:val="20"/>
        </w:rPr>
      </w:pPr>
      <w:r w:rsidRPr="00B35393">
        <w:rPr>
          <w:rFonts w:ascii="Calibri" w:hAnsi="Calibri" w:cs="Calibri"/>
          <w:b/>
          <w:color w:val="000000"/>
          <w:sz w:val="20"/>
          <w:szCs w:val="20"/>
        </w:rPr>
        <w:lastRenderedPageBreak/>
        <w:t>Uzupełnienie oferty</w:t>
      </w:r>
    </w:p>
    <w:p w14:paraId="3E23C11A" w14:textId="1F2E843C" w:rsidR="00C00D55" w:rsidRPr="006B6CAF" w:rsidRDefault="00C00D55" w:rsidP="006B6CAF">
      <w:pPr>
        <w:pStyle w:val="Akapitzlist"/>
        <w:numPr>
          <w:ilvl w:val="1"/>
          <w:numId w:val="1"/>
        </w:numPr>
        <w:tabs>
          <w:tab w:val="left" w:pos="851"/>
        </w:tabs>
        <w:ind w:left="851" w:hanging="567"/>
        <w:jc w:val="left"/>
        <w:rPr>
          <w:rFonts w:ascii="Calibri" w:hAnsi="Calibri" w:cs="Calibri"/>
          <w:color w:val="000000"/>
          <w:sz w:val="20"/>
          <w:szCs w:val="20"/>
        </w:rPr>
      </w:pPr>
      <w:r w:rsidRPr="002F2C43">
        <w:rPr>
          <w:rFonts w:ascii="Calibri" w:hAnsi="Calibri" w:cs="Calibri"/>
          <w:color w:val="000000"/>
          <w:sz w:val="20"/>
          <w:szCs w:val="20"/>
        </w:rPr>
        <w:t xml:space="preserve">Zamawiający </w:t>
      </w:r>
      <w:r w:rsidR="00456DE9">
        <w:rPr>
          <w:rFonts w:ascii="Calibri" w:hAnsi="Calibri" w:cs="Calibri"/>
          <w:color w:val="000000"/>
          <w:sz w:val="20"/>
          <w:szCs w:val="20"/>
        </w:rPr>
        <w:t>może wezwać</w:t>
      </w:r>
      <w:r w:rsidRPr="002F2C43">
        <w:rPr>
          <w:rFonts w:ascii="Calibri" w:hAnsi="Calibri" w:cs="Calibri"/>
          <w:color w:val="000000"/>
          <w:sz w:val="20"/>
          <w:szCs w:val="20"/>
        </w:rPr>
        <w:t xml:space="preserve"> Wykonawców, którzy w określonym terminie nie złożyli oświadczeń lub dokumentów potwierdzających spełnienie warunków udziału w postępowaniu, lub którzy nie złożyli pełnomocnictw, albo którzy złożyli dokumenty zawierające błędy, lub którzy złożyli wadliwe pełnomocnictwa, do ich uzupełnienia w wyznaczonym terminie, chyba że mimo</w:t>
      </w:r>
      <w:r w:rsidR="006B6CAF">
        <w:rPr>
          <w:rFonts w:ascii="Calibri" w:hAnsi="Calibri" w:cs="Calibri"/>
          <w:color w:val="000000"/>
          <w:sz w:val="20"/>
          <w:szCs w:val="20"/>
        </w:rPr>
        <w:t xml:space="preserve"> </w:t>
      </w:r>
      <w:r w:rsidR="006B6CAF" w:rsidRPr="006B6CAF">
        <w:rPr>
          <w:rFonts w:ascii="Calibri" w:hAnsi="Calibri" w:cs="Calibri"/>
          <w:color w:val="000000"/>
          <w:sz w:val="20"/>
          <w:szCs w:val="20"/>
        </w:rPr>
        <w:t>ich uzupełnienia oferta Wykonawcy podlegałaby odrzuceniu</w:t>
      </w:r>
      <w:r w:rsidRPr="002F2C43">
        <w:rPr>
          <w:rFonts w:ascii="Calibri" w:hAnsi="Calibri" w:cs="Calibri"/>
          <w:color w:val="000000"/>
          <w:sz w:val="20"/>
          <w:szCs w:val="20"/>
        </w:rPr>
        <w:t xml:space="preserve"> </w:t>
      </w:r>
      <w:r w:rsidR="006B6CAF">
        <w:rPr>
          <w:rFonts w:ascii="Calibri" w:hAnsi="Calibri" w:cs="Calibri"/>
          <w:color w:val="000000"/>
          <w:sz w:val="20"/>
          <w:szCs w:val="20"/>
        </w:rPr>
        <w:t>lub konieczne</w:t>
      </w:r>
      <w:r w:rsidRPr="002F2C43">
        <w:rPr>
          <w:rFonts w:ascii="Calibri" w:hAnsi="Calibri" w:cs="Calibri"/>
          <w:color w:val="000000"/>
          <w:sz w:val="20"/>
          <w:szCs w:val="20"/>
        </w:rPr>
        <w:t xml:space="preserve"> byłoby unieważnienie postępowania.</w:t>
      </w:r>
      <w:r w:rsidR="006B6CAF">
        <w:rPr>
          <w:rFonts w:ascii="Calibri" w:hAnsi="Calibri" w:cs="Calibri"/>
          <w:color w:val="000000"/>
          <w:sz w:val="20"/>
          <w:szCs w:val="20"/>
        </w:rPr>
        <w:t xml:space="preserve"> </w:t>
      </w:r>
    </w:p>
    <w:p w14:paraId="7CB3C667" w14:textId="77777777" w:rsidR="00C00D55" w:rsidRPr="002F2C43" w:rsidRDefault="00C00D55" w:rsidP="002F2C43">
      <w:pPr>
        <w:pStyle w:val="Akapitzlist"/>
        <w:numPr>
          <w:ilvl w:val="1"/>
          <w:numId w:val="1"/>
        </w:numPr>
        <w:tabs>
          <w:tab w:val="left" w:pos="851"/>
        </w:tabs>
        <w:ind w:left="851" w:hanging="567"/>
        <w:jc w:val="left"/>
        <w:rPr>
          <w:rFonts w:ascii="Calibri" w:hAnsi="Calibri" w:cs="Calibri"/>
          <w:b/>
          <w:bCs/>
          <w:color w:val="000000"/>
          <w:sz w:val="20"/>
          <w:szCs w:val="20"/>
        </w:rPr>
      </w:pPr>
      <w:r w:rsidRPr="002F2C43">
        <w:rPr>
          <w:rFonts w:ascii="Calibri" w:hAnsi="Calibri" w:cs="Calibri"/>
          <w:color w:val="000000"/>
          <w:sz w:val="20"/>
          <w:szCs w:val="20"/>
        </w:rPr>
        <w:t xml:space="preserve">Złożone na wezwanie Zamawiającego oświadczenia i dokumenty powinny potwierdzić spełnianie przez </w:t>
      </w:r>
      <w:r w:rsidR="00133233">
        <w:rPr>
          <w:rFonts w:ascii="Calibri" w:hAnsi="Calibri" w:cs="Calibri"/>
          <w:color w:val="000000"/>
          <w:sz w:val="20"/>
          <w:szCs w:val="20"/>
          <w:lang w:val="pl-PL"/>
        </w:rPr>
        <w:t>W</w:t>
      </w:r>
      <w:proofErr w:type="spellStart"/>
      <w:r w:rsidRPr="002F2C43">
        <w:rPr>
          <w:rFonts w:ascii="Calibri" w:hAnsi="Calibri" w:cs="Calibri"/>
          <w:color w:val="000000"/>
          <w:sz w:val="20"/>
          <w:szCs w:val="20"/>
        </w:rPr>
        <w:t>ykonawcę</w:t>
      </w:r>
      <w:proofErr w:type="spellEnd"/>
      <w:r w:rsidRPr="002F2C43">
        <w:rPr>
          <w:rFonts w:ascii="Calibri" w:hAnsi="Calibri" w:cs="Calibri"/>
          <w:color w:val="000000"/>
          <w:sz w:val="20"/>
          <w:szCs w:val="20"/>
        </w:rPr>
        <w:t xml:space="preserve"> warunków udziału w postępowaniu oraz spełnianie przez oferowane roboty budowlane</w:t>
      </w:r>
      <w:r w:rsidR="002F2C43">
        <w:rPr>
          <w:rFonts w:ascii="Calibri" w:hAnsi="Calibri" w:cs="Calibri"/>
          <w:color w:val="000000"/>
          <w:sz w:val="20"/>
          <w:szCs w:val="20"/>
          <w:lang w:val="pl-PL"/>
        </w:rPr>
        <w:t xml:space="preserve"> </w:t>
      </w:r>
      <w:r w:rsidRPr="002F2C43">
        <w:rPr>
          <w:rFonts w:ascii="Calibri" w:hAnsi="Calibri" w:cs="Calibri"/>
          <w:color w:val="000000"/>
          <w:sz w:val="20"/>
          <w:szCs w:val="20"/>
        </w:rPr>
        <w:t xml:space="preserve">i usługi wymagań określonych przez Zamawiającego, </w:t>
      </w:r>
      <w:r w:rsidRPr="002F2C43">
        <w:rPr>
          <w:rFonts w:ascii="Calibri" w:hAnsi="Calibri" w:cs="Calibri"/>
          <w:b/>
          <w:bCs/>
          <w:color w:val="000000"/>
          <w:sz w:val="20"/>
          <w:szCs w:val="20"/>
        </w:rPr>
        <w:t>nie później niż w dniu, w którym upłynął termin składania ofert.</w:t>
      </w:r>
    </w:p>
    <w:p w14:paraId="17CF53F5" w14:textId="4649CE86" w:rsidR="00C00D55" w:rsidRPr="00721961" w:rsidRDefault="00C00D55" w:rsidP="002F2C43">
      <w:pPr>
        <w:pStyle w:val="Akapitzlist"/>
        <w:numPr>
          <w:ilvl w:val="1"/>
          <w:numId w:val="1"/>
        </w:numPr>
        <w:tabs>
          <w:tab w:val="left" w:pos="851"/>
        </w:tabs>
        <w:ind w:left="851" w:hanging="567"/>
        <w:jc w:val="left"/>
        <w:rPr>
          <w:rFonts w:ascii="Calibri" w:hAnsi="Calibri" w:cs="Calibri"/>
          <w:color w:val="000000"/>
          <w:sz w:val="20"/>
          <w:szCs w:val="20"/>
        </w:rPr>
      </w:pPr>
      <w:r w:rsidRPr="00721961">
        <w:rPr>
          <w:rFonts w:ascii="Calibri" w:hAnsi="Calibri" w:cs="Calibri"/>
          <w:color w:val="000000"/>
          <w:sz w:val="20"/>
          <w:szCs w:val="20"/>
        </w:rPr>
        <w:t xml:space="preserve">Zamawiający </w:t>
      </w:r>
      <w:r w:rsidR="006B6CAF">
        <w:rPr>
          <w:rFonts w:ascii="Calibri" w:hAnsi="Calibri" w:cs="Calibri"/>
          <w:color w:val="000000"/>
          <w:sz w:val="20"/>
          <w:szCs w:val="20"/>
        </w:rPr>
        <w:t>może wezwać</w:t>
      </w:r>
      <w:r w:rsidRPr="00721961">
        <w:rPr>
          <w:rFonts w:ascii="Calibri" w:hAnsi="Calibri" w:cs="Calibri"/>
          <w:color w:val="000000"/>
          <w:sz w:val="20"/>
          <w:szCs w:val="20"/>
        </w:rPr>
        <w:t xml:space="preserve"> także Wykonawców, w wyznaczonym przez siebie terminie, do złożenia wyjaśnień dotyczących oświadczeń i dokumentów niezbędnych do przeprowadzenia postępowania, których złożenia żądał w niniejsz</w:t>
      </w:r>
      <w:r w:rsidR="00FE61A0" w:rsidRPr="00721961">
        <w:rPr>
          <w:rFonts w:ascii="Calibri" w:hAnsi="Calibri" w:cs="Calibri"/>
          <w:color w:val="000000"/>
          <w:sz w:val="20"/>
          <w:szCs w:val="20"/>
        </w:rPr>
        <w:t>ym Zapytaniu ofertowym</w:t>
      </w:r>
      <w:r w:rsidR="00FA2EBE" w:rsidRPr="00721961">
        <w:rPr>
          <w:rFonts w:ascii="Calibri" w:hAnsi="Calibri" w:cs="Calibri"/>
          <w:color w:val="000000"/>
          <w:sz w:val="20"/>
          <w:szCs w:val="20"/>
        </w:rPr>
        <w:t xml:space="preserve"> w sposób określony w pkt. 2</w:t>
      </w:r>
      <w:r w:rsidR="00192D91">
        <w:rPr>
          <w:rFonts w:ascii="Calibri" w:hAnsi="Calibri" w:cs="Calibri"/>
          <w:color w:val="000000"/>
          <w:sz w:val="20"/>
          <w:szCs w:val="20"/>
        </w:rPr>
        <w:t>2</w:t>
      </w:r>
      <w:r w:rsidR="00FA2EBE" w:rsidRPr="00721961">
        <w:rPr>
          <w:rFonts w:ascii="Calibri" w:hAnsi="Calibri" w:cs="Calibri"/>
          <w:color w:val="000000"/>
          <w:sz w:val="20"/>
          <w:szCs w:val="20"/>
        </w:rPr>
        <w:t>.2.</w:t>
      </w:r>
    </w:p>
    <w:p w14:paraId="07D49F45" w14:textId="39EF54B0" w:rsidR="00C00D55" w:rsidRPr="00B35393" w:rsidRDefault="00C00D55" w:rsidP="002F2C43">
      <w:pPr>
        <w:pStyle w:val="Akapitzlist"/>
        <w:numPr>
          <w:ilvl w:val="0"/>
          <w:numId w:val="1"/>
        </w:numPr>
        <w:spacing w:before="120"/>
        <w:ind w:left="284" w:hanging="284"/>
        <w:rPr>
          <w:rFonts w:ascii="Calibri" w:hAnsi="Calibri" w:cs="Calibri"/>
          <w:b/>
          <w:color w:val="000000"/>
          <w:sz w:val="20"/>
          <w:szCs w:val="20"/>
        </w:rPr>
      </w:pPr>
      <w:r w:rsidRPr="00B35393">
        <w:rPr>
          <w:rFonts w:ascii="Calibri" w:hAnsi="Calibri" w:cs="Calibri"/>
          <w:b/>
          <w:color w:val="000000"/>
          <w:sz w:val="20"/>
          <w:szCs w:val="20"/>
        </w:rPr>
        <w:t>Oferta z rażąco niską ceną</w:t>
      </w:r>
    </w:p>
    <w:p w14:paraId="02EED590" w14:textId="77777777" w:rsidR="004D06EB" w:rsidRPr="00B35393" w:rsidRDefault="00C00D55" w:rsidP="002F2C43">
      <w:pPr>
        <w:pStyle w:val="Akapitzlist"/>
        <w:numPr>
          <w:ilvl w:val="1"/>
          <w:numId w:val="1"/>
        </w:numPr>
        <w:tabs>
          <w:tab w:val="left" w:pos="851"/>
        </w:tabs>
        <w:ind w:left="851" w:hanging="567"/>
        <w:jc w:val="left"/>
        <w:rPr>
          <w:rFonts w:ascii="Calibri" w:hAnsi="Calibri" w:cs="Calibri"/>
          <w:color w:val="000000"/>
          <w:sz w:val="20"/>
          <w:szCs w:val="20"/>
        </w:rPr>
      </w:pPr>
      <w:r w:rsidRPr="00B35393">
        <w:rPr>
          <w:rFonts w:ascii="Calibri" w:hAnsi="Calibri" w:cs="Calibri"/>
          <w:color w:val="000000"/>
          <w:sz w:val="20"/>
          <w:szCs w:val="20"/>
        </w:rPr>
        <w:t>Zamawiający w celu ustalenia, czy oferta zawiera rażąco niską cenę w stosunku do przedmiotu zamówienia, zwróci się do Wykonawcy o udzielenie w określonym terminie wyjaśnień dotyczących elementów oferty mających wpływ na wysokość ceny.</w:t>
      </w:r>
    </w:p>
    <w:p w14:paraId="1F83B155" w14:textId="14C27AA1" w:rsidR="00C00D55" w:rsidRPr="00B35393" w:rsidRDefault="004D06EB" w:rsidP="002F2C43">
      <w:pPr>
        <w:pStyle w:val="Akapitzlist"/>
        <w:numPr>
          <w:ilvl w:val="1"/>
          <w:numId w:val="1"/>
        </w:numPr>
        <w:tabs>
          <w:tab w:val="left" w:pos="851"/>
        </w:tabs>
        <w:ind w:left="851" w:hanging="567"/>
        <w:jc w:val="left"/>
        <w:rPr>
          <w:rFonts w:ascii="Calibri" w:hAnsi="Calibri" w:cs="Calibri"/>
          <w:color w:val="000000"/>
          <w:sz w:val="20"/>
          <w:szCs w:val="20"/>
        </w:rPr>
      </w:pPr>
      <w:r w:rsidRPr="00B35393">
        <w:rPr>
          <w:rFonts w:ascii="Calibri" w:hAnsi="Calibri" w:cs="Calibri"/>
          <w:color w:val="000000"/>
          <w:sz w:val="20"/>
          <w:szCs w:val="20"/>
        </w:rPr>
        <w:t xml:space="preserve">Jeżeli zaoferowana cena lub koszt wydają się rażąco niskie w stosunku do przedmiotu zamówienia, </w:t>
      </w:r>
      <w:r w:rsidRPr="00B35393">
        <w:rPr>
          <w:rFonts w:ascii="Calibri" w:hAnsi="Calibri" w:cs="Calibri"/>
          <w:color w:val="000000"/>
          <w:sz w:val="20"/>
          <w:szCs w:val="20"/>
        </w:rPr>
        <w:br/>
        <w:t xml:space="preserve">tj. różnią się o więcej niż 30% od średniej arytmetycznej cen wszystkich ważnych ofert niepodlegających odrzuceniu, lub budzą wątpliwości </w:t>
      </w:r>
      <w:r w:rsidR="00BE6A76">
        <w:rPr>
          <w:rFonts w:ascii="Calibri" w:hAnsi="Calibri" w:cs="Calibri"/>
          <w:color w:val="000000"/>
          <w:sz w:val="20"/>
          <w:szCs w:val="20"/>
        </w:rPr>
        <w:t>Z</w:t>
      </w:r>
      <w:r w:rsidRPr="00B35393">
        <w:rPr>
          <w:rFonts w:ascii="Calibri" w:hAnsi="Calibri" w:cs="Calibri"/>
          <w:color w:val="000000"/>
          <w:sz w:val="20"/>
          <w:szCs w:val="20"/>
        </w:rPr>
        <w:t>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1A36D051" w14:textId="77777777" w:rsidR="00C00D55" w:rsidRPr="00B35393" w:rsidRDefault="00C00D55" w:rsidP="002F2C43">
      <w:pPr>
        <w:pStyle w:val="Akapitzlist"/>
        <w:numPr>
          <w:ilvl w:val="1"/>
          <w:numId w:val="1"/>
        </w:numPr>
        <w:tabs>
          <w:tab w:val="left" w:pos="851"/>
        </w:tabs>
        <w:ind w:left="851" w:hanging="567"/>
        <w:jc w:val="left"/>
        <w:rPr>
          <w:rFonts w:ascii="Calibri" w:hAnsi="Calibri" w:cs="Calibri"/>
          <w:color w:val="000000"/>
          <w:sz w:val="20"/>
          <w:szCs w:val="20"/>
        </w:rPr>
      </w:pPr>
      <w:r w:rsidRPr="00B35393">
        <w:rPr>
          <w:rFonts w:ascii="Calibri" w:hAnsi="Calibri" w:cs="Calibri"/>
          <w:color w:val="000000"/>
          <w:sz w:val="20"/>
          <w:szCs w:val="20"/>
          <w:lang w:val="pl-PL"/>
        </w:rPr>
        <w:t xml:space="preserve"> </w:t>
      </w:r>
      <w:r w:rsidRPr="00B35393">
        <w:rPr>
          <w:rFonts w:ascii="Calibri" w:hAnsi="Calibri" w:cs="Calibri"/>
          <w:color w:val="000000"/>
          <w:sz w:val="20"/>
          <w:szCs w:val="20"/>
        </w:rPr>
        <w:t xml:space="preserve">Zamawiający </w:t>
      </w:r>
      <w:r w:rsidRPr="00B35393">
        <w:rPr>
          <w:rFonts w:ascii="Calibri" w:hAnsi="Calibri" w:cs="Calibri"/>
          <w:b/>
          <w:bCs/>
          <w:color w:val="000000"/>
          <w:sz w:val="20"/>
          <w:szCs w:val="20"/>
        </w:rPr>
        <w:t xml:space="preserve">odrzuca </w:t>
      </w:r>
      <w:r w:rsidRPr="00B35393">
        <w:rPr>
          <w:rFonts w:ascii="Calibri" w:hAnsi="Calibri" w:cs="Calibri"/>
          <w:color w:val="000000"/>
          <w:sz w:val="20"/>
          <w:szCs w:val="20"/>
        </w:rPr>
        <w:t>ofertę:</w:t>
      </w:r>
    </w:p>
    <w:p w14:paraId="43E27404" w14:textId="1C5E1366" w:rsidR="00156705" w:rsidRPr="00B35393" w:rsidRDefault="00C00D55" w:rsidP="002F2C43">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Wykonawcy, który nie złożył wyjaśnień</w:t>
      </w:r>
      <w:r w:rsidR="00C44992">
        <w:rPr>
          <w:rFonts w:ascii="Calibri" w:hAnsi="Calibri" w:cs="Calibri"/>
          <w:sz w:val="20"/>
          <w:szCs w:val="20"/>
        </w:rPr>
        <w:t xml:space="preserve"> </w:t>
      </w:r>
      <w:r w:rsidRPr="00B35393">
        <w:rPr>
          <w:rFonts w:ascii="Calibri" w:hAnsi="Calibri" w:cs="Calibri"/>
          <w:color w:val="000000"/>
          <w:sz w:val="20"/>
          <w:szCs w:val="20"/>
        </w:rPr>
        <w:t>lub</w:t>
      </w:r>
    </w:p>
    <w:p w14:paraId="618986F5" w14:textId="77777777" w:rsidR="004D06EB" w:rsidRPr="00B35393" w:rsidRDefault="00C00D55" w:rsidP="002F2C43">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jeżeli dokonana ocena wyjaśnień wraz z dostarczonymi dowodami</w:t>
      </w:r>
      <w:r w:rsidR="004D06EB" w:rsidRPr="002F2C43">
        <w:rPr>
          <w:rFonts w:ascii="Calibri" w:hAnsi="Calibri" w:cs="Calibri"/>
          <w:color w:val="000000"/>
          <w:sz w:val="20"/>
          <w:szCs w:val="20"/>
        </w:rPr>
        <w:t xml:space="preserve"> </w:t>
      </w:r>
      <w:r w:rsidR="004D06EB" w:rsidRPr="00B35393">
        <w:rPr>
          <w:rFonts w:ascii="Calibri" w:hAnsi="Calibri" w:cs="Calibri"/>
          <w:color w:val="000000"/>
          <w:sz w:val="20"/>
          <w:szCs w:val="20"/>
        </w:rPr>
        <w:t>w konsultacji z Wykonawcą nie uzasadniają podanej ceny lub kosztu w tej ofercie.</w:t>
      </w:r>
    </w:p>
    <w:p w14:paraId="740B461C" w14:textId="2D90C259" w:rsidR="00902830" w:rsidRPr="00B35393" w:rsidRDefault="00902830" w:rsidP="002F2C43">
      <w:pPr>
        <w:pStyle w:val="Akapitzlist"/>
        <w:numPr>
          <w:ilvl w:val="0"/>
          <w:numId w:val="1"/>
        </w:numPr>
        <w:spacing w:before="120"/>
        <w:ind w:left="284" w:hanging="284"/>
        <w:rPr>
          <w:rFonts w:ascii="Calibri" w:hAnsi="Calibri" w:cs="Calibri"/>
          <w:b/>
          <w:color w:val="000000"/>
          <w:sz w:val="20"/>
          <w:szCs w:val="20"/>
        </w:rPr>
      </w:pPr>
      <w:r w:rsidRPr="00B35393">
        <w:rPr>
          <w:rFonts w:ascii="Calibri" w:hAnsi="Calibri" w:cs="Calibri"/>
          <w:b/>
          <w:color w:val="000000"/>
          <w:sz w:val="20"/>
          <w:szCs w:val="20"/>
        </w:rPr>
        <w:t>Wykluczenie Wykonawcy</w:t>
      </w:r>
    </w:p>
    <w:p w14:paraId="6F8D8998" w14:textId="77777777" w:rsidR="00902830" w:rsidRPr="00FC3982" w:rsidRDefault="00902830" w:rsidP="002F2C43">
      <w:pPr>
        <w:pStyle w:val="Akapitzlist"/>
        <w:numPr>
          <w:ilvl w:val="1"/>
          <w:numId w:val="1"/>
        </w:numPr>
        <w:tabs>
          <w:tab w:val="left" w:pos="851"/>
        </w:tabs>
        <w:ind w:left="851" w:hanging="567"/>
        <w:jc w:val="left"/>
        <w:rPr>
          <w:rFonts w:ascii="Calibri" w:hAnsi="Calibri" w:cs="Calibri"/>
          <w:color w:val="000000"/>
          <w:sz w:val="20"/>
          <w:szCs w:val="20"/>
          <w:lang w:val="pl-PL"/>
        </w:rPr>
      </w:pPr>
      <w:r w:rsidRPr="00FC3982">
        <w:rPr>
          <w:rFonts w:ascii="Calibri" w:hAnsi="Calibri" w:cs="Calibri"/>
          <w:color w:val="000000"/>
          <w:sz w:val="20"/>
          <w:szCs w:val="20"/>
          <w:lang w:val="pl-PL"/>
        </w:rPr>
        <w:t>Zamawiający wykluczy Wykonawców z postępowania o udzielenie niniejszego zamówienia stosownie do treści oświadczenia.</w:t>
      </w:r>
    </w:p>
    <w:p w14:paraId="23E47BF0" w14:textId="77777777" w:rsidR="00902830" w:rsidRPr="002F2C43" w:rsidRDefault="00902830" w:rsidP="002F2C43">
      <w:pPr>
        <w:pStyle w:val="Akapitzlist"/>
        <w:numPr>
          <w:ilvl w:val="1"/>
          <w:numId w:val="1"/>
        </w:numPr>
        <w:tabs>
          <w:tab w:val="left" w:pos="851"/>
        </w:tabs>
        <w:ind w:left="851" w:hanging="567"/>
        <w:jc w:val="left"/>
        <w:rPr>
          <w:rFonts w:ascii="Calibri" w:hAnsi="Calibri" w:cs="Calibri"/>
          <w:color w:val="000000"/>
          <w:sz w:val="20"/>
          <w:szCs w:val="20"/>
          <w:lang w:val="pl-PL"/>
        </w:rPr>
      </w:pPr>
      <w:r w:rsidRPr="002F2C43">
        <w:rPr>
          <w:rFonts w:ascii="Calibri" w:hAnsi="Calibri" w:cs="Calibri"/>
          <w:color w:val="000000"/>
          <w:sz w:val="20"/>
          <w:szCs w:val="20"/>
          <w:lang w:val="pl-PL"/>
        </w:rPr>
        <w:t>Zamawiający zawiadomi niezwłocznie Wykonawcę, o wykluczeniu z niniejszego postępowania, podając uzasadnienie faktyczne i prawne. Ofertę Wykonawcy wykluczonego uznaje się za odrzuconą</w:t>
      </w:r>
      <w:r w:rsidR="00C709C9" w:rsidRPr="002F2C43">
        <w:rPr>
          <w:rFonts w:ascii="Calibri" w:hAnsi="Calibri" w:cs="Calibri"/>
          <w:color w:val="000000"/>
          <w:sz w:val="20"/>
          <w:szCs w:val="20"/>
          <w:lang w:val="pl-PL"/>
        </w:rPr>
        <w:t>.</w:t>
      </w:r>
    </w:p>
    <w:p w14:paraId="0F737970" w14:textId="257CA514" w:rsidR="00902830" w:rsidRPr="00B35393" w:rsidRDefault="00902830" w:rsidP="002F2C43">
      <w:pPr>
        <w:pStyle w:val="Akapitzlist"/>
        <w:numPr>
          <w:ilvl w:val="0"/>
          <w:numId w:val="1"/>
        </w:numPr>
        <w:spacing w:before="120"/>
        <w:ind w:left="284" w:hanging="284"/>
        <w:rPr>
          <w:rFonts w:ascii="Calibri" w:hAnsi="Calibri" w:cs="Calibri"/>
          <w:b/>
          <w:color w:val="000000"/>
          <w:sz w:val="20"/>
          <w:szCs w:val="20"/>
        </w:rPr>
      </w:pPr>
      <w:r w:rsidRPr="00B35393">
        <w:rPr>
          <w:rFonts w:ascii="Calibri" w:hAnsi="Calibri" w:cs="Calibri"/>
          <w:b/>
          <w:color w:val="000000"/>
          <w:sz w:val="20"/>
          <w:szCs w:val="20"/>
        </w:rPr>
        <w:t>Odrzucenie oferty</w:t>
      </w:r>
    </w:p>
    <w:p w14:paraId="5C066998" w14:textId="77777777" w:rsidR="00902830" w:rsidRPr="00B35393" w:rsidRDefault="00902830" w:rsidP="00FC3982">
      <w:pPr>
        <w:pStyle w:val="Akapitzlist"/>
        <w:numPr>
          <w:ilvl w:val="1"/>
          <w:numId w:val="1"/>
        </w:numPr>
        <w:tabs>
          <w:tab w:val="left" w:pos="851"/>
        </w:tabs>
        <w:ind w:left="851" w:hanging="567"/>
        <w:jc w:val="left"/>
        <w:rPr>
          <w:rFonts w:ascii="Calibri" w:hAnsi="Calibri" w:cs="Calibri"/>
          <w:color w:val="000000"/>
          <w:sz w:val="20"/>
          <w:szCs w:val="20"/>
        </w:rPr>
      </w:pPr>
      <w:r w:rsidRPr="00B35393">
        <w:rPr>
          <w:rFonts w:ascii="Calibri" w:hAnsi="Calibri" w:cs="Calibri"/>
          <w:color w:val="000000"/>
          <w:sz w:val="20"/>
          <w:szCs w:val="20"/>
        </w:rPr>
        <w:t>Zamawiający odrzuci ofertę jeżeli:</w:t>
      </w:r>
    </w:p>
    <w:p w14:paraId="7D0DD6FD" w14:textId="77777777" w:rsidR="00615104" w:rsidRPr="00FC3982" w:rsidRDefault="00615104"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została złożona po terminie składania ofert;</w:t>
      </w:r>
    </w:p>
    <w:p w14:paraId="16FDA1E5" w14:textId="77777777" w:rsidR="00902830" w:rsidRPr="00FC3982" w:rsidRDefault="00C709C9"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j</w:t>
      </w:r>
      <w:r w:rsidR="00902830" w:rsidRPr="00B35393">
        <w:rPr>
          <w:rFonts w:ascii="Calibri" w:hAnsi="Calibri" w:cs="Calibri"/>
          <w:color w:val="000000"/>
          <w:sz w:val="20"/>
          <w:szCs w:val="20"/>
        </w:rPr>
        <w:t xml:space="preserve">ej treść nie odpowiada treści </w:t>
      </w:r>
      <w:r w:rsidR="00615104" w:rsidRPr="00B35393">
        <w:rPr>
          <w:rFonts w:ascii="Calibri" w:hAnsi="Calibri" w:cs="Calibri"/>
          <w:color w:val="000000"/>
          <w:sz w:val="20"/>
          <w:szCs w:val="20"/>
        </w:rPr>
        <w:t>Zapytania ofertowego;</w:t>
      </w:r>
    </w:p>
    <w:p w14:paraId="1B389CF2" w14:textId="468E738A" w:rsidR="00615104" w:rsidRPr="00FC3982" w:rsidRDefault="00793B49"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Pr>
          <w:rFonts w:ascii="Calibri" w:hAnsi="Calibri" w:cs="Calibri"/>
          <w:color w:val="000000"/>
          <w:sz w:val="20"/>
          <w:szCs w:val="20"/>
        </w:rPr>
        <w:t>Wykonawca</w:t>
      </w:r>
      <w:r w:rsidR="00615104" w:rsidRPr="00FC3982">
        <w:rPr>
          <w:rFonts w:ascii="Calibri" w:hAnsi="Calibri" w:cs="Calibri"/>
          <w:color w:val="000000"/>
          <w:sz w:val="20"/>
          <w:szCs w:val="20"/>
        </w:rPr>
        <w:t xml:space="preserve"> nie złożył w </w:t>
      </w:r>
      <w:r w:rsidR="00615104" w:rsidRPr="00B35393">
        <w:rPr>
          <w:rFonts w:ascii="Calibri" w:hAnsi="Calibri" w:cs="Calibri"/>
          <w:color w:val="000000"/>
          <w:sz w:val="20"/>
          <w:szCs w:val="20"/>
        </w:rPr>
        <w:t>wyznaczonym terminie:</w:t>
      </w:r>
      <w:r w:rsidR="00615104" w:rsidRPr="00FC3982">
        <w:rPr>
          <w:rFonts w:ascii="Calibri" w:hAnsi="Calibri" w:cs="Calibri"/>
          <w:color w:val="000000"/>
          <w:sz w:val="20"/>
          <w:szCs w:val="20"/>
        </w:rPr>
        <w:t xml:space="preserve"> oświadczeń wymaganych przez Zamawiającego, </w:t>
      </w:r>
      <w:r w:rsidR="00615104" w:rsidRPr="00B35393">
        <w:rPr>
          <w:rFonts w:ascii="Calibri" w:hAnsi="Calibri" w:cs="Calibri"/>
          <w:color w:val="000000"/>
          <w:sz w:val="20"/>
          <w:szCs w:val="20"/>
        </w:rPr>
        <w:t xml:space="preserve">zgodnie z niniejszym </w:t>
      </w:r>
      <w:r w:rsidR="00B242D4">
        <w:rPr>
          <w:rFonts w:ascii="Calibri" w:hAnsi="Calibri" w:cs="Calibri"/>
          <w:color w:val="000000"/>
          <w:sz w:val="20"/>
          <w:szCs w:val="20"/>
        </w:rPr>
        <w:t>Z</w:t>
      </w:r>
      <w:r w:rsidR="00615104" w:rsidRPr="00B35393">
        <w:rPr>
          <w:rFonts w:ascii="Calibri" w:hAnsi="Calibri" w:cs="Calibri"/>
          <w:color w:val="000000"/>
          <w:sz w:val="20"/>
          <w:szCs w:val="20"/>
        </w:rPr>
        <w:t>apytaniem ofertowym</w:t>
      </w:r>
      <w:r w:rsidR="00615104" w:rsidRPr="00FC3982">
        <w:rPr>
          <w:rFonts w:ascii="Calibri" w:hAnsi="Calibri" w:cs="Calibri"/>
          <w:color w:val="000000"/>
          <w:sz w:val="20"/>
          <w:szCs w:val="20"/>
        </w:rPr>
        <w:t xml:space="preserve">, potwierdzających brak podstaw wykluczenia lub spełnianie warunków udziału w postępowaniu, lub innych dokumentów lub oświadczeń; </w:t>
      </w:r>
    </w:p>
    <w:p w14:paraId="65E99FB7" w14:textId="77777777" w:rsidR="00902830" w:rsidRPr="00FC3982" w:rsidRDefault="00C709C9"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zawiera</w:t>
      </w:r>
      <w:r w:rsidR="00902830" w:rsidRPr="00B35393">
        <w:rPr>
          <w:rFonts w:ascii="Calibri" w:hAnsi="Calibri" w:cs="Calibri"/>
          <w:color w:val="000000"/>
          <w:sz w:val="20"/>
          <w:szCs w:val="20"/>
        </w:rPr>
        <w:t xml:space="preserve"> rażąco niską cenę </w:t>
      </w:r>
      <w:r w:rsidR="00615104" w:rsidRPr="00B35393">
        <w:rPr>
          <w:rFonts w:ascii="Calibri" w:hAnsi="Calibri" w:cs="Calibri"/>
          <w:color w:val="000000"/>
          <w:sz w:val="20"/>
          <w:szCs w:val="20"/>
        </w:rPr>
        <w:t>lub koszt w</w:t>
      </w:r>
      <w:r w:rsidR="00902830" w:rsidRPr="00B35393">
        <w:rPr>
          <w:rFonts w:ascii="Calibri" w:hAnsi="Calibri" w:cs="Calibri"/>
          <w:color w:val="000000"/>
          <w:sz w:val="20"/>
          <w:szCs w:val="20"/>
        </w:rPr>
        <w:t xml:space="preserve"> stosunku do przedmiotu zamówienia</w:t>
      </w:r>
      <w:r w:rsidR="00A75C41" w:rsidRPr="00B35393">
        <w:rPr>
          <w:rFonts w:ascii="Calibri" w:hAnsi="Calibri" w:cs="Calibri"/>
          <w:color w:val="000000"/>
          <w:sz w:val="20"/>
          <w:szCs w:val="20"/>
        </w:rPr>
        <w:t>;</w:t>
      </w:r>
    </w:p>
    <w:p w14:paraId="4EA12B56" w14:textId="77777777" w:rsidR="00615104" w:rsidRPr="00FC3982" w:rsidRDefault="00615104"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FC3982">
        <w:rPr>
          <w:rFonts w:ascii="Calibri" w:hAnsi="Calibri" w:cs="Calibri"/>
          <w:color w:val="000000"/>
          <w:sz w:val="20"/>
          <w:szCs w:val="20"/>
        </w:rPr>
        <w:t>została złożona w warunkach czynu nieuczciwej konkurencji w rozumieniu ustawy z dnia 16 kwietnia 1993 r. o zwalczaniu nieuczciwej konkurencji;</w:t>
      </w:r>
    </w:p>
    <w:p w14:paraId="180865C0" w14:textId="77777777" w:rsidR="00615104" w:rsidRPr="00FC3982" w:rsidRDefault="00C709C9"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FC3982">
        <w:rPr>
          <w:rFonts w:ascii="Calibri" w:hAnsi="Calibri" w:cs="Calibri"/>
          <w:color w:val="000000"/>
          <w:sz w:val="20"/>
          <w:szCs w:val="20"/>
        </w:rPr>
        <w:t>z</w:t>
      </w:r>
      <w:r w:rsidR="00902830" w:rsidRPr="00FC3982">
        <w:rPr>
          <w:rFonts w:ascii="Calibri" w:hAnsi="Calibri" w:cs="Calibri"/>
          <w:color w:val="000000"/>
          <w:sz w:val="20"/>
          <w:szCs w:val="20"/>
        </w:rPr>
        <w:t>ostała</w:t>
      </w:r>
      <w:r w:rsidR="00902830" w:rsidRPr="00B35393">
        <w:rPr>
          <w:rFonts w:ascii="Calibri" w:hAnsi="Calibri" w:cs="Calibri"/>
          <w:color w:val="000000"/>
          <w:sz w:val="20"/>
          <w:szCs w:val="20"/>
        </w:rPr>
        <w:t xml:space="preserve"> złożona przez Wykonawcę wykluczonego z udziału w postępowaniu</w:t>
      </w:r>
      <w:r w:rsidR="00A75C41" w:rsidRPr="00B35393">
        <w:rPr>
          <w:rFonts w:ascii="Calibri" w:hAnsi="Calibri" w:cs="Calibri"/>
          <w:color w:val="000000"/>
          <w:sz w:val="20"/>
          <w:szCs w:val="20"/>
        </w:rPr>
        <w:t>;</w:t>
      </w:r>
    </w:p>
    <w:p w14:paraId="1534329F" w14:textId="77777777" w:rsidR="00902830" w:rsidRPr="00FC3982" w:rsidRDefault="00615104"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zawiera błędy w obliczeniu ceny lub kosztu, niepodlegające sprostowaniu</w:t>
      </w:r>
      <w:r w:rsidR="00A75C41" w:rsidRPr="00B35393">
        <w:rPr>
          <w:rFonts w:ascii="Calibri" w:hAnsi="Calibri" w:cs="Calibri"/>
          <w:color w:val="000000"/>
          <w:sz w:val="20"/>
          <w:szCs w:val="20"/>
        </w:rPr>
        <w:t>;</w:t>
      </w:r>
    </w:p>
    <w:p w14:paraId="0E86B643" w14:textId="77777777" w:rsidR="00615104" w:rsidRPr="00FC3982" w:rsidRDefault="00133233"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Pr>
          <w:rFonts w:ascii="Calibri" w:hAnsi="Calibri" w:cs="Calibri"/>
          <w:color w:val="000000"/>
          <w:sz w:val="20"/>
          <w:szCs w:val="20"/>
          <w:lang w:val="pl-PL"/>
        </w:rPr>
        <w:t>W</w:t>
      </w:r>
      <w:proofErr w:type="spellStart"/>
      <w:r w:rsidR="00615104" w:rsidRPr="00FC3982">
        <w:rPr>
          <w:rFonts w:ascii="Calibri" w:hAnsi="Calibri" w:cs="Calibri"/>
          <w:color w:val="000000"/>
          <w:sz w:val="20"/>
          <w:szCs w:val="20"/>
        </w:rPr>
        <w:t>ykonawca</w:t>
      </w:r>
      <w:proofErr w:type="spellEnd"/>
      <w:r w:rsidR="00615104" w:rsidRPr="00FC3982">
        <w:rPr>
          <w:rFonts w:ascii="Calibri" w:hAnsi="Calibri" w:cs="Calibri"/>
          <w:color w:val="000000"/>
          <w:sz w:val="20"/>
          <w:szCs w:val="20"/>
        </w:rPr>
        <w:t xml:space="preserve"> nie wyraził pisemnej zgody na przedłużenie terminu związania ofertą;</w:t>
      </w:r>
    </w:p>
    <w:p w14:paraId="610ADA2A" w14:textId="4E41663A" w:rsidR="00615104" w:rsidRPr="00FC3982" w:rsidRDefault="00615104"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FC3982">
        <w:rPr>
          <w:rFonts w:ascii="Calibri" w:hAnsi="Calibri" w:cs="Calibri"/>
          <w:color w:val="000000"/>
          <w:sz w:val="20"/>
          <w:szCs w:val="20"/>
        </w:rPr>
        <w:lastRenderedPageBreak/>
        <w:t>nie została sporządzona lub przekazana w sposób zgodny z wymaganiami technicznymi oraz organizacyjnymi sporządzania lub przekazywania ofert, w tym nie została złożona przez BK2021</w:t>
      </w:r>
      <w:r w:rsidR="00CD5911">
        <w:rPr>
          <w:rFonts w:ascii="Calibri" w:hAnsi="Calibri" w:cs="Calibri"/>
          <w:color w:val="000000"/>
          <w:sz w:val="20"/>
          <w:szCs w:val="20"/>
        </w:rPr>
        <w:t>;</w:t>
      </w:r>
    </w:p>
    <w:p w14:paraId="78607571" w14:textId="77777777" w:rsidR="00615104" w:rsidRPr="00FC3982" w:rsidRDefault="00C709C9"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jest</w:t>
      </w:r>
      <w:r w:rsidR="00902830" w:rsidRPr="00B35393">
        <w:rPr>
          <w:rFonts w:ascii="Calibri" w:hAnsi="Calibri" w:cs="Calibri"/>
          <w:color w:val="000000"/>
          <w:sz w:val="20"/>
          <w:szCs w:val="20"/>
        </w:rPr>
        <w:t xml:space="preserve"> nieważna na podstawie odrębnych przepisów</w:t>
      </w:r>
      <w:r w:rsidR="00A75C41" w:rsidRPr="00B35393">
        <w:rPr>
          <w:rFonts w:ascii="Calibri" w:hAnsi="Calibri" w:cs="Calibri"/>
          <w:color w:val="000000"/>
          <w:sz w:val="20"/>
          <w:szCs w:val="20"/>
        </w:rPr>
        <w:t>;</w:t>
      </w:r>
    </w:p>
    <w:p w14:paraId="27865761" w14:textId="77777777" w:rsidR="00615104" w:rsidRPr="00B35393" w:rsidRDefault="00615104"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Wykonawca nie wniósł wadium, lub wniósł po terminie lub w sposób nieprawidłowy lub nie utrzymywał wadium nieprzerwanie do upływu terminu związania ofertą</w:t>
      </w:r>
      <w:r w:rsidR="00FC3982">
        <w:rPr>
          <w:rFonts w:ascii="Calibri" w:hAnsi="Calibri" w:cs="Calibri"/>
          <w:color w:val="000000"/>
          <w:sz w:val="20"/>
          <w:szCs w:val="20"/>
          <w:lang w:val="pl-PL"/>
        </w:rPr>
        <w:t>.</w:t>
      </w:r>
    </w:p>
    <w:p w14:paraId="67D2EA4B" w14:textId="77777777" w:rsidR="00902830" w:rsidRPr="00B35393" w:rsidRDefault="00902830" w:rsidP="00FC3982">
      <w:pPr>
        <w:pStyle w:val="Akapitzlist"/>
        <w:numPr>
          <w:ilvl w:val="1"/>
          <w:numId w:val="1"/>
        </w:numPr>
        <w:tabs>
          <w:tab w:val="left" w:pos="851"/>
        </w:tabs>
        <w:ind w:left="851" w:hanging="567"/>
        <w:jc w:val="left"/>
        <w:rPr>
          <w:rFonts w:ascii="Calibri" w:hAnsi="Calibri" w:cs="Calibri"/>
          <w:color w:val="000000"/>
          <w:sz w:val="20"/>
          <w:szCs w:val="20"/>
        </w:rPr>
      </w:pPr>
      <w:r w:rsidRPr="00B35393">
        <w:rPr>
          <w:rFonts w:ascii="Calibri" w:hAnsi="Calibri" w:cs="Calibri"/>
          <w:color w:val="000000"/>
          <w:sz w:val="20"/>
          <w:szCs w:val="20"/>
        </w:rPr>
        <w:t>Zamawiający zawiadamia równocześnie wszystkich Wykonawców</w:t>
      </w:r>
      <w:r w:rsidR="00A75C41" w:rsidRPr="00B35393">
        <w:rPr>
          <w:rFonts w:ascii="Calibri" w:hAnsi="Calibri" w:cs="Calibri"/>
          <w:color w:val="000000"/>
          <w:sz w:val="20"/>
          <w:szCs w:val="20"/>
        </w:rPr>
        <w:t xml:space="preserve">, którzy złożyli oferty </w:t>
      </w:r>
      <w:r w:rsidRPr="00B35393">
        <w:rPr>
          <w:rFonts w:ascii="Calibri" w:hAnsi="Calibri" w:cs="Calibri"/>
          <w:color w:val="000000"/>
          <w:sz w:val="20"/>
          <w:szCs w:val="20"/>
        </w:rPr>
        <w:t>o odrzuceniu ofert, podając uzasadnienie faktyczne i prawne.</w:t>
      </w:r>
    </w:p>
    <w:p w14:paraId="21733915" w14:textId="39D5B473" w:rsidR="00902830" w:rsidRPr="00AC63F1" w:rsidRDefault="00902830" w:rsidP="002F2C43">
      <w:pPr>
        <w:pStyle w:val="Akapitzlist"/>
        <w:numPr>
          <w:ilvl w:val="0"/>
          <w:numId w:val="1"/>
        </w:numPr>
        <w:spacing w:before="120"/>
        <w:ind w:left="284" w:hanging="284"/>
        <w:rPr>
          <w:rFonts w:ascii="Calibri" w:hAnsi="Calibri" w:cs="Calibri"/>
          <w:b/>
          <w:color w:val="000000"/>
          <w:sz w:val="20"/>
          <w:szCs w:val="20"/>
        </w:rPr>
      </w:pPr>
      <w:r w:rsidRPr="00AC63F1">
        <w:rPr>
          <w:rFonts w:ascii="Calibri" w:hAnsi="Calibri" w:cs="Calibri"/>
          <w:b/>
          <w:color w:val="000000"/>
          <w:sz w:val="20"/>
          <w:szCs w:val="20"/>
        </w:rPr>
        <w:t>Wybór oferty i zawiadomienie o wyniku postępowania</w:t>
      </w:r>
    </w:p>
    <w:p w14:paraId="5C619B71" w14:textId="77777777" w:rsidR="00902830" w:rsidRPr="00FC3982" w:rsidRDefault="00902830" w:rsidP="00FC3982">
      <w:pPr>
        <w:pStyle w:val="Akapitzlist"/>
        <w:numPr>
          <w:ilvl w:val="1"/>
          <w:numId w:val="1"/>
        </w:numPr>
        <w:tabs>
          <w:tab w:val="left" w:pos="851"/>
        </w:tabs>
        <w:ind w:left="851" w:hanging="567"/>
        <w:jc w:val="left"/>
        <w:rPr>
          <w:rFonts w:ascii="Calibri" w:hAnsi="Calibri" w:cs="Calibri"/>
          <w:color w:val="000000"/>
          <w:sz w:val="20"/>
          <w:szCs w:val="20"/>
        </w:rPr>
      </w:pPr>
      <w:r w:rsidRPr="00FC3982">
        <w:rPr>
          <w:rFonts w:ascii="Calibri" w:hAnsi="Calibri" w:cs="Calibri"/>
          <w:color w:val="000000"/>
          <w:sz w:val="20"/>
          <w:szCs w:val="20"/>
        </w:rPr>
        <w:t xml:space="preserve">Przy dokonywaniu wyboru oferty najkorzystniejszej Zamawiający stosował będzie wyłącznie zasady </w:t>
      </w:r>
      <w:r w:rsidR="00751FE8" w:rsidRPr="00FC3982">
        <w:rPr>
          <w:rFonts w:ascii="Calibri" w:hAnsi="Calibri" w:cs="Calibri"/>
          <w:color w:val="000000"/>
          <w:sz w:val="20"/>
          <w:szCs w:val="20"/>
        </w:rPr>
        <w:br/>
      </w:r>
      <w:r w:rsidRPr="00FC3982">
        <w:rPr>
          <w:rFonts w:ascii="Calibri" w:hAnsi="Calibri" w:cs="Calibri"/>
          <w:color w:val="000000"/>
          <w:sz w:val="20"/>
          <w:szCs w:val="20"/>
        </w:rPr>
        <w:t xml:space="preserve">i kryteria określone w </w:t>
      </w:r>
      <w:r w:rsidR="00381054" w:rsidRPr="00FC3982">
        <w:rPr>
          <w:rFonts w:ascii="Calibri" w:hAnsi="Calibri" w:cs="Calibri"/>
          <w:color w:val="000000"/>
          <w:sz w:val="20"/>
          <w:szCs w:val="20"/>
        </w:rPr>
        <w:t>Zapytaniu ofertowym.</w:t>
      </w:r>
    </w:p>
    <w:p w14:paraId="27951C76" w14:textId="77777777" w:rsidR="00902830" w:rsidRPr="00FC3982" w:rsidRDefault="00902830" w:rsidP="00FC3982">
      <w:pPr>
        <w:pStyle w:val="Akapitzlist"/>
        <w:numPr>
          <w:ilvl w:val="1"/>
          <w:numId w:val="1"/>
        </w:numPr>
        <w:tabs>
          <w:tab w:val="left" w:pos="851"/>
        </w:tabs>
        <w:ind w:left="851" w:hanging="567"/>
        <w:jc w:val="left"/>
        <w:rPr>
          <w:rFonts w:ascii="Calibri" w:hAnsi="Calibri" w:cs="Calibri"/>
          <w:color w:val="000000"/>
          <w:sz w:val="20"/>
          <w:szCs w:val="20"/>
        </w:rPr>
      </w:pPr>
      <w:r w:rsidRPr="00FC3982">
        <w:rPr>
          <w:rFonts w:ascii="Calibri" w:hAnsi="Calibri" w:cs="Calibri"/>
          <w:color w:val="000000"/>
          <w:sz w:val="20"/>
          <w:szCs w:val="20"/>
        </w:rPr>
        <w:t>Zamawiający udzieli zamówienia Wykonawcy, którego oferta zostanie uznana za najkorzystniejszą.</w:t>
      </w:r>
    </w:p>
    <w:p w14:paraId="1E71AF9D" w14:textId="77777777" w:rsidR="00902830" w:rsidRPr="00FC3982" w:rsidRDefault="00381054" w:rsidP="00FC3982">
      <w:pPr>
        <w:pStyle w:val="Akapitzlist"/>
        <w:numPr>
          <w:ilvl w:val="1"/>
          <w:numId w:val="1"/>
        </w:numPr>
        <w:tabs>
          <w:tab w:val="left" w:pos="851"/>
        </w:tabs>
        <w:ind w:left="851" w:hanging="567"/>
        <w:jc w:val="left"/>
        <w:rPr>
          <w:rFonts w:ascii="Calibri" w:hAnsi="Calibri" w:cs="Calibri"/>
          <w:color w:val="000000"/>
          <w:sz w:val="20"/>
          <w:szCs w:val="20"/>
        </w:rPr>
      </w:pPr>
      <w:r w:rsidRPr="00FC3982">
        <w:rPr>
          <w:rFonts w:ascii="Calibri" w:hAnsi="Calibri" w:cs="Calibri"/>
          <w:color w:val="000000"/>
          <w:sz w:val="20"/>
          <w:szCs w:val="20"/>
        </w:rPr>
        <w:t>Informację o</w:t>
      </w:r>
      <w:r w:rsidR="00902830" w:rsidRPr="00FC3982">
        <w:rPr>
          <w:rFonts w:ascii="Calibri" w:hAnsi="Calibri" w:cs="Calibri"/>
          <w:color w:val="000000"/>
          <w:sz w:val="20"/>
          <w:szCs w:val="20"/>
        </w:rPr>
        <w:t xml:space="preserve"> wyborze oferty Zamawiający </w:t>
      </w:r>
      <w:r w:rsidRPr="00FC3982">
        <w:rPr>
          <w:rFonts w:ascii="Calibri" w:hAnsi="Calibri" w:cs="Calibri"/>
          <w:color w:val="000000"/>
          <w:sz w:val="20"/>
          <w:szCs w:val="20"/>
        </w:rPr>
        <w:t xml:space="preserve">zamieści na stronie internetowej postępowania oraz </w:t>
      </w:r>
      <w:r w:rsidR="00902830" w:rsidRPr="00FC3982">
        <w:rPr>
          <w:rFonts w:ascii="Calibri" w:hAnsi="Calibri" w:cs="Calibri"/>
          <w:color w:val="000000"/>
          <w:sz w:val="20"/>
          <w:szCs w:val="20"/>
        </w:rPr>
        <w:t>zawiadomi Wykonawców, którzy ubiegali się o udzielenie zamówienia podając nazwę (firmę) i adres Wykonawcy, którego ofertę wybrano oraz cenę wybranej oferty</w:t>
      </w:r>
      <w:r w:rsidRPr="00FC3982">
        <w:rPr>
          <w:rFonts w:ascii="Calibri" w:hAnsi="Calibri" w:cs="Calibri"/>
          <w:color w:val="000000"/>
          <w:sz w:val="20"/>
          <w:szCs w:val="20"/>
        </w:rPr>
        <w:t>.</w:t>
      </w:r>
    </w:p>
    <w:p w14:paraId="0A6ADE39" w14:textId="567884DB" w:rsidR="00A275D0" w:rsidRPr="00B35393" w:rsidRDefault="00A275D0" w:rsidP="002F2C43">
      <w:pPr>
        <w:pStyle w:val="Akapitzlist"/>
        <w:numPr>
          <w:ilvl w:val="0"/>
          <w:numId w:val="1"/>
        </w:numPr>
        <w:spacing w:before="120"/>
        <w:ind w:left="284" w:hanging="284"/>
        <w:rPr>
          <w:rFonts w:ascii="Calibri" w:hAnsi="Calibri" w:cs="Calibri"/>
          <w:b/>
          <w:color w:val="000000"/>
          <w:sz w:val="20"/>
          <w:szCs w:val="20"/>
        </w:rPr>
      </w:pPr>
      <w:r w:rsidRPr="00B35393">
        <w:rPr>
          <w:rFonts w:ascii="Calibri" w:hAnsi="Calibri" w:cs="Calibri"/>
          <w:b/>
          <w:color w:val="000000"/>
          <w:sz w:val="20"/>
          <w:szCs w:val="20"/>
        </w:rPr>
        <w:t>Unieważnienie postępowania</w:t>
      </w:r>
    </w:p>
    <w:p w14:paraId="40DBEF6C" w14:textId="77777777" w:rsidR="00A275D0" w:rsidRPr="00B35393" w:rsidRDefault="00A275D0" w:rsidP="00FC3982">
      <w:pPr>
        <w:pStyle w:val="Akapitzlist"/>
        <w:numPr>
          <w:ilvl w:val="1"/>
          <w:numId w:val="1"/>
        </w:numPr>
        <w:tabs>
          <w:tab w:val="left" w:pos="851"/>
        </w:tabs>
        <w:ind w:left="851" w:hanging="567"/>
        <w:jc w:val="left"/>
        <w:rPr>
          <w:rFonts w:ascii="Calibri" w:hAnsi="Calibri" w:cs="Calibri"/>
          <w:color w:val="000000"/>
          <w:sz w:val="20"/>
          <w:szCs w:val="20"/>
        </w:rPr>
      </w:pPr>
      <w:r w:rsidRPr="00B35393">
        <w:rPr>
          <w:rFonts w:ascii="Calibri" w:hAnsi="Calibri" w:cs="Calibri"/>
          <w:color w:val="000000"/>
          <w:sz w:val="20"/>
          <w:szCs w:val="20"/>
        </w:rPr>
        <w:t>Zamawiający unieważni postępowanie o udzielenie niniejszego zamówienia w przypadkach:</w:t>
      </w:r>
    </w:p>
    <w:p w14:paraId="507CDD59" w14:textId="77777777" w:rsidR="00A275D0" w:rsidRPr="00B35393" w:rsidRDefault="00A275D0"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nie złożono żadnej oferty niepodlegającej odrzuceniu;</w:t>
      </w:r>
    </w:p>
    <w:p w14:paraId="61447460" w14:textId="77777777" w:rsidR="00A275D0" w:rsidRPr="00B35393" w:rsidRDefault="00A275D0"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cena najkorzystniejszej oferty lub oferta z najniższą ceną przewyższa kwotę, którą Zamawiający zamierza przeznaczyć na sfinansowanie zamówienia, chyba że Zamawiający może zwiększyć tę kwotę do ceny najkorzystniejszej oferty;</w:t>
      </w:r>
    </w:p>
    <w:p w14:paraId="1A3166F0" w14:textId="77777777" w:rsidR="00A275D0" w:rsidRPr="00B35393" w:rsidRDefault="00A275D0"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 xml:space="preserve">wystąpiła istotna zmiana okoliczności powodująca, że prowadzenie postępowania lub wykonanie zamówienia nie leży w interesie </w:t>
      </w:r>
      <w:r w:rsidR="00381054" w:rsidRPr="00B35393">
        <w:rPr>
          <w:rFonts w:ascii="Calibri" w:hAnsi="Calibri" w:cs="Calibri"/>
          <w:color w:val="000000"/>
          <w:sz w:val="20"/>
          <w:szCs w:val="20"/>
        </w:rPr>
        <w:t>Zamawiającego</w:t>
      </w:r>
      <w:r w:rsidRPr="00B35393">
        <w:rPr>
          <w:rFonts w:ascii="Calibri" w:hAnsi="Calibri" w:cs="Calibri"/>
          <w:color w:val="000000"/>
          <w:sz w:val="20"/>
          <w:szCs w:val="20"/>
        </w:rPr>
        <w:t>, czego nie można było wcześniej przewidzieć;</w:t>
      </w:r>
    </w:p>
    <w:p w14:paraId="7446B36A" w14:textId="77777777" w:rsidR="00A275D0" w:rsidRPr="00B35393" w:rsidRDefault="00A275D0"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postępowanie obarczone jest niemożliwą do usunięcia wadą uniemożliwiającą zawarcie niepodlegającej unieważnieniu umowy w sprawie zamówienia publicznego;</w:t>
      </w:r>
    </w:p>
    <w:p w14:paraId="575DEC7B" w14:textId="5845C2C1" w:rsidR="00A275D0" w:rsidRPr="00B35393" w:rsidRDefault="00A275D0" w:rsidP="00FC3982">
      <w:pPr>
        <w:pStyle w:val="Akapitzlist"/>
        <w:numPr>
          <w:ilvl w:val="2"/>
          <w:numId w:val="1"/>
        </w:numPr>
        <w:tabs>
          <w:tab w:val="left" w:pos="1418"/>
        </w:tabs>
        <w:spacing w:after="0"/>
        <w:ind w:left="1418" w:hanging="709"/>
        <w:jc w:val="left"/>
        <w:rPr>
          <w:rFonts w:ascii="Calibri" w:hAnsi="Calibri" w:cs="Calibri"/>
          <w:i/>
          <w:iCs/>
          <w:color w:val="000000"/>
          <w:sz w:val="20"/>
          <w:szCs w:val="20"/>
        </w:rPr>
      </w:pPr>
      <w:r w:rsidRPr="00B35393">
        <w:rPr>
          <w:rFonts w:ascii="Calibri" w:hAnsi="Calibri" w:cs="Calibri"/>
          <w:color w:val="000000"/>
          <w:sz w:val="20"/>
          <w:szCs w:val="20"/>
        </w:rPr>
        <w:t xml:space="preserve">Zamawiający może unieważnić postępowanie w przypadku jeżeli podmiot/podmioty biorące udział w postępowaniu wpłynęły na jego wynik w sposób sprzeczny z prawem lub Wytycznymi, o których mowa w </w:t>
      </w:r>
      <w:r w:rsidRPr="00B35393">
        <w:rPr>
          <w:rFonts w:ascii="Calibri" w:hAnsi="Calibri" w:cs="Calibri"/>
          <w:i/>
          <w:iCs/>
          <w:color w:val="000000"/>
          <w:sz w:val="20"/>
          <w:szCs w:val="20"/>
        </w:rPr>
        <w:t xml:space="preserve">Regulaminie udzielania zamówień publicznych </w:t>
      </w:r>
      <w:r w:rsidR="00756586">
        <w:rPr>
          <w:rFonts w:ascii="Calibri" w:hAnsi="Calibri" w:cs="Calibri"/>
          <w:i/>
          <w:iCs/>
          <w:color w:val="000000"/>
          <w:sz w:val="20"/>
          <w:szCs w:val="20"/>
        </w:rPr>
        <w:br/>
      </w:r>
      <w:r w:rsidRPr="00B35393">
        <w:rPr>
          <w:rFonts w:ascii="Calibri" w:hAnsi="Calibri" w:cs="Calibri"/>
          <w:i/>
          <w:iCs/>
          <w:color w:val="000000"/>
          <w:sz w:val="20"/>
          <w:szCs w:val="20"/>
        </w:rPr>
        <w:t>w „Wodociągach Dębickich” Sp. z o.o. dla zadań współfinansowanych ze środków Unii Europejskiej, dla których nie stosuje się przepisów ustawy Prawo zamówień publicznych.</w:t>
      </w:r>
    </w:p>
    <w:p w14:paraId="49461801" w14:textId="77777777" w:rsidR="00A275D0" w:rsidRPr="00B35393" w:rsidRDefault="00381054" w:rsidP="00FC3982">
      <w:pPr>
        <w:pStyle w:val="Akapitzlist"/>
        <w:numPr>
          <w:ilvl w:val="1"/>
          <w:numId w:val="1"/>
        </w:numPr>
        <w:tabs>
          <w:tab w:val="left" w:pos="851"/>
        </w:tabs>
        <w:ind w:left="851" w:hanging="567"/>
        <w:jc w:val="left"/>
        <w:rPr>
          <w:rFonts w:ascii="Calibri" w:hAnsi="Calibri" w:cs="Calibri"/>
          <w:color w:val="000000"/>
          <w:sz w:val="20"/>
          <w:szCs w:val="20"/>
        </w:rPr>
      </w:pPr>
      <w:r w:rsidRPr="00B35393">
        <w:rPr>
          <w:rFonts w:ascii="Calibri" w:hAnsi="Calibri" w:cs="Calibri"/>
          <w:color w:val="000000"/>
          <w:sz w:val="20"/>
          <w:szCs w:val="20"/>
          <w:lang w:val="pl-PL"/>
        </w:rPr>
        <w:t>Informację o</w:t>
      </w:r>
      <w:r w:rsidR="00A275D0" w:rsidRPr="00B35393">
        <w:rPr>
          <w:rFonts w:ascii="Calibri" w:hAnsi="Calibri" w:cs="Calibri"/>
          <w:color w:val="000000"/>
          <w:sz w:val="20"/>
          <w:szCs w:val="20"/>
        </w:rPr>
        <w:t xml:space="preserve"> unieważnieniu postępowania o udzielenie zamówienia Zamawiający </w:t>
      </w:r>
      <w:r w:rsidR="00E60505" w:rsidRPr="00B35393">
        <w:rPr>
          <w:rFonts w:ascii="Calibri" w:hAnsi="Calibri" w:cs="Calibri"/>
          <w:color w:val="000000"/>
          <w:sz w:val="20"/>
          <w:szCs w:val="20"/>
          <w:lang w:val="pl-PL"/>
        </w:rPr>
        <w:t>o</w:t>
      </w:r>
      <w:r w:rsidRPr="00381054">
        <w:rPr>
          <w:rFonts w:ascii="Calibri" w:hAnsi="Calibri" w:cs="Calibri"/>
          <w:color w:val="000000"/>
          <w:sz w:val="20"/>
          <w:szCs w:val="20"/>
        </w:rPr>
        <w:t xml:space="preserve">publikuje </w:t>
      </w:r>
      <w:r w:rsidR="00FC3982">
        <w:rPr>
          <w:rFonts w:ascii="Calibri" w:hAnsi="Calibri" w:cs="Calibri"/>
          <w:color w:val="000000"/>
          <w:sz w:val="20"/>
          <w:szCs w:val="20"/>
          <w:lang w:val="pl-PL"/>
        </w:rPr>
        <w:t>na</w:t>
      </w:r>
      <w:r w:rsidRPr="00381054">
        <w:rPr>
          <w:rFonts w:ascii="Calibri" w:hAnsi="Calibri" w:cs="Calibri"/>
          <w:color w:val="000000"/>
          <w:sz w:val="20"/>
          <w:szCs w:val="20"/>
        </w:rPr>
        <w:t xml:space="preserve"> stronie internetowej </w:t>
      </w:r>
      <w:r>
        <w:rPr>
          <w:rFonts w:ascii="Calibri" w:hAnsi="Calibri" w:cs="Calibri"/>
          <w:color w:val="000000"/>
          <w:sz w:val="20"/>
          <w:szCs w:val="20"/>
          <w:lang w:val="pl-PL"/>
        </w:rPr>
        <w:t xml:space="preserve"> postępowania oraz </w:t>
      </w:r>
      <w:r w:rsidRPr="00B35393">
        <w:rPr>
          <w:rFonts w:ascii="Calibri" w:hAnsi="Calibri" w:cs="Calibri"/>
          <w:color w:val="000000"/>
          <w:sz w:val="20"/>
          <w:szCs w:val="20"/>
          <w:lang w:val="pl-PL"/>
        </w:rPr>
        <w:t>powiad</w:t>
      </w:r>
      <w:r w:rsidR="00FC3982">
        <w:rPr>
          <w:rFonts w:ascii="Calibri" w:hAnsi="Calibri" w:cs="Calibri"/>
          <w:color w:val="000000"/>
          <w:sz w:val="20"/>
          <w:szCs w:val="20"/>
          <w:lang w:val="pl-PL"/>
        </w:rPr>
        <w:t>o</w:t>
      </w:r>
      <w:r w:rsidRPr="00B35393">
        <w:rPr>
          <w:rFonts w:ascii="Calibri" w:hAnsi="Calibri" w:cs="Calibri"/>
          <w:color w:val="000000"/>
          <w:sz w:val="20"/>
          <w:szCs w:val="20"/>
          <w:lang w:val="pl-PL"/>
        </w:rPr>
        <w:t>mi</w:t>
      </w:r>
      <w:r w:rsidR="00A275D0" w:rsidRPr="00B35393">
        <w:rPr>
          <w:rFonts w:ascii="Calibri" w:hAnsi="Calibri" w:cs="Calibri"/>
          <w:color w:val="000000"/>
          <w:sz w:val="20"/>
          <w:szCs w:val="20"/>
        </w:rPr>
        <w:t xml:space="preserve"> wszystkich Wykonawców, którzy ubiegali się </w:t>
      </w:r>
      <w:r w:rsidR="00FC3982">
        <w:rPr>
          <w:rFonts w:ascii="Calibri" w:hAnsi="Calibri" w:cs="Calibri"/>
          <w:color w:val="000000"/>
          <w:sz w:val="20"/>
          <w:szCs w:val="20"/>
        </w:rPr>
        <w:br/>
      </w:r>
      <w:r w:rsidR="00A275D0" w:rsidRPr="00B35393">
        <w:rPr>
          <w:rFonts w:ascii="Calibri" w:hAnsi="Calibri" w:cs="Calibri"/>
          <w:color w:val="000000"/>
          <w:sz w:val="20"/>
          <w:szCs w:val="20"/>
        </w:rPr>
        <w:t>o udzielenie zamówienia</w:t>
      </w:r>
      <w:r w:rsidRPr="00B35393">
        <w:rPr>
          <w:rFonts w:ascii="Calibri" w:hAnsi="Calibri" w:cs="Calibri"/>
          <w:color w:val="000000"/>
          <w:sz w:val="20"/>
          <w:szCs w:val="20"/>
          <w:lang w:val="pl-PL"/>
        </w:rPr>
        <w:t>.</w:t>
      </w:r>
    </w:p>
    <w:p w14:paraId="2113B8BB" w14:textId="688DA0AB" w:rsidR="00902830" w:rsidRPr="00F61DBC" w:rsidRDefault="00902830" w:rsidP="002F2C43">
      <w:pPr>
        <w:pStyle w:val="Akapitzlist"/>
        <w:numPr>
          <w:ilvl w:val="0"/>
          <w:numId w:val="1"/>
        </w:numPr>
        <w:spacing w:before="120"/>
        <w:ind w:left="284" w:hanging="284"/>
        <w:rPr>
          <w:rFonts w:ascii="Calibri" w:hAnsi="Calibri" w:cs="Calibri"/>
          <w:b/>
          <w:color w:val="000000"/>
          <w:sz w:val="20"/>
          <w:szCs w:val="20"/>
        </w:rPr>
      </w:pPr>
      <w:r w:rsidRPr="00F61DBC">
        <w:rPr>
          <w:rFonts w:ascii="Calibri" w:hAnsi="Calibri" w:cs="Calibri"/>
          <w:b/>
          <w:color w:val="000000"/>
          <w:sz w:val="20"/>
          <w:szCs w:val="20"/>
        </w:rPr>
        <w:t>Informacje ogólne dotyczące kwestii formalnych umowy w sprawie niniejszego zamówienia</w:t>
      </w:r>
    </w:p>
    <w:p w14:paraId="0CA293A9" w14:textId="77777777" w:rsidR="00902830" w:rsidRPr="00F61DBC" w:rsidRDefault="00902830" w:rsidP="00FC3982">
      <w:pPr>
        <w:pStyle w:val="Akapitzlist"/>
        <w:numPr>
          <w:ilvl w:val="1"/>
          <w:numId w:val="1"/>
        </w:numPr>
        <w:tabs>
          <w:tab w:val="left" w:pos="851"/>
        </w:tabs>
        <w:ind w:left="851" w:hanging="567"/>
        <w:jc w:val="left"/>
        <w:rPr>
          <w:rFonts w:ascii="Calibri" w:hAnsi="Calibri" w:cs="Calibri"/>
          <w:color w:val="000000"/>
          <w:sz w:val="20"/>
          <w:szCs w:val="20"/>
        </w:rPr>
      </w:pPr>
      <w:r w:rsidRPr="00F61DBC">
        <w:rPr>
          <w:rFonts w:ascii="Calibri" w:hAnsi="Calibri" w:cs="Calibri"/>
          <w:color w:val="000000"/>
          <w:sz w:val="20"/>
          <w:szCs w:val="20"/>
        </w:rPr>
        <w:t>Umowa w sprawie niniejszego zamówienia:</w:t>
      </w:r>
    </w:p>
    <w:p w14:paraId="16315B6C" w14:textId="3289E87A" w:rsidR="00501CEA" w:rsidRPr="00F61DBC" w:rsidRDefault="00501CEA" w:rsidP="00501CEA">
      <w:pPr>
        <w:pStyle w:val="Akapitzlist"/>
        <w:widowControl w:val="0"/>
        <w:numPr>
          <w:ilvl w:val="0"/>
          <w:numId w:val="5"/>
        </w:numPr>
        <w:autoSpaceDE w:val="0"/>
        <w:autoSpaceDN w:val="0"/>
        <w:adjustRightInd w:val="0"/>
        <w:ind w:left="1134" w:hanging="425"/>
        <w:contextualSpacing/>
        <w:jc w:val="left"/>
        <w:rPr>
          <w:rFonts w:ascii="Calibri" w:hAnsi="Calibri" w:cs="Calibri"/>
          <w:color w:val="000000"/>
          <w:sz w:val="20"/>
          <w:szCs w:val="20"/>
        </w:rPr>
      </w:pPr>
      <w:r w:rsidRPr="00F61DBC">
        <w:rPr>
          <w:rFonts w:ascii="Calibri" w:hAnsi="Calibri" w:cs="Calibri"/>
          <w:color w:val="000000"/>
          <w:sz w:val="20"/>
          <w:szCs w:val="20"/>
        </w:rPr>
        <w:t>zostanie zawarta w formie pisemnej</w:t>
      </w:r>
      <w:r w:rsidR="00701C72">
        <w:rPr>
          <w:rFonts w:ascii="Calibri" w:hAnsi="Calibri" w:cs="Calibri"/>
          <w:color w:val="000000"/>
          <w:sz w:val="20"/>
          <w:szCs w:val="20"/>
        </w:rPr>
        <w:t xml:space="preserve"> lub formie elektronicznej</w:t>
      </w:r>
      <w:r w:rsidRPr="00F61DBC">
        <w:rPr>
          <w:rFonts w:ascii="Calibri" w:hAnsi="Calibri" w:cs="Calibri"/>
          <w:color w:val="000000"/>
          <w:sz w:val="20"/>
          <w:szCs w:val="20"/>
          <w:lang w:val="pl-PL"/>
        </w:rPr>
        <w:t>,</w:t>
      </w:r>
    </w:p>
    <w:p w14:paraId="3D6AA609" w14:textId="77777777" w:rsidR="00902830" w:rsidRPr="00F61DBC" w:rsidRDefault="00902830" w:rsidP="007A7E73">
      <w:pPr>
        <w:pStyle w:val="Akapitzlist"/>
        <w:widowControl w:val="0"/>
        <w:numPr>
          <w:ilvl w:val="0"/>
          <w:numId w:val="5"/>
        </w:numPr>
        <w:autoSpaceDE w:val="0"/>
        <w:autoSpaceDN w:val="0"/>
        <w:adjustRightInd w:val="0"/>
        <w:ind w:left="1134" w:hanging="425"/>
        <w:contextualSpacing/>
        <w:jc w:val="left"/>
        <w:rPr>
          <w:rFonts w:ascii="Calibri" w:hAnsi="Calibri" w:cs="Calibri"/>
          <w:color w:val="000000"/>
          <w:sz w:val="20"/>
          <w:szCs w:val="20"/>
        </w:rPr>
      </w:pPr>
      <w:r w:rsidRPr="00F61DBC">
        <w:rPr>
          <w:rFonts w:ascii="Calibri" w:hAnsi="Calibri" w:cs="Calibri"/>
          <w:color w:val="000000"/>
          <w:sz w:val="20"/>
          <w:szCs w:val="20"/>
        </w:rPr>
        <w:t xml:space="preserve">mają do niej zastosowanie przepisy </w:t>
      </w:r>
      <w:r w:rsidR="00B9034E">
        <w:rPr>
          <w:rFonts w:ascii="Calibri" w:hAnsi="Calibri" w:cs="Calibri"/>
          <w:color w:val="000000"/>
          <w:sz w:val="20"/>
          <w:szCs w:val="20"/>
          <w:lang w:val="pl-PL"/>
        </w:rPr>
        <w:t>Kodeksu</w:t>
      </w:r>
      <w:r w:rsidRPr="00F61DBC">
        <w:rPr>
          <w:rFonts w:ascii="Calibri" w:hAnsi="Calibri" w:cs="Calibri"/>
          <w:color w:val="000000"/>
          <w:sz w:val="20"/>
          <w:szCs w:val="20"/>
        </w:rPr>
        <w:t xml:space="preserve"> cywilnego,</w:t>
      </w:r>
    </w:p>
    <w:p w14:paraId="3F7080BC" w14:textId="77777777" w:rsidR="00902830" w:rsidRPr="00F61DBC" w:rsidRDefault="00902830" w:rsidP="007A7E73">
      <w:pPr>
        <w:pStyle w:val="Akapitzlist"/>
        <w:widowControl w:val="0"/>
        <w:numPr>
          <w:ilvl w:val="0"/>
          <w:numId w:val="5"/>
        </w:numPr>
        <w:autoSpaceDE w:val="0"/>
        <w:autoSpaceDN w:val="0"/>
        <w:adjustRightInd w:val="0"/>
        <w:ind w:left="1134" w:hanging="425"/>
        <w:contextualSpacing/>
        <w:jc w:val="left"/>
        <w:rPr>
          <w:rFonts w:ascii="Calibri" w:hAnsi="Calibri" w:cs="Calibri"/>
          <w:color w:val="000000"/>
          <w:sz w:val="20"/>
          <w:szCs w:val="20"/>
        </w:rPr>
      </w:pPr>
      <w:r w:rsidRPr="00F61DBC">
        <w:rPr>
          <w:rFonts w:ascii="Calibri" w:hAnsi="Calibri" w:cs="Calibri"/>
          <w:color w:val="000000"/>
          <w:sz w:val="20"/>
          <w:szCs w:val="20"/>
        </w:rPr>
        <w:t>jes</w:t>
      </w:r>
      <w:r w:rsidR="00CD297D" w:rsidRPr="00F61DBC">
        <w:rPr>
          <w:rFonts w:ascii="Calibri" w:hAnsi="Calibri" w:cs="Calibri"/>
          <w:color w:val="000000"/>
          <w:sz w:val="20"/>
          <w:szCs w:val="20"/>
        </w:rPr>
        <w:t>t jawna i podlega udostępnieniu</w:t>
      </w:r>
      <w:r w:rsidR="00D20582" w:rsidRPr="00F61DBC">
        <w:rPr>
          <w:rFonts w:ascii="Calibri" w:hAnsi="Calibri" w:cs="Calibri"/>
          <w:color w:val="000000"/>
          <w:sz w:val="20"/>
          <w:szCs w:val="20"/>
          <w:lang w:val="pl-PL"/>
        </w:rPr>
        <w:t>,</w:t>
      </w:r>
    </w:p>
    <w:p w14:paraId="5A07817D" w14:textId="77777777" w:rsidR="00902830" w:rsidRPr="00F61DBC" w:rsidRDefault="00902830" w:rsidP="007A7E73">
      <w:pPr>
        <w:pStyle w:val="Akapitzlist"/>
        <w:widowControl w:val="0"/>
        <w:numPr>
          <w:ilvl w:val="0"/>
          <w:numId w:val="5"/>
        </w:numPr>
        <w:autoSpaceDE w:val="0"/>
        <w:autoSpaceDN w:val="0"/>
        <w:adjustRightInd w:val="0"/>
        <w:ind w:left="1134" w:hanging="425"/>
        <w:contextualSpacing/>
        <w:jc w:val="left"/>
        <w:rPr>
          <w:rFonts w:ascii="Calibri" w:hAnsi="Calibri" w:cs="Calibri"/>
          <w:color w:val="000000"/>
          <w:sz w:val="20"/>
          <w:szCs w:val="20"/>
        </w:rPr>
      </w:pPr>
      <w:r w:rsidRPr="00F61DBC">
        <w:rPr>
          <w:rFonts w:ascii="Calibri" w:hAnsi="Calibri" w:cs="Calibri"/>
          <w:color w:val="000000"/>
          <w:sz w:val="20"/>
          <w:szCs w:val="20"/>
        </w:rPr>
        <w:t>zakres świadczenia Wykonawcy wynikający z umowy jest tożsamy z jego zobowiązaniem zawartym w</w:t>
      </w:r>
      <w:r w:rsidR="00A66483" w:rsidRPr="00F61DBC">
        <w:rPr>
          <w:rFonts w:ascii="Calibri" w:hAnsi="Calibri" w:cs="Calibri"/>
          <w:color w:val="000000"/>
          <w:sz w:val="20"/>
          <w:szCs w:val="20"/>
          <w:lang w:val="pl-PL"/>
        </w:rPr>
        <w:t> </w:t>
      </w:r>
      <w:r w:rsidRPr="00F61DBC">
        <w:rPr>
          <w:rFonts w:ascii="Calibri" w:hAnsi="Calibri" w:cs="Calibri"/>
          <w:color w:val="000000"/>
          <w:sz w:val="20"/>
          <w:szCs w:val="20"/>
        </w:rPr>
        <w:t>ofercie</w:t>
      </w:r>
      <w:r w:rsidR="00D20582" w:rsidRPr="00F61DBC">
        <w:rPr>
          <w:rFonts w:ascii="Calibri" w:hAnsi="Calibri" w:cs="Calibri"/>
          <w:color w:val="000000"/>
          <w:sz w:val="20"/>
          <w:szCs w:val="20"/>
          <w:lang w:val="pl-PL"/>
        </w:rPr>
        <w:t>,</w:t>
      </w:r>
    </w:p>
    <w:p w14:paraId="6CFF8667" w14:textId="77777777" w:rsidR="00902830" w:rsidRPr="00F61DBC" w:rsidRDefault="00902830" w:rsidP="007A7E73">
      <w:pPr>
        <w:pStyle w:val="Akapitzlist"/>
        <w:widowControl w:val="0"/>
        <w:numPr>
          <w:ilvl w:val="0"/>
          <w:numId w:val="5"/>
        </w:numPr>
        <w:autoSpaceDE w:val="0"/>
        <w:autoSpaceDN w:val="0"/>
        <w:adjustRightInd w:val="0"/>
        <w:ind w:left="1134" w:hanging="425"/>
        <w:contextualSpacing/>
        <w:jc w:val="left"/>
        <w:rPr>
          <w:rFonts w:ascii="Calibri" w:hAnsi="Calibri" w:cs="Calibri"/>
          <w:color w:val="000000"/>
          <w:sz w:val="20"/>
          <w:szCs w:val="20"/>
        </w:rPr>
      </w:pPr>
      <w:r w:rsidRPr="00F61DBC">
        <w:rPr>
          <w:rFonts w:ascii="Calibri" w:hAnsi="Calibri" w:cs="Calibri"/>
          <w:color w:val="000000"/>
          <w:sz w:val="20"/>
          <w:szCs w:val="20"/>
        </w:rPr>
        <w:t xml:space="preserve">jest zawarta na okres wskazany w </w:t>
      </w:r>
      <w:r w:rsidR="003B7B7C" w:rsidRPr="00F61DBC">
        <w:rPr>
          <w:rFonts w:ascii="Calibri" w:hAnsi="Calibri" w:cs="Calibri"/>
          <w:color w:val="000000"/>
          <w:sz w:val="20"/>
          <w:szCs w:val="20"/>
          <w:lang w:val="pl-PL"/>
        </w:rPr>
        <w:t>Zapytaniu ofertowym</w:t>
      </w:r>
      <w:r w:rsidR="00D20582" w:rsidRPr="00F61DBC">
        <w:rPr>
          <w:rFonts w:ascii="Calibri" w:hAnsi="Calibri" w:cs="Calibri"/>
          <w:color w:val="000000"/>
          <w:sz w:val="20"/>
          <w:szCs w:val="20"/>
          <w:lang w:val="pl-PL"/>
        </w:rPr>
        <w:t>,</w:t>
      </w:r>
    </w:p>
    <w:p w14:paraId="21D41023" w14:textId="77777777" w:rsidR="00902830" w:rsidRPr="00F61DBC" w:rsidRDefault="00902830" w:rsidP="007A7E73">
      <w:pPr>
        <w:pStyle w:val="Akapitzlist"/>
        <w:widowControl w:val="0"/>
        <w:numPr>
          <w:ilvl w:val="0"/>
          <w:numId w:val="5"/>
        </w:numPr>
        <w:autoSpaceDE w:val="0"/>
        <w:autoSpaceDN w:val="0"/>
        <w:adjustRightInd w:val="0"/>
        <w:ind w:left="1134" w:hanging="425"/>
        <w:contextualSpacing/>
        <w:jc w:val="left"/>
        <w:rPr>
          <w:rFonts w:ascii="Calibri" w:hAnsi="Calibri" w:cs="Calibri"/>
          <w:color w:val="000000"/>
          <w:sz w:val="20"/>
          <w:szCs w:val="20"/>
        </w:rPr>
      </w:pPr>
      <w:r w:rsidRPr="00F61DBC">
        <w:rPr>
          <w:rFonts w:ascii="Calibri" w:hAnsi="Calibri" w:cs="Calibri"/>
          <w:color w:val="000000"/>
          <w:sz w:val="20"/>
          <w:szCs w:val="20"/>
        </w:rPr>
        <w:t>podlega unieważnieniu w części wykraczającej poza określenie przedmiotu zamówienia zawarte w</w:t>
      </w:r>
      <w:r w:rsidR="00A66483" w:rsidRPr="00F61DBC">
        <w:rPr>
          <w:rFonts w:ascii="Calibri" w:hAnsi="Calibri" w:cs="Calibri"/>
          <w:color w:val="000000"/>
          <w:sz w:val="20"/>
          <w:szCs w:val="20"/>
          <w:lang w:val="pl-PL"/>
        </w:rPr>
        <w:t> </w:t>
      </w:r>
      <w:r w:rsidR="003B7B7C" w:rsidRPr="00F61DBC">
        <w:rPr>
          <w:rFonts w:ascii="Calibri" w:hAnsi="Calibri" w:cs="Calibri"/>
          <w:color w:val="000000"/>
          <w:sz w:val="20"/>
          <w:szCs w:val="20"/>
          <w:lang w:val="pl-PL"/>
        </w:rPr>
        <w:t>niniejszym Zapytaniu ofertowym.</w:t>
      </w:r>
    </w:p>
    <w:p w14:paraId="5F7BC5C9" w14:textId="77777777" w:rsidR="0012340C" w:rsidRPr="00F61DBC" w:rsidRDefault="00902830" w:rsidP="00FC3982">
      <w:pPr>
        <w:pStyle w:val="Akapitzlist"/>
        <w:numPr>
          <w:ilvl w:val="1"/>
          <w:numId w:val="1"/>
        </w:numPr>
        <w:tabs>
          <w:tab w:val="left" w:pos="851"/>
        </w:tabs>
        <w:ind w:left="851" w:hanging="567"/>
        <w:jc w:val="left"/>
        <w:rPr>
          <w:rFonts w:ascii="Calibri" w:hAnsi="Calibri" w:cs="Calibri"/>
          <w:color w:val="000000"/>
          <w:sz w:val="20"/>
          <w:szCs w:val="20"/>
        </w:rPr>
      </w:pPr>
      <w:r w:rsidRPr="00F61DBC">
        <w:rPr>
          <w:rFonts w:ascii="Calibri" w:hAnsi="Calibri" w:cs="Calibri"/>
          <w:color w:val="000000"/>
          <w:sz w:val="20"/>
          <w:szCs w:val="20"/>
        </w:rPr>
        <w:t>Zakazuje się istotnych zmian postanowień zawartej Umowy w stosunku do treści oferty, na podstawie której dokonano wyboru Wykonawcy z wyjątkiem sytuacji</w:t>
      </w:r>
      <w:r w:rsidR="0055066C" w:rsidRPr="00F61DBC">
        <w:rPr>
          <w:rFonts w:ascii="Calibri" w:hAnsi="Calibri" w:cs="Calibri"/>
          <w:color w:val="000000"/>
          <w:sz w:val="20"/>
          <w:szCs w:val="20"/>
        </w:rPr>
        <w:t xml:space="preserve"> przewidzianych we Wzorze </w:t>
      </w:r>
      <w:r w:rsidR="00E934ED" w:rsidRPr="00F61DBC">
        <w:rPr>
          <w:rFonts w:ascii="Calibri" w:hAnsi="Calibri" w:cs="Calibri"/>
          <w:color w:val="000000"/>
          <w:sz w:val="20"/>
          <w:szCs w:val="20"/>
        </w:rPr>
        <w:t>u</w:t>
      </w:r>
      <w:r w:rsidR="0055066C" w:rsidRPr="00F61DBC">
        <w:rPr>
          <w:rFonts w:ascii="Calibri" w:hAnsi="Calibri" w:cs="Calibri"/>
          <w:color w:val="000000"/>
          <w:sz w:val="20"/>
          <w:szCs w:val="20"/>
        </w:rPr>
        <w:t>mowy.</w:t>
      </w:r>
    </w:p>
    <w:p w14:paraId="2A5F9D44" w14:textId="77777777" w:rsidR="0012340C" w:rsidRPr="00F61DBC" w:rsidRDefault="0055066C" w:rsidP="00FC3982">
      <w:pPr>
        <w:pStyle w:val="Akapitzlist"/>
        <w:numPr>
          <w:ilvl w:val="1"/>
          <w:numId w:val="1"/>
        </w:numPr>
        <w:tabs>
          <w:tab w:val="left" w:pos="851"/>
        </w:tabs>
        <w:ind w:left="851" w:hanging="567"/>
        <w:jc w:val="left"/>
        <w:rPr>
          <w:rFonts w:ascii="Calibri" w:hAnsi="Calibri" w:cs="Calibri"/>
          <w:color w:val="000000"/>
          <w:sz w:val="20"/>
          <w:szCs w:val="20"/>
        </w:rPr>
      </w:pPr>
      <w:r w:rsidRPr="00F61DBC">
        <w:rPr>
          <w:rFonts w:ascii="Calibri" w:hAnsi="Calibri" w:cs="Calibri"/>
          <w:color w:val="000000"/>
          <w:sz w:val="20"/>
          <w:szCs w:val="20"/>
        </w:rPr>
        <w:t>Wykonawcy wspólnie ubiegający się o udzielenie zamówienia ponoszą solidarną odpowiedzialność za</w:t>
      </w:r>
      <w:r w:rsidR="0012340C" w:rsidRPr="00F61DBC">
        <w:rPr>
          <w:rFonts w:ascii="Calibri" w:hAnsi="Calibri" w:cs="Calibri"/>
          <w:color w:val="000000"/>
          <w:sz w:val="20"/>
          <w:szCs w:val="20"/>
        </w:rPr>
        <w:t> </w:t>
      </w:r>
      <w:r w:rsidRPr="00F61DBC">
        <w:rPr>
          <w:rFonts w:ascii="Calibri" w:hAnsi="Calibri" w:cs="Calibri"/>
          <w:color w:val="000000"/>
          <w:sz w:val="20"/>
          <w:szCs w:val="20"/>
        </w:rPr>
        <w:t>wykonanie umowy i wniesienie zabezpieczenia należytego wykonania umowy.</w:t>
      </w:r>
    </w:p>
    <w:p w14:paraId="31210D19" w14:textId="02C60CB4" w:rsidR="0055066C" w:rsidRPr="00F61DBC" w:rsidRDefault="0055066C" w:rsidP="00FC3982">
      <w:pPr>
        <w:pStyle w:val="Akapitzlist"/>
        <w:numPr>
          <w:ilvl w:val="1"/>
          <w:numId w:val="1"/>
        </w:numPr>
        <w:tabs>
          <w:tab w:val="left" w:pos="851"/>
        </w:tabs>
        <w:ind w:left="851" w:hanging="567"/>
        <w:jc w:val="left"/>
        <w:rPr>
          <w:rFonts w:ascii="Calibri" w:hAnsi="Calibri" w:cs="Calibri"/>
          <w:color w:val="000000"/>
          <w:sz w:val="20"/>
          <w:szCs w:val="20"/>
        </w:rPr>
      </w:pPr>
      <w:r w:rsidRPr="00F61DBC">
        <w:rPr>
          <w:rFonts w:ascii="Calibri" w:hAnsi="Calibri" w:cs="Calibri"/>
          <w:color w:val="000000"/>
          <w:sz w:val="20"/>
          <w:szCs w:val="20"/>
        </w:rPr>
        <w:t>Pozostałe kwestie odnoszące się do umowy uregulowane są w części II</w:t>
      </w:r>
      <w:r w:rsidR="0074222D" w:rsidRPr="00F61DBC">
        <w:rPr>
          <w:rFonts w:ascii="Calibri" w:hAnsi="Calibri" w:cs="Calibri"/>
          <w:color w:val="000000"/>
          <w:sz w:val="20"/>
          <w:szCs w:val="20"/>
        </w:rPr>
        <w:t xml:space="preserve"> </w:t>
      </w:r>
      <w:r w:rsidR="00E934ED" w:rsidRPr="00F61DBC">
        <w:rPr>
          <w:rFonts w:ascii="Calibri" w:hAnsi="Calibri" w:cs="Calibri"/>
          <w:color w:val="000000"/>
          <w:sz w:val="20"/>
          <w:szCs w:val="20"/>
        </w:rPr>
        <w:t xml:space="preserve">niniejszej </w:t>
      </w:r>
      <w:r w:rsidR="00A64972" w:rsidRPr="00F61DBC">
        <w:rPr>
          <w:rFonts w:ascii="Calibri" w:hAnsi="Calibri" w:cs="Calibri"/>
          <w:color w:val="000000"/>
          <w:sz w:val="20"/>
          <w:szCs w:val="20"/>
        </w:rPr>
        <w:t>Zapytania ofertowego</w:t>
      </w:r>
      <w:r w:rsidR="00E934ED" w:rsidRPr="00F61DBC">
        <w:rPr>
          <w:rFonts w:ascii="Calibri" w:hAnsi="Calibri" w:cs="Calibri"/>
          <w:color w:val="000000"/>
          <w:sz w:val="20"/>
          <w:szCs w:val="20"/>
        </w:rPr>
        <w:t xml:space="preserve"> - </w:t>
      </w:r>
      <w:r w:rsidR="0074222D" w:rsidRPr="00F61DBC">
        <w:rPr>
          <w:rFonts w:ascii="Calibri" w:hAnsi="Calibri" w:cs="Calibri"/>
          <w:color w:val="000000"/>
          <w:sz w:val="20"/>
          <w:szCs w:val="20"/>
        </w:rPr>
        <w:t>Wzór umowy</w:t>
      </w:r>
      <w:r w:rsidRPr="00F61DBC">
        <w:rPr>
          <w:rFonts w:ascii="Calibri" w:hAnsi="Calibri" w:cs="Calibri"/>
          <w:color w:val="000000"/>
          <w:sz w:val="20"/>
          <w:szCs w:val="20"/>
        </w:rPr>
        <w:t>.</w:t>
      </w:r>
    </w:p>
    <w:p w14:paraId="5C00584A" w14:textId="1C59BB88" w:rsidR="003E2298" w:rsidRPr="00B35393" w:rsidRDefault="003E2298" w:rsidP="002F2C43">
      <w:pPr>
        <w:pStyle w:val="Akapitzlist"/>
        <w:numPr>
          <w:ilvl w:val="0"/>
          <w:numId w:val="1"/>
        </w:numPr>
        <w:spacing w:before="120"/>
        <w:ind w:left="284" w:hanging="284"/>
        <w:rPr>
          <w:rFonts w:ascii="Calibri" w:hAnsi="Calibri" w:cs="Calibri"/>
          <w:b/>
          <w:color w:val="000000"/>
          <w:sz w:val="20"/>
          <w:szCs w:val="20"/>
        </w:rPr>
      </w:pPr>
      <w:r w:rsidRPr="00B35393">
        <w:rPr>
          <w:rFonts w:ascii="Calibri" w:hAnsi="Calibri" w:cs="Calibri"/>
          <w:b/>
          <w:color w:val="000000"/>
          <w:sz w:val="20"/>
          <w:szCs w:val="20"/>
        </w:rPr>
        <w:lastRenderedPageBreak/>
        <w:t>Informacje dotyczące umowy w sprawie zamówienia i o formalnościach, jakie powinny być dopełnione po wyborze oferty w celu zawarcia umowy w sprawie zamówienia publicznego</w:t>
      </w:r>
    </w:p>
    <w:p w14:paraId="1447F16B" w14:textId="1C6CD95B" w:rsidR="00926567" w:rsidRDefault="00926567" w:rsidP="00FC3982">
      <w:pPr>
        <w:pStyle w:val="Akapitzlist"/>
        <w:numPr>
          <w:ilvl w:val="1"/>
          <w:numId w:val="1"/>
        </w:numPr>
        <w:tabs>
          <w:tab w:val="left" w:pos="851"/>
        </w:tabs>
        <w:ind w:left="851" w:hanging="567"/>
        <w:jc w:val="left"/>
        <w:rPr>
          <w:rFonts w:ascii="Calibri" w:hAnsi="Calibri" w:cs="Calibri"/>
          <w:color w:val="000000"/>
          <w:sz w:val="20"/>
          <w:szCs w:val="20"/>
        </w:rPr>
      </w:pPr>
      <w:r w:rsidRPr="00B35393">
        <w:rPr>
          <w:rFonts w:ascii="Calibri" w:hAnsi="Calibri" w:cs="Calibri"/>
          <w:color w:val="000000"/>
          <w:sz w:val="20"/>
          <w:szCs w:val="20"/>
        </w:rPr>
        <w:t>Zamawiający wskazuje, że przed podpisaniem umowy</w:t>
      </w:r>
      <w:r w:rsidR="00AD37FC">
        <w:rPr>
          <w:rFonts w:ascii="Calibri" w:hAnsi="Calibri" w:cs="Calibri"/>
          <w:color w:val="000000"/>
          <w:sz w:val="20"/>
          <w:szCs w:val="20"/>
        </w:rPr>
        <w:t xml:space="preserve"> </w:t>
      </w:r>
      <w:r w:rsidRPr="00B35393">
        <w:rPr>
          <w:rFonts w:ascii="Calibri" w:hAnsi="Calibri" w:cs="Calibri"/>
          <w:color w:val="000000"/>
          <w:sz w:val="20"/>
          <w:szCs w:val="20"/>
        </w:rPr>
        <w:t>Wykonawca winien przekazać:</w:t>
      </w:r>
    </w:p>
    <w:p w14:paraId="710AF979" w14:textId="2C0015D1" w:rsidR="00AD37FC" w:rsidRPr="0012762E" w:rsidRDefault="00AD37FC" w:rsidP="00AD37FC">
      <w:pPr>
        <w:tabs>
          <w:tab w:val="left" w:pos="851"/>
        </w:tabs>
        <w:ind w:firstLine="0"/>
        <w:jc w:val="left"/>
        <w:rPr>
          <w:rFonts w:ascii="Calibri" w:hAnsi="Calibri" w:cs="Calibri"/>
          <w:color w:val="000000"/>
          <w:sz w:val="20"/>
          <w:szCs w:val="20"/>
          <w:u w:val="single"/>
        </w:rPr>
      </w:pPr>
      <w:r w:rsidRPr="0012762E">
        <w:rPr>
          <w:rFonts w:ascii="Calibri" w:hAnsi="Calibri" w:cs="Calibri"/>
          <w:color w:val="000000"/>
          <w:sz w:val="20"/>
          <w:szCs w:val="20"/>
          <w:u w:val="single"/>
        </w:rPr>
        <w:t xml:space="preserve">W terminie </w:t>
      </w:r>
      <w:r w:rsidR="00BC57CE">
        <w:rPr>
          <w:rFonts w:ascii="Calibri" w:hAnsi="Calibri" w:cs="Calibri"/>
          <w:color w:val="000000"/>
          <w:sz w:val="20"/>
          <w:szCs w:val="20"/>
          <w:u w:val="single"/>
        </w:rPr>
        <w:t>10</w:t>
      </w:r>
      <w:r w:rsidRPr="0012762E">
        <w:rPr>
          <w:rFonts w:ascii="Calibri" w:hAnsi="Calibri" w:cs="Calibri"/>
          <w:color w:val="000000"/>
          <w:sz w:val="20"/>
          <w:szCs w:val="20"/>
          <w:u w:val="single"/>
        </w:rPr>
        <w:t xml:space="preserve"> dni roboczych liczonych od dnia wyboru oferty ale nie później niż na 3 dni </w:t>
      </w:r>
      <w:r w:rsidR="00BC57CE">
        <w:rPr>
          <w:rFonts w:ascii="Calibri" w:hAnsi="Calibri" w:cs="Calibri"/>
          <w:color w:val="000000"/>
          <w:sz w:val="20"/>
          <w:szCs w:val="20"/>
          <w:u w:val="single"/>
        </w:rPr>
        <w:t xml:space="preserve">robocze </w:t>
      </w:r>
      <w:r w:rsidRPr="0012762E">
        <w:rPr>
          <w:rFonts w:ascii="Calibri" w:hAnsi="Calibri" w:cs="Calibri"/>
          <w:color w:val="000000"/>
          <w:sz w:val="20"/>
          <w:szCs w:val="20"/>
          <w:u w:val="single"/>
        </w:rPr>
        <w:t>przed upływem terminu związania ofertą:</w:t>
      </w:r>
    </w:p>
    <w:p w14:paraId="6700A7E4" w14:textId="24CC478F" w:rsidR="003735A7" w:rsidRPr="00EB0B6D" w:rsidRDefault="00BC57CE" w:rsidP="00AD37FC">
      <w:pPr>
        <w:pStyle w:val="Akapitzlist"/>
        <w:numPr>
          <w:ilvl w:val="2"/>
          <w:numId w:val="1"/>
        </w:numPr>
        <w:tabs>
          <w:tab w:val="left" w:pos="1418"/>
        </w:tabs>
        <w:spacing w:after="0"/>
        <w:ind w:left="1418" w:hanging="709"/>
        <w:jc w:val="left"/>
        <w:rPr>
          <w:rFonts w:ascii="Calibri" w:hAnsi="Calibri" w:cs="Calibri"/>
          <w:sz w:val="20"/>
          <w:szCs w:val="20"/>
        </w:rPr>
      </w:pPr>
      <w:r w:rsidRPr="00EB0B6D">
        <w:rPr>
          <w:rFonts w:ascii="Calibri" w:hAnsi="Calibri" w:cs="Calibri"/>
          <w:sz w:val="20"/>
          <w:szCs w:val="20"/>
        </w:rPr>
        <w:t>d</w:t>
      </w:r>
      <w:r w:rsidR="003735A7" w:rsidRPr="00EB0B6D">
        <w:rPr>
          <w:rFonts w:ascii="Calibri" w:hAnsi="Calibri" w:cs="Calibri"/>
          <w:sz w:val="20"/>
          <w:szCs w:val="20"/>
        </w:rPr>
        <w:t>okumenty potwierdzające, że przy realizacji zamówienia zostaną zastosowane rury i kształtki żeliwne zgodne z warunkami stawianymi przez Zamawiającego w Zapytaniu ofertowym</w:t>
      </w:r>
      <w:r w:rsidR="008F3A62">
        <w:rPr>
          <w:rFonts w:ascii="Calibri" w:hAnsi="Calibri" w:cs="Calibri"/>
          <w:sz w:val="20"/>
          <w:szCs w:val="20"/>
        </w:rPr>
        <w:t xml:space="preserve"> m.in.</w:t>
      </w:r>
      <w:r w:rsidR="003735A7" w:rsidRPr="00EB0B6D">
        <w:rPr>
          <w:rFonts w:ascii="Calibri" w:hAnsi="Calibri" w:cs="Calibri"/>
          <w:sz w:val="20"/>
          <w:szCs w:val="20"/>
        </w:rPr>
        <w:t>:</w:t>
      </w:r>
    </w:p>
    <w:p w14:paraId="4BF18296" w14:textId="46D7A4CB" w:rsidR="00AD37FC" w:rsidRPr="00EB0B6D" w:rsidRDefault="00AD37FC" w:rsidP="00740219">
      <w:pPr>
        <w:pStyle w:val="Akapitzlist"/>
        <w:numPr>
          <w:ilvl w:val="2"/>
          <w:numId w:val="156"/>
        </w:numPr>
        <w:tabs>
          <w:tab w:val="left" w:pos="1418"/>
        </w:tabs>
        <w:spacing w:after="0"/>
        <w:ind w:left="1843"/>
        <w:jc w:val="left"/>
        <w:rPr>
          <w:rFonts w:ascii="Calibri" w:hAnsi="Calibri" w:cs="Calibri"/>
          <w:sz w:val="20"/>
          <w:szCs w:val="20"/>
        </w:rPr>
      </w:pPr>
      <w:r w:rsidRPr="00EB0B6D">
        <w:rPr>
          <w:rFonts w:ascii="Calibri" w:hAnsi="Calibri" w:cs="Calibri"/>
          <w:sz w:val="20"/>
          <w:szCs w:val="20"/>
        </w:rPr>
        <w:t>aktualne atesty higieniczne Narodowego Instytutu Zdrowia Publicznego PZH dopuszczające oferowane towary do kontaktu z wodą przeznaczoną do spożycia przez ludzi,</w:t>
      </w:r>
    </w:p>
    <w:p w14:paraId="0B2B9C7F" w14:textId="59D9EA25" w:rsidR="00AD37FC" w:rsidRPr="00EB0B6D" w:rsidRDefault="00AD37FC" w:rsidP="00740219">
      <w:pPr>
        <w:pStyle w:val="Akapitzlist"/>
        <w:numPr>
          <w:ilvl w:val="2"/>
          <w:numId w:val="156"/>
        </w:numPr>
        <w:tabs>
          <w:tab w:val="left" w:pos="1418"/>
        </w:tabs>
        <w:spacing w:after="0"/>
        <w:ind w:left="1843"/>
        <w:jc w:val="left"/>
        <w:rPr>
          <w:rFonts w:ascii="Calibri" w:hAnsi="Calibri" w:cs="Calibri"/>
          <w:sz w:val="20"/>
          <w:szCs w:val="20"/>
        </w:rPr>
      </w:pPr>
      <w:r w:rsidRPr="00EB0B6D">
        <w:rPr>
          <w:rFonts w:ascii="Calibri" w:hAnsi="Calibri" w:cs="Calibri"/>
          <w:sz w:val="20"/>
          <w:szCs w:val="20"/>
        </w:rPr>
        <w:t>karty katalogowe producenta dla oferowanego towaru,</w:t>
      </w:r>
    </w:p>
    <w:p w14:paraId="231F6C1C" w14:textId="00EEE858" w:rsidR="00AD37FC" w:rsidRPr="00EB0B6D" w:rsidRDefault="00AD37FC" w:rsidP="00740219">
      <w:pPr>
        <w:pStyle w:val="Akapitzlist"/>
        <w:numPr>
          <w:ilvl w:val="2"/>
          <w:numId w:val="156"/>
        </w:numPr>
        <w:tabs>
          <w:tab w:val="left" w:pos="1418"/>
        </w:tabs>
        <w:spacing w:after="0"/>
        <w:ind w:left="1843"/>
        <w:jc w:val="left"/>
        <w:rPr>
          <w:rFonts w:ascii="Calibri" w:hAnsi="Calibri" w:cs="Calibri"/>
          <w:sz w:val="20"/>
          <w:szCs w:val="20"/>
        </w:rPr>
      </w:pPr>
      <w:r w:rsidRPr="00EB0B6D">
        <w:rPr>
          <w:rFonts w:ascii="Calibri" w:hAnsi="Calibri" w:cs="Calibri"/>
          <w:sz w:val="20"/>
          <w:szCs w:val="20"/>
        </w:rPr>
        <w:t>deklaracje właściwości użytkowych dla oferowanego towaru</w:t>
      </w:r>
      <w:r w:rsidR="003735A7" w:rsidRPr="00EB0B6D">
        <w:rPr>
          <w:rFonts w:ascii="Calibri" w:hAnsi="Calibri" w:cs="Calibri"/>
          <w:sz w:val="20"/>
          <w:szCs w:val="20"/>
        </w:rPr>
        <w:t>,</w:t>
      </w:r>
    </w:p>
    <w:p w14:paraId="07833BF4" w14:textId="4C06F5D6" w:rsidR="00AD37FC" w:rsidRPr="00EB0B6D" w:rsidRDefault="00AD37FC" w:rsidP="00740219">
      <w:pPr>
        <w:pStyle w:val="Akapitzlist"/>
        <w:numPr>
          <w:ilvl w:val="2"/>
          <w:numId w:val="156"/>
        </w:numPr>
        <w:tabs>
          <w:tab w:val="left" w:pos="1418"/>
        </w:tabs>
        <w:spacing w:after="0"/>
        <w:ind w:left="1843"/>
        <w:jc w:val="left"/>
        <w:rPr>
          <w:rFonts w:ascii="Calibri" w:hAnsi="Calibri" w:cs="Calibri"/>
          <w:sz w:val="20"/>
          <w:szCs w:val="20"/>
        </w:rPr>
      </w:pPr>
      <w:r w:rsidRPr="00EB0B6D">
        <w:rPr>
          <w:rFonts w:ascii="Calibri" w:hAnsi="Calibri" w:cs="Calibri"/>
          <w:sz w:val="20"/>
          <w:szCs w:val="20"/>
        </w:rPr>
        <w:t>aktualny certyfikat potwierdzający zgodność oferowanych wyrobów ze wszystkimi wymogami normy PN-EN 545</w:t>
      </w:r>
      <w:r w:rsidR="000718DD">
        <w:rPr>
          <w:rFonts w:ascii="Calibri" w:hAnsi="Calibri" w:cs="Calibri"/>
          <w:sz w:val="20"/>
          <w:szCs w:val="20"/>
        </w:rPr>
        <w:t xml:space="preserve"> lub równoważnej</w:t>
      </w:r>
      <w:r w:rsidRPr="00EB0B6D">
        <w:rPr>
          <w:rFonts w:ascii="Calibri" w:hAnsi="Calibri" w:cs="Calibri"/>
          <w:sz w:val="20"/>
          <w:szCs w:val="20"/>
        </w:rPr>
        <w:t>, wydany przez niezależną akredytowaną instytucję. Certyfikat ten powinien obejmować badania organizacji produkcji, etapy kontroli pośredniej, procesy produkcyjne, dokumentację i zapisy produkcyjne oraz końcowy produkt pod kątem wymagań normy PN-EN 545</w:t>
      </w:r>
      <w:r w:rsidR="000718DD">
        <w:rPr>
          <w:rFonts w:ascii="Calibri" w:hAnsi="Calibri" w:cs="Calibri"/>
          <w:sz w:val="20"/>
          <w:szCs w:val="20"/>
        </w:rPr>
        <w:t xml:space="preserve"> lub równoważnej</w:t>
      </w:r>
      <w:r w:rsidR="003735A7" w:rsidRPr="00EB0B6D">
        <w:rPr>
          <w:rFonts w:ascii="Calibri" w:hAnsi="Calibri" w:cs="Calibri"/>
          <w:sz w:val="20"/>
          <w:szCs w:val="20"/>
        </w:rPr>
        <w:t>.</w:t>
      </w:r>
    </w:p>
    <w:p w14:paraId="0776FCA9" w14:textId="07F68FD6" w:rsidR="00DC6BE5" w:rsidRDefault="00DC6BE5" w:rsidP="00DC6BE5">
      <w:pPr>
        <w:pStyle w:val="Akapitzlist"/>
        <w:numPr>
          <w:ilvl w:val="2"/>
          <w:numId w:val="1"/>
        </w:numPr>
        <w:tabs>
          <w:tab w:val="left" w:pos="1418"/>
        </w:tabs>
        <w:spacing w:after="0"/>
        <w:ind w:left="1418" w:hanging="709"/>
        <w:jc w:val="left"/>
        <w:rPr>
          <w:rFonts w:ascii="Calibri" w:hAnsi="Calibri" w:cs="Calibri"/>
          <w:color w:val="000000"/>
          <w:sz w:val="20"/>
          <w:szCs w:val="20"/>
        </w:rPr>
      </w:pPr>
      <w:r w:rsidRPr="00FC3982">
        <w:rPr>
          <w:rFonts w:ascii="Calibri" w:hAnsi="Calibri" w:cs="Calibri"/>
          <w:color w:val="000000"/>
          <w:sz w:val="20"/>
          <w:szCs w:val="20"/>
        </w:rPr>
        <w:t>k</w:t>
      </w:r>
      <w:r w:rsidRPr="00B35393">
        <w:rPr>
          <w:rFonts w:ascii="Calibri" w:hAnsi="Calibri" w:cs="Calibri"/>
          <w:color w:val="000000"/>
          <w:sz w:val="20"/>
          <w:szCs w:val="20"/>
        </w:rPr>
        <w:t>opia decyzji o nadaniu uprawnień budowlanych kierownika budowy</w:t>
      </w:r>
      <w:r>
        <w:rPr>
          <w:rFonts w:ascii="Calibri" w:hAnsi="Calibri" w:cs="Calibri"/>
          <w:color w:val="000000"/>
          <w:sz w:val="20"/>
          <w:szCs w:val="20"/>
        </w:rPr>
        <w:t xml:space="preserve"> i kierownika robót</w:t>
      </w:r>
      <w:r w:rsidR="00502AAA">
        <w:rPr>
          <w:rFonts w:ascii="Calibri" w:hAnsi="Calibri" w:cs="Calibri"/>
          <w:color w:val="000000"/>
          <w:sz w:val="20"/>
          <w:szCs w:val="20"/>
        </w:rPr>
        <w:t xml:space="preserve"> wraz z zaświadczeniem</w:t>
      </w:r>
      <w:r w:rsidR="00A55C4B">
        <w:rPr>
          <w:rFonts w:ascii="Calibri" w:hAnsi="Calibri" w:cs="Calibri"/>
          <w:color w:val="000000"/>
          <w:sz w:val="20"/>
          <w:szCs w:val="20"/>
        </w:rPr>
        <w:t xml:space="preserve"> o przynależności do Polskiej Izby Inżynierów Budownictwa</w:t>
      </w:r>
      <w:r w:rsidR="00442770">
        <w:rPr>
          <w:rFonts w:ascii="Calibri" w:hAnsi="Calibri" w:cs="Calibri"/>
          <w:color w:val="000000"/>
          <w:sz w:val="20"/>
          <w:szCs w:val="20"/>
        </w:rPr>
        <w:t xml:space="preserve"> (PIIB)</w:t>
      </w:r>
      <w:r>
        <w:rPr>
          <w:rFonts w:ascii="Calibri" w:hAnsi="Calibri" w:cs="Calibri"/>
          <w:color w:val="000000"/>
          <w:sz w:val="20"/>
          <w:szCs w:val="20"/>
        </w:rPr>
        <w:t>,</w:t>
      </w:r>
    </w:p>
    <w:p w14:paraId="356B9C63" w14:textId="3DB984E3" w:rsidR="00DC6BE5" w:rsidRDefault="00DC6BE5" w:rsidP="00DC6BE5">
      <w:pPr>
        <w:pStyle w:val="Akapitzlist"/>
        <w:numPr>
          <w:ilvl w:val="2"/>
          <w:numId w:val="1"/>
        </w:numPr>
        <w:tabs>
          <w:tab w:val="left" w:pos="1418"/>
        </w:tabs>
        <w:spacing w:after="0"/>
        <w:ind w:left="1418" w:hanging="709"/>
        <w:jc w:val="left"/>
        <w:rPr>
          <w:rFonts w:ascii="Calibri" w:hAnsi="Calibri" w:cs="Calibri"/>
          <w:color w:val="000000"/>
          <w:sz w:val="20"/>
          <w:szCs w:val="20"/>
        </w:rPr>
      </w:pPr>
      <w:r>
        <w:rPr>
          <w:rFonts w:ascii="Calibri" w:hAnsi="Calibri" w:cs="Calibri"/>
          <w:color w:val="000000"/>
          <w:sz w:val="20"/>
          <w:szCs w:val="20"/>
        </w:rPr>
        <w:t>h</w:t>
      </w:r>
      <w:r w:rsidRPr="00FC3982">
        <w:rPr>
          <w:rFonts w:ascii="Calibri" w:hAnsi="Calibri" w:cs="Calibri"/>
          <w:color w:val="000000"/>
          <w:sz w:val="20"/>
          <w:szCs w:val="20"/>
        </w:rPr>
        <w:t>a</w:t>
      </w:r>
      <w:r w:rsidRPr="00B35393">
        <w:rPr>
          <w:rFonts w:ascii="Calibri" w:hAnsi="Calibri" w:cs="Calibri"/>
          <w:color w:val="000000"/>
          <w:sz w:val="20"/>
          <w:szCs w:val="20"/>
        </w:rPr>
        <w:t>rmonogram rzeczowo-finansow</w:t>
      </w:r>
      <w:r w:rsidR="00AC3F59">
        <w:rPr>
          <w:rFonts w:ascii="Calibri" w:hAnsi="Calibri" w:cs="Calibri"/>
          <w:color w:val="000000"/>
          <w:sz w:val="20"/>
          <w:szCs w:val="20"/>
        </w:rPr>
        <w:t>y</w:t>
      </w:r>
      <w:r>
        <w:rPr>
          <w:rFonts w:ascii="Calibri" w:hAnsi="Calibri" w:cs="Calibri"/>
          <w:color w:val="000000"/>
          <w:sz w:val="20"/>
          <w:szCs w:val="20"/>
        </w:rPr>
        <w:t>,</w:t>
      </w:r>
    </w:p>
    <w:p w14:paraId="1EAFD0D6" w14:textId="540F99D4" w:rsidR="00DC6BE5" w:rsidRPr="00B35393" w:rsidRDefault="00DC6BE5" w:rsidP="00DC6BE5">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w przypadku dokonania wyboru najkorzystniejszej oferty złożonej przez Wykonawców wspólnie ubiegających się o udzielenie zamówienia, umow</w:t>
      </w:r>
      <w:r w:rsidR="00AB1776">
        <w:rPr>
          <w:rFonts w:ascii="Calibri" w:hAnsi="Calibri" w:cs="Calibri"/>
          <w:color w:val="000000"/>
          <w:sz w:val="20"/>
          <w:szCs w:val="20"/>
        </w:rPr>
        <w:t>ę</w:t>
      </w:r>
      <w:r w:rsidRPr="00B35393">
        <w:rPr>
          <w:rFonts w:ascii="Calibri" w:hAnsi="Calibri" w:cs="Calibri"/>
          <w:color w:val="000000"/>
          <w:sz w:val="20"/>
          <w:szCs w:val="20"/>
        </w:rPr>
        <w:t xml:space="preserve"> regulując</w:t>
      </w:r>
      <w:r w:rsidR="00AB1776">
        <w:rPr>
          <w:rFonts w:ascii="Calibri" w:hAnsi="Calibri" w:cs="Calibri"/>
          <w:color w:val="000000"/>
          <w:sz w:val="20"/>
          <w:szCs w:val="20"/>
        </w:rPr>
        <w:t>ą</w:t>
      </w:r>
      <w:r w:rsidRPr="00B35393">
        <w:rPr>
          <w:rFonts w:ascii="Calibri" w:hAnsi="Calibri" w:cs="Calibri"/>
          <w:color w:val="000000"/>
          <w:sz w:val="20"/>
          <w:szCs w:val="20"/>
        </w:rPr>
        <w:t xml:space="preserve"> współpracę tych podmiotów (np. umowa konsorcjum, umowa spółki cywilnej)</w:t>
      </w:r>
      <w:r>
        <w:rPr>
          <w:rFonts w:ascii="Calibri" w:hAnsi="Calibri" w:cs="Calibri"/>
          <w:color w:val="000000"/>
          <w:sz w:val="20"/>
          <w:szCs w:val="20"/>
        </w:rPr>
        <w:t>,</w:t>
      </w:r>
    </w:p>
    <w:p w14:paraId="4AB4719A" w14:textId="0892161D" w:rsidR="00DC6BE5" w:rsidRPr="007776F6" w:rsidRDefault="00DC6BE5" w:rsidP="00DC6BE5">
      <w:pPr>
        <w:pStyle w:val="Akapitzlist"/>
        <w:tabs>
          <w:tab w:val="left" w:pos="1418"/>
        </w:tabs>
        <w:spacing w:after="0"/>
        <w:ind w:left="1418" w:firstLine="0"/>
        <w:jc w:val="left"/>
        <w:rPr>
          <w:rFonts w:ascii="Calibri" w:hAnsi="Calibri" w:cs="Calibri"/>
          <w:color w:val="EE0000"/>
          <w:sz w:val="20"/>
          <w:szCs w:val="20"/>
        </w:rPr>
      </w:pPr>
    </w:p>
    <w:p w14:paraId="5C33D7FA" w14:textId="6AD11EB8" w:rsidR="00AD37FC" w:rsidRPr="0012762E" w:rsidRDefault="0012762E" w:rsidP="00AD37FC">
      <w:pPr>
        <w:tabs>
          <w:tab w:val="left" w:pos="851"/>
        </w:tabs>
        <w:ind w:firstLine="0"/>
        <w:jc w:val="left"/>
        <w:rPr>
          <w:rFonts w:ascii="Calibri" w:hAnsi="Calibri" w:cs="Calibri"/>
          <w:color w:val="000000"/>
          <w:sz w:val="20"/>
          <w:szCs w:val="20"/>
          <w:u w:val="single"/>
        </w:rPr>
      </w:pPr>
      <w:r w:rsidRPr="0012762E">
        <w:rPr>
          <w:rFonts w:ascii="Calibri" w:hAnsi="Calibri" w:cs="Calibri"/>
          <w:color w:val="000000"/>
          <w:sz w:val="20"/>
          <w:szCs w:val="20"/>
          <w:u w:val="single"/>
        </w:rPr>
        <w:t xml:space="preserve">Najpóźniej na dzień </w:t>
      </w:r>
      <w:r>
        <w:rPr>
          <w:rFonts w:ascii="Calibri" w:hAnsi="Calibri" w:cs="Calibri"/>
          <w:color w:val="000000"/>
          <w:sz w:val="20"/>
          <w:szCs w:val="20"/>
          <w:u w:val="single"/>
        </w:rPr>
        <w:t xml:space="preserve">przed </w:t>
      </w:r>
      <w:r w:rsidRPr="0012762E">
        <w:rPr>
          <w:rFonts w:ascii="Calibri" w:hAnsi="Calibri" w:cs="Calibri"/>
          <w:color w:val="000000"/>
          <w:sz w:val="20"/>
          <w:szCs w:val="20"/>
          <w:u w:val="single"/>
        </w:rPr>
        <w:t>podpisani</w:t>
      </w:r>
      <w:r>
        <w:rPr>
          <w:rFonts w:ascii="Calibri" w:hAnsi="Calibri" w:cs="Calibri"/>
          <w:color w:val="000000"/>
          <w:sz w:val="20"/>
          <w:szCs w:val="20"/>
          <w:u w:val="single"/>
        </w:rPr>
        <w:t>em</w:t>
      </w:r>
      <w:r w:rsidRPr="0012762E">
        <w:rPr>
          <w:rFonts w:ascii="Calibri" w:hAnsi="Calibri" w:cs="Calibri"/>
          <w:color w:val="000000"/>
          <w:sz w:val="20"/>
          <w:szCs w:val="20"/>
          <w:u w:val="single"/>
        </w:rPr>
        <w:t xml:space="preserve"> umowy</w:t>
      </w:r>
      <w:r>
        <w:rPr>
          <w:rFonts w:ascii="Calibri" w:hAnsi="Calibri" w:cs="Calibri"/>
          <w:color w:val="000000"/>
          <w:sz w:val="20"/>
          <w:szCs w:val="20"/>
          <w:u w:val="single"/>
        </w:rPr>
        <w:t>:</w:t>
      </w:r>
    </w:p>
    <w:p w14:paraId="270543E1" w14:textId="5085BD10" w:rsidR="00FE07FE" w:rsidRPr="00B35393" w:rsidRDefault="00926567"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dokument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r w:rsidR="00D16413">
        <w:rPr>
          <w:rFonts w:ascii="Calibri" w:hAnsi="Calibri" w:cs="Calibri"/>
          <w:color w:val="000000"/>
          <w:sz w:val="20"/>
          <w:szCs w:val="20"/>
        </w:rPr>
        <w:t>,</w:t>
      </w:r>
    </w:p>
    <w:p w14:paraId="6474A6BC" w14:textId="7418B1EB" w:rsidR="005A4AC1" w:rsidRPr="00B35393" w:rsidRDefault="00926567"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 xml:space="preserve">potwierdzenie wniesienia zabezpieczenia należytego wykonania umowy w formie i treści zaakceptowanej przez </w:t>
      </w:r>
      <w:r w:rsidR="00FE07FE" w:rsidRPr="00FC3982">
        <w:rPr>
          <w:rFonts w:ascii="Calibri" w:hAnsi="Calibri" w:cs="Calibri"/>
          <w:color w:val="000000"/>
          <w:sz w:val="20"/>
          <w:szCs w:val="20"/>
        </w:rPr>
        <w:t>Z</w:t>
      </w:r>
      <w:r w:rsidRPr="00B35393">
        <w:rPr>
          <w:rFonts w:ascii="Calibri" w:hAnsi="Calibri" w:cs="Calibri"/>
          <w:color w:val="000000"/>
          <w:sz w:val="20"/>
          <w:szCs w:val="20"/>
        </w:rPr>
        <w:t>amawiającego</w:t>
      </w:r>
      <w:r w:rsidR="00D16413">
        <w:rPr>
          <w:rFonts w:ascii="Calibri" w:hAnsi="Calibri" w:cs="Calibri"/>
          <w:color w:val="000000"/>
          <w:sz w:val="20"/>
          <w:szCs w:val="20"/>
        </w:rPr>
        <w:t>,</w:t>
      </w:r>
    </w:p>
    <w:p w14:paraId="6A2D5389" w14:textId="77777777" w:rsidR="00926567" w:rsidRPr="00B35393" w:rsidRDefault="005A4AC1"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FC3982">
        <w:rPr>
          <w:rFonts w:ascii="Calibri" w:hAnsi="Calibri" w:cs="Calibri"/>
          <w:color w:val="000000"/>
          <w:sz w:val="20"/>
          <w:szCs w:val="20"/>
        </w:rPr>
        <w:t>z</w:t>
      </w:r>
      <w:r w:rsidR="00926567" w:rsidRPr="00B35393">
        <w:rPr>
          <w:rFonts w:ascii="Calibri" w:hAnsi="Calibri" w:cs="Calibri"/>
          <w:color w:val="000000"/>
          <w:sz w:val="20"/>
          <w:szCs w:val="20"/>
        </w:rPr>
        <w:t>łożenia dokumentu potwierdzającego ubezpieczenie Wykonawcy, w zakresie i na kwotę określoną w</w:t>
      </w:r>
      <w:r w:rsidRPr="00FC3982">
        <w:rPr>
          <w:rFonts w:ascii="Calibri" w:hAnsi="Calibri" w:cs="Calibri"/>
          <w:color w:val="000000"/>
          <w:sz w:val="20"/>
          <w:szCs w:val="20"/>
        </w:rPr>
        <w:t>e</w:t>
      </w:r>
      <w:r w:rsidR="00926567" w:rsidRPr="00B35393">
        <w:rPr>
          <w:rFonts w:ascii="Calibri" w:hAnsi="Calibri" w:cs="Calibri"/>
          <w:color w:val="000000"/>
          <w:sz w:val="20"/>
          <w:szCs w:val="20"/>
        </w:rPr>
        <w:t xml:space="preserve"> </w:t>
      </w:r>
      <w:r w:rsidRPr="00FC3982">
        <w:rPr>
          <w:rFonts w:ascii="Calibri" w:hAnsi="Calibri" w:cs="Calibri"/>
          <w:color w:val="000000"/>
          <w:sz w:val="20"/>
          <w:szCs w:val="20"/>
        </w:rPr>
        <w:t xml:space="preserve">Wzorze </w:t>
      </w:r>
      <w:r w:rsidR="00926567" w:rsidRPr="00B35393">
        <w:rPr>
          <w:rFonts w:ascii="Calibri" w:hAnsi="Calibri" w:cs="Calibri"/>
          <w:color w:val="000000"/>
          <w:sz w:val="20"/>
          <w:szCs w:val="20"/>
        </w:rPr>
        <w:t>umowy w sprawie zamówienia, które zostaną wprowadzone do treści tej umowy,</w:t>
      </w:r>
    </w:p>
    <w:p w14:paraId="67EA956B" w14:textId="14E68CE5" w:rsidR="005A4AC1" w:rsidRDefault="00926567" w:rsidP="00FC3982">
      <w:pPr>
        <w:pStyle w:val="Akapitzlist"/>
        <w:numPr>
          <w:ilvl w:val="2"/>
          <w:numId w:val="1"/>
        </w:numPr>
        <w:tabs>
          <w:tab w:val="left" w:pos="1418"/>
        </w:tabs>
        <w:spacing w:after="0"/>
        <w:ind w:left="1418" w:hanging="709"/>
        <w:jc w:val="left"/>
        <w:rPr>
          <w:rFonts w:ascii="Calibri" w:hAnsi="Calibri" w:cs="Calibri"/>
          <w:color w:val="000000"/>
          <w:sz w:val="20"/>
          <w:szCs w:val="20"/>
        </w:rPr>
      </w:pPr>
      <w:r w:rsidRPr="00B35393">
        <w:rPr>
          <w:rFonts w:ascii="Calibri" w:hAnsi="Calibri" w:cs="Calibri"/>
          <w:color w:val="000000"/>
          <w:sz w:val="20"/>
          <w:szCs w:val="20"/>
        </w:rPr>
        <w:t xml:space="preserve">złożenia innych oświadczeń lub dokumentów, które wynikają z </w:t>
      </w:r>
      <w:r w:rsidR="005A4AC1" w:rsidRPr="00FC3982">
        <w:rPr>
          <w:rFonts w:ascii="Calibri" w:hAnsi="Calibri" w:cs="Calibri"/>
          <w:color w:val="000000"/>
          <w:sz w:val="20"/>
          <w:szCs w:val="20"/>
        </w:rPr>
        <w:t xml:space="preserve">Wzoru </w:t>
      </w:r>
      <w:r w:rsidRPr="00B35393">
        <w:rPr>
          <w:rFonts w:ascii="Calibri" w:hAnsi="Calibri" w:cs="Calibri"/>
          <w:color w:val="000000"/>
          <w:sz w:val="20"/>
          <w:szCs w:val="20"/>
        </w:rPr>
        <w:t>umowy w sprawie zamówienia</w:t>
      </w:r>
      <w:r w:rsidR="00D16413">
        <w:rPr>
          <w:rFonts w:ascii="Calibri" w:hAnsi="Calibri" w:cs="Calibri"/>
          <w:color w:val="000000"/>
          <w:sz w:val="20"/>
          <w:szCs w:val="20"/>
        </w:rPr>
        <w:t>,</w:t>
      </w:r>
    </w:p>
    <w:p w14:paraId="6EF0922B" w14:textId="77777777" w:rsidR="00DC6BE5" w:rsidRDefault="00DC6BE5" w:rsidP="00DC6BE5">
      <w:pPr>
        <w:pStyle w:val="Akapitzlist"/>
        <w:tabs>
          <w:tab w:val="left" w:pos="1418"/>
        </w:tabs>
        <w:spacing w:after="0"/>
        <w:ind w:left="1418" w:firstLine="0"/>
        <w:jc w:val="left"/>
        <w:rPr>
          <w:rFonts w:ascii="Calibri" w:hAnsi="Calibri" w:cs="Calibri"/>
          <w:color w:val="000000"/>
          <w:sz w:val="20"/>
          <w:szCs w:val="20"/>
        </w:rPr>
      </w:pPr>
    </w:p>
    <w:p w14:paraId="75354832" w14:textId="6996B824" w:rsidR="00DC6BE5" w:rsidRPr="00DC6BE5" w:rsidRDefault="00D94544" w:rsidP="00DC6BE5">
      <w:pPr>
        <w:tabs>
          <w:tab w:val="left" w:pos="851"/>
        </w:tabs>
        <w:ind w:firstLine="0"/>
        <w:jc w:val="left"/>
        <w:rPr>
          <w:rFonts w:ascii="Calibri" w:hAnsi="Calibri" w:cs="Calibri"/>
          <w:color w:val="000000"/>
          <w:sz w:val="20"/>
          <w:szCs w:val="20"/>
          <w:u w:val="single"/>
        </w:rPr>
      </w:pPr>
      <w:r>
        <w:rPr>
          <w:rFonts w:ascii="Calibri" w:hAnsi="Calibri" w:cs="Calibri"/>
          <w:color w:val="000000"/>
          <w:sz w:val="20"/>
          <w:szCs w:val="20"/>
          <w:u w:val="single"/>
        </w:rPr>
        <w:t>W terminie 30 dni od podpisania umowy</w:t>
      </w:r>
      <w:r w:rsidR="00DC6BE5" w:rsidRPr="00DC6BE5">
        <w:rPr>
          <w:rFonts w:ascii="Calibri" w:hAnsi="Calibri" w:cs="Calibri"/>
          <w:color w:val="000000"/>
          <w:sz w:val="20"/>
          <w:szCs w:val="20"/>
          <w:u w:val="single"/>
        </w:rPr>
        <w:t>:</w:t>
      </w:r>
    </w:p>
    <w:p w14:paraId="353C3036" w14:textId="40E10B68" w:rsidR="00D16413" w:rsidRPr="0075313A" w:rsidRDefault="00D16413" w:rsidP="00D94544">
      <w:pPr>
        <w:pStyle w:val="Akapitzlist"/>
        <w:numPr>
          <w:ilvl w:val="2"/>
          <w:numId w:val="1"/>
        </w:numPr>
        <w:tabs>
          <w:tab w:val="left" w:pos="1418"/>
        </w:tabs>
        <w:ind w:left="1418" w:hanging="709"/>
        <w:jc w:val="left"/>
        <w:rPr>
          <w:rFonts w:ascii="Calibri" w:hAnsi="Calibri" w:cs="Calibri"/>
          <w:sz w:val="20"/>
          <w:szCs w:val="20"/>
        </w:rPr>
      </w:pPr>
      <w:r w:rsidRPr="0075313A">
        <w:rPr>
          <w:rFonts w:ascii="Calibri" w:hAnsi="Calibri" w:cs="Calibri"/>
          <w:sz w:val="20"/>
          <w:szCs w:val="20"/>
        </w:rPr>
        <w:t>kosztorys szczegółowy</w:t>
      </w:r>
      <w:r w:rsidR="001C41CB" w:rsidRPr="0075313A">
        <w:rPr>
          <w:rFonts w:ascii="Calibri" w:hAnsi="Calibri" w:cs="Calibri"/>
          <w:sz w:val="20"/>
          <w:szCs w:val="20"/>
        </w:rPr>
        <w:t xml:space="preserve"> stanowiący podstawę wyceny cen wykazanych w Wykazie cen stanowiącym załącznik nr 7 do oferty</w:t>
      </w:r>
      <w:r w:rsidR="00131086" w:rsidRPr="0075313A">
        <w:rPr>
          <w:rFonts w:ascii="Calibri" w:hAnsi="Calibri" w:cs="Calibri"/>
          <w:sz w:val="20"/>
          <w:szCs w:val="20"/>
        </w:rPr>
        <w:t xml:space="preserve"> </w:t>
      </w:r>
      <w:r w:rsidRPr="0075313A">
        <w:rPr>
          <w:rFonts w:ascii="Calibri" w:hAnsi="Calibri" w:cs="Calibri"/>
          <w:sz w:val="20"/>
          <w:szCs w:val="20"/>
        </w:rPr>
        <w:t>– wyłącznie w celach pomocniczych.</w:t>
      </w:r>
    </w:p>
    <w:p w14:paraId="35095952" w14:textId="1E0CF2C7" w:rsidR="005A4AC1" w:rsidRPr="00B35393" w:rsidRDefault="00926567" w:rsidP="00FC3982">
      <w:pPr>
        <w:pStyle w:val="Akapitzlist"/>
        <w:numPr>
          <w:ilvl w:val="1"/>
          <w:numId w:val="1"/>
        </w:numPr>
        <w:tabs>
          <w:tab w:val="left" w:pos="851"/>
        </w:tabs>
        <w:ind w:left="851" w:hanging="567"/>
        <w:jc w:val="left"/>
        <w:rPr>
          <w:rFonts w:ascii="Calibri" w:hAnsi="Calibri" w:cs="Calibri"/>
          <w:color w:val="000000"/>
          <w:sz w:val="20"/>
          <w:szCs w:val="20"/>
        </w:rPr>
      </w:pPr>
      <w:r w:rsidRPr="00B35393">
        <w:rPr>
          <w:rFonts w:ascii="Calibri" w:hAnsi="Calibri" w:cs="Calibri"/>
          <w:color w:val="000000"/>
          <w:sz w:val="20"/>
          <w:szCs w:val="20"/>
        </w:rPr>
        <w:t xml:space="preserve">W przypadku, gdy Wykonawca nie wniesie wymaganego zabezpieczenia należytego wykonania umowy lub nie złoży wymaganych przez Zamawiającego w </w:t>
      </w:r>
      <w:r w:rsidR="005A4AC1" w:rsidRPr="00B35393">
        <w:rPr>
          <w:rFonts w:ascii="Calibri" w:hAnsi="Calibri" w:cs="Calibri"/>
          <w:color w:val="000000"/>
          <w:sz w:val="20"/>
          <w:szCs w:val="20"/>
        </w:rPr>
        <w:t>pkt. 3</w:t>
      </w:r>
      <w:r w:rsidR="00886080">
        <w:rPr>
          <w:rFonts w:ascii="Calibri" w:hAnsi="Calibri" w:cs="Calibri"/>
          <w:color w:val="000000"/>
          <w:sz w:val="20"/>
          <w:szCs w:val="20"/>
        </w:rPr>
        <w:t>4</w:t>
      </w:r>
      <w:r w:rsidR="005A4AC1" w:rsidRPr="00B35393">
        <w:rPr>
          <w:rFonts w:ascii="Calibri" w:hAnsi="Calibri" w:cs="Calibri"/>
          <w:color w:val="000000"/>
          <w:sz w:val="20"/>
          <w:szCs w:val="20"/>
        </w:rPr>
        <w:t>.1</w:t>
      </w:r>
      <w:r w:rsidRPr="00B35393">
        <w:rPr>
          <w:rFonts w:ascii="Calibri" w:hAnsi="Calibri" w:cs="Calibri"/>
          <w:color w:val="000000"/>
          <w:sz w:val="20"/>
          <w:szCs w:val="20"/>
        </w:rPr>
        <w:t xml:space="preserve"> IDW oświadczeń lub dokumentów, oznaczać to będzie, iż Wykonawca uchyla się od zawarcia umowy. </w:t>
      </w:r>
    </w:p>
    <w:p w14:paraId="42B47628" w14:textId="03C87DFB" w:rsidR="00926567" w:rsidRPr="00B35393" w:rsidRDefault="00754630" w:rsidP="00FC3982">
      <w:pPr>
        <w:pStyle w:val="Akapitzlist"/>
        <w:numPr>
          <w:ilvl w:val="1"/>
          <w:numId w:val="1"/>
        </w:numPr>
        <w:tabs>
          <w:tab w:val="left" w:pos="851"/>
        </w:tabs>
        <w:ind w:left="851" w:hanging="567"/>
        <w:jc w:val="left"/>
        <w:rPr>
          <w:rFonts w:ascii="Calibri" w:hAnsi="Calibri" w:cs="Calibri"/>
          <w:color w:val="000000"/>
          <w:sz w:val="20"/>
          <w:szCs w:val="20"/>
        </w:rPr>
      </w:pPr>
      <w:r>
        <w:rPr>
          <w:rFonts w:ascii="Calibri" w:hAnsi="Calibri" w:cs="Calibri"/>
          <w:color w:val="000000"/>
          <w:sz w:val="20"/>
          <w:szCs w:val="20"/>
        </w:rPr>
        <w:t xml:space="preserve">W przypadku </w:t>
      </w:r>
      <w:r w:rsidR="00BC0811">
        <w:rPr>
          <w:rFonts w:ascii="Calibri" w:hAnsi="Calibri" w:cs="Calibri"/>
          <w:color w:val="000000"/>
          <w:sz w:val="20"/>
          <w:szCs w:val="20"/>
        </w:rPr>
        <w:t xml:space="preserve">podpisania </w:t>
      </w:r>
      <w:r>
        <w:rPr>
          <w:rFonts w:ascii="Calibri" w:hAnsi="Calibri" w:cs="Calibri"/>
          <w:color w:val="000000"/>
          <w:sz w:val="20"/>
          <w:szCs w:val="20"/>
        </w:rPr>
        <w:t>U</w:t>
      </w:r>
      <w:r w:rsidR="00926567" w:rsidRPr="00B35393">
        <w:rPr>
          <w:rFonts w:ascii="Calibri" w:hAnsi="Calibri" w:cs="Calibri"/>
          <w:color w:val="000000"/>
          <w:sz w:val="20"/>
          <w:szCs w:val="20"/>
        </w:rPr>
        <w:t>mowy</w:t>
      </w:r>
      <w:r>
        <w:rPr>
          <w:rFonts w:ascii="Calibri" w:hAnsi="Calibri" w:cs="Calibri"/>
          <w:color w:val="000000"/>
          <w:sz w:val="20"/>
          <w:szCs w:val="20"/>
        </w:rPr>
        <w:t xml:space="preserve"> w </w:t>
      </w:r>
      <w:r w:rsidR="00B30694">
        <w:rPr>
          <w:rFonts w:ascii="Calibri" w:hAnsi="Calibri" w:cs="Calibri"/>
          <w:color w:val="000000"/>
          <w:sz w:val="20"/>
          <w:szCs w:val="20"/>
        </w:rPr>
        <w:t>formie pisemnej</w:t>
      </w:r>
      <w:r>
        <w:rPr>
          <w:rFonts w:ascii="Calibri" w:hAnsi="Calibri" w:cs="Calibri"/>
          <w:color w:val="000000"/>
          <w:sz w:val="20"/>
          <w:szCs w:val="20"/>
        </w:rPr>
        <w:t xml:space="preserve"> podpisanie</w:t>
      </w:r>
      <w:r w:rsidR="00926567" w:rsidRPr="00B35393">
        <w:rPr>
          <w:rFonts w:ascii="Calibri" w:hAnsi="Calibri" w:cs="Calibri"/>
          <w:color w:val="000000"/>
          <w:sz w:val="20"/>
          <w:szCs w:val="20"/>
        </w:rPr>
        <w:t xml:space="preserve"> nastąpi</w:t>
      </w:r>
      <w:r w:rsidR="005A4AC1" w:rsidRPr="00B35393">
        <w:rPr>
          <w:rFonts w:ascii="Calibri" w:hAnsi="Calibri" w:cs="Calibri"/>
          <w:sz w:val="20"/>
          <w:szCs w:val="20"/>
        </w:rPr>
        <w:t xml:space="preserve"> </w:t>
      </w:r>
      <w:r w:rsidR="00926567" w:rsidRPr="00B35393">
        <w:rPr>
          <w:rFonts w:ascii="Calibri" w:hAnsi="Calibri" w:cs="Calibri"/>
          <w:color w:val="000000"/>
          <w:sz w:val="20"/>
          <w:szCs w:val="20"/>
        </w:rPr>
        <w:t>w siedzibie Zamawiającego we wskazanym przez niego terminie</w:t>
      </w:r>
      <w:r w:rsidR="00E83642">
        <w:rPr>
          <w:rFonts w:ascii="Calibri" w:hAnsi="Calibri" w:cs="Calibri"/>
          <w:color w:val="000000"/>
          <w:sz w:val="20"/>
          <w:szCs w:val="20"/>
        </w:rPr>
        <w:t>,</w:t>
      </w:r>
      <w:r w:rsidR="005A4AC1" w:rsidRPr="00B35393">
        <w:rPr>
          <w:rFonts w:ascii="Calibri" w:hAnsi="Calibri" w:cs="Calibri"/>
          <w:color w:val="000000"/>
          <w:sz w:val="20"/>
          <w:szCs w:val="20"/>
        </w:rPr>
        <w:t xml:space="preserve"> </w:t>
      </w:r>
      <w:r w:rsidR="00061AA7" w:rsidRPr="00B35393">
        <w:rPr>
          <w:rFonts w:ascii="Calibri" w:hAnsi="Calibri" w:cs="Calibri"/>
          <w:color w:val="000000"/>
          <w:sz w:val="20"/>
          <w:szCs w:val="20"/>
        </w:rPr>
        <w:t>ale nie później jednak niż przed upływem terminu związania ofertą.</w:t>
      </w:r>
    </w:p>
    <w:p w14:paraId="2025AE6E" w14:textId="397C0A1A" w:rsidR="003E2298" w:rsidRPr="00B35393" w:rsidRDefault="003E2298" w:rsidP="002F2C43">
      <w:pPr>
        <w:pStyle w:val="Akapitzlist"/>
        <w:numPr>
          <w:ilvl w:val="0"/>
          <w:numId w:val="1"/>
        </w:numPr>
        <w:spacing w:before="120"/>
        <w:ind w:left="284" w:hanging="284"/>
        <w:rPr>
          <w:rFonts w:ascii="Calibri" w:hAnsi="Calibri" w:cs="Calibri"/>
          <w:b/>
          <w:color w:val="000000"/>
          <w:sz w:val="20"/>
          <w:szCs w:val="20"/>
        </w:rPr>
      </w:pPr>
      <w:r w:rsidRPr="00B35393">
        <w:rPr>
          <w:rFonts w:ascii="Calibri" w:hAnsi="Calibri" w:cs="Calibri"/>
          <w:b/>
          <w:color w:val="000000"/>
          <w:sz w:val="20"/>
          <w:szCs w:val="20"/>
        </w:rPr>
        <w:t>Wymagania dotyczące zabezpieczenia należytego wykonania umowy</w:t>
      </w:r>
    </w:p>
    <w:p w14:paraId="60A179E4" w14:textId="5F2176C5" w:rsidR="008750DE" w:rsidRPr="00FC3982" w:rsidRDefault="001E34AA" w:rsidP="00FC3982">
      <w:pPr>
        <w:pStyle w:val="Akapitzlist"/>
        <w:numPr>
          <w:ilvl w:val="1"/>
          <w:numId w:val="1"/>
        </w:numPr>
        <w:tabs>
          <w:tab w:val="left" w:pos="851"/>
        </w:tabs>
        <w:ind w:left="851" w:hanging="567"/>
        <w:jc w:val="left"/>
        <w:rPr>
          <w:rFonts w:ascii="Calibri" w:hAnsi="Calibri" w:cs="Calibri"/>
          <w:color w:val="000000"/>
          <w:sz w:val="20"/>
          <w:szCs w:val="20"/>
        </w:rPr>
      </w:pPr>
      <w:r w:rsidRPr="00FC3982">
        <w:rPr>
          <w:rFonts w:ascii="Calibri" w:hAnsi="Calibri" w:cs="Calibri"/>
          <w:color w:val="000000"/>
          <w:sz w:val="20"/>
          <w:szCs w:val="20"/>
        </w:rPr>
        <w:t>Wykonawca, którego oferta zostanie wybrana, zobowiązany jest przed zawarciem umowy do wniesienia zabezpieczenia należytego wykonania umowy na kwotę stanowiącą 5% wartości brutto umowy.</w:t>
      </w:r>
    </w:p>
    <w:p w14:paraId="2DCE080E" w14:textId="77777777" w:rsidR="008750DE" w:rsidRPr="00FC3982" w:rsidRDefault="008750DE" w:rsidP="00FC3982">
      <w:pPr>
        <w:pStyle w:val="Akapitzlist"/>
        <w:numPr>
          <w:ilvl w:val="1"/>
          <w:numId w:val="1"/>
        </w:numPr>
        <w:tabs>
          <w:tab w:val="left" w:pos="851"/>
        </w:tabs>
        <w:ind w:left="851" w:hanging="567"/>
        <w:jc w:val="left"/>
        <w:rPr>
          <w:rFonts w:ascii="Calibri" w:hAnsi="Calibri" w:cs="Calibri"/>
          <w:color w:val="000000"/>
          <w:sz w:val="20"/>
          <w:szCs w:val="20"/>
        </w:rPr>
      </w:pPr>
      <w:r w:rsidRPr="00FC3982">
        <w:rPr>
          <w:rFonts w:ascii="Calibri" w:hAnsi="Calibri" w:cs="Calibri"/>
          <w:color w:val="000000"/>
          <w:sz w:val="20"/>
          <w:szCs w:val="20"/>
        </w:rPr>
        <w:lastRenderedPageBreak/>
        <w:t xml:space="preserve">Strony postanawiają, że zabezpieczenie służyć będzie pokryciu wszelkich roszczeń Zamawiającego </w:t>
      </w:r>
      <w:r w:rsidR="008F41FA">
        <w:rPr>
          <w:rFonts w:ascii="Calibri" w:hAnsi="Calibri" w:cs="Calibri"/>
          <w:color w:val="000000"/>
          <w:sz w:val="20"/>
          <w:szCs w:val="20"/>
        </w:rPr>
        <w:br/>
      </w:r>
      <w:r w:rsidRPr="00FC3982">
        <w:rPr>
          <w:rFonts w:ascii="Calibri" w:hAnsi="Calibri" w:cs="Calibri"/>
          <w:color w:val="000000"/>
          <w:sz w:val="20"/>
          <w:szCs w:val="20"/>
        </w:rPr>
        <w:t>z tytułu niewykonania lub nienależytego wykonania umowy przez Wykonawcę. Zabezpieczenie służy także pokryciu roszczeń z tytułu rękojmi i gwarancji.</w:t>
      </w:r>
    </w:p>
    <w:p w14:paraId="5417CDF6" w14:textId="77777777" w:rsidR="001E34AA" w:rsidRPr="00FC3982" w:rsidRDefault="001E34AA" w:rsidP="00FC3982">
      <w:pPr>
        <w:pStyle w:val="Akapitzlist"/>
        <w:numPr>
          <w:ilvl w:val="1"/>
          <w:numId w:val="1"/>
        </w:numPr>
        <w:tabs>
          <w:tab w:val="left" w:pos="851"/>
        </w:tabs>
        <w:ind w:left="851" w:hanging="567"/>
        <w:jc w:val="left"/>
        <w:rPr>
          <w:rFonts w:ascii="Calibri" w:hAnsi="Calibri" w:cs="Calibri"/>
          <w:color w:val="000000"/>
          <w:sz w:val="20"/>
          <w:szCs w:val="20"/>
        </w:rPr>
      </w:pPr>
      <w:r w:rsidRPr="00FC3982">
        <w:rPr>
          <w:rFonts w:ascii="Calibri" w:hAnsi="Calibri" w:cs="Calibri"/>
          <w:color w:val="000000"/>
          <w:sz w:val="20"/>
          <w:szCs w:val="20"/>
        </w:rPr>
        <w:t xml:space="preserve">Zabezpieczenie należytego wykonania umowy może być wnoszone według wyboru </w:t>
      </w:r>
      <w:r w:rsidR="00133233">
        <w:rPr>
          <w:rFonts w:ascii="Calibri" w:hAnsi="Calibri" w:cs="Calibri"/>
          <w:color w:val="000000"/>
          <w:sz w:val="20"/>
          <w:szCs w:val="20"/>
          <w:lang w:val="pl-PL"/>
        </w:rPr>
        <w:t>W</w:t>
      </w:r>
      <w:proofErr w:type="spellStart"/>
      <w:r w:rsidRPr="00FC3982">
        <w:rPr>
          <w:rFonts w:ascii="Calibri" w:hAnsi="Calibri" w:cs="Calibri"/>
          <w:color w:val="000000"/>
          <w:sz w:val="20"/>
          <w:szCs w:val="20"/>
        </w:rPr>
        <w:t>ykonawcy</w:t>
      </w:r>
      <w:proofErr w:type="spellEnd"/>
      <w:r w:rsidRPr="00FC3982">
        <w:rPr>
          <w:rFonts w:ascii="Calibri" w:hAnsi="Calibri" w:cs="Calibri"/>
          <w:color w:val="000000"/>
          <w:sz w:val="20"/>
          <w:szCs w:val="20"/>
        </w:rPr>
        <w:t xml:space="preserve"> </w:t>
      </w:r>
      <w:r w:rsidR="00E83642" w:rsidRPr="00FC3982">
        <w:rPr>
          <w:rFonts w:ascii="Calibri" w:hAnsi="Calibri" w:cs="Calibri"/>
          <w:color w:val="000000"/>
          <w:sz w:val="20"/>
          <w:szCs w:val="20"/>
        </w:rPr>
        <w:br/>
      </w:r>
      <w:r w:rsidRPr="00FC3982">
        <w:rPr>
          <w:rFonts w:ascii="Calibri" w:hAnsi="Calibri" w:cs="Calibri"/>
          <w:color w:val="000000"/>
          <w:sz w:val="20"/>
          <w:szCs w:val="20"/>
        </w:rPr>
        <w:t>w jednej lub w kilku następujących formach:</w:t>
      </w:r>
    </w:p>
    <w:p w14:paraId="30453E25" w14:textId="77777777" w:rsidR="001E34AA" w:rsidRPr="00B35393" w:rsidRDefault="001E34AA" w:rsidP="008750DE">
      <w:pPr>
        <w:pStyle w:val="Akapitzlist"/>
        <w:widowControl w:val="0"/>
        <w:autoSpaceDE w:val="0"/>
        <w:autoSpaceDN w:val="0"/>
        <w:adjustRightInd w:val="0"/>
        <w:ind w:left="1134" w:hanging="283"/>
        <w:contextualSpacing/>
        <w:jc w:val="left"/>
        <w:rPr>
          <w:rFonts w:ascii="Calibri" w:hAnsi="Calibri" w:cs="Calibri"/>
          <w:bCs/>
          <w:color w:val="000000"/>
          <w:sz w:val="20"/>
          <w:szCs w:val="20"/>
          <w:lang w:val="pl-PL"/>
        </w:rPr>
      </w:pPr>
      <w:r w:rsidRPr="00B35393">
        <w:rPr>
          <w:rFonts w:ascii="Calibri" w:hAnsi="Calibri" w:cs="Calibri"/>
          <w:bCs/>
          <w:color w:val="000000"/>
          <w:sz w:val="20"/>
          <w:szCs w:val="20"/>
          <w:lang w:val="pl-PL"/>
        </w:rPr>
        <w:t>1)</w:t>
      </w:r>
      <w:r w:rsidRPr="00B35393">
        <w:rPr>
          <w:rFonts w:ascii="Calibri" w:hAnsi="Calibri" w:cs="Calibri"/>
          <w:bCs/>
          <w:color w:val="000000"/>
          <w:sz w:val="20"/>
          <w:szCs w:val="20"/>
          <w:lang w:val="pl-PL"/>
        </w:rPr>
        <w:tab/>
        <w:t>pieniądzu,</w:t>
      </w:r>
    </w:p>
    <w:p w14:paraId="6B6DDADE" w14:textId="77777777" w:rsidR="001E34AA" w:rsidRPr="00B35393" w:rsidRDefault="001E34AA" w:rsidP="008750DE">
      <w:pPr>
        <w:pStyle w:val="Akapitzlist"/>
        <w:widowControl w:val="0"/>
        <w:autoSpaceDE w:val="0"/>
        <w:autoSpaceDN w:val="0"/>
        <w:adjustRightInd w:val="0"/>
        <w:spacing w:before="240"/>
        <w:ind w:left="1134" w:hanging="283"/>
        <w:contextualSpacing/>
        <w:jc w:val="left"/>
        <w:rPr>
          <w:rFonts w:ascii="Calibri" w:hAnsi="Calibri" w:cs="Calibri"/>
          <w:bCs/>
          <w:color w:val="000000"/>
          <w:sz w:val="20"/>
          <w:szCs w:val="20"/>
          <w:lang w:val="pl-PL"/>
        </w:rPr>
      </w:pPr>
      <w:r w:rsidRPr="00B35393">
        <w:rPr>
          <w:rFonts w:ascii="Calibri" w:hAnsi="Calibri" w:cs="Calibri"/>
          <w:bCs/>
          <w:color w:val="000000"/>
          <w:sz w:val="20"/>
          <w:szCs w:val="20"/>
          <w:lang w:val="pl-PL"/>
        </w:rPr>
        <w:t>2)</w:t>
      </w:r>
      <w:r w:rsidRPr="00B35393">
        <w:rPr>
          <w:rFonts w:ascii="Calibri" w:hAnsi="Calibri" w:cs="Calibri"/>
          <w:bCs/>
          <w:color w:val="000000"/>
          <w:sz w:val="20"/>
          <w:szCs w:val="20"/>
          <w:lang w:val="pl-PL"/>
        </w:rPr>
        <w:tab/>
        <w:t>poręczeniach bankowych lub poręczeniach spółdzielczej kasy oszczędnościowo-kredytowej, z tym że poręczenie kasy jest zawsze poręczeniem pieniężnym,</w:t>
      </w:r>
    </w:p>
    <w:p w14:paraId="70727726" w14:textId="77777777" w:rsidR="001E34AA" w:rsidRPr="00B35393" w:rsidRDefault="001E34AA" w:rsidP="008750DE">
      <w:pPr>
        <w:pStyle w:val="Akapitzlist"/>
        <w:widowControl w:val="0"/>
        <w:autoSpaceDE w:val="0"/>
        <w:autoSpaceDN w:val="0"/>
        <w:adjustRightInd w:val="0"/>
        <w:spacing w:before="240"/>
        <w:ind w:left="1134" w:hanging="283"/>
        <w:contextualSpacing/>
        <w:jc w:val="left"/>
        <w:rPr>
          <w:rFonts w:ascii="Calibri" w:hAnsi="Calibri" w:cs="Calibri"/>
          <w:bCs/>
          <w:color w:val="000000"/>
          <w:sz w:val="20"/>
          <w:szCs w:val="20"/>
          <w:lang w:val="pl-PL"/>
        </w:rPr>
      </w:pPr>
      <w:r w:rsidRPr="00B35393">
        <w:rPr>
          <w:rFonts w:ascii="Calibri" w:hAnsi="Calibri" w:cs="Calibri"/>
          <w:bCs/>
          <w:color w:val="000000"/>
          <w:sz w:val="20"/>
          <w:szCs w:val="20"/>
          <w:lang w:val="pl-PL"/>
        </w:rPr>
        <w:t>3)</w:t>
      </w:r>
      <w:r w:rsidRPr="00B35393">
        <w:rPr>
          <w:rFonts w:ascii="Calibri" w:hAnsi="Calibri" w:cs="Calibri"/>
          <w:bCs/>
          <w:color w:val="000000"/>
          <w:sz w:val="20"/>
          <w:szCs w:val="20"/>
          <w:lang w:val="pl-PL"/>
        </w:rPr>
        <w:tab/>
        <w:t>gwarancjach bankowych,</w:t>
      </w:r>
    </w:p>
    <w:p w14:paraId="7251DA6C" w14:textId="77777777" w:rsidR="001E34AA" w:rsidRPr="00B35393" w:rsidRDefault="001E34AA" w:rsidP="008750DE">
      <w:pPr>
        <w:pStyle w:val="Akapitzlist"/>
        <w:widowControl w:val="0"/>
        <w:autoSpaceDE w:val="0"/>
        <w:autoSpaceDN w:val="0"/>
        <w:adjustRightInd w:val="0"/>
        <w:spacing w:before="240"/>
        <w:ind w:left="1134" w:hanging="283"/>
        <w:contextualSpacing/>
        <w:jc w:val="left"/>
        <w:rPr>
          <w:rFonts w:ascii="Calibri" w:hAnsi="Calibri" w:cs="Calibri"/>
          <w:bCs/>
          <w:color w:val="000000"/>
          <w:sz w:val="20"/>
          <w:szCs w:val="20"/>
          <w:lang w:val="pl-PL"/>
        </w:rPr>
      </w:pPr>
      <w:r w:rsidRPr="00B35393">
        <w:rPr>
          <w:rFonts w:ascii="Calibri" w:hAnsi="Calibri" w:cs="Calibri"/>
          <w:bCs/>
          <w:color w:val="000000"/>
          <w:sz w:val="20"/>
          <w:szCs w:val="20"/>
          <w:lang w:val="pl-PL"/>
        </w:rPr>
        <w:t>4)</w:t>
      </w:r>
      <w:r w:rsidRPr="00B35393">
        <w:rPr>
          <w:rFonts w:ascii="Calibri" w:hAnsi="Calibri" w:cs="Calibri"/>
          <w:bCs/>
          <w:color w:val="000000"/>
          <w:sz w:val="20"/>
          <w:szCs w:val="20"/>
          <w:lang w:val="pl-PL"/>
        </w:rPr>
        <w:tab/>
        <w:t>gwarancjach ubezpieczeniowych,</w:t>
      </w:r>
    </w:p>
    <w:p w14:paraId="4935578C" w14:textId="77777777" w:rsidR="001E34AA" w:rsidRPr="00B35393" w:rsidRDefault="001E34AA" w:rsidP="008750DE">
      <w:pPr>
        <w:pStyle w:val="Akapitzlist"/>
        <w:widowControl w:val="0"/>
        <w:autoSpaceDE w:val="0"/>
        <w:autoSpaceDN w:val="0"/>
        <w:adjustRightInd w:val="0"/>
        <w:spacing w:before="240"/>
        <w:ind w:left="1134" w:hanging="283"/>
        <w:contextualSpacing/>
        <w:jc w:val="left"/>
        <w:rPr>
          <w:rFonts w:ascii="Calibri" w:hAnsi="Calibri" w:cs="Calibri"/>
          <w:bCs/>
          <w:color w:val="000000"/>
          <w:sz w:val="20"/>
          <w:szCs w:val="20"/>
          <w:lang w:val="pl-PL"/>
        </w:rPr>
      </w:pPr>
      <w:r w:rsidRPr="00B35393">
        <w:rPr>
          <w:rFonts w:ascii="Calibri" w:hAnsi="Calibri" w:cs="Calibri"/>
          <w:bCs/>
          <w:color w:val="000000"/>
          <w:sz w:val="20"/>
          <w:szCs w:val="20"/>
          <w:lang w:val="pl-PL"/>
        </w:rPr>
        <w:t>5)</w:t>
      </w:r>
      <w:r w:rsidRPr="00B35393">
        <w:rPr>
          <w:rFonts w:ascii="Calibri" w:hAnsi="Calibri" w:cs="Calibri"/>
          <w:bCs/>
          <w:color w:val="000000"/>
          <w:sz w:val="20"/>
          <w:szCs w:val="20"/>
          <w:lang w:val="pl-PL"/>
        </w:rPr>
        <w:tab/>
        <w:t xml:space="preserve">poręczeniach udzielanych przez podmioty, o których mowa w art. 6b ust. 5 pkt. 2 ustawy z dnia </w:t>
      </w:r>
      <w:r w:rsidRPr="00B35393">
        <w:rPr>
          <w:rFonts w:ascii="Calibri" w:hAnsi="Calibri" w:cs="Calibri"/>
          <w:bCs/>
          <w:color w:val="000000"/>
          <w:sz w:val="20"/>
          <w:szCs w:val="20"/>
          <w:lang w:val="pl-PL"/>
        </w:rPr>
        <w:br/>
        <w:t>9 listopada 2000r. o utworzeniu Polskiej Agencji Rozwoju Przedsiębiorczości.</w:t>
      </w:r>
    </w:p>
    <w:p w14:paraId="1E6C6882" w14:textId="77777777" w:rsidR="001E34AA" w:rsidRPr="00B35393" w:rsidRDefault="001E34AA" w:rsidP="00FC3982">
      <w:pPr>
        <w:pStyle w:val="Akapitzlist"/>
        <w:numPr>
          <w:ilvl w:val="1"/>
          <w:numId w:val="1"/>
        </w:numPr>
        <w:tabs>
          <w:tab w:val="left" w:pos="851"/>
        </w:tabs>
        <w:ind w:left="851" w:hanging="567"/>
        <w:jc w:val="left"/>
        <w:rPr>
          <w:rFonts w:ascii="Calibri" w:hAnsi="Calibri" w:cs="Calibri"/>
          <w:bCs/>
          <w:color w:val="000000"/>
          <w:sz w:val="20"/>
          <w:szCs w:val="20"/>
        </w:rPr>
      </w:pPr>
      <w:r w:rsidRPr="00B35393">
        <w:rPr>
          <w:rFonts w:ascii="Calibri" w:hAnsi="Calibri" w:cs="Calibri"/>
          <w:bCs/>
          <w:color w:val="000000"/>
          <w:sz w:val="20"/>
          <w:szCs w:val="20"/>
        </w:rPr>
        <w:t xml:space="preserve">Zabezpieczenie wnoszone  w pieniądzu Wykonawca wpłaci przelewem na rachunek Zamawiającego: </w:t>
      </w:r>
    </w:p>
    <w:p w14:paraId="3FF2041D" w14:textId="77777777" w:rsidR="001E34AA" w:rsidRPr="00B35393" w:rsidRDefault="001E34AA" w:rsidP="001E34AA">
      <w:pPr>
        <w:snapToGrid w:val="0"/>
        <w:ind w:left="993"/>
        <w:rPr>
          <w:rFonts w:ascii="Calibri" w:hAnsi="Calibri" w:cs="Calibri"/>
          <w:b/>
          <w:color w:val="000000"/>
          <w:sz w:val="20"/>
          <w:szCs w:val="20"/>
        </w:rPr>
      </w:pPr>
      <w:r w:rsidRPr="00B35393">
        <w:rPr>
          <w:rFonts w:ascii="Calibri" w:hAnsi="Calibri" w:cs="Calibri"/>
          <w:b/>
          <w:color w:val="000000"/>
          <w:sz w:val="20"/>
          <w:szCs w:val="20"/>
        </w:rPr>
        <w:t>BANK PEKAO S.A. o/ Dębica nr 08 1240 4807 1111 0010 2298 2842</w:t>
      </w:r>
    </w:p>
    <w:p w14:paraId="4294B1EA" w14:textId="1FCA3859" w:rsidR="008750DE" w:rsidRPr="00B35393" w:rsidRDefault="008750DE" w:rsidP="001E34AA">
      <w:pPr>
        <w:snapToGrid w:val="0"/>
        <w:ind w:left="993"/>
        <w:rPr>
          <w:rFonts w:ascii="Calibri" w:hAnsi="Calibri" w:cs="Calibri"/>
          <w:b/>
          <w:color w:val="000000"/>
          <w:sz w:val="20"/>
          <w:szCs w:val="20"/>
        </w:rPr>
      </w:pPr>
      <w:r w:rsidRPr="00B35393">
        <w:rPr>
          <w:rFonts w:ascii="Calibri" w:hAnsi="Calibri" w:cs="Calibri"/>
          <w:b/>
          <w:color w:val="000000"/>
          <w:sz w:val="20"/>
          <w:szCs w:val="20"/>
        </w:rPr>
        <w:t xml:space="preserve">z dopiskiem: zabezpieczenie umowy znak sprawy: </w:t>
      </w:r>
      <w:r w:rsidR="008D1642">
        <w:rPr>
          <w:rFonts w:ascii="Calibri" w:hAnsi="Calibri" w:cs="Calibri"/>
          <w:b/>
          <w:color w:val="000000"/>
          <w:sz w:val="20"/>
          <w:szCs w:val="20"/>
        </w:rPr>
        <w:t>IS.261.</w:t>
      </w:r>
      <w:r w:rsidR="00D662F3">
        <w:rPr>
          <w:rFonts w:ascii="Calibri" w:hAnsi="Calibri" w:cs="Calibri"/>
          <w:b/>
          <w:color w:val="000000"/>
          <w:sz w:val="20"/>
          <w:szCs w:val="20"/>
        </w:rPr>
        <w:t>11.2025</w:t>
      </w:r>
    </w:p>
    <w:p w14:paraId="5D7A2EA1" w14:textId="77777777" w:rsidR="003357CF" w:rsidRDefault="001E34AA" w:rsidP="00FC3982">
      <w:pPr>
        <w:pStyle w:val="Akapitzlist"/>
        <w:numPr>
          <w:ilvl w:val="1"/>
          <w:numId w:val="1"/>
        </w:numPr>
        <w:tabs>
          <w:tab w:val="left" w:pos="851"/>
        </w:tabs>
        <w:ind w:left="851" w:hanging="567"/>
        <w:jc w:val="left"/>
        <w:rPr>
          <w:rFonts w:ascii="Calibri" w:hAnsi="Calibri" w:cs="Calibri"/>
          <w:bCs/>
          <w:color w:val="000000"/>
          <w:sz w:val="20"/>
          <w:szCs w:val="20"/>
        </w:rPr>
      </w:pPr>
      <w:r w:rsidRPr="00B35393">
        <w:rPr>
          <w:rFonts w:ascii="Calibri" w:hAnsi="Calibri" w:cs="Calibri"/>
          <w:bCs/>
          <w:color w:val="000000"/>
          <w:sz w:val="20"/>
          <w:szCs w:val="20"/>
        </w:rPr>
        <w:t xml:space="preserve">Zabezpieczenie w formach wymienionych w </w:t>
      </w:r>
      <w:r w:rsidRPr="00A960EC">
        <w:rPr>
          <w:rFonts w:ascii="Calibri" w:hAnsi="Calibri" w:cs="Calibri"/>
          <w:bCs/>
          <w:color w:val="000000"/>
          <w:sz w:val="20"/>
          <w:szCs w:val="20"/>
        </w:rPr>
        <w:t xml:space="preserve">pkt. </w:t>
      </w:r>
      <w:r w:rsidR="00E83642" w:rsidRPr="00A960EC">
        <w:rPr>
          <w:rFonts w:ascii="Calibri" w:hAnsi="Calibri" w:cs="Calibri"/>
          <w:bCs/>
          <w:color w:val="000000"/>
          <w:sz w:val="20"/>
          <w:szCs w:val="20"/>
        </w:rPr>
        <w:t>34</w:t>
      </w:r>
      <w:r w:rsidRPr="00A960EC">
        <w:rPr>
          <w:rFonts w:ascii="Calibri" w:hAnsi="Calibri" w:cs="Calibri"/>
          <w:bCs/>
          <w:color w:val="000000"/>
          <w:sz w:val="20"/>
          <w:szCs w:val="20"/>
        </w:rPr>
        <w:t>.</w:t>
      </w:r>
      <w:r w:rsidR="008750DE" w:rsidRPr="00A960EC">
        <w:rPr>
          <w:rFonts w:ascii="Calibri" w:hAnsi="Calibri" w:cs="Calibri"/>
          <w:bCs/>
          <w:color w:val="000000"/>
          <w:sz w:val="20"/>
          <w:szCs w:val="20"/>
        </w:rPr>
        <w:t>3</w:t>
      </w:r>
      <w:r w:rsidRPr="00A960EC">
        <w:rPr>
          <w:rFonts w:ascii="Calibri" w:hAnsi="Calibri" w:cs="Calibri"/>
          <w:bCs/>
          <w:color w:val="000000"/>
          <w:sz w:val="20"/>
          <w:szCs w:val="20"/>
        </w:rPr>
        <w:t xml:space="preserve"> od „</w:t>
      </w:r>
      <w:r w:rsidRPr="00B35393">
        <w:rPr>
          <w:rFonts w:ascii="Calibri" w:hAnsi="Calibri" w:cs="Calibri"/>
          <w:bCs/>
          <w:color w:val="000000"/>
          <w:sz w:val="20"/>
          <w:szCs w:val="20"/>
        </w:rPr>
        <w:t xml:space="preserve">2)” do „5)” </w:t>
      </w:r>
      <w:r w:rsidR="000E38D0" w:rsidRPr="000E38D0">
        <w:rPr>
          <w:rFonts w:ascii="Calibri" w:hAnsi="Calibri" w:cs="Calibri"/>
          <w:bCs/>
          <w:color w:val="000000"/>
          <w:sz w:val="20"/>
          <w:szCs w:val="20"/>
        </w:rPr>
        <w:t>Wykonawca zastosuje się do następujących postanowień:</w:t>
      </w:r>
    </w:p>
    <w:p w14:paraId="335BC169" w14:textId="77777777" w:rsidR="003357CF" w:rsidRPr="003357CF" w:rsidRDefault="003357CF" w:rsidP="00FC3982">
      <w:pPr>
        <w:pStyle w:val="Akapitzlist"/>
        <w:numPr>
          <w:ilvl w:val="2"/>
          <w:numId w:val="1"/>
        </w:numPr>
        <w:tabs>
          <w:tab w:val="left" w:pos="1418"/>
        </w:tabs>
        <w:spacing w:after="0"/>
        <w:ind w:left="1418" w:hanging="709"/>
        <w:jc w:val="left"/>
        <w:rPr>
          <w:rFonts w:ascii="Calibri" w:hAnsi="Calibri" w:cs="Calibri"/>
          <w:bCs/>
          <w:color w:val="000000"/>
          <w:sz w:val="20"/>
          <w:szCs w:val="20"/>
        </w:rPr>
      </w:pPr>
      <w:r w:rsidRPr="003357CF">
        <w:rPr>
          <w:rFonts w:ascii="Calibri" w:hAnsi="Calibri" w:cs="Calibri"/>
          <w:bCs/>
          <w:color w:val="000000"/>
          <w:sz w:val="20"/>
          <w:szCs w:val="20"/>
        </w:rPr>
        <w:t xml:space="preserve">Zabezpieczenie musi być wystawione </w:t>
      </w:r>
      <w:r w:rsidR="001E34AA" w:rsidRPr="00B35393">
        <w:rPr>
          <w:rFonts w:ascii="Calibri" w:hAnsi="Calibri" w:cs="Calibri"/>
          <w:bCs/>
          <w:color w:val="000000"/>
          <w:sz w:val="20"/>
          <w:szCs w:val="20"/>
        </w:rPr>
        <w:t>na Zamawiającego</w:t>
      </w:r>
      <w:r w:rsidRPr="00B35393">
        <w:rPr>
          <w:rFonts w:ascii="Calibri" w:hAnsi="Calibri" w:cs="Calibri"/>
          <w:bCs/>
          <w:color w:val="000000"/>
          <w:sz w:val="20"/>
          <w:szCs w:val="20"/>
        </w:rPr>
        <w:t>;</w:t>
      </w:r>
    </w:p>
    <w:p w14:paraId="6217BAB3" w14:textId="77777777" w:rsidR="003357CF" w:rsidRDefault="003357CF" w:rsidP="00FC3982">
      <w:pPr>
        <w:pStyle w:val="Akapitzlist"/>
        <w:numPr>
          <w:ilvl w:val="2"/>
          <w:numId w:val="1"/>
        </w:numPr>
        <w:tabs>
          <w:tab w:val="left" w:pos="1418"/>
        </w:tabs>
        <w:spacing w:after="0"/>
        <w:ind w:left="1418" w:hanging="709"/>
        <w:jc w:val="left"/>
        <w:rPr>
          <w:rFonts w:ascii="Calibri" w:hAnsi="Calibri" w:cs="Calibri"/>
          <w:bCs/>
          <w:color w:val="000000"/>
          <w:sz w:val="20"/>
          <w:szCs w:val="20"/>
        </w:rPr>
      </w:pPr>
      <w:r w:rsidRPr="003357CF">
        <w:rPr>
          <w:rFonts w:ascii="Calibri" w:hAnsi="Calibri" w:cs="Calibri"/>
          <w:bCs/>
          <w:color w:val="000000"/>
          <w:sz w:val="20"/>
          <w:szCs w:val="20"/>
        </w:rPr>
        <w:t xml:space="preserve">Z treści gwarancji (poręczenia) musi jednoznacznie wynikać, jaki jest sposób reprezentacji Gwaranta. Gwarancja musi być podpisana przez upoważnionego (upełnomocnionego) przedstawiciela Gwaranta. Do gwarancji (poręczenia) należy dołączyć na piśmie dokumenty, </w:t>
      </w:r>
      <w:r w:rsidR="00E83642">
        <w:rPr>
          <w:rFonts w:ascii="Calibri" w:hAnsi="Calibri" w:cs="Calibri"/>
          <w:bCs/>
          <w:color w:val="000000"/>
          <w:sz w:val="20"/>
          <w:szCs w:val="20"/>
        </w:rPr>
        <w:br/>
      </w:r>
      <w:r w:rsidRPr="003357CF">
        <w:rPr>
          <w:rFonts w:ascii="Calibri" w:hAnsi="Calibri" w:cs="Calibri"/>
          <w:bCs/>
          <w:color w:val="000000"/>
          <w:sz w:val="20"/>
          <w:szCs w:val="20"/>
        </w:rPr>
        <w:t>z których wynika stosowne upoważnienie (upełnomocnienie) w postaci oryginału lub kopii poświadczonej za zgodność z oryginałem przez osobę uprawnioną do składania oświadczeń woli w imieniu Gwaranta (poręczyciela), bądź uwierzytelniona przez notariusza. Podpis winien być sporządzony w sposób umożliwiający jego identyfikację (imienia i nazwiska)</w:t>
      </w:r>
      <w:r w:rsidR="00040389">
        <w:rPr>
          <w:rFonts w:ascii="Calibri" w:hAnsi="Calibri" w:cs="Calibri"/>
          <w:bCs/>
          <w:color w:val="000000"/>
          <w:sz w:val="20"/>
          <w:szCs w:val="20"/>
        </w:rPr>
        <w:t>;</w:t>
      </w:r>
    </w:p>
    <w:p w14:paraId="436251E6" w14:textId="1CD06034" w:rsidR="00040389" w:rsidRDefault="00040389" w:rsidP="00FC3982">
      <w:pPr>
        <w:pStyle w:val="Akapitzlist"/>
        <w:numPr>
          <w:ilvl w:val="2"/>
          <w:numId w:val="1"/>
        </w:numPr>
        <w:tabs>
          <w:tab w:val="left" w:pos="1418"/>
        </w:tabs>
        <w:spacing w:after="0"/>
        <w:ind w:left="1418" w:hanging="709"/>
        <w:jc w:val="left"/>
        <w:rPr>
          <w:rFonts w:ascii="Calibri" w:hAnsi="Calibri" w:cs="Calibri"/>
          <w:bCs/>
          <w:color w:val="000000"/>
          <w:sz w:val="20"/>
          <w:szCs w:val="20"/>
        </w:rPr>
      </w:pPr>
      <w:r w:rsidRPr="00040389">
        <w:rPr>
          <w:rFonts w:ascii="Calibri" w:hAnsi="Calibri" w:cs="Calibri"/>
          <w:bCs/>
          <w:color w:val="000000"/>
          <w:sz w:val="20"/>
          <w:szCs w:val="20"/>
        </w:rPr>
        <w:t>Gwarancja/poręczenie musi zawierać bezwarunkowe, nieodwołalne zobowiązanie Gwaranta (poręczyciela) do wypłaty Zamawiającemu pełnej kwoty zabezpieczenia płatnej na pierwsze pisemne żądanie Zamawiającego</w:t>
      </w:r>
      <w:r w:rsidR="00001E50">
        <w:rPr>
          <w:rFonts w:ascii="Calibri" w:hAnsi="Calibri" w:cs="Calibri"/>
          <w:bCs/>
          <w:color w:val="000000"/>
          <w:sz w:val="20"/>
          <w:szCs w:val="20"/>
        </w:rPr>
        <w:t xml:space="preserve"> zawierające oświadczenie że Wykonawca nie wywiązał się </w:t>
      </w:r>
      <w:r w:rsidR="00EF01FE">
        <w:rPr>
          <w:rFonts w:ascii="Calibri" w:hAnsi="Calibri" w:cs="Calibri"/>
          <w:bCs/>
          <w:color w:val="000000"/>
          <w:sz w:val="20"/>
          <w:szCs w:val="20"/>
        </w:rPr>
        <w:br/>
      </w:r>
      <w:r w:rsidR="00001E50">
        <w:rPr>
          <w:rFonts w:ascii="Calibri" w:hAnsi="Calibri" w:cs="Calibri"/>
          <w:bCs/>
          <w:color w:val="000000"/>
          <w:sz w:val="20"/>
          <w:szCs w:val="20"/>
        </w:rPr>
        <w:t>z warunków Umowy</w:t>
      </w:r>
      <w:r w:rsidRPr="00040389">
        <w:rPr>
          <w:rFonts w:ascii="Calibri" w:hAnsi="Calibri" w:cs="Calibri"/>
          <w:bCs/>
          <w:color w:val="000000"/>
          <w:sz w:val="20"/>
          <w:szCs w:val="20"/>
        </w:rPr>
        <w:t xml:space="preserve"> w terminie 14 dni od dnia otrzymania wezwania,</w:t>
      </w:r>
    </w:p>
    <w:p w14:paraId="2DECBB79" w14:textId="77777777" w:rsidR="00040389" w:rsidRPr="00040389" w:rsidRDefault="00040389" w:rsidP="00FC3982">
      <w:pPr>
        <w:pStyle w:val="Akapitzlist"/>
        <w:numPr>
          <w:ilvl w:val="2"/>
          <w:numId w:val="1"/>
        </w:numPr>
        <w:tabs>
          <w:tab w:val="left" w:pos="1418"/>
        </w:tabs>
        <w:spacing w:after="0"/>
        <w:ind w:left="1418" w:hanging="709"/>
        <w:jc w:val="left"/>
        <w:rPr>
          <w:rFonts w:ascii="Calibri" w:hAnsi="Calibri" w:cs="Calibri"/>
          <w:bCs/>
          <w:color w:val="000000"/>
          <w:sz w:val="20"/>
          <w:szCs w:val="20"/>
        </w:rPr>
      </w:pPr>
      <w:r>
        <w:rPr>
          <w:rFonts w:ascii="Calibri" w:hAnsi="Calibri" w:cs="Calibri"/>
          <w:bCs/>
          <w:color w:val="000000"/>
          <w:sz w:val="20"/>
          <w:szCs w:val="20"/>
        </w:rPr>
        <w:t xml:space="preserve">Gwarancja/poręczenie </w:t>
      </w:r>
      <w:r w:rsidRPr="00040389">
        <w:rPr>
          <w:rFonts w:ascii="Calibri" w:hAnsi="Calibri" w:cs="Calibri"/>
          <w:bCs/>
          <w:color w:val="000000"/>
          <w:sz w:val="20"/>
          <w:szCs w:val="20"/>
        </w:rPr>
        <w:t>musi być wykonalna na terytorium Rzeczpospolitej Polski, sporządzona zgodnie z obowiązującym prawem i winna zawierać minimum elementy:</w:t>
      </w:r>
    </w:p>
    <w:p w14:paraId="6DE0DF68" w14:textId="78DC73AA" w:rsidR="00040389" w:rsidRDefault="00040389" w:rsidP="00740219">
      <w:pPr>
        <w:numPr>
          <w:ilvl w:val="1"/>
          <w:numId w:val="130"/>
        </w:numPr>
        <w:spacing w:after="0"/>
        <w:ind w:left="1701" w:hanging="283"/>
        <w:jc w:val="left"/>
        <w:rPr>
          <w:rFonts w:ascii="Calibri" w:hAnsi="Calibri" w:cs="Calibri"/>
          <w:bCs/>
          <w:color w:val="000000"/>
          <w:sz w:val="20"/>
          <w:szCs w:val="20"/>
        </w:rPr>
      </w:pPr>
      <w:r w:rsidRPr="00040389">
        <w:rPr>
          <w:rFonts w:ascii="Calibri" w:hAnsi="Calibri" w:cs="Calibri"/>
          <w:bCs/>
          <w:color w:val="000000"/>
          <w:sz w:val="20"/>
          <w:szCs w:val="20"/>
        </w:rPr>
        <w:t>nazwę dającego zlecenie (Wykonawcy), beneficjenta gwarancji</w:t>
      </w:r>
      <w:r w:rsidR="005B7A51">
        <w:rPr>
          <w:rFonts w:ascii="Calibri" w:hAnsi="Calibri" w:cs="Calibri"/>
          <w:bCs/>
          <w:color w:val="000000"/>
          <w:sz w:val="20"/>
          <w:szCs w:val="20"/>
        </w:rPr>
        <w:t>/poręczenia</w:t>
      </w:r>
      <w:r w:rsidRPr="00040389">
        <w:rPr>
          <w:rFonts w:ascii="Calibri" w:hAnsi="Calibri" w:cs="Calibri"/>
          <w:bCs/>
          <w:color w:val="000000"/>
          <w:sz w:val="20"/>
          <w:szCs w:val="20"/>
        </w:rPr>
        <w:t xml:space="preserve"> (Zamawiającego), gwaranta</w:t>
      </w:r>
      <w:r w:rsidR="005B7A51">
        <w:rPr>
          <w:rFonts w:ascii="Calibri" w:hAnsi="Calibri" w:cs="Calibri"/>
          <w:bCs/>
          <w:color w:val="000000"/>
          <w:sz w:val="20"/>
          <w:szCs w:val="20"/>
        </w:rPr>
        <w:t>/poręczyciela</w:t>
      </w:r>
      <w:r w:rsidRPr="00040389">
        <w:rPr>
          <w:rFonts w:ascii="Calibri" w:hAnsi="Calibri" w:cs="Calibri"/>
          <w:bCs/>
          <w:color w:val="000000"/>
          <w:sz w:val="20"/>
          <w:szCs w:val="20"/>
        </w:rPr>
        <w:t xml:space="preserve"> (banku lub instytucji ubezpieczeniowej udzielających gwarancj</w:t>
      </w:r>
      <w:r w:rsidR="005B7A51">
        <w:rPr>
          <w:rFonts w:ascii="Calibri" w:hAnsi="Calibri" w:cs="Calibri"/>
          <w:bCs/>
          <w:color w:val="000000"/>
          <w:sz w:val="20"/>
          <w:szCs w:val="20"/>
        </w:rPr>
        <w:t>i/poręczenia</w:t>
      </w:r>
      <w:r w:rsidRPr="00040389">
        <w:rPr>
          <w:rFonts w:ascii="Calibri" w:hAnsi="Calibri" w:cs="Calibri"/>
          <w:bCs/>
          <w:color w:val="000000"/>
          <w:sz w:val="20"/>
          <w:szCs w:val="20"/>
        </w:rPr>
        <w:t>) oraz wskazanie ich siedzib</w:t>
      </w:r>
      <w:r w:rsidR="003718E7">
        <w:rPr>
          <w:rFonts w:ascii="Calibri" w:hAnsi="Calibri" w:cs="Calibri"/>
          <w:bCs/>
          <w:color w:val="000000"/>
          <w:sz w:val="20"/>
          <w:szCs w:val="20"/>
        </w:rPr>
        <w:t>,</w:t>
      </w:r>
    </w:p>
    <w:p w14:paraId="66E77970" w14:textId="1F60C041" w:rsidR="00040389" w:rsidRDefault="00040389" w:rsidP="00740219">
      <w:pPr>
        <w:numPr>
          <w:ilvl w:val="1"/>
          <w:numId w:val="130"/>
        </w:numPr>
        <w:spacing w:after="0"/>
        <w:ind w:left="1701" w:hanging="283"/>
        <w:jc w:val="left"/>
        <w:rPr>
          <w:rFonts w:ascii="Calibri" w:hAnsi="Calibri" w:cs="Calibri"/>
          <w:bCs/>
          <w:color w:val="000000"/>
          <w:sz w:val="20"/>
          <w:szCs w:val="20"/>
        </w:rPr>
      </w:pPr>
      <w:r w:rsidRPr="00040389">
        <w:rPr>
          <w:rFonts w:ascii="Calibri" w:hAnsi="Calibri" w:cs="Calibri"/>
          <w:bCs/>
          <w:color w:val="000000"/>
          <w:sz w:val="20"/>
          <w:szCs w:val="20"/>
        </w:rPr>
        <w:t>określenie wierzytelności, która ma być zabezpieczona gwarancją</w:t>
      </w:r>
      <w:r w:rsidR="005B7A51">
        <w:rPr>
          <w:rFonts w:ascii="Calibri" w:hAnsi="Calibri" w:cs="Calibri"/>
          <w:bCs/>
          <w:color w:val="000000"/>
          <w:sz w:val="20"/>
          <w:szCs w:val="20"/>
        </w:rPr>
        <w:t>/poręczeniem</w:t>
      </w:r>
      <w:r w:rsidR="003718E7">
        <w:rPr>
          <w:rFonts w:ascii="Calibri" w:hAnsi="Calibri" w:cs="Calibri"/>
          <w:bCs/>
          <w:color w:val="000000"/>
          <w:sz w:val="20"/>
          <w:szCs w:val="20"/>
        </w:rPr>
        <w:t>,</w:t>
      </w:r>
    </w:p>
    <w:p w14:paraId="592AA3D0" w14:textId="2DC2C8EE" w:rsidR="005B7A51" w:rsidRDefault="00040389" w:rsidP="00740219">
      <w:pPr>
        <w:numPr>
          <w:ilvl w:val="1"/>
          <w:numId w:val="130"/>
        </w:numPr>
        <w:spacing w:after="0"/>
        <w:ind w:left="1701" w:hanging="283"/>
        <w:jc w:val="left"/>
        <w:rPr>
          <w:rFonts w:ascii="Calibri" w:hAnsi="Calibri" w:cs="Calibri"/>
          <w:bCs/>
          <w:color w:val="000000"/>
          <w:sz w:val="20"/>
          <w:szCs w:val="20"/>
        </w:rPr>
      </w:pPr>
      <w:r w:rsidRPr="00040389">
        <w:rPr>
          <w:rFonts w:ascii="Calibri" w:hAnsi="Calibri" w:cs="Calibri"/>
          <w:bCs/>
          <w:color w:val="000000"/>
          <w:sz w:val="20"/>
          <w:szCs w:val="20"/>
        </w:rPr>
        <w:t>kwotę gwarancji</w:t>
      </w:r>
      <w:r w:rsidR="005B7A51">
        <w:rPr>
          <w:rFonts w:ascii="Calibri" w:hAnsi="Calibri" w:cs="Calibri"/>
          <w:bCs/>
          <w:color w:val="000000"/>
          <w:sz w:val="20"/>
          <w:szCs w:val="20"/>
        </w:rPr>
        <w:t>/poręczenia</w:t>
      </w:r>
      <w:r w:rsidR="003718E7">
        <w:rPr>
          <w:rFonts w:ascii="Calibri" w:hAnsi="Calibri" w:cs="Calibri"/>
          <w:bCs/>
          <w:color w:val="000000"/>
          <w:sz w:val="20"/>
          <w:szCs w:val="20"/>
        </w:rPr>
        <w:t>,</w:t>
      </w:r>
    </w:p>
    <w:p w14:paraId="53DB5281" w14:textId="048E6E2F" w:rsidR="00040389" w:rsidRPr="005B7A51" w:rsidRDefault="005B7A51" w:rsidP="00740219">
      <w:pPr>
        <w:numPr>
          <w:ilvl w:val="1"/>
          <w:numId w:val="130"/>
        </w:numPr>
        <w:spacing w:after="0"/>
        <w:ind w:left="1701" w:hanging="283"/>
        <w:jc w:val="left"/>
        <w:rPr>
          <w:rFonts w:ascii="Calibri" w:hAnsi="Calibri" w:cs="Calibri"/>
          <w:bCs/>
          <w:color w:val="000000"/>
          <w:sz w:val="20"/>
          <w:szCs w:val="20"/>
        </w:rPr>
      </w:pPr>
      <w:r w:rsidRPr="005B7A51">
        <w:rPr>
          <w:rFonts w:ascii="Calibri" w:hAnsi="Calibri" w:cs="Calibri"/>
          <w:bCs/>
          <w:color w:val="000000"/>
          <w:sz w:val="20"/>
          <w:szCs w:val="20"/>
        </w:rPr>
        <w:t xml:space="preserve">klauzulę ważności do 30 dnia od dnia wystawienia protokołu odbioru końcowego, </w:t>
      </w:r>
      <w:r w:rsidR="00E83642">
        <w:rPr>
          <w:rFonts w:ascii="Calibri" w:hAnsi="Calibri" w:cs="Calibri"/>
          <w:bCs/>
          <w:color w:val="000000"/>
          <w:sz w:val="20"/>
          <w:szCs w:val="20"/>
        </w:rPr>
        <w:br/>
      </w:r>
      <w:r w:rsidRPr="005B7A51">
        <w:rPr>
          <w:rFonts w:ascii="Calibri" w:hAnsi="Calibri" w:cs="Calibri"/>
          <w:bCs/>
          <w:color w:val="000000"/>
          <w:sz w:val="20"/>
          <w:szCs w:val="20"/>
        </w:rPr>
        <w:t>a następnie, co najmniej do 15 dnia od daty zakończenia i rękojmi za wady</w:t>
      </w:r>
      <w:r w:rsidR="003718E7">
        <w:rPr>
          <w:rFonts w:ascii="Calibri" w:hAnsi="Calibri" w:cs="Calibri"/>
          <w:bCs/>
          <w:color w:val="000000"/>
          <w:sz w:val="20"/>
          <w:szCs w:val="20"/>
        </w:rPr>
        <w:t>,</w:t>
      </w:r>
    </w:p>
    <w:p w14:paraId="1FF906F1" w14:textId="52FA9F69" w:rsidR="005B7A51" w:rsidRPr="005B7A51" w:rsidRDefault="005B7A51" w:rsidP="00740219">
      <w:pPr>
        <w:numPr>
          <w:ilvl w:val="1"/>
          <w:numId w:val="130"/>
        </w:numPr>
        <w:spacing w:after="0"/>
        <w:ind w:left="1701" w:hanging="283"/>
        <w:jc w:val="left"/>
        <w:rPr>
          <w:rFonts w:ascii="Calibri" w:hAnsi="Calibri" w:cs="Calibri"/>
          <w:bCs/>
          <w:color w:val="000000"/>
          <w:sz w:val="20"/>
          <w:szCs w:val="20"/>
        </w:rPr>
      </w:pPr>
      <w:r w:rsidRPr="005B7A51">
        <w:rPr>
          <w:rFonts w:ascii="Calibri" w:hAnsi="Calibri" w:cs="Calibri"/>
          <w:bCs/>
          <w:color w:val="000000"/>
          <w:sz w:val="20"/>
          <w:szCs w:val="20"/>
        </w:rPr>
        <w:t xml:space="preserve">nieodwołalne i bezwarunkowe </w:t>
      </w:r>
      <w:r w:rsidR="00040389" w:rsidRPr="005B7A51">
        <w:rPr>
          <w:rFonts w:ascii="Calibri" w:hAnsi="Calibri" w:cs="Calibri"/>
          <w:bCs/>
          <w:color w:val="000000"/>
          <w:sz w:val="20"/>
          <w:szCs w:val="20"/>
        </w:rPr>
        <w:t xml:space="preserve">zobowiązanie gwaranta/poręczyciela do „zapłacenia kwoty gwarancji na pierwsze pisemne </w:t>
      </w:r>
      <w:r w:rsidRPr="005B7A51">
        <w:rPr>
          <w:rFonts w:ascii="Calibri" w:hAnsi="Calibri" w:cs="Calibri"/>
          <w:bCs/>
          <w:color w:val="000000"/>
          <w:sz w:val="20"/>
          <w:szCs w:val="20"/>
        </w:rPr>
        <w:t>wezwanie Zamawiającego zawierające oświadczenie, że Wykonawca nie wywiązał się z warunków umowy</w:t>
      </w:r>
      <w:r>
        <w:rPr>
          <w:rFonts w:ascii="Calibri" w:hAnsi="Calibri" w:cs="Calibri"/>
          <w:bCs/>
          <w:color w:val="000000"/>
          <w:sz w:val="20"/>
          <w:szCs w:val="20"/>
        </w:rPr>
        <w:t xml:space="preserve"> </w:t>
      </w:r>
      <w:r w:rsidR="00040389" w:rsidRPr="005B7A51">
        <w:rPr>
          <w:rFonts w:ascii="Calibri" w:hAnsi="Calibri" w:cs="Calibri"/>
          <w:bCs/>
          <w:color w:val="000000"/>
          <w:sz w:val="20"/>
          <w:szCs w:val="20"/>
        </w:rPr>
        <w:t>w terminie 14 dni od dnia otrzymania wezwania</w:t>
      </w:r>
      <w:r w:rsidR="003718E7">
        <w:rPr>
          <w:rFonts w:ascii="Calibri" w:hAnsi="Calibri" w:cs="Calibri"/>
          <w:bCs/>
          <w:color w:val="000000"/>
          <w:sz w:val="20"/>
          <w:szCs w:val="20"/>
        </w:rPr>
        <w:t>,</w:t>
      </w:r>
    </w:p>
    <w:p w14:paraId="2F8C0A7E" w14:textId="11D33944" w:rsidR="00040389" w:rsidRPr="005B7A51" w:rsidRDefault="003357CF" w:rsidP="00740219">
      <w:pPr>
        <w:numPr>
          <w:ilvl w:val="1"/>
          <w:numId w:val="130"/>
        </w:numPr>
        <w:spacing w:after="0"/>
        <w:ind w:left="1701" w:hanging="283"/>
        <w:jc w:val="left"/>
        <w:rPr>
          <w:rFonts w:ascii="Calibri" w:hAnsi="Calibri" w:cs="Calibri"/>
          <w:bCs/>
          <w:color w:val="000000"/>
          <w:sz w:val="20"/>
          <w:szCs w:val="20"/>
        </w:rPr>
      </w:pPr>
      <w:r w:rsidRPr="005B7A51">
        <w:rPr>
          <w:rFonts w:ascii="Calibri" w:hAnsi="Calibri" w:cs="Calibri"/>
          <w:bCs/>
          <w:color w:val="000000"/>
          <w:sz w:val="20"/>
          <w:szCs w:val="20"/>
        </w:rPr>
        <w:t>oświadczenie gwaranta/poręczyciela, że żadna zmiana, uzupełnienie lub modyfikacja warunków umowy lub zakresu  robot,  które  mają  być  wykonane,  uzgodnione  pomiędzy Zamawiającym i Wykonawcą w żaden sposób nie zwalnia gwaranta/poręczyciela z żadnego zobowiązania w ramach gwarancji/poręczenia oraz nie wymaga konieczności powiadamiania gwaranta/poręczyciela o takiej zmianie, uzupełnieniu lub modyfikacji</w:t>
      </w:r>
      <w:r w:rsidR="003718E7">
        <w:rPr>
          <w:rFonts w:ascii="Calibri" w:hAnsi="Calibri" w:cs="Calibri"/>
          <w:bCs/>
          <w:color w:val="000000"/>
          <w:sz w:val="20"/>
          <w:szCs w:val="20"/>
        </w:rPr>
        <w:t>.</w:t>
      </w:r>
    </w:p>
    <w:p w14:paraId="2A7B4D6E" w14:textId="5BC6761C" w:rsidR="00040389" w:rsidRPr="00040389" w:rsidRDefault="001E34AA" w:rsidP="00FC3982">
      <w:pPr>
        <w:pStyle w:val="Akapitzlist"/>
        <w:numPr>
          <w:ilvl w:val="2"/>
          <w:numId w:val="1"/>
        </w:numPr>
        <w:tabs>
          <w:tab w:val="left" w:pos="1418"/>
        </w:tabs>
        <w:spacing w:after="0"/>
        <w:ind w:left="1418" w:hanging="709"/>
        <w:jc w:val="left"/>
        <w:rPr>
          <w:rFonts w:ascii="Calibri" w:hAnsi="Calibri" w:cs="Calibri"/>
          <w:bCs/>
          <w:color w:val="000000"/>
          <w:sz w:val="20"/>
          <w:szCs w:val="20"/>
        </w:rPr>
      </w:pPr>
      <w:r w:rsidRPr="00B35393">
        <w:rPr>
          <w:rFonts w:ascii="Calibri" w:hAnsi="Calibri" w:cs="Calibri"/>
          <w:bCs/>
          <w:color w:val="000000"/>
          <w:sz w:val="20"/>
          <w:szCs w:val="20"/>
        </w:rPr>
        <w:t>Jeżeli zabezpieczenie zostanie wniesione przez Wykonawców wspólnie ubiegających się </w:t>
      </w:r>
      <w:r w:rsidR="000608EA">
        <w:rPr>
          <w:rFonts w:ascii="Calibri" w:hAnsi="Calibri" w:cs="Calibri"/>
          <w:bCs/>
          <w:color w:val="000000"/>
          <w:sz w:val="20"/>
          <w:szCs w:val="20"/>
        </w:rPr>
        <w:br/>
      </w:r>
      <w:r w:rsidRPr="00B35393">
        <w:rPr>
          <w:rFonts w:ascii="Calibri" w:hAnsi="Calibri" w:cs="Calibri"/>
          <w:bCs/>
          <w:color w:val="000000"/>
          <w:sz w:val="20"/>
          <w:szCs w:val="20"/>
        </w:rPr>
        <w:t xml:space="preserve">o dzielenie zamówienia z treści gwarancji/poręczenia musi wynikać, że odnosi się ona/ono zarówno do zleceniodawcy gwarancji/poręczenia, jak również do wszystkich pozostałych </w:t>
      </w:r>
      <w:r w:rsidR="00133233">
        <w:rPr>
          <w:rFonts w:ascii="Calibri" w:hAnsi="Calibri" w:cs="Calibri"/>
          <w:bCs/>
          <w:color w:val="000000"/>
          <w:sz w:val="20"/>
          <w:szCs w:val="20"/>
          <w:lang w:val="pl-PL"/>
        </w:rPr>
        <w:t>W</w:t>
      </w:r>
      <w:proofErr w:type="spellStart"/>
      <w:r w:rsidRPr="00B35393">
        <w:rPr>
          <w:rFonts w:ascii="Calibri" w:hAnsi="Calibri" w:cs="Calibri"/>
          <w:bCs/>
          <w:color w:val="000000"/>
          <w:sz w:val="20"/>
          <w:szCs w:val="20"/>
        </w:rPr>
        <w:t>ykonawców</w:t>
      </w:r>
      <w:proofErr w:type="spellEnd"/>
      <w:r w:rsidRPr="00B35393">
        <w:rPr>
          <w:rFonts w:ascii="Calibri" w:hAnsi="Calibri" w:cs="Calibri"/>
          <w:bCs/>
          <w:color w:val="000000"/>
          <w:sz w:val="20"/>
          <w:szCs w:val="20"/>
        </w:rPr>
        <w:t xml:space="preserve"> wspólnie ubiegających się o udzielenie zamówienia (wszyscy członkowie wchodzący w skład podmiotu wspólnego muszą być wymienieni). Zabezpieczenie może wnieść dowolny członek konsorcjum, pod warunkiem, że jest to zgodne z zapisami umowy konsorcjum regulującej sposób i formę wniesienia zabezpieczenia</w:t>
      </w:r>
      <w:r w:rsidR="003718E7">
        <w:rPr>
          <w:rFonts w:ascii="Calibri" w:hAnsi="Calibri" w:cs="Calibri"/>
          <w:bCs/>
          <w:color w:val="000000"/>
          <w:sz w:val="20"/>
          <w:szCs w:val="20"/>
        </w:rPr>
        <w:t>,</w:t>
      </w:r>
    </w:p>
    <w:p w14:paraId="22879DC3" w14:textId="77777777" w:rsidR="001E34AA" w:rsidRPr="00B35393" w:rsidRDefault="001E34AA" w:rsidP="00FC3982">
      <w:pPr>
        <w:pStyle w:val="Akapitzlist"/>
        <w:numPr>
          <w:ilvl w:val="1"/>
          <w:numId w:val="1"/>
        </w:numPr>
        <w:tabs>
          <w:tab w:val="left" w:pos="851"/>
        </w:tabs>
        <w:ind w:left="851" w:hanging="567"/>
        <w:jc w:val="left"/>
        <w:rPr>
          <w:rFonts w:ascii="Calibri" w:hAnsi="Calibri" w:cs="Calibri"/>
          <w:bCs/>
          <w:color w:val="000000"/>
          <w:sz w:val="20"/>
          <w:szCs w:val="20"/>
        </w:rPr>
      </w:pPr>
      <w:r w:rsidRPr="00B35393">
        <w:rPr>
          <w:rFonts w:ascii="Calibri" w:hAnsi="Calibri" w:cs="Calibri"/>
          <w:bCs/>
          <w:color w:val="000000"/>
          <w:sz w:val="20"/>
          <w:szCs w:val="20"/>
        </w:rPr>
        <w:lastRenderedPageBreak/>
        <w:t>W przypadku wniesienia wadium w pieniądzu Wykonawca może wyrazić zgodę na zaliczenie kwoty wadium na poczet zabezpieczenia.</w:t>
      </w:r>
    </w:p>
    <w:p w14:paraId="47BC0BDE" w14:textId="45A8939B" w:rsidR="001E34AA" w:rsidRPr="00B35393" w:rsidRDefault="001E34AA" w:rsidP="00FC3982">
      <w:pPr>
        <w:pStyle w:val="Akapitzlist"/>
        <w:numPr>
          <w:ilvl w:val="1"/>
          <w:numId w:val="1"/>
        </w:numPr>
        <w:tabs>
          <w:tab w:val="left" w:pos="851"/>
        </w:tabs>
        <w:ind w:left="851" w:hanging="567"/>
        <w:jc w:val="left"/>
        <w:rPr>
          <w:rFonts w:ascii="Calibri" w:hAnsi="Calibri" w:cs="Calibri"/>
          <w:bCs/>
          <w:color w:val="000000"/>
          <w:sz w:val="20"/>
          <w:szCs w:val="20"/>
        </w:rPr>
      </w:pPr>
      <w:r w:rsidRPr="00B35393">
        <w:rPr>
          <w:rFonts w:ascii="Calibri" w:hAnsi="Calibri" w:cs="Calibri"/>
          <w:bCs/>
          <w:color w:val="000000"/>
          <w:sz w:val="20"/>
          <w:szCs w:val="20"/>
        </w:rPr>
        <w:t>Zabezpieczenie wnoszone w pieniądzu Wykonawca wpłaca przelewem na rachunek bankowy Zamawiającego, Zamawiający przechowuje je na rachunku bankowym.</w:t>
      </w:r>
    </w:p>
    <w:p w14:paraId="14202F2C" w14:textId="77777777" w:rsidR="001E34AA" w:rsidRPr="00B35393" w:rsidRDefault="001E34AA" w:rsidP="000236DC">
      <w:pPr>
        <w:pStyle w:val="Akapitzlist"/>
        <w:numPr>
          <w:ilvl w:val="1"/>
          <w:numId w:val="1"/>
        </w:numPr>
        <w:tabs>
          <w:tab w:val="left" w:pos="851"/>
        </w:tabs>
        <w:ind w:left="851" w:hanging="567"/>
        <w:jc w:val="left"/>
        <w:rPr>
          <w:rFonts w:ascii="Calibri" w:hAnsi="Calibri" w:cs="Calibri"/>
          <w:bCs/>
          <w:color w:val="000000"/>
          <w:sz w:val="20"/>
          <w:szCs w:val="20"/>
        </w:rPr>
      </w:pPr>
      <w:r w:rsidRPr="00B35393">
        <w:rPr>
          <w:rFonts w:ascii="Calibri" w:hAnsi="Calibri" w:cs="Calibri"/>
          <w:bCs/>
          <w:color w:val="000000"/>
          <w:sz w:val="20"/>
          <w:szCs w:val="20"/>
        </w:rPr>
        <w:t>Zamawiający zwraca zabezpieczenie wniesione w pieniądzu z odsetkami wynikającymi z umowy rachunku bankowego, na którym było ono przechowywane, pomniejszone o koszt prowadzenia tego rachunku oraz prowizję bankową za przelew pieniędzy na rachunek bankowy Wykonawcy.</w:t>
      </w:r>
    </w:p>
    <w:p w14:paraId="31BE7790" w14:textId="77777777" w:rsidR="001E34AA" w:rsidRPr="00B35393" w:rsidRDefault="001E34AA" w:rsidP="000236DC">
      <w:pPr>
        <w:pStyle w:val="Akapitzlist"/>
        <w:numPr>
          <w:ilvl w:val="1"/>
          <w:numId w:val="1"/>
        </w:numPr>
        <w:tabs>
          <w:tab w:val="left" w:pos="851"/>
        </w:tabs>
        <w:ind w:left="851" w:hanging="567"/>
        <w:jc w:val="left"/>
        <w:rPr>
          <w:rFonts w:ascii="Calibri" w:hAnsi="Calibri" w:cs="Calibri"/>
          <w:bCs/>
          <w:color w:val="000000"/>
          <w:sz w:val="20"/>
          <w:szCs w:val="20"/>
        </w:rPr>
      </w:pPr>
      <w:r w:rsidRPr="00B35393">
        <w:rPr>
          <w:rFonts w:ascii="Calibri" w:hAnsi="Calibri" w:cs="Calibri"/>
          <w:bCs/>
          <w:color w:val="000000"/>
          <w:sz w:val="20"/>
          <w:szCs w:val="20"/>
        </w:rPr>
        <w:t xml:space="preserve">Zamawiający zwróci 70% zabezpieczenia w ciągu 30 dni po odbiorze końcowym. Pozostała część zabezpieczenia zostanie zwrócona w ciągu 15 dni po upływie okresu gwarancji i rękojmi. </w:t>
      </w:r>
    </w:p>
    <w:p w14:paraId="72FD9B36" w14:textId="77777777" w:rsidR="00A93F47" w:rsidRPr="00B35393" w:rsidRDefault="001E34AA" w:rsidP="000236DC">
      <w:pPr>
        <w:pStyle w:val="Akapitzlist"/>
        <w:numPr>
          <w:ilvl w:val="1"/>
          <w:numId w:val="1"/>
        </w:numPr>
        <w:tabs>
          <w:tab w:val="left" w:pos="851"/>
        </w:tabs>
        <w:ind w:left="851" w:hanging="567"/>
        <w:jc w:val="left"/>
        <w:rPr>
          <w:rFonts w:ascii="Calibri" w:hAnsi="Calibri" w:cs="Calibri"/>
          <w:bCs/>
          <w:color w:val="000000"/>
          <w:sz w:val="20"/>
          <w:szCs w:val="20"/>
        </w:rPr>
      </w:pPr>
      <w:r w:rsidRPr="00B35393">
        <w:rPr>
          <w:rFonts w:ascii="Calibri" w:hAnsi="Calibri" w:cs="Calibri"/>
          <w:bCs/>
          <w:color w:val="000000"/>
          <w:sz w:val="20"/>
          <w:szCs w:val="20"/>
        </w:rPr>
        <w:t>Zamawiający nie wyraża zgody na tworzenie zabezpieczenia przez potrącenia z należności za częściowo wykonane zamówienie.</w:t>
      </w:r>
    </w:p>
    <w:p w14:paraId="063866E6" w14:textId="77777777" w:rsidR="00A93F47" w:rsidRPr="00B35393" w:rsidRDefault="00A93F47" w:rsidP="000236DC">
      <w:pPr>
        <w:pStyle w:val="Akapitzlist"/>
        <w:numPr>
          <w:ilvl w:val="1"/>
          <w:numId w:val="1"/>
        </w:numPr>
        <w:tabs>
          <w:tab w:val="left" w:pos="851"/>
        </w:tabs>
        <w:ind w:left="851" w:hanging="567"/>
        <w:jc w:val="left"/>
        <w:rPr>
          <w:rFonts w:ascii="Calibri" w:hAnsi="Calibri" w:cs="Calibri"/>
          <w:bCs/>
          <w:color w:val="000000"/>
          <w:sz w:val="20"/>
          <w:szCs w:val="20"/>
        </w:rPr>
      </w:pPr>
      <w:r w:rsidRPr="00A93F47">
        <w:rPr>
          <w:rFonts w:ascii="Calibri" w:hAnsi="Calibri" w:cs="Calibri"/>
          <w:bCs/>
          <w:color w:val="000000"/>
          <w:sz w:val="20"/>
          <w:szCs w:val="20"/>
        </w:rPr>
        <w:t>Termin ważności zabezpieczenia złożonego w formie innej niż pieniężna nie może upłynąć  przed wygaśnięciem zobowiązania, którego należyte wykonanie zabezpiecza Wykonawca. W przypadku przedłużenia terminu realizacji zamówienia, Wykonawca zobowiązany jest niezwłocznie przedłużyć ważność wniesionego zabezpieczenia lub wnieść nowe na wydłużony okres.</w:t>
      </w:r>
    </w:p>
    <w:p w14:paraId="3CD037D5" w14:textId="77777777" w:rsidR="00E408C1" w:rsidRPr="00B35393" w:rsidRDefault="00E408C1" w:rsidP="000236DC">
      <w:pPr>
        <w:pStyle w:val="Akapitzlist"/>
        <w:numPr>
          <w:ilvl w:val="0"/>
          <w:numId w:val="1"/>
        </w:numPr>
        <w:spacing w:before="120"/>
        <w:ind w:left="284" w:hanging="284"/>
        <w:rPr>
          <w:rFonts w:ascii="Calibri" w:eastAsia="Verdana" w:hAnsi="Calibri" w:cs="Calibri"/>
          <w:b/>
          <w:bCs/>
          <w:sz w:val="20"/>
          <w:szCs w:val="20"/>
          <w:lang w:eastAsia="pl-PL"/>
        </w:rPr>
      </w:pPr>
      <w:r w:rsidRPr="008750DE">
        <w:rPr>
          <w:rFonts w:ascii="Calibri" w:eastAsia="Verdana" w:hAnsi="Calibri" w:cs="Calibri"/>
          <w:b/>
          <w:bCs/>
          <w:sz w:val="20"/>
          <w:szCs w:val="20"/>
          <w:lang w:eastAsia="pl-PL"/>
        </w:rPr>
        <w:t>Pouczenie o środkach ochrony prawnej</w:t>
      </w:r>
    </w:p>
    <w:p w14:paraId="1AFABBA6" w14:textId="35540355" w:rsidR="0000164F" w:rsidRPr="0000164F" w:rsidRDefault="00E408C1" w:rsidP="000236DC">
      <w:pPr>
        <w:pStyle w:val="Akapitzlist"/>
        <w:numPr>
          <w:ilvl w:val="1"/>
          <w:numId w:val="1"/>
        </w:numPr>
        <w:tabs>
          <w:tab w:val="left" w:pos="851"/>
        </w:tabs>
        <w:ind w:left="851" w:hanging="567"/>
        <w:jc w:val="left"/>
        <w:rPr>
          <w:rFonts w:ascii="Calibri" w:eastAsia="Verdana" w:hAnsi="Calibri" w:cs="Calibri"/>
          <w:sz w:val="20"/>
          <w:szCs w:val="20"/>
          <w:lang w:eastAsia="pl-PL"/>
        </w:rPr>
      </w:pPr>
      <w:r w:rsidRPr="0000164F">
        <w:rPr>
          <w:rFonts w:ascii="Calibri" w:eastAsia="Verdana" w:hAnsi="Calibri" w:cs="Calibri"/>
          <w:sz w:val="20"/>
          <w:szCs w:val="20"/>
          <w:lang w:eastAsia="pl-PL"/>
        </w:rPr>
        <w:t xml:space="preserve">W niniejszym postępowaniu o udzielenie zamówienia środkiem ochrony prawnej jest informacja </w:t>
      </w:r>
      <w:r w:rsidR="00D474DB">
        <w:rPr>
          <w:rFonts w:ascii="Calibri" w:eastAsia="Verdana" w:hAnsi="Calibri" w:cs="Calibri"/>
          <w:sz w:val="20"/>
          <w:szCs w:val="20"/>
          <w:lang w:eastAsia="pl-PL"/>
        </w:rPr>
        <w:br/>
      </w:r>
      <w:r w:rsidRPr="0000164F">
        <w:rPr>
          <w:rFonts w:ascii="Calibri" w:eastAsia="Verdana" w:hAnsi="Calibri" w:cs="Calibri"/>
          <w:sz w:val="20"/>
          <w:szCs w:val="20"/>
          <w:lang w:eastAsia="pl-PL"/>
        </w:rPr>
        <w:t xml:space="preserve">o czynności niezgodnej z zapisami </w:t>
      </w:r>
      <w:r w:rsidR="0000164F">
        <w:rPr>
          <w:rFonts w:ascii="Calibri" w:eastAsia="Verdana" w:hAnsi="Calibri" w:cs="Calibri"/>
          <w:sz w:val="20"/>
          <w:szCs w:val="20"/>
          <w:lang w:eastAsia="pl-PL"/>
        </w:rPr>
        <w:t>Zapytania ofertowego.</w:t>
      </w:r>
    </w:p>
    <w:p w14:paraId="1FFD9DE8" w14:textId="77777777" w:rsidR="0000164F" w:rsidRDefault="00E408C1" w:rsidP="000236DC">
      <w:pPr>
        <w:pStyle w:val="Akapitzlist"/>
        <w:numPr>
          <w:ilvl w:val="1"/>
          <w:numId w:val="1"/>
        </w:numPr>
        <w:tabs>
          <w:tab w:val="left" w:pos="851"/>
        </w:tabs>
        <w:ind w:left="851" w:hanging="567"/>
        <w:jc w:val="left"/>
        <w:rPr>
          <w:rFonts w:ascii="Calibri" w:eastAsia="Verdana" w:hAnsi="Calibri" w:cs="Calibri"/>
          <w:sz w:val="20"/>
          <w:szCs w:val="20"/>
          <w:lang w:eastAsia="pl-PL"/>
        </w:rPr>
      </w:pPr>
      <w:r w:rsidRPr="0000164F">
        <w:rPr>
          <w:rFonts w:ascii="Calibri" w:eastAsia="Verdana" w:hAnsi="Calibri" w:cs="Calibri"/>
          <w:sz w:val="20"/>
          <w:szCs w:val="20"/>
          <w:lang w:eastAsia="pl-PL"/>
        </w:rPr>
        <w:t xml:space="preserve">Wykonawca może w terminie 3 dni roboczych od wszczęcia postępowania lub wyboru oferty najkorzystniejszej poinformować Zamawiającego o niezgodnej z zapisami </w:t>
      </w:r>
      <w:r w:rsidR="0000164F">
        <w:rPr>
          <w:rFonts w:ascii="Calibri" w:eastAsia="Verdana" w:hAnsi="Calibri" w:cs="Calibri"/>
          <w:sz w:val="20"/>
          <w:szCs w:val="20"/>
          <w:lang w:eastAsia="pl-PL"/>
        </w:rPr>
        <w:t xml:space="preserve">Zapytania ofertowego </w:t>
      </w:r>
      <w:r w:rsidRPr="0000164F">
        <w:rPr>
          <w:rFonts w:ascii="Calibri" w:eastAsia="Verdana" w:hAnsi="Calibri" w:cs="Calibri"/>
          <w:sz w:val="20"/>
          <w:szCs w:val="20"/>
          <w:lang w:eastAsia="pl-PL"/>
        </w:rPr>
        <w:t xml:space="preserve"> czynności podjętej przez niego lub zaniechaniu czynności, do której jest on zobowiązany na podstawie </w:t>
      </w:r>
      <w:r w:rsidR="0000164F">
        <w:rPr>
          <w:rFonts w:ascii="Calibri" w:eastAsia="Verdana" w:hAnsi="Calibri" w:cs="Calibri"/>
          <w:sz w:val="20"/>
          <w:szCs w:val="20"/>
          <w:lang w:eastAsia="pl-PL"/>
        </w:rPr>
        <w:t>Zapytania ofertowego</w:t>
      </w:r>
      <w:r w:rsidRPr="0000164F">
        <w:rPr>
          <w:rFonts w:ascii="Calibri" w:eastAsia="Verdana" w:hAnsi="Calibri" w:cs="Calibri"/>
          <w:sz w:val="20"/>
          <w:szCs w:val="20"/>
          <w:lang w:eastAsia="pl-PL"/>
        </w:rPr>
        <w:t xml:space="preserve">. Informacja powinna zawierać w szczególności opis czynności oraz uzasadnienie faktyczne i prawne. </w:t>
      </w:r>
    </w:p>
    <w:p w14:paraId="5F9F9583" w14:textId="77777777" w:rsidR="00E408C1" w:rsidRPr="0000164F" w:rsidRDefault="00E408C1" w:rsidP="000236DC">
      <w:pPr>
        <w:pStyle w:val="Akapitzlist"/>
        <w:numPr>
          <w:ilvl w:val="1"/>
          <w:numId w:val="1"/>
        </w:numPr>
        <w:tabs>
          <w:tab w:val="left" w:pos="851"/>
        </w:tabs>
        <w:ind w:left="851" w:hanging="567"/>
        <w:jc w:val="left"/>
        <w:rPr>
          <w:rFonts w:ascii="Calibri" w:eastAsia="Verdana" w:hAnsi="Calibri" w:cs="Calibri"/>
          <w:sz w:val="20"/>
          <w:szCs w:val="20"/>
          <w:lang w:eastAsia="pl-PL"/>
        </w:rPr>
      </w:pPr>
      <w:r w:rsidRPr="0000164F">
        <w:rPr>
          <w:rFonts w:ascii="Calibri" w:eastAsia="Verdana" w:hAnsi="Calibri" w:cs="Calibri"/>
          <w:sz w:val="20"/>
          <w:szCs w:val="20"/>
          <w:lang w:eastAsia="pl-PL"/>
        </w:rPr>
        <w:t>W przypadku uznania zasadności przekazanej informacji Zamawiający unieważnia czynność wadliwą, powtarza czynność albo dokonuje czynności zaniechanej, informując o tym Wykonawców biorących udział w postępowaniu.</w:t>
      </w:r>
    </w:p>
    <w:p w14:paraId="0837A054" w14:textId="77777777" w:rsidR="004E10E3" w:rsidRPr="00B35393" w:rsidRDefault="004E10E3" w:rsidP="000236DC">
      <w:pPr>
        <w:pStyle w:val="Akapitzlist"/>
        <w:numPr>
          <w:ilvl w:val="0"/>
          <w:numId w:val="1"/>
        </w:numPr>
        <w:spacing w:before="120"/>
        <w:ind w:left="284" w:hanging="284"/>
        <w:rPr>
          <w:rFonts w:ascii="Calibri" w:eastAsia="Verdana" w:hAnsi="Calibri" w:cs="Calibri"/>
          <w:b/>
          <w:bCs/>
          <w:sz w:val="20"/>
          <w:szCs w:val="20"/>
          <w:lang w:eastAsia="pl-PL"/>
        </w:rPr>
      </w:pPr>
      <w:r w:rsidRPr="00B35393">
        <w:rPr>
          <w:rFonts w:ascii="Calibri" w:eastAsia="Verdana" w:hAnsi="Calibri" w:cs="Calibri"/>
          <w:b/>
          <w:bCs/>
          <w:sz w:val="20"/>
          <w:szCs w:val="20"/>
          <w:lang w:eastAsia="pl-PL"/>
        </w:rPr>
        <w:t>Ochrona danych osobowych</w:t>
      </w:r>
    </w:p>
    <w:p w14:paraId="43051652" w14:textId="0762656D" w:rsidR="00F20A48" w:rsidRPr="00F61DBC" w:rsidRDefault="00CE42B2" w:rsidP="00CE42B2">
      <w:pPr>
        <w:tabs>
          <w:tab w:val="left" w:pos="851"/>
        </w:tabs>
        <w:ind w:firstLine="0"/>
        <w:jc w:val="left"/>
        <w:rPr>
          <w:rFonts w:ascii="Calibri" w:eastAsia="Verdana" w:hAnsi="Calibri" w:cs="Calibri"/>
          <w:color w:val="000000"/>
          <w:sz w:val="20"/>
          <w:szCs w:val="20"/>
          <w:lang w:eastAsia="pl-PL"/>
        </w:rPr>
      </w:pPr>
      <w:r w:rsidRPr="00CE42B2">
        <w:rPr>
          <w:rFonts w:asciiTheme="minorHAnsi" w:hAnsiTheme="minorHAnsi" w:cstheme="minorHAnsi"/>
          <w:color w:val="000000"/>
          <w:sz w:val="20"/>
          <w:szCs w:val="20"/>
          <w:lang w:val="x-none"/>
        </w:rPr>
        <w:t>Klauzula informacyjna dotycząca przetwarzania danych osobowych (RODO) stanowi załącznik nr 9</w:t>
      </w:r>
      <w:r w:rsidRPr="00CE42B2">
        <w:rPr>
          <w:rFonts w:ascii="Calibri" w:eastAsia="Verdana" w:hAnsi="Calibri" w:cs="Calibri"/>
          <w:color w:val="000000"/>
          <w:sz w:val="20"/>
          <w:szCs w:val="20"/>
          <w:lang w:eastAsia="pl-PL"/>
        </w:rPr>
        <w:t xml:space="preserve"> </w:t>
      </w:r>
      <w:r>
        <w:rPr>
          <w:rFonts w:ascii="Calibri" w:eastAsia="Verdana" w:hAnsi="Calibri" w:cs="Calibri"/>
          <w:color w:val="000000"/>
          <w:sz w:val="20"/>
          <w:szCs w:val="20"/>
          <w:lang w:eastAsia="pl-PL"/>
        </w:rPr>
        <w:br/>
      </w:r>
      <w:r w:rsidRPr="00CE42B2">
        <w:rPr>
          <w:rFonts w:ascii="Calibri" w:eastAsia="Verdana" w:hAnsi="Calibri" w:cs="Calibri"/>
          <w:color w:val="000000"/>
          <w:sz w:val="20"/>
          <w:szCs w:val="20"/>
          <w:lang w:eastAsia="pl-PL"/>
        </w:rPr>
        <w:t>do niniejszej IDW.</w:t>
      </w:r>
      <w:r w:rsidR="00F20A48" w:rsidRPr="00CE42B2">
        <w:rPr>
          <w:rFonts w:ascii="Calibri" w:eastAsia="Verdana" w:hAnsi="Calibri" w:cs="Calibri"/>
          <w:color w:val="000000"/>
          <w:sz w:val="20"/>
          <w:szCs w:val="20"/>
          <w:lang w:eastAsia="pl-PL"/>
        </w:rPr>
        <w:t xml:space="preserve"> </w:t>
      </w:r>
    </w:p>
    <w:p w14:paraId="35361617" w14:textId="12F215C8" w:rsidR="007B72F9" w:rsidRPr="00F61DBC" w:rsidRDefault="0055066C" w:rsidP="000236DC">
      <w:pPr>
        <w:pStyle w:val="Akapitzlist"/>
        <w:numPr>
          <w:ilvl w:val="0"/>
          <w:numId w:val="1"/>
        </w:numPr>
        <w:spacing w:before="120"/>
        <w:ind w:left="284" w:hanging="284"/>
        <w:rPr>
          <w:rFonts w:ascii="Calibri" w:hAnsi="Calibri" w:cs="Calibri"/>
          <w:b/>
          <w:color w:val="000000"/>
          <w:sz w:val="20"/>
          <w:szCs w:val="20"/>
        </w:rPr>
      </w:pPr>
      <w:r w:rsidRPr="00F61DBC">
        <w:rPr>
          <w:rFonts w:ascii="Calibri" w:hAnsi="Calibri" w:cs="Calibri"/>
          <w:b/>
          <w:color w:val="000000"/>
          <w:sz w:val="20"/>
          <w:szCs w:val="20"/>
        </w:rPr>
        <w:t>Wykaz załączników do niniejszych IDW</w:t>
      </w:r>
    </w:p>
    <w:p w14:paraId="76FA4313" w14:textId="3266584C" w:rsidR="0055066C" w:rsidRPr="00CE42B2" w:rsidRDefault="0055066C" w:rsidP="00BB45D5">
      <w:pPr>
        <w:pStyle w:val="Akapitzlist"/>
        <w:widowControl w:val="0"/>
        <w:autoSpaceDE w:val="0"/>
        <w:autoSpaceDN w:val="0"/>
        <w:adjustRightInd w:val="0"/>
        <w:ind w:left="426"/>
        <w:rPr>
          <w:rFonts w:asciiTheme="minorHAnsi" w:hAnsiTheme="minorHAnsi" w:cstheme="minorHAnsi"/>
          <w:color w:val="000000"/>
          <w:sz w:val="20"/>
          <w:szCs w:val="20"/>
        </w:rPr>
      </w:pPr>
      <w:r w:rsidRPr="00CE42B2">
        <w:rPr>
          <w:rFonts w:asciiTheme="minorHAnsi" w:hAnsiTheme="minorHAnsi" w:cstheme="minorHAnsi"/>
          <w:color w:val="000000"/>
          <w:sz w:val="20"/>
          <w:szCs w:val="20"/>
        </w:rPr>
        <w:t>Załącznikami do niniejszej IDW są następujące wzory:</w:t>
      </w:r>
    </w:p>
    <w:tbl>
      <w:tblPr>
        <w:tblW w:w="5000" w:type="pct"/>
        <w:tblCellMar>
          <w:left w:w="0" w:type="dxa"/>
          <w:right w:w="0" w:type="dxa"/>
        </w:tblCellMar>
        <w:tblLook w:val="0000" w:firstRow="0" w:lastRow="0" w:firstColumn="0" w:lastColumn="0" w:noHBand="0" w:noVBand="0"/>
      </w:tblPr>
      <w:tblGrid>
        <w:gridCol w:w="458"/>
        <w:gridCol w:w="1472"/>
        <w:gridCol w:w="7132"/>
      </w:tblGrid>
      <w:tr w:rsidR="00970792" w:rsidRPr="00CE42B2" w14:paraId="052E233A" w14:textId="77777777" w:rsidTr="00970792">
        <w:trPr>
          <w:trHeight w:hRule="exact" w:val="547"/>
        </w:trPr>
        <w:tc>
          <w:tcPr>
            <w:tcW w:w="253"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79EC1E1E" w14:textId="77777777" w:rsidR="0055066C" w:rsidRPr="00CE42B2" w:rsidRDefault="00C11F92" w:rsidP="00970792">
            <w:pPr>
              <w:snapToGrid w:val="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Lp</w:t>
            </w:r>
            <w:r w:rsidR="0055066C" w:rsidRPr="00CE42B2">
              <w:rPr>
                <w:rFonts w:asciiTheme="minorHAnsi" w:hAnsiTheme="minorHAnsi" w:cstheme="minorHAnsi"/>
                <w:color w:val="000000"/>
                <w:sz w:val="20"/>
                <w:szCs w:val="20"/>
              </w:rPr>
              <w:t>.</w:t>
            </w:r>
          </w:p>
        </w:tc>
        <w:tc>
          <w:tcPr>
            <w:tcW w:w="812"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724C6C97" w14:textId="77777777" w:rsidR="0055066C" w:rsidRPr="00CE42B2" w:rsidRDefault="0055066C" w:rsidP="000236DC">
            <w:pPr>
              <w:snapToGrid w:val="0"/>
              <w:spacing w:after="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Oznaczenie</w:t>
            </w:r>
          </w:p>
          <w:p w14:paraId="78EEDB42" w14:textId="77777777" w:rsidR="0055066C" w:rsidRPr="00CE42B2" w:rsidRDefault="0055066C" w:rsidP="00970792">
            <w:pPr>
              <w:snapToGrid w:val="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Załącznika</w:t>
            </w:r>
          </w:p>
        </w:tc>
        <w:tc>
          <w:tcPr>
            <w:tcW w:w="3935"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7E5E5D4C" w14:textId="77777777" w:rsidR="0055066C" w:rsidRPr="00CE42B2" w:rsidRDefault="0055066C" w:rsidP="00970792">
            <w:pPr>
              <w:snapToGrid w:val="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Nazwa Załącznika</w:t>
            </w:r>
          </w:p>
        </w:tc>
      </w:tr>
      <w:tr w:rsidR="0055066C" w:rsidRPr="00CE42B2" w14:paraId="23EF357C" w14:textId="77777777" w:rsidTr="004B6F12">
        <w:trPr>
          <w:trHeight w:hRule="exact" w:val="278"/>
        </w:trPr>
        <w:tc>
          <w:tcPr>
            <w:tcW w:w="253"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560A09DD" w14:textId="77777777" w:rsidR="0055066C" w:rsidRPr="00CE42B2" w:rsidRDefault="0055066C" w:rsidP="004B6F12">
            <w:pPr>
              <w:pStyle w:val="Stopka"/>
              <w:tabs>
                <w:tab w:val="clear" w:pos="4536"/>
                <w:tab w:val="clear" w:pos="9072"/>
                <w:tab w:val="left" w:pos="0"/>
              </w:tabs>
              <w:snapToGrid w:val="0"/>
              <w:spacing w:after="0"/>
              <w:ind w:left="360" w:hanging="36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1.</w:t>
            </w:r>
          </w:p>
        </w:tc>
        <w:tc>
          <w:tcPr>
            <w:tcW w:w="812"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5A293A0D" w14:textId="77777777" w:rsidR="0055066C" w:rsidRPr="00CE42B2" w:rsidRDefault="0055066C" w:rsidP="00540860">
            <w:pPr>
              <w:pStyle w:val="Stopka"/>
              <w:tabs>
                <w:tab w:val="clear" w:pos="4536"/>
                <w:tab w:val="clear" w:pos="9072"/>
                <w:tab w:val="left" w:pos="0"/>
              </w:tabs>
              <w:snapToGrid w:val="0"/>
              <w:spacing w:after="0"/>
              <w:ind w:left="360" w:hanging="36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Załącznik nr 1</w:t>
            </w:r>
          </w:p>
        </w:tc>
        <w:tc>
          <w:tcPr>
            <w:tcW w:w="3935" w:type="pct"/>
            <w:tcBorders>
              <w:top w:val="single" w:sz="4" w:space="0" w:color="000000"/>
              <w:left w:val="single" w:sz="4" w:space="0" w:color="000000"/>
              <w:bottom w:val="single" w:sz="4" w:space="0" w:color="000000"/>
              <w:right w:val="single" w:sz="4" w:space="0" w:color="000000"/>
            </w:tcBorders>
            <w:vAlign w:val="center"/>
          </w:tcPr>
          <w:p w14:paraId="7AA4EB99" w14:textId="1EC463F1" w:rsidR="0055066C" w:rsidRPr="00CE42B2" w:rsidRDefault="00B553E6" w:rsidP="00540860">
            <w:pPr>
              <w:widowControl w:val="0"/>
              <w:autoSpaceDE w:val="0"/>
              <w:autoSpaceDN w:val="0"/>
              <w:adjustRightInd w:val="0"/>
              <w:spacing w:after="0"/>
              <w:rPr>
                <w:rFonts w:asciiTheme="minorHAnsi" w:hAnsiTheme="minorHAnsi" w:cstheme="minorHAnsi"/>
                <w:color w:val="000000"/>
                <w:sz w:val="20"/>
                <w:szCs w:val="20"/>
              </w:rPr>
            </w:pPr>
            <w:r w:rsidRPr="00CE42B2">
              <w:rPr>
                <w:rFonts w:asciiTheme="minorHAnsi" w:hAnsiTheme="minorHAnsi" w:cstheme="minorHAnsi"/>
                <w:color w:val="000000"/>
                <w:sz w:val="20"/>
                <w:szCs w:val="20"/>
              </w:rPr>
              <w:t xml:space="preserve"> </w:t>
            </w:r>
            <w:r w:rsidR="0055066C" w:rsidRPr="00CE42B2">
              <w:rPr>
                <w:rFonts w:asciiTheme="minorHAnsi" w:hAnsiTheme="minorHAnsi" w:cstheme="minorHAnsi"/>
                <w:color w:val="000000"/>
                <w:sz w:val="20"/>
                <w:szCs w:val="20"/>
              </w:rPr>
              <w:t>Wzór Formularza Oferty</w:t>
            </w:r>
          </w:p>
        </w:tc>
      </w:tr>
      <w:tr w:rsidR="0055066C" w:rsidRPr="00CE42B2" w14:paraId="06D13A1E" w14:textId="77777777" w:rsidTr="004B6F12">
        <w:trPr>
          <w:trHeight w:hRule="exact" w:val="621"/>
        </w:trPr>
        <w:tc>
          <w:tcPr>
            <w:tcW w:w="253"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2AE394EA" w14:textId="77777777" w:rsidR="0055066C" w:rsidRPr="00CE42B2" w:rsidRDefault="0055066C" w:rsidP="004B6F12">
            <w:pPr>
              <w:pStyle w:val="Stopka"/>
              <w:tabs>
                <w:tab w:val="clear" w:pos="4536"/>
                <w:tab w:val="clear" w:pos="9072"/>
                <w:tab w:val="left" w:pos="0"/>
              </w:tabs>
              <w:snapToGrid w:val="0"/>
              <w:spacing w:after="0"/>
              <w:ind w:left="360" w:hanging="36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2.</w:t>
            </w:r>
          </w:p>
        </w:tc>
        <w:tc>
          <w:tcPr>
            <w:tcW w:w="812"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77D497B1" w14:textId="77777777" w:rsidR="0055066C" w:rsidRPr="00CE42B2" w:rsidRDefault="0055066C" w:rsidP="00540860">
            <w:pPr>
              <w:pStyle w:val="Stopka"/>
              <w:tabs>
                <w:tab w:val="clear" w:pos="4536"/>
                <w:tab w:val="clear" w:pos="9072"/>
                <w:tab w:val="left" w:pos="0"/>
              </w:tabs>
              <w:snapToGrid w:val="0"/>
              <w:spacing w:after="0"/>
              <w:ind w:left="360" w:hanging="36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Załącznik nr 2</w:t>
            </w:r>
          </w:p>
        </w:tc>
        <w:tc>
          <w:tcPr>
            <w:tcW w:w="3935" w:type="pct"/>
            <w:tcBorders>
              <w:top w:val="single" w:sz="4" w:space="0" w:color="000000"/>
              <w:left w:val="single" w:sz="4" w:space="0" w:color="000000"/>
              <w:bottom w:val="single" w:sz="4" w:space="0" w:color="000000"/>
              <w:right w:val="single" w:sz="4" w:space="0" w:color="000000"/>
            </w:tcBorders>
            <w:vAlign w:val="center"/>
          </w:tcPr>
          <w:p w14:paraId="31CC5477" w14:textId="77777777" w:rsidR="0055066C" w:rsidRPr="00CE42B2" w:rsidRDefault="00A960EC" w:rsidP="00540860">
            <w:pPr>
              <w:widowControl w:val="0"/>
              <w:autoSpaceDE w:val="0"/>
              <w:autoSpaceDN w:val="0"/>
              <w:adjustRightInd w:val="0"/>
              <w:spacing w:after="0"/>
              <w:ind w:left="53" w:hanging="53"/>
              <w:jc w:val="left"/>
              <w:rPr>
                <w:rFonts w:asciiTheme="minorHAnsi" w:hAnsiTheme="minorHAnsi" w:cstheme="minorHAnsi"/>
                <w:color w:val="000000"/>
                <w:sz w:val="20"/>
                <w:szCs w:val="20"/>
              </w:rPr>
            </w:pPr>
            <w:bookmarkStart w:id="37" w:name="_Hlk157687589"/>
            <w:r w:rsidRPr="00CE42B2">
              <w:rPr>
                <w:rFonts w:asciiTheme="minorHAnsi" w:hAnsiTheme="minorHAnsi" w:cstheme="minorHAnsi"/>
                <w:color w:val="000000"/>
                <w:sz w:val="20"/>
                <w:szCs w:val="20"/>
              </w:rPr>
              <w:t xml:space="preserve"> </w:t>
            </w:r>
            <w:r w:rsidR="00B553E6" w:rsidRPr="00CE42B2">
              <w:rPr>
                <w:rFonts w:asciiTheme="minorHAnsi" w:hAnsiTheme="minorHAnsi" w:cstheme="minorHAnsi"/>
                <w:color w:val="000000"/>
                <w:sz w:val="20"/>
                <w:szCs w:val="20"/>
              </w:rPr>
              <w:t>Oświadczenia Wykonawcy, Wykonawc</w:t>
            </w:r>
            <w:r w:rsidR="00EF456E" w:rsidRPr="00CE42B2">
              <w:rPr>
                <w:rFonts w:asciiTheme="minorHAnsi" w:hAnsiTheme="minorHAnsi" w:cstheme="minorHAnsi"/>
                <w:color w:val="000000"/>
                <w:sz w:val="20"/>
                <w:szCs w:val="20"/>
              </w:rPr>
              <w:t>y</w:t>
            </w:r>
            <w:r w:rsidR="00B553E6" w:rsidRPr="00CE42B2">
              <w:rPr>
                <w:rFonts w:asciiTheme="minorHAnsi" w:hAnsiTheme="minorHAnsi" w:cstheme="minorHAnsi"/>
                <w:color w:val="000000"/>
                <w:sz w:val="20"/>
                <w:szCs w:val="20"/>
              </w:rPr>
              <w:t xml:space="preserve"> wspólnie ubiegając</w:t>
            </w:r>
            <w:r w:rsidR="00EF456E" w:rsidRPr="00CE42B2">
              <w:rPr>
                <w:rFonts w:asciiTheme="minorHAnsi" w:hAnsiTheme="minorHAnsi" w:cstheme="minorHAnsi"/>
                <w:color w:val="000000"/>
                <w:sz w:val="20"/>
                <w:szCs w:val="20"/>
              </w:rPr>
              <w:t>ego</w:t>
            </w:r>
            <w:r w:rsidR="00B553E6" w:rsidRPr="00CE42B2">
              <w:rPr>
                <w:rFonts w:asciiTheme="minorHAnsi" w:hAnsiTheme="minorHAnsi" w:cstheme="minorHAnsi"/>
                <w:color w:val="000000"/>
                <w:sz w:val="20"/>
                <w:szCs w:val="20"/>
              </w:rPr>
              <w:t xml:space="preserve"> się o udzielenie zamówienia o spełnianiu warunków udziału w postępowaniu</w:t>
            </w:r>
            <w:bookmarkEnd w:id="37"/>
            <w:r w:rsidR="0055066C" w:rsidRPr="00CE42B2">
              <w:rPr>
                <w:rFonts w:asciiTheme="minorHAnsi" w:hAnsiTheme="minorHAnsi" w:cstheme="minorHAnsi"/>
                <w:color w:val="000000"/>
                <w:sz w:val="20"/>
                <w:szCs w:val="20"/>
              </w:rPr>
              <w:t>.</w:t>
            </w:r>
          </w:p>
        </w:tc>
      </w:tr>
      <w:tr w:rsidR="00A960EC" w:rsidRPr="00CE42B2" w14:paraId="66FA5314" w14:textId="77777777" w:rsidTr="00A960EC">
        <w:trPr>
          <w:trHeight w:hRule="exact" w:val="631"/>
        </w:trPr>
        <w:tc>
          <w:tcPr>
            <w:tcW w:w="253"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23AF3F0E" w14:textId="77777777" w:rsidR="00A960EC" w:rsidRPr="00CE42B2" w:rsidRDefault="00A960EC" w:rsidP="004B6F12">
            <w:pPr>
              <w:pStyle w:val="Stopka"/>
              <w:tabs>
                <w:tab w:val="clear" w:pos="4536"/>
                <w:tab w:val="clear" w:pos="9072"/>
                <w:tab w:val="left" w:pos="0"/>
              </w:tabs>
              <w:snapToGrid w:val="0"/>
              <w:spacing w:after="0"/>
              <w:ind w:left="360" w:hanging="36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3.</w:t>
            </w:r>
          </w:p>
        </w:tc>
        <w:tc>
          <w:tcPr>
            <w:tcW w:w="812"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1512D1BB" w14:textId="77777777" w:rsidR="00A960EC" w:rsidRPr="00CE42B2" w:rsidRDefault="00A960EC" w:rsidP="00540860">
            <w:pPr>
              <w:pStyle w:val="Stopka"/>
              <w:tabs>
                <w:tab w:val="clear" w:pos="4536"/>
                <w:tab w:val="clear" w:pos="9072"/>
                <w:tab w:val="left" w:pos="0"/>
              </w:tabs>
              <w:snapToGrid w:val="0"/>
              <w:spacing w:after="0"/>
              <w:ind w:left="360" w:hanging="36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Załącznik nr 2a</w:t>
            </w:r>
          </w:p>
        </w:tc>
        <w:tc>
          <w:tcPr>
            <w:tcW w:w="3935" w:type="pct"/>
            <w:tcBorders>
              <w:top w:val="single" w:sz="4" w:space="0" w:color="000000"/>
              <w:left w:val="single" w:sz="4" w:space="0" w:color="000000"/>
              <w:bottom w:val="single" w:sz="4" w:space="0" w:color="000000"/>
              <w:right w:val="single" w:sz="4" w:space="0" w:color="000000"/>
            </w:tcBorders>
            <w:vAlign w:val="center"/>
          </w:tcPr>
          <w:p w14:paraId="0E04BE04" w14:textId="77777777" w:rsidR="00A960EC" w:rsidRPr="00CE42B2" w:rsidRDefault="00A960EC" w:rsidP="00A960EC">
            <w:pPr>
              <w:widowControl w:val="0"/>
              <w:autoSpaceDE w:val="0"/>
              <w:autoSpaceDN w:val="0"/>
              <w:adjustRightInd w:val="0"/>
              <w:spacing w:after="0"/>
              <w:ind w:left="53" w:hanging="53"/>
              <w:jc w:val="left"/>
              <w:rPr>
                <w:rFonts w:asciiTheme="minorHAnsi" w:hAnsiTheme="minorHAnsi" w:cstheme="minorHAnsi"/>
                <w:color w:val="000000"/>
                <w:sz w:val="20"/>
                <w:szCs w:val="20"/>
              </w:rPr>
            </w:pPr>
            <w:r w:rsidRPr="00CE42B2">
              <w:rPr>
                <w:rFonts w:asciiTheme="minorHAnsi" w:hAnsiTheme="minorHAnsi" w:cstheme="minorHAnsi"/>
                <w:color w:val="000000"/>
                <w:sz w:val="20"/>
                <w:szCs w:val="20"/>
              </w:rPr>
              <w:t xml:space="preserve"> Oświadczenie Podmiotu udostępniającego swoje zasoby Wykonawcy ubiegającemu się o udzielenie zamówienia o spełnianiu warunków udziału w postępowaniu</w:t>
            </w:r>
          </w:p>
        </w:tc>
      </w:tr>
      <w:tr w:rsidR="0057428F" w:rsidRPr="00CE42B2" w14:paraId="1C1173BE" w14:textId="77777777" w:rsidTr="004B6F12">
        <w:trPr>
          <w:trHeight w:hRule="exact" w:val="278"/>
        </w:trPr>
        <w:tc>
          <w:tcPr>
            <w:tcW w:w="253"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2C5205E0" w14:textId="77777777" w:rsidR="0057428F" w:rsidRPr="00CE42B2" w:rsidRDefault="00A960EC" w:rsidP="004B6F12">
            <w:pPr>
              <w:pStyle w:val="Stopka"/>
              <w:tabs>
                <w:tab w:val="clear" w:pos="4536"/>
                <w:tab w:val="clear" w:pos="9072"/>
                <w:tab w:val="left" w:pos="0"/>
              </w:tabs>
              <w:snapToGrid w:val="0"/>
              <w:spacing w:after="0"/>
              <w:ind w:left="360" w:hanging="36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4</w:t>
            </w:r>
            <w:r w:rsidR="0057428F" w:rsidRPr="00CE42B2">
              <w:rPr>
                <w:rFonts w:asciiTheme="minorHAnsi" w:hAnsiTheme="minorHAnsi" w:cstheme="minorHAnsi"/>
                <w:color w:val="000000"/>
                <w:sz w:val="20"/>
                <w:szCs w:val="20"/>
              </w:rPr>
              <w:t>.</w:t>
            </w:r>
          </w:p>
        </w:tc>
        <w:tc>
          <w:tcPr>
            <w:tcW w:w="812"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61B83385" w14:textId="77777777" w:rsidR="0057428F" w:rsidRPr="00CE42B2" w:rsidRDefault="0057428F" w:rsidP="00540860">
            <w:pPr>
              <w:pStyle w:val="Stopka"/>
              <w:tabs>
                <w:tab w:val="clear" w:pos="4536"/>
                <w:tab w:val="clear" w:pos="9072"/>
                <w:tab w:val="left" w:pos="0"/>
              </w:tabs>
              <w:snapToGrid w:val="0"/>
              <w:spacing w:after="0"/>
              <w:ind w:left="360" w:hanging="36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Załącznik nr 3</w:t>
            </w:r>
          </w:p>
        </w:tc>
        <w:tc>
          <w:tcPr>
            <w:tcW w:w="3935" w:type="pct"/>
            <w:tcBorders>
              <w:top w:val="single" w:sz="4" w:space="0" w:color="000000"/>
              <w:left w:val="single" w:sz="4" w:space="0" w:color="000000"/>
              <w:bottom w:val="single" w:sz="4" w:space="0" w:color="000000"/>
              <w:right w:val="single" w:sz="4" w:space="0" w:color="000000"/>
            </w:tcBorders>
            <w:vAlign w:val="center"/>
          </w:tcPr>
          <w:p w14:paraId="729D6AA7" w14:textId="77777777" w:rsidR="0057428F" w:rsidRPr="00CE42B2" w:rsidRDefault="00B553E6" w:rsidP="00540860">
            <w:pPr>
              <w:widowControl w:val="0"/>
              <w:autoSpaceDE w:val="0"/>
              <w:autoSpaceDN w:val="0"/>
              <w:adjustRightInd w:val="0"/>
              <w:spacing w:after="0"/>
              <w:jc w:val="left"/>
              <w:rPr>
                <w:rFonts w:asciiTheme="minorHAnsi" w:hAnsiTheme="minorHAnsi" w:cstheme="minorHAnsi"/>
                <w:color w:val="000000"/>
                <w:sz w:val="20"/>
                <w:szCs w:val="20"/>
              </w:rPr>
            </w:pPr>
            <w:r w:rsidRPr="00CE42B2">
              <w:rPr>
                <w:rFonts w:asciiTheme="minorHAnsi" w:hAnsiTheme="minorHAnsi" w:cstheme="minorHAnsi"/>
                <w:color w:val="000000"/>
                <w:sz w:val="20"/>
                <w:szCs w:val="20"/>
              </w:rPr>
              <w:t xml:space="preserve"> </w:t>
            </w:r>
            <w:r w:rsidR="0057428F" w:rsidRPr="00CE42B2">
              <w:rPr>
                <w:rFonts w:asciiTheme="minorHAnsi" w:hAnsiTheme="minorHAnsi" w:cstheme="minorHAnsi"/>
                <w:color w:val="000000"/>
                <w:sz w:val="20"/>
                <w:szCs w:val="20"/>
              </w:rPr>
              <w:t>Wzór wykazu wykonanych robót budowlanych.</w:t>
            </w:r>
          </w:p>
        </w:tc>
      </w:tr>
      <w:tr w:rsidR="0057428F" w:rsidRPr="00CE42B2" w14:paraId="4235D7E7" w14:textId="77777777" w:rsidTr="004B6F12">
        <w:trPr>
          <w:trHeight w:hRule="exact" w:val="278"/>
        </w:trPr>
        <w:tc>
          <w:tcPr>
            <w:tcW w:w="253"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6492093A" w14:textId="77777777" w:rsidR="0057428F" w:rsidRPr="00CE42B2" w:rsidRDefault="00A960EC" w:rsidP="004B6F12">
            <w:pPr>
              <w:pStyle w:val="Stopka"/>
              <w:tabs>
                <w:tab w:val="clear" w:pos="4536"/>
                <w:tab w:val="clear" w:pos="9072"/>
                <w:tab w:val="left" w:pos="0"/>
              </w:tabs>
              <w:snapToGrid w:val="0"/>
              <w:spacing w:after="0"/>
              <w:ind w:left="360" w:hanging="36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5</w:t>
            </w:r>
            <w:r w:rsidR="0057428F" w:rsidRPr="00CE42B2">
              <w:rPr>
                <w:rFonts w:asciiTheme="minorHAnsi" w:hAnsiTheme="minorHAnsi" w:cstheme="minorHAnsi"/>
                <w:color w:val="000000"/>
                <w:sz w:val="20"/>
                <w:szCs w:val="20"/>
              </w:rPr>
              <w:t>.</w:t>
            </w:r>
          </w:p>
        </w:tc>
        <w:tc>
          <w:tcPr>
            <w:tcW w:w="812"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5178E1AB" w14:textId="77777777" w:rsidR="0057428F" w:rsidRPr="00CE42B2" w:rsidRDefault="0057428F" w:rsidP="00540860">
            <w:pPr>
              <w:pStyle w:val="Stopka"/>
              <w:tabs>
                <w:tab w:val="clear" w:pos="4536"/>
                <w:tab w:val="clear" w:pos="9072"/>
                <w:tab w:val="left" w:pos="0"/>
              </w:tabs>
              <w:snapToGrid w:val="0"/>
              <w:spacing w:after="0"/>
              <w:ind w:left="360" w:hanging="36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Załącznik nr 4</w:t>
            </w:r>
          </w:p>
        </w:tc>
        <w:tc>
          <w:tcPr>
            <w:tcW w:w="3935" w:type="pct"/>
            <w:tcBorders>
              <w:top w:val="single" w:sz="4" w:space="0" w:color="000000"/>
              <w:left w:val="single" w:sz="4" w:space="0" w:color="000000"/>
              <w:bottom w:val="single" w:sz="4" w:space="0" w:color="000000"/>
              <w:right w:val="single" w:sz="4" w:space="0" w:color="000000"/>
            </w:tcBorders>
            <w:vAlign w:val="center"/>
          </w:tcPr>
          <w:p w14:paraId="257630AB" w14:textId="77777777" w:rsidR="0057428F" w:rsidRPr="00CE42B2" w:rsidRDefault="00B553E6" w:rsidP="00540860">
            <w:pPr>
              <w:widowControl w:val="0"/>
              <w:autoSpaceDE w:val="0"/>
              <w:autoSpaceDN w:val="0"/>
              <w:adjustRightInd w:val="0"/>
              <w:spacing w:after="0"/>
              <w:jc w:val="left"/>
              <w:rPr>
                <w:rFonts w:asciiTheme="minorHAnsi" w:hAnsiTheme="minorHAnsi" w:cstheme="minorHAnsi"/>
                <w:color w:val="000000"/>
                <w:sz w:val="20"/>
                <w:szCs w:val="20"/>
              </w:rPr>
            </w:pPr>
            <w:r w:rsidRPr="00CE42B2">
              <w:rPr>
                <w:rFonts w:asciiTheme="minorHAnsi" w:hAnsiTheme="minorHAnsi" w:cstheme="minorHAnsi"/>
                <w:color w:val="000000"/>
                <w:sz w:val="20"/>
                <w:szCs w:val="20"/>
              </w:rPr>
              <w:t xml:space="preserve"> </w:t>
            </w:r>
            <w:r w:rsidR="0057428F" w:rsidRPr="00CE42B2">
              <w:rPr>
                <w:rFonts w:asciiTheme="minorHAnsi" w:hAnsiTheme="minorHAnsi" w:cstheme="minorHAnsi"/>
                <w:color w:val="000000"/>
                <w:sz w:val="20"/>
                <w:szCs w:val="20"/>
              </w:rPr>
              <w:t>Wzór wykazu osób przewidzianych do realizacji zamówienia</w:t>
            </w:r>
          </w:p>
        </w:tc>
      </w:tr>
      <w:tr w:rsidR="0057428F" w:rsidRPr="00CE42B2" w14:paraId="6BCF8A9A" w14:textId="77777777" w:rsidTr="004B6F12">
        <w:trPr>
          <w:trHeight w:hRule="exact" w:val="581"/>
        </w:trPr>
        <w:tc>
          <w:tcPr>
            <w:tcW w:w="253"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26A89335" w14:textId="77777777" w:rsidR="0057428F" w:rsidRPr="00CE42B2" w:rsidRDefault="00A960EC" w:rsidP="004B6F12">
            <w:pPr>
              <w:pStyle w:val="Stopka"/>
              <w:tabs>
                <w:tab w:val="clear" w:pos="4536"/>
                <w:tab w:val="clear" w:pos="9072"/>
                <w:tab w:val="left" w:pos="0"/>
              </w:tabs>
              <w:snapToGrid w:val="0"/>
              <w:spacing w:after="0"/>
              <w:ind w:left="360" w:hanging="36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6</w:t>
            </w:r>
            <w:r w:rsidR="0057428F" w:rsidRPr="00CE42B2">
              <w:rPr>
                <w:rFonts w:asciiTheme="minorHAnsi" w:hAnsiTheme="minorHAnsi" w:cstheme="minorHAnsi"/>
                <w:color w:val="000000"/>
                <w:sz w:val="20"/>
                <w:szCs w:val="20"/>
              </w:rPr>
              <w:t>.</w:t>
            </w:r>
          </w:p>
        </w:tc>
        <w:tc>
          <w:tcPr>
            <w:tcW w:w="812"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2C242D60" w14:textId="77777777" w:rsidR="0057428F" w:rsidRPr="00CE42B2" w:rsidRDefault="0057428F" w:rsidP="00540860">
            <w:pPr>
              <w:pStyle w:val="Stopka"/>
              <w:tabs>
                <w:tab w:val="clear" w:pos="4536"/>
                <w:tab w:val="clear" w:pos="9072"/>
                <w:tab w:val="left" w:pos="0"/>
              </w:tabs>
              <w:snapToGrid w:val="0"/>
              <w:spacing w:after="0"/>
              <w:ind w:left="360" w:hanging="36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Załącznik nr 5</w:t>
            </w:r>
          </w:p>
        </w:tc>
        <w:tc>
          <w:tcPr>
            <w:tcW w:w="3935" w:type="pct"/>
            <w:tcBorders>
              <w:top w:val="single" w:sz="4" w:space="0" w:color="000000"/>
              <w:left w:val="single" w:sz="4" w:space="0" w:color="000000"/>
              <w:bottom w:val="single" w:sz="4" w:space="0" w:color="000000"/>
              <w:right w:val="single" w:sz="4" w:space="0" w:color="000000"/>
            </w:tcBorders>
            <w:vAlign w:val="center"/>
          </w:tcPr>
          <w:p w14:paraId="02ED7C8B" w14:textId="77777777" w:rsidR="0057428F" w:rsidRPr="00CE42B2" w:rsidRDefault="00A960EC" w:rsidP="00540860">
            <w:pPr>
              <w:widowControl w:val="0"/>
              <w:autoSpaceDE w:val="0"/>
              <w:autoSpaceDN w:val="0"/>
              <w:adjustRightInd w:val="0"/>
              <w:spacing w:after="0"/>
              <w:ind w:left="53" w:hanging="53"/>
              <w:jc w:val="left"/>
              <w:rPr>
                <w:rFonts w:asciiTheme="minorHAnsi" w:hAnsiTheme="minorHAnsi" w:cstheme="minorHAnsi"/>
                <w:color w:val="000000"/>
                <w:sz w:val="20"/>
                <w:szCs w:val="20"/>
              </w:rPr>
            </w:pPr>
            <w:bookmarkStart w:id="38" w:name="_Hlk157689437"/>
            <w:r w:rsidRPr="00CE42B2">
              <w:rPr>
                <w:rFonts w:asciiTheme="minorHAnsi" w:hAnsiTheme="minorHAnsi" w:cstheme="minorHAnsi"/>
                <w:color w:val="000000"/>
                <w:sz w:val="20"/>
                <w:szCs w:val="20"/>
              </w:rPr>
              <w:t xml:space="preserve"> </w:t>
            </w:r>
            <w:r w:rsidR="00B553E6" w:rsidRPr="00CE42B2">
              <w:rPr>
                <w:rFonts w:asciiTheme="minorHAnsi" w:hAnsiTheme="minorHAnsi" w:cstheme="minorHAnsi"/>
                <w:color w:val="000000"/>
                <w:sz w:val="20"/>
                <w:szCs w:val="20"/>
              </w:rPr>
              <w:t>Oświadczenia Wykonawcy, Wykonawc</w:t>
            </w:r>
            <w:r w:rsidR="00EF456E" w:rsidRPr="00CE42B2">
              <w:rPr>
                <w:rFonts w:asciiTheme="minorHAnsi" w:hAnsiTheme="minorHAnsi" w:cstheme="minorHAnsi"/>
                <w:color w:val="000000"/>
                <w:sz w:val="20"/>
                <w:szCs w:val="20"/>
              </w:rPr>
              <w:t>y</w:t>
            </w:r>
            <w:r w:rsidR="00B553E6" w:rsidRPr="00CE42B2">
              <w:rPr>
                <w:rFonts w:asciiTheme="minorHAnsi" w:hAnsiTheme="minorHAnsi" w:cstheme="minorHAnsi"/>
                <w:color w:val="000000"/>
                <w:sz w:val="20"/>
                <w:szCs w:val="20"/>
              </w:rPr>
              <w:t xml:space="preserve"> wspólnie ubiegając</w:t>
            </w:r>
            <w:r w:rsidR="00EF456E" w:rsidRPr="00CE42B2">
              <w:rPr>
                <w:rFonts w:asciiTheme="minorHAnsi" w:hAnsiTheme="minorHAnsi" w:cstheme="minorHAnsi"/>
                <w:color w:val="000000"/>
                <w:sz w:val="20"/>
                <w:szCs w:val="20"/>
              </w:rPr>
              <w:t>ego</w:t>
            </w:r>
            <w:r w:rsidR="00B553E6" w:rsidRPr="00CE42B2">
              <w:rPr>
                <w:rFonts w:asciiTheme="minorHAnsi" w:hAnsiTheme="minorHAnsi" w:cstheme="minorHAnsi"/>
                <w:color w:val="000000"/>
                <w:sz w:val="20"/>
                <w:szCs w:val="20"/>
              </w:rPr>
              <w:t xml:space="preserve"> się o udzielenie zamówienia o  braku podstaw do wykluczenia</w:t>
            </w:r>
            <w:bookmarkEnd w:id="38"/>
          </w:p>
        </w:tc>
      </w:tr>
      <w:tr w:rsidR="00A960EC" w:rsidRPr="00CE42B2" w14:paraId="7EDD1F4A" w14:textId="77777777" w:rsidTr="00A960EC">
        <w:trPr>
          <w:trHeight w:hRule="exact" w:val="570"/>
        </w:trPr>
        <w:tc>
          <w:tcPr>
            <w:tcW w:w="253"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1405394D" w14:textId="77777777" w:rsidR="00A960EC" w:rsidRPr="00CE42B2" w:rsidRDefault="00A960EC" w:rsidP="004B6F12">
            <w:pPr>
              <w:pStyle w:val="Stopka"/>
              <w:tabs>
                <w:tab w:val="clear" w:pos="4536"/>
                <w:tab w:val="clear" w:pos="9072"/>
                <w:tab w:val="left" w:pos="0"/>
              </w:tabs>
              <w:snapToGrid w:val="0"/>
              <w:spacing w:after="0"/>
              <w:ind w:left="360" w:hanging="36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7.</w:t>
            </w:r>
          </w:p>
        </w:tc>
        <w:tc>
          <w:tcPr>
            <w:tcW w:w="812"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2773F30D" w14:textId="77777777" w:rsidR="00A960EC" w:rsidRPr="00CE42B2" w:rsidRDefault="00A960EC" w:rsidP="004B6F12">
            <w:pPr>
              <w:pStyle w:val="Stopka"/>
              <w:tabs>
                <w:tab w:val="clear" w:pos="4536"/>
                <w:tab w:val="clear" w:pos="9072"/>
                <w:tab w:val="left" w:pos="0"/>
              </w:tabs>
              <w:snapToGrid w:val="0"/>
              <w:spacing w:after="0"/>
              <w:ind w:left="360" w:hanging="36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Załącznik nr 5a</w:t>
            </w:r>
          </w:p>
        </w:tc>
        <w:tc>
          <w:tcPr>
            <w:tcW w:w="3935" w:type="pct"/>
            <w:tcBorders>
              <w:top w:val="single" w:sz="4" w:space="0" w:color="000000"/>
              <w:left w:val="single" w:sz="4" w:space="0" w:color="000000"/>
              <w:bottom w:val="single" w:sz="4" w:space="0" w:color="000000"/>
              <w:right w:val="single" w:sz="4" w:space="0" w:color="000000"/>
            </w:tcBorders>
            <w:vAlign w:val="center"/>
          </w:tcPr>
          <w:p w14:paraId="263FF66B" w14:textId="77777777" w:rsidR="00A960EC" w:rsidRPr="00CE42B2" w:rsidRDefault="00A960EC" w:rsidP="00A960EC">
            <w:pPr>
              <w:widowControl w:val="0"/>
              <w:autoSpaceDE w:val="0"/>
              <w:autoSpaceDN w:val="0"/>
              <w:adjustRightInd w:val="0"/>
              <w:spacing w:after="0" w:line="260" w:lineRule="exact"/>
              <w:ind w:left="53" w:firstLine="0"/>
              <w:jc w:val="left"/>
              <w:rPr>
                <w:rFonts w:asciiTheme="minorHAnsi" w:hAnsiTheme="minorHAnsi" w:cstheme="minorHAnsi"/>
                <w:color w:val="000000"/>
                <w:sz w:val="20"/>
                <w:szCs w:val="20"/>
              </w:rPr>
            </w:pPr>
            <w:r w:rsidRPr="00CE42B2">
              <w:rPr>
                <w:rFonts w:asciiTheme="minorHAnsi" w:hAnsiTheme="minorHAnsi" w:cstheme="minorHAnsi"/>
                <w:color w:val="000000"/>
                <w:sz w:val="20"/>
                <w:szCs w:val="20"/>
              </w:rPr>
              <w:t>Oświadczenie Podmiotu udostępniającego swoje zasoby Wykonawcy ubiegającego się o udzielenie zamówienia o  braku podstaw do wykluczenia</w:t>
            </w:r>
          </w:p>
        </w:tc>
      </w:tr>
      <w:tr w:rsidR="0057428F" w:rsidRPr="00CE42B2" w14:paraId="2D8826B7" w14:textId="77777777" w:rsidTr="004368D2">
        <w:trPr>
          <w:trHeight w:hRule="exact" w:val="316"/>
        </w:trPr>
        <w:tc>
          <w:tcPr>
            <w:tcW w:w="253"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04065179" w14:textId="77777777" w:rsidR="0057428F" w:rsidRPr="00CE42B2" w:rsidRDefault="00A960EC" w:rsidP="004B6F12">
            <w:pPr>
              <w:pStyle w:val="Stopka"/>
              <w:tabs>
                <w:tab w:val="clear" w:pos="4536"/>
                <w:tab w:val="clear" w:pos="9072"/>
                <w:tab w:val="left" w:pos="0"/>
              </w:tabs>
              <w:snapToGrid w:val="0"/>
              <w:spacing w:after="0"/>
              <w:ind w:left="360" w:hanging="36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8</w:t>
            </w:r>
            <w:r w:rsidR="0057428F" w:rsidRPr="00CE42B2">
              <w:rPr>
                <w:rFonts w:asciiTheme="minorHAnsi" w:hAnsiTheme="minorHAnsi" w:cstheme="minorHAnsi"/>
                <w:color w:val="000000"/>
                <w:sz w:val="20"/>
                <w:szCs w:val="20"/>
              </w:rPr>
              <w:t>.</w:t>
            </w:r>
          </w:p>
        </w:tc>
        <w:tc>
          <w:tcPr>
            <w:tcW w:w="812"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01703E8A" w14:textId="77777777" w:rsidR="0057428F" w:rsidRPr="00CE42B2" w:rsidRDefault="0057428F" w:rsidP="004B6F12">
            <w:pPr>
              <w:pStyle w:val="Stopka"/>
              <w:tabs>
                <w:tab w:val="clear" w:pos="4536"/>
                <w:tab w:val="clear" w:pos="9072"/>
                <w:tab w:val="left" w:pos="0"/>
              </w:tabs>
              <w:snapToGrid w:val="0"/>
              <w:spacing w:after="0"/>
              <w:ind w:left="360" w:hanging="360"/>
              <w:jc w:val="center"/>
              <w:rPr>
                <w:rFonts w:asciiTheme="minorHAnsi" w:hAnsiTheme="minorHAnsi" w:cstheme="minorHAnsi"/>
                <w:color w:val="000000"/>
                <w:sz w:val="20"/>
                <w:szCs w:val="20"/>
              </w:rPr>
            </w:pPr>
            <w:r w:rsidRPr="00CE42B2">
              <w:rPr>
                <w:rFonts w:asciiTheme="minorHAnsi" w:hAnsiTheme="minorHAnsi" w:cstheme="minorHAnsi"/>
                <w:color w:val="000000"/>
                <w:sz w:val="20"/>
                <w:szCs w:val="20"/>
              </w:rPr>
              <w:t>Załącznik nr 6</w:t>
            </w:r>
          </w:p>
        </w:tc>
        <w:tc>
          <w:tcPr>
            <w:tcW w:w="3935" w:type="pct"/>
            <w:tcBorders>
              <w:top w:val="single" w:sz="4" w:space="0" w:color="000000"/>
              <w:left w:val="single" w:sz="4" w:space="0" w:color="000000"/>
              <w:bottom w:val="single" w:sz="4" w:space="0" w:color="000000"/>
              <w:right w:val="single" w:sz="4" w:space="0" w:color="000000"/>
            </w:tcBorders>
            <w:vAlign w:val="center"/>
          </w:tcPr>
          <w:p w14:paraId="4A1BF4B9" w14:textId="77777777" w:rsidR="0057428F" w:rsidRPr="00CE42B2" w:rsidRDefault="00A960EC" w:rsidP="004B6F12">
            <w:pPr>
              <w:widowControl w:val="0"/>
              <w:autoSpaceDE w:val="0"/>
              <w:autoSpaceDN w:val="0"/>
              <w:adjustRightInd w:val="0"/>
              <w:spacing w:after="0" w:line="260" w:lineRule="exact"/>
              <w:jc w:val="left"/>
              <w:rPr>
                <w:rFonts w:asciiTheme="minorHAnsi" w:hAnsiTheme="minorHAnsi" w:cstheme="minorHAnsi"/>
                <w:color w:val="000000"/>
                <w:sz w:val="20"/>
                <w:szCs w:val="20"/>
              </w:rPr>
            </w:pPr>
            <w:r w:rsidRPr="00CE42B2">
              <w:rPr>
                <w:rFonts w:asciiTheme="minorHAnsi" w:hAnsiTheme="minorHAnsi" w:cstheme="minorHAnsi"/>
                <w:color w:val="000000"/>
                <w:sz w:val="20"/>
                <w:szCs w:val="20"/>
              </w:rPr>
              <w:t xml:space="preserve"> </w:t>
            </w:r>
            <w:r w:rsidR="00B553E6" w:rsidRPr="00CE42B2">
              <w:rPr>
                <w:rFonts w:asciiTheme="minorHAnsi" w:hAnsiTheme="minorHAnsi" w:cstheme="minorHAnsi"/>
                <w:color w:val="000000"/>
                <w:sz w:val="20"/>
                <w:szCs w:val="20"/>
              </w:rPr>
              <w:t>Oświadczenia podmiotu udostępniającego zasoby</w:t>
            </w:r>
          </w:p>
        </w:tc>
      </w:tr>
      <w:tr w:rsidR="00B553E6" w:rsidRPr="00CE42B2" w14:paraId="75D39C13" w14:textId="77777777" w:rsidTr="004368D2">
        <w:trPr>
          <w:trHeight w:hRule="exact" w:val="320"/>
        </w:trPr>
        <w:tc>
          <w:tcPr>
            <w:tcW w:w="253"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5B4200B0" w14:textId="77777777" w:rsidR="00B553E6" w:rsidRPr="00CE42B2" w:rsidRDefault="00A960EC" w:rsidP="004B6F12">
            <w:pPr>
              <w:pStyle w:val="Stopka"/>
              <w:tabs>
                <w:tab w:val="clear" w:pos="4536"/>
                <w:tab w:val="clear" w:pos="9072"/>
                <w:tab w:val="left" w:pos="0"/>
              </w:tabs>
              <w:snapToGrid w:val="0"/>
              <w:spacing w:after="0"/>
              <w:ind w:left="360" w:hanging="360"/>
              <w:jc w:val="center"/>
              <w:rPr>
                <w:rFonts w:asciiTheme="minorHAnsi" w:hAnsiTheme="minorHAnsi" w:cstheme="minorHAnsi"/>
                <w:color w:val="000000"/>
                <w:sz w:val="20"/>
                <w:szCs w:val="20"/>
              </w:rPr>
            </w:pPr>
            <w:r w:rsidRPr="00CE42B2">
              <w:rPr>
                <w:rFonts w:asciiTheme="minorHAnsi" w:hAnsiTheme="minorHAnsi" w:cstheme="minorHAnsi"/>
                <w:sz w:val="20"/>
                <w:szCs w:val="20"/>
              </w:rPr>
              <w:t>9</w:t>
            </w:r>
            <w:r w:rsidR="00B553E6" w:rsidRPr="00CE42B2">
              <w:rPr>
                <w:rFonts w:asciiTheme="minorHAnsi" w:hAnsiTheme="minorHAnsi" w:cstheme="minorHAnsi"/>
                <w:sz w:val="20"/>
                <w:szCs w:val="20"/>
              </w:rPr>
              <w:t>.</w:t>
            </w:r>
          </w:p>
        </w:tc>
        <w:tc>
          <w:tcPr>
            <w:tcW w:w="812"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0E214159" w14:textId="77777777" w:rsidR="00B553E6" w:rsidRPr="00CE42B2" w:rsidRDefault="00B553E6" w:rsidP="004B6F12">
            <w:pPr>
              <w:pStyle w:val="Stopka"/>
              <w:tabs>
                <w:tab w:val="clear" w:pos="4536"/>
                <w:tab w:val="clear" w:pos="9072"/>
                <w:tab w:val="left" w:pos="0"/>
              </w:tabs>
              <w:snapToGrid w:val="0"/>
              <w:spacing w:after="0"/>
              <w:ind w:left="360" w:hanging="360"/>
              <w:jc w:val="center"/>
              <w:rPr>
                <w:rFonts w:asciiTheme="minorHAnsi" w:hAnsiTheme="minorHAnsi" w:cstheme="minorHAnsi"/>
                <w:color w:val="000000"/>
                <w:sz w:val="20"/>
                <w:szCs w:val="20"/>
              </w:rPr>
            </w:pPr>
            <w:r w:rsidRPr="00CE42B2">
              <w:rPr>
                <w:rFonts w:asciiTheme="minorHAnsi" w:hAnsiTheme="minorHAnsi" w:cstheme="minorHAnsi"/>
                <w:sz w:val="20"/>
                <w:szCs w:val="20"/>
              </w:rPr>
              <w:t>Załącznik nr 7</w:t>
            </w:r>
          </w:p>
        </w:tc>
        <w:tc>
          <w:tcPr>
            <w:tcW w:w="3935" w:type="pct"/>
            <w:tcBorders>
              <w:top w:val="single" w:sz="4" w:space="0" w:color="000000"/>
              <w:left w:val="single" w:sz="4" w:space="0" w:color="000000"/>
              <w:bottom w:val="single" w:sz="4" w:space="0" w:color="000000"/>
              <w:right w:val="single" w:sz="4" w:space="0" w:color="000000"/>
            </w:tcBorders>
            <w:vAlign w:val="center"/>
          </w:tcPr>
          <w:p w14:paraId="2CD4ABE8" w14:textId="77777777" w:rsidR="00B553E6" w:rsidRPr="00CE42B2" w:rsidRDefault="00B553E6" w:rsidP="004B6F12">
            <w:pPr>
              <w:widowControl w:val="0"/>
              <w:autoSpaceDE w:val="0"/>
              <w:autoSpaceDN w:val="0"/>
              <w:adjustRightInd w:val="0"/>
              <w:spacing w:after="0" w:line="260" w:lineRule="exact"/>
              <w:ind w:left="195" w:hanging="195"/>
              <w:jc w:val="left"/>
              <w:rPr>
                <w:rFonts w:asciiTheme="minorHAnsi" w:hAnsiTheme="minorHAnsi" w:cstheme="minorHAnsi"/>
                <w:color w:val="000000"/>
                <w:sz w:val="20"/>
                <w:szCs w:val="20"/>
              </w:rPr>
            </w:pPr>
            <w:r w:rsidRPr="00CE42B2">
              <w:rPr>
                <w:rFonts w:asciiTheme="minorHAnsi" w:hAnsiTheme="minorHAnsi" w:cstheme="minorHAnsi"/>
                <w:sz w:val="20"/>
                <w:szCs w:val="20"/>
              </w:rPr>
              <w:t xml:space="preserve"> Wzór Wykaz cen robót budowlanych</w:t>
            </w:r>
          </w:p>
        </w:tc>
      </w:tr>
      <w:tr w:rsidR="003C4AC2" w:rsidRPr="00CE42B2" w14:paraId="3C724EC2" w14:textId="77777777" w:rsidTr="00341513">
        <w:trPr>
          <w:trHeight w:hRule="exact" w:val="523"/>
        </w:trPr>
        <w:tc>
          <w:tcPr>
            <w:tcW w:w="253"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5A195AE0" w14:textId="4F6CFBBA" w:rsidR="003C4AC2" w:rsidRPr="00CE42B2" w:rsidRDefault="003C4AC2" w:rsidP="004B6F12">
            <w:pPr>
              <w:pStyle w:val="Stopka"/>
              <w:tabs>
                <w:tab w:val="clear" w:pos="4536"/>
                <w:tab w:val="clear" w:pos="9072"/>
                <w:tab w:val="left" w:pos="0"/>
              </w:tabs>
              <w:snapToGrid w:val="0"/>
              <w:spacing w:after="0"/>
              <w:ind w:left="360" w:hanging="360"/>
              <w:jc w:val="center"/>
              <w:rPr>
                <w:rFonts w:asciiTheme="minorHAnsi" w:hAnsiTheme="minorHAnsi" w:cstheme="minorHAnsi"/>
                <w:sz w:val="20"/>
                <w:szCs w:val="20"/>
              </w:rPr>
            </w:pPr>
            <w:r w:rsidRPr="00CE42B2">
              <w:rPr>
                <w:rFonts w:asciiTheme="minorHAnsi" w:hAnsiTheme="minorHAnsi" w:cstheme="minorHAnsi"/>
                <w:sz w:val="20"/>
                <w:szCs w:val="20"/>
              </w:rPr>
              <w:lastRenderedPageBreak/>
              <w:t>10.</w:t>
            </w:r>
          </w:p>
        </w:tc>
        <w:tc>
          <w:tcPr>
            <w:tcW w:w="812"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19C019FF" w14:textId="74CE4996" w:rsidR="003C4AC2" w:rsidRPr="00CE42B2" w:rsidRDefault="003C4AC2" w:rsidP="004B6F12">
            <w:pPr>
              <w:pStyle w:val="Stopka"/>
              <w:tabs>
                <w:tab w:val="clear" w:pos="4536"/>
                <w:tab w:val="clear" w:pos="9072"/>
                <w:tab w:val="left" w:pos="0"/>
              </w:tabs>
              <w:snapToGrid w:val="0"/>
              <w:spacing w:after="0"/>
              <w:ind w:left="360" w:hanging="360"/>
              <w:jc w:val="center"/>
              <w:rPr>
                <w:rFonts w:asciiTheme="minorHAnsi" w:hAnsiTheme="minorHAnsi" w:cstheme="minorHAnsi"/>
                <w:sz w:val="20"/>
                <w:szCs w:val="20"/>
              </w:rPr>
            </w:pPr>
            <w:r w:rsidRPr="00CE42B2">
              <w:rPr>
                <w:rFonts w:asciiTheme="minorHAnsi" w:hAnsiTheme="minorHAnsi" w:cstheme="minorHAnsi"/>
                <w:sz w:val="20"/>
                <w:szCs w:val="20"/>
              </w:rPr>
              <w:t>Załącznik nr 8</w:t>
            </w:r>
          </w:p>
        </w:tc>
        <w:tc>
          <w:tcPr>
            <w:tcW w:w="3935" w:type="pct"/>
            <w:tcBorders>
              <w:top w:val="single" w:sz="4" w:space="0" w:color="000000"/>
              <w:left w:val="single" w:sz="4" w:space="0" w:color="000000"/>
              <w:bottom w:val="single" w:sz="4" w:space="0" w:color="000000"/>
              <w:right w:val="single" w:sz="4" w:space="0" w:color="000000"/>
            </w:tcBorders>
            <w:vAlign w:val="center"/>
          </w:tcPr>
          <w:p w14:paraId="79B1FE36" w14:textId="78CA3734" w:rsidR="003C4AC2" w:rsidRPr="00CE42B2" w:rsidRDefault="003C4AC2" w:rsidP="00341513">
            <w:pPr>
              <w:widowControl w:val="0"/>
              <w:autoSpaceDE w:val="0"/>
              <w:autoSpaceDN w:val="0"/>
              <w:adjustRightInd w:val="0"/>
              <w:spacing w:after="0" w:line="260" w:lineRule="exact"/>
              <w:ind w:left="53" w:firstLine="0"/>
              <w:jc w:val="left"/>
              <w:rPr>
                <w:rFonts w:asciiTheme="minorHAnsi" w:hAnsiTheme="minorHAnsi" w:cstheme="minorHAnsi"/>
                <w:sz w:val="20"/>
                <w:szCs w:val="20"/>
              </w:rPr>
            </w:pPr>
            <w:r w:rsidRPr="00CE42B2">
              <w:rPr>
                <w:rFonts w:asciiTheme="minorHAnsi" w:hAnsiTheme="minorHAnsi" w:cstheme="minorHAnsi"/>
                <w:color w:val="000000"/>
                <w:sz w:val="20"/>
                <w:szCs w:val="20"/>
              </w:rPr>
              <w:t>Wzór Oświadczenia Wykonawcy o braku przynależności do tej samej grupy kapitałowej</w:t>
            </w:r>
            <w:r w:rsidR="00341513" w:rsidRPr="00CE42B2">
              <w:rPr>
                <w:rFonts w:asciiTheme="minorHAnsi" w:hAnsiTheme="minorHAnsi" w:cstheme="minorHAnsi"/>
                <w:color w:val="000000"/>
                <w:sz w:val="20"/>
                <w:szCs w:val="20"/>
              </w:rPr>
              <w:t xml:space="preserve"> oraz o złożeniu niezależnej oferty</w:t>
            </w:r>
          </w:p>
        </w:tc>
      </w:tr>
      <w:tr w:rsidR="00164A20" w:rsidRPr="00CE42B2" w14:paraId="4D608B33" w14:textId="77777777" w:rsidTr="00740219">
        <w:trPr>
          <w:trHeight w:hRule="exact" w:val="551"/>
        </w:trPr>
        <w:tc>
          <w:tcPr>
            <w:tcW w:w="253"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51E6ADE6" w14:textId="64F7E8B4" w:rsidR="00164A20" w:rsidRPr="00CE42B2" w:rsidRDefault="00164A20" w:rsidP="004B6F12">
            <w:pPr>
              <w:pStyle w:val="Stopka"/>
              <w:tabs>
                <w:tab w:val="clear" w:pos="4536"/>
                <w:tab w:val="clear" w:pos="9072"/>
                <w:tab w:val="left" w:pos="0"/>
              </w:tabs>
              <w:snapToGrid w:val="0"/>
              <w:spacing w:after="0"/>
              <w:ind w:left="360" w:hanging="360"/>
              <w:jc w:val="center"/>
              <w:rPr>
                <w:rFonts w:asciiTheme="minorHAnsi" w:hAnsiTheme="minorHAnsi" w:cstheme="minorHAnsi"/>
                <w:sz w:val="20"/>
                <w:szCs w:val="20"/>
              </w:rPr>
            </w:pPr>
            <w:r w:rsidRPr="00CE42B2">
              <w:rPr>
                <w:rFonts w:asciiTheme="minorHAnsi" w:hAnsiTheme="minorHAnsi" w:cstheme="minorHAnsi"/>
                <w:sz w:val="20"/>
                <w:szCs w:val="20"/>
              </w:rPr>
              <w:t>11.</w:t>
            </w:r>
          </w:p>
        </w:tc>
        <w:tc>
          <w:tcPr>
            <w:tcW w:w="812"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19AA3975" w14:textId="55C33BB8" w:rsidR="00164A20" w:rsidRPr="00CE42B2" w:rsidRDefault="00164A20" w:rsidP="004B6F12">
            <w:pPr>
              <w:pStyle w:val="Stopka"/>
              <w:tabs>
                <w:tab w:val="clear" w:pos="4536"/>
                <w:tab w:val="clear" w:pos="9072"/>
                <w:tab w:val="left" w:pos="0"/>
              </w:tabs>
              <w:snapToGrid w:val="0"/>
              <w:spacing w:after="0"/>
              <w:ind w:left="360" w:hanging="360"/>
              <w:jc w:val="center"/>
              <w:rPr>
                <w:rFonts w:asciiTheme="minorHAnsi" w:hAnsiTheme="minorHAnsi" w:cstheme="minorHAnsi"/>
                <w:sz w:val="20"/>
                <w:szCs w:val="20"/>
              </w:rPr>
            </w:pPr>
            <w:r w:rsidRPr="00CE42B2">
              <w:rPr>
                <w:rFonts w:asciiTheme="minorHAnsi" w:hAnsiTheme="minorHAnsi" w:cstheme="minorHAnsi"/>
                <w:sz w:val="20"/>
                <w:szCs w:val="20"/>
              </w:rPr>
              <w:t>Załącznik nr 9</w:t>
            </w:r>
          </w:p>
        </w:tc>
        <w:tc>
          <w:tcPr>
            <w:tcW w:w="3935" w:type="pct"/>
            <w:tcBorders>
              <w:top w:val="single" w:sz="4" w:space="0" w:color="000000"/>
              <w:left w:val="single" w:sz="4" w:space="0" w:color="000000"/>
              <w:bottom w:val="single" w:sz="4" w:space="0" w:color="000000"/>
              <w:right w:val="single" w:sz="4" w:space="0" w:color="000000"/>
            </w:tcBorders>
            <w:vAlign w:val="center"/>
          </w:tcPr>
          <w:p w14:paraId="326AFC5F" w14:textId="724372CA" w:rsidR="00164A20" w:rsidRPr="00CE42B2" w:rsidRDefault="00740219" w:rsidP="00341513">
            <w:pPr>
              <w:widowControl w:val="0"/>
              <w:autoSpaceDE w:val="0"/>
              <w:autoSpaceDN w:val="0"/>
              <w:adjustRightInd w:val="0"/>
              <w:spacing w:after="0" w:line="260" w:lineRule="exact"/>
              <w:ind w:left="53" w:firstLine="0"/>
              <w:jc w:val="left"/>
              <w:rPr>
                <w:rFonts w:asciiTheme="minorHAnsi" w:hAnsiTheme="minorHAnsi" w:cstheme="minorHAnsi"/>
                <w:color w:val="000000"/>
                <w:sz w:val="20"/>
                <w:szCs w:val="20"/>
              </w:rPr>
            </w:pPr>
            <w:r w:rsidRPr="00740219">
              <w:rPr>
                <w:rFonts w:asciiTheme="minorHAnsi" w:hAnsiTheme="minorHAnsi" w:cstheme="minorHAnsi"/>
                <w:color w:val="000000"/>
                <w:sz w:val="20"/>
                <w:szCs w:val="20"/>
              </w:rPr>
              <w:t xml:space="preserve">Klauzula informacyjna dotycząca przetwarzania danych osobowych w związku </w:t>
            </w:r>
            <w:r>
              <w:rPr>
                <w:rFonts w:asciiTheme="minorHAnsi" w:hAnsiTheme="minorHAnsi" w:cstheme="minorHAnsi"/>
                <w:color w:val="000000"/>
                <w:sz w:val="20"/>
                <w:szCs w:val="20"/>
              </w:rPr>
              <w:br/>
            </w:r>
            <w:r w:rsidRPr="00740219">
              <w:rPr>
                <w:rFonts w:asciiTheme="minorHAnsi" w:hAnsiTheme="minorHAnsi" w:cstheme="minorHAnsi"/>
                <w:color w:val="000000"/>
                <w:sz w:val="20"/>
                <w:szCs w:val="20"/>
              </w:rPr>
              <w:t>z realizacją projektu ,,Inwestycja w wodę w mieście Dębica’’</w:t>
            </w:r>
          </w:p>
        </w:tc>
      </w:tr>
    </w:tbl>
    <w:p w14:paraId="521778F7" w14:textId="77777777" w:rsidR="007B72F9" w:rsidRPr="007B72F9" w:rsidRDefault="007B72F9" w:rsidP="00970792">
      <w:pPr>
        <w:pStyle w:val="Akapitzlist"/>
        <w:widowControl w:val="0"/>
        <w:autoSpaceDE w:val="0"/>
        <w:autoSpaceDN w:val="0"/>
        <w:adjustRightInd w:val="0"/>
        <w:ind w:left="0"/>
        <w:contextualSpacing/>
        <w:rPr>
          <w:rFonts w:ascii="Tahoma" w:hAnsi="Tahoma" w:cs="Tahoma"/>
          <w:color w:val="000000"/>
          <w:position w:val="1"/>
          <w:sz w:val="12"/>
          <w:szCs w:val="12"/>
        </w:rPr>
      </w:pPr>
    </w:p>
    <w:p w14:paraId="240821F8" w14:textId="77777777" w:rsidR="00F44457" w:rsidRDefault="0055066C" w:rsidP="009D1392">
      <w:pPr>
        <w:pStyle w:val="Akapitzlist"/>
        <w:widowControl w:val="0"/>
        <w:autoSpaceDE w:val="0"/>
        <w:autoSpaceDN w:val="0"/>
        <w:adjustRightInd w:val="0"/>
        <w:ind w:left="0" w:firstLine="0"/>
        <w:contextualSpacing/>
        <w:jc w:val="left"/>
        <w:rPr>
          <w:rFonts w:ascii="Calibri" w:hAnsi="Calibri" w:cs="Calibri"/>
          <w:color w:val="000000"/>
          <w:position w:val="1"/>
          <w:sz w:val="18"/>
          <w:szCs w:val="18"/>
        </w:rPr>
      </w:pPr>
      <w:r w:rsidRPr="00F61DBC">
        <w:rPr>
          <w:rFonts w:ascii="Calibri" w:hAnsi="Calibri" w:cs="Calibri"/>
          <w:color w:val="000000"/>
          <w:position w:val="1"/>
          <w:sz w:val="18"/>
          <w:szCs w:val="18"/>
        </w:rPr>
        <w:t xml:space="preserve">Wskazane w tabeli powyżej załączniki Wykonawca wypełnia stosownie do treści niniejszej IDW. </w:t>
      </w:r>
    </w:p>
    <w:p w14:paraId="5BB5A6ED" w14:textId="62D1C1E4" w:rsidR="00F44457" w:rsidRDefault="0055066C" w:rsidP="009D1392">
      <w:pPr>
        <w:pStyle w:val="Akapitzlist"/>
        <w:widowControl w:val="0"/>
        <w:autoSpaceDE w:val="0"/>
        <w:autoSpaceDN w:val="0"/>
        <w:adjustRightInd w:val="0"/>
        <w:ind w:left="0" w:firstLine="0"/>
        <w:contextualSpacing/>
        <w:jc w:val="left"/>
        <w:rPr>
          <w:rFonts w:ascii="Calibri" w:hAnsi="Calibri" w:cs="Calibri"/>
          <w:color w:val="000000"/>
          <w:sz w:val="18"/>
          <w:szCs w:val="18"/>
        </w:rPr>
      </w:pPr>
      <w:r w:rsidRPr="00F61DBC">
        <w:rPr>
          <w:rFonts w:ascii="Calibri" w:hAnsi="Calibri" w:cs="Calibri"/>
          <w:color w:val="000000"/>
          <w:position w:val="1"/>
          <w:sz w:val="18"/>
          <w:szCs w:val="18"/>
        </w:rPr>
        <w:t xml:space="preserve">Zamawiający dopuszcza zmiany </w:t>
      </w:r>
      <w:r w:rsidRPr="00F61DBC">
        <w:rPr>
          <w:rFonts w:ascii="Calibri" w:hAnsi="Calibri" w:cs="Calibri"/>
          <w:color w:val="000000"/>
          <w:sz w:val="18"/>
          <w:szCs w:val="18"/>
        </w:rPr>
        <w:t xml:space="preserve">wielkości pól załączników oraz odmiany wyrazów wynikające ze złożenia oferty wspólnej. </w:t>
      </w:r>
    </w:p>
    <w:p w14:paraId="69888381" w14:textId="34CA9B54" w:rsidR="00164A20" w:rsidRDefault="0055066C" w:rsidP="009D1392">
      <w:pPr>
        <w:pStyle w:val="Akapitzlist"/>
        <w:widowControl w:val="0"/>
        <w:autoSpaceDE w:val="0"/>
        <w:autoSpaceDN w:val="0"/>
        <w:adjustRightInd w:val="0"/>
        <w:ind w:left="0" w:firstLine="0"/>
        <w:contextualSpacing/>
        <w:jc w:val="left"/>
        <w:rPr>
          <w:rFonts w:ascii="Calibri" w:hAnsi="Calibri" w:cs="Calibri"/>
          <w:color w:val="000000"/>
          <w:sz w:val="18"/>
          <w:szCs w:val="18"/>
        </w:rPr>
      </w:pPr>
      <w:r w:rsidRPr="00F61DBC">
        <w:rPr>
          <w:rFonts w:ascii="Calibri" w:hAnsi="Calibri" w:cs="Calibri"/>
          <w:color w:val="000000"/>
          <w:sz w:val="18"/>
          <w:szCs w:val="18"/>
        </w:rPr>
        <w:t>Wprowadzone zmiany nie mogą zmieniać treści załączników.</w:t>
      </w:r>
      <w:r w:rsidR="00902830" w:rsidRPr="00F61DBC">
        <w:rPr>
          <w:rFonts w:ascii="Calibri" w:hAnsi="Calibri" w:cs="Calibri"/>
          <w:color w:val="000000"/>
          <w:sz w:val="18"/>
          <w:szCs w:val="18"/>
        </w:rPr>
        <w:t xml:space="preserve"> </w:t>
      </w:r>
    </w:p>
    <w:p w14:paraId="04530A56" w14:textId="77777777" w:rsidR="00164A20" w:rsidRDefault="00164A20">
      <w:pPr>
        <w:spacing w:after="0"/>
        <w:ind w:left="0" w:firstLine="0"/>
        <w:jc w:val="left"/>
        <w:rPr>
          <w:rFonts w:ascii="Calibri" w:hAnsi="Calibri" w:cs="Calibri"/>
          <w:color w:val="000000"/>
          <w:sz w:val="18"/>
          <w:szCs w:val="18"/>
          <w:lang w:val="x-none"/>
        </w:rPr>
      </w:pPr>
      <w:r>
        <w:rPr>
          <w:rFonts w:ascii="Calibri" w:hAnsi="Calibri" w:cs="Calibri"/>
          <w:color w:val="000000"/>
          <w:sz w:val="18"/>
          <w:szCs w:val="18"/>
        </w:rPr>
        <w:br w:type="page"/>
      </w:r>
    </w:p>
    <w:p w14:paraId="277955CC" w14:textId="20979404" w:rsidR="00740219" w:rsidRPr="00740219" w:rsidRDefault="00CE42B2" w:rsidP="00740219">
      <w:pPr>
        <w:jc w:val="center"/>
        <w:rPr>
          <w:rFonts w:ascii="Calibri" w:hAnsi="Calibri" w:cs="Calibri"/>
          <w:b/>
          <w:sz w:val="20"/>
          <w:szCs w:val="16"/>
        </w:rPr>
      </w:pPr>
      <w:r w:rsidRPr="00CD1CF6">
        <w:rPr>
          <w:rFonts w:ascii="Calibri" w:hAnsi="Calibri" w:cs="Calibri"/>
          <w:b/>
          <w:sz w:val="20"/>
          <w:szCs w:val="16"/>
        </w:rPr>
        <w:lastRenderedPageBreak/>
        <w:t xml:space="preserve">Załącznik nr </w:t>
      </w:r>
      <w:r w:rsidR="00CD1CF6">
        <w:rPr>
          <w:rFonts w:ascii="Calibri" w:hAnsi="Calibri" w:cs="Calibri"/>
          <w:b/>
          <w:sz w:val="20"/>
          <w:szCs w:val="16"/>
        </w:rPr>
        <w:t>9 do IDW –</w:t>
      </w:r>
      <w:r w:rsidR="00740219">
        <w:rPr>
          <w:rFonts w:ascii="Calibri" w:hAnsi="Calibri" w:cs="Calibri"/>
          <w:b/>
          <w:sz w:val="20"/>
          <w:szCs w:val="16"/>
        </w:rPr>
        <w:t xml:space="preserve"> </w:t>
      </w:r>
      <w:r w:rsidR="00740219" w:rsidRPr="00740219">
        <w:rPr>
          <w:rFonts w:ascii="Calibri" w:hAnsi="Calibri" w:cs="Calibri"/>
          <w:b/>
          <w:sz w:val="20"/>
          <w:szCs w:val="16"/>
        </w:rPr>
        <w:t xml:space="preserve">Klauzula informacyjna dotycząca przetwarzania danych osobowych w związku </w:t>
      </w:r>
      <w:r w:rsidR="00740219">
        <w:rPr>
          <w:rFonts w:ascii="Calibri" w:hAnsi="Calibri" w:cs="Calibri"/>
          <w:b/>
          <w:sz w:val="20"/>
          <w:szCs w:val="16"/>
        </w:rPr>
        <w:br/>
      </w:r>
      <w:r w:rsidR="00740219" w:rsidRPr="00740219">
        <w:rPr>
          <w:rFonts w:ascii="Calibri" w:hAnsi="Calibri" w:cs="Calibri"/>
          <w:b/>
          <w:sz w:val="20"/>
          <w:szCs w:val="16"/>
        </w:rPr>
        <w:t>z realizacją projektu ,,Inwestycja w wodę w mieście Dębica’’</w:t>
      </w:r>
    </w:p>
    <w:p w14:paraId="74DD3DBD" w14:textId="672173D0" w:rsidR="00740219" w:rsidRPr="00740219" w:rsidRDefault="00740219" w:rsidP="00740219">
      <w:pPr>
        <w:spacing w:line="276" w:lineRule="auto"/>
        <w:ind w:left="0" w:firstLine="0"/>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W celu wykonania obowiązku nałożonego art. 13 i 14 RODO</w:t>
      </w:r>
      <w:r w:rsidRPr="00740219">
        <w:rPr>
          <w:rFonts w:asciiTheme="minorHAnsi" w:eastAsia="Calibri" w:hAnsiTheme="minorHAnsi" w:cstheme="minorHAnsi"/>
          <w:sz w:val="20"/>
          <w:szCs w:val="20"/>
          <w:vertAlign w:val="superscript"/>
          <w:lang w:eastAsia="en-US"/>
        </w:rPr>
        <w:footnoteReference w:id="1"/>
      </w:r>
      <w:r w:rsidRPr="00740219">
        <w:rPr>
          <w:rFonts w:asciiTheme="minorHAnsi" w:eastAsia="Calibri" w:hAnsiTheme="minorHAnsi" w:cstheme="minorHAnsi"/>
          <w:sz w:val="20"/>
          <w:szCs w:val="20"/>
          <w:lang w:eastAsia="en-US"/>
        </w:rPr>
        <w:t xml:space="preserve"> w związku z art. 88 ustawy wdrożeniowej</w:t>
      </w:r>
      <w:r w:rsidRPr="00740219">
        <w:rPr>
          <w:rFonts w:asciiTheme="minorHAnsi" w:eastAsia="Calibri" w:hAnsiTheme="minorHAnsi" w:cstheme="minorHAnsi"/>
          <w:sz w:val="20"/>
          <w:szCs w:val="20"/>
          <w:vertAlign w:val="superscript"/>
          <w:lang w:eastAsia="en-US"/>
        </w:rPr>
        <w:footnoteReference w:id="2"/>
      </w:r>
      <w:r w:rsidRPr="00740219">
        <w:rPr>
          <w:rFonts w:asciiTheme="minorHAnsi" w:eastAsia="Calibri" w:hAnsiTheme="minorHAnsi" w:cstheme="minorHAnsi"/>
          <w:sz w:val="20"/>
          <w:szCs w:val="20"/>
          <w:vertAlign w:val="superscript"/>
          <w:lang w:eastAsia="en-US"/>
        </w:rPr>
        <w:t xml:space="preserve"> </w:t>
      </w:r>
      <w:r w:rsidRPr="00740219">
        <w:rPr>
          <w:rFonts w:asciiTheme="minorHAnsi" w:eastAsia="Calibri" w:hAnsiTheme="minorHAnsi" w:cstheme="minorHAnsi"/>
          <w:sz w:val="20"/>
          <w:szCs w:val="20"/>
          <w:lang w:eastAsia="en-US"/>
        </w:rPr>
        <w:t>informujemy o zasadach przetwarzania Państwa danych osobowych:</w:t>
      </w:r>
    </w:p>
    <w:p w14:paraId="66966934" w14:textId="77777777" w:rsidR="00740219" w:rsidRPr="00740219" w:rsidRDefault="00740219" w:rsidP="004C2951">
      <w:pPr>
        <w:numPr>
          <w:ilvl w:val="0"/>
          <w:numId w:val="166"/>
        </w:numPr>
        <w:spacing w:line="276" w:lineRule="auto"/>
        <w:ind w:left="1077"/>
        <w:jc w:val="left"/>
        <w:rPr>
          <w:rFonts w:asciiTheme="minorHAnsi" w:eastAsia="Calibri" w:hAnsiTheme="minorHAnsi" w:cstheme="minorHAnsi"/>
          <w:b/>
          <w:sz w:val="20"/>
          <w:szCs w:val="20"/>
          <w:lang w:eastAsia="en-US"/>
        </w:rPr>
      </w:pPr>
      <w:r w:rsidRPr="00740219">
        <w:rPr>
          <w:rFonts w:asciiTheme="minorHAnsi" w:eastAsia="Calibri" w:hAnsiTheme="minorHAnsi" w:cstheme="minorHAnsi"/>
          <w:b/>
          <w:sz w:val="20"/>
          <w:szCs w:val="20"/>
          <w:lang w:eastAsia="en-US"/>
        </w:rPr>
        <w:t>Administrator danych</w:t>
      </w:r>
    </w:p>
    <w:p w14:paraId="334EDF4F" w14:textId="77777777" w:rsidR="00740219" w:rsidRPr="00740219" w:rsidRDefault="00740219" w:rsidP="004C2951">
      <w:pPr>
        <w:spacing w:after="0" w:line="276" w:lineRule="auto"/>
        <w:ind w:left="0" w:firstLine="0"/>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Odrębnymi administratorami Państwa danych osobowych są:</w:t>
      </w:r>
    </w:p>
    <w:p w14:paraId="73D9B75B" w14:textId="0A56CBA4" w:rsidR="00740219" w:rsidRPr="00740219" w:rsidRDefault="00740219" w:rsidP="00740219">
      <w:pPr>
        <w:numPr>
          <w:ilvl w:val="0"/>
          <w:numId w:val="172"/>
        </w:numPr>
        <w:spacing w:after="0" w:line="276" w:lineRule="auto"/>
        <w:jc w:val="left"/>
        <w:rPr>
          <w:rFonts w:asciiTheme="minorHAnsi" w:eastAsia="Calibri" w:hAnsiTheme="minorHAnsi" w:cstheme="minorHAnsi"/>
          <w:color w:val="000000"/>
          <w:sz w:val="20"/>
          <w:szCs w:val="20"/>
          <w:lang w:eastAsia="en-US"/>
        </w:rPr>
      </w:pPr>
      <w:r w:rsidRPr="00740219">
        <w:rPr>
          <w:rFonts w:asciiTheme="minorHAnsi" w:eastAsia="Calibri" w:hAnsiTheme="minorHAnsi" w:cstheme="minorHAnsi"/>
          <w:sz w:val="20"/>
          <w:szCs w:val="20"/>
          <w:lang w:eastAsia="en-US"/>
        </w:rPr>
        <w:t xml:space="preserve">Beneficjent – „Wodociągi Dębickie” Sp. z o.o. z siedzibą w Dębicy adres: </w:t>
      </w:r>
      <w:r w:rsidRPr="00740219">
        <w:rPr>
          <w:rFonts w:asciiTheme="minorHAnsi" w:eastAsia="Calibri" w:hAnsiTheme="minorHAnsi" w:cstheme="minorHAnsi"/>
          <w:color w:val="000000"/>
          <w:sz w:val="20"/>
          <w:szCs w:val="20"/>
          <w:lang w:eastAsia="en-US"/>
        </w:rPr>
        <w:t>ul. Kosynierów Racławickich 35, 39-200 Dębica</w:t>
      </w:r>
      <w:r>
        <w:rPr>
          <w:rFonts w:asciiTheme="minorHAnsi" w:eastAsia="Calibri" w:hAnsiTheme="minorHAnsi" w:cstheme="minorHAnsi"/>
          <w:color w:val="000000"/>
          <w:sz w:val="20"/>
          <w:szCs w:val="20"/>
          <w:lang w:eastAsia="en-US"/>
        </w:rPr>
        <w:t>.</w:t>
      </w:r>
    </w:p>
    <w:p w14:paraId="025C2037" w14:textId="46E3BD97" w:rsidR="00740219" w:rsidRPr="00740219" w:rsidRDefault="00740219" w:rsidP="00740219">
      <w:pPr>
        <w:numPr>
          <w:ilvl w:val="0"/>
          <w:numId w:val="172"/>
        </w:numPr>
        <w:spacing w:after="0" w:line="276" w:lineRule="auto"/>
        <w:ind w:left="357" w:hanging="357"/>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Minister Funduszy i Polityki Regionalnej  , w zakresie w jakim pełni funkcję Instytucji Zarządzającej (IZ) programem Fundusze Europejskie na Infrastrukturę, Klimat, Środowisko 2021-2027 (</w:t>
      </w:r>
      <w:proofErr w:type="spellStart"/>
      <w:r w:rsidRPr="00740219">
        <w:rPr>
          <w:rFonts w:asciiTheme="minorHAnsi" w:eastAsia="Calibri" w:hAnsiTheme="minorHAnsi" w:cstheme="minorHAnsi"/>
          <w:sz w:val="20"/>
          <w:szCs w:val="20"/>
          <w:lang w:eastAsia="en-US"/>
        </w:rPr>
        <w:t>FEnIKS</w:t>
      </w:r>
      <w:proofErr w:type="spellEnd"/>
      <w:r w:rsidRPr="00740219">
        <w:rPr>
          <w:rFonts w:asciiTheme="minorHAnsi" w:eastAsia="Calibri" w:hAnsiTheme="minorHAnsi" w:cstheme="minorHAnsi"/>
          <w:sz w:val="20"/>
          <w:szCs w:val="20"/>
          <w:lang w:eastAsia="en-US"/>
        </w:rPr>
        <w:t xml:space="preserve"> 2021-2027)</w:t>
      </w:r>
      <w:r w:rsidRPr="00740219">
        <w:rPr>
          <w:rFonts w:asciiTheme="minorHAnsi" w:eastAsia="Calibri" w:hAnsiTheme="minorHAnsi" w:cstheme="minorHAnsi"/>
          <w:sz w:val="20"/>
          <w:szCs w:val="20"/>
          <w:vertAlign w:val="superscript"/>
          <w:lang w:eastAsia="en-US"/>
        </w:rPr>
        <w:footnoteReference w:id="3"/>
      </w:r>
      <w:r w:rsidRPr="00740219">
        <w:rPr>
          <w:rFonts w:asciiTheme="minorHAnsi" w:eastAsia="Calibri" w:hAnsiTheme="minorHAnsi" w:cstheme="minorHAnsi"/>
          <w:sz w:val="20"/>
          <w:szCs w:val="20"/>
          <w:vertAlign w:val="superscript"/>
          <w:lang w:eastAsia="en-US"/>
        </w:rPr>
        <w:t xml:space="preserve"> </w:t>
      </w:r>
      <w:r>
        <w:rPr>
          <w:rFonts w:asciiTheme="minorHAnsi" w:eastAsia="Calibri" w:hAnsiTheme="minorHAnsi" w:cstheme="minorHAnsi"/>
          <w:sz w:val="20"/>
          <w:szCs w:val="20"/>
          <w:vertAlign w:val="superscript"/>
          <w:lang w:eastAsia="en-US"/>
        </w:rPr>
        <w:br/>
      </w:r>
      <w:r w:rsidRPr="00740219">
        <w:rPr>
          <w:rFonts w:asciiTheme="minorHAnsi" w:eastAsia="Calibri" w:hAnsiTheme="minorHAnsi" w:cstheme="minorHAnsi"/>
          <w:sz w:val="20"/>
          <w:szCs w:val="20"/>
          <w:lang w:eastAsia="en-US"/>
        </w:rPr>
        <w:t>z siedzibą przy ul. Wspólnej 2/4, 00-926 Warszawa</w:t>
      </w:r>
      <w:r>
        <w:rPr>
          <w:rFonts w:asciiTheme="minorHAnsi" w:eastAsia="Calibri" w:hAnsiTheme="minorHAnsi" w:cstheme="minorHAnsi"/>
          <w:sz w:val="20"/>
          <w:szCs w:val="20"/>
          <w:lang w:eastAsia="en-US"/>
        </w:rPr>
        <w:t>.</w:t>
      </w:r>
    </w:p>
    <w:p w14:paraId="234C7EBA" w14:textId="4A8C9430" w:rsidR="00740219" w:rsidRPr="00740219" w:rsidRDefault="00740219" w:rsidP="00740219">
      <w:pPr>
        <w:numPr>
          <w:ilvl w:val="0"/>
          <w:numId w:val="172"/>
        </w:numPr>
        <w:spacing w:after="0" w:line="276" w:lineRule="auto"/>
        <w:ind w:left="357" w:hanging="357"/>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Minister Klimatu i Środowiska w zakresie w jakim pełni funkcję Instytucji Pośredniczącej (IP)/ Instytucji wdrażającej (IW) </w:t>
      </w:r>
      <w:proofErr w:type="spellStart"/>
      <w:r w:rsidRPr="00740219">
        <w:rPr>
          <w:rFonts w:asciiTheme="minorHAnsi" w:eastAsia="Calibri" w:hAnsiTheme="minorHAnsi" w:cstheme="minorHAnsi"/>
          <w:sz w:val="20"/>
          <w:szCs w:val="20"/>
          <w:lang w:eastAsia="en-US"/>
        </w:rPr>
        <w:t>FEnIKS</w:t>
      </w:r>
      <w:proofErr w:type="spellEnd"/>
      <w:r w:rsidRPr="00740219">
        <w:rPr>
          <w:rFonts w:asciiTheme="minorHAnsi" w:eastAsia="Calibri" w:hAnsiTheme="minorHAnsi" w:cstheme="minorHAnsi"/>
          <w:sz w:val="20"/>
          <w:szCs w:val="20"/>
          <w:lang w:eastAsia="en-US"/>
        </w:rPr>
        <w:t xml:space="preserve"> 2021-2027 w ramach priorytetów/działań , z siedzibą przy ul. Wawelskiej 52/54, 00-922 Warszawa.</w:t>
      </w:r>
    </w:p>
    <w:p w14:paraId="48A66782" w14:textId="0E1DD2BA" w:rsidR="00740219" w:rsidRPr="00740219" w:rsidRDefault="00740219" w:rsidP="00946183">
      <w:pPr>
        <w:numPr>
          <w:ilvl w:val="0"/>
          <w:numId w:val="172"/>
        </w:numPr>
        <w:spacing w:line="276" w:lineRule="auto"/>
        <w:ind w:left="357" w:hanging="357"/>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Narodowy Fundusz Ochrony Środowiska i Gospodarki Wodnej (NFOŚiGW) , z siedzibą przy ul. Konstruktorskiej 3a, 02-673 Warszawa, w zakresie w jakim pełni funkcję Instytucji wdrażającej (IW) </w:t>
      </w:r>
      <w:proofErr w:type="spellStart"/>
      <w:r w:rsidRPr="00740219">
        <w:rPr>
          <w:rFonts w:asciiTheme="minorHAnsi" w:eastAsia="Calibri" w:hAnsiTheme="minorHAnsi" w:cstheme="minorHAnsi"/>
          <w:sz w:val="20"/>
          <w:szCs w:val="20"/>
          <w:lang w:eastAsia="en-US"/>
        </w:rPr>
        <w:t>FEnIKS</w:t>
      </w:r>
      <w:proofErr w:type="spellEnd"/>
      <w:r w:rsidRPr="00740219">
        <w:rPr>
          <w:rFonts w:asciiTheme="minorHAnsi" w:eastAsia="Calibri" w:hAnsiTheme="minorHAnsi" w:cstheme="minorHAnsi"/>
          <w:sz w:val="20"/>
          <w:szCs w:val="20"/>
          <w:lang w:eastAsia="en-US"/>
        </w:rPr>
        <w:t xml:space="preserve"> 2021-2027 w ramach priorytetów/działań  na podstawie Porozumienia w sprawie realizacji programu Fundusze Europejskie na Infrastrukturę, Klimat, Środowisko 2021-2027 w zakresie priorytetu I Wsparcie sektorów energetyka i środowisko z Funduszu Spójności i priorytetu II Wsparcie sektorów energetyka i środowisko z EFRR oraz priorytetu VIII Pomoc techniczna, zawartego w dniu 4 lipca 2023 r. </w:t>
      </w:r>
      <w:r>
        <w:rPr>
          <w:rFonts w:asciiTheme="minorHAnsi" w:eastAsia="Calibri" w:hAnsiTheme="minorHAnsi" w:cstheme="minorHAnsi"/>
          <w:sz w:val="20"/>
          <w:szCs w:val="20"/>
          <w:lang w:eastAsia="en-US"/>
        </w:rPr>
        <w:br/>
      </w:r>
      <w:r w:rsidRPr="00740219">
        <w:rPr>
          <w:rFonts w:asciiTheme="minorHAnsi" w:eastAsia="Calibri" w:hAnsiTheme="minorHAnsi" w:cstheme="minorHAnsi"/>
          <w:sz w:val="20"/>
          <w:szCs w:val="20"/>
          <w:lang w:eastAsia="en-US"/>
        </w:rPr>
        <w:t>z Ministrem Klimatu i Środowiska</w:t>
      </w:r>
      <w:r>
        <w:rPr>
          <w:rFonts w:asciiTheme="minorHAnsi" w:eastAsia="Calibri" w:hAnsiTheme="minorHAnsi" w:cstheme="minorHAnsi"/>
          <w:sz w:val="20"/>
          <w:szCs w:val="20"/>
          <w:lang w:eastAsia="en-US"/>
        </w:rPr>
        <w:t>.</w:t>
      </w:r>
    </w:p>
    <w:p w14:paraId="32DDD113" w14:textId="77777777" w:rsidR="00740219" w:rsidRPr="00740219" w:rsidRDefault="00740219" w:rsidP="004C2951">
      <w:pPr>
        <w:numPr>
          <w:ilvl w:val="0"/>
          <w:numId w:val="166"/>
        </w:numPr>
        <w:spacing w:line="276" w:lineRule="auto"/>
        <w:ind w:left="1077"/>
        <w:jc w:val="left"/>
        <w:rPr>
          <w:rFonts w:asciiTheme="minorHAnsi" w:eastAsia="Calibri" w:hAnsiTheme="minorHAnsi" w:cstheme="minorHAnsi"/>
          <w:b/>
          <w:sz w:val="20"/>
          <w:szCs w:val="20"/>
          <w:lang w:eastAsia="en-US"/>
        </w:rPr>
      </w:pPr>
      <w:r w:rsidRPr="00740219">
        <w:rPr>
          <w:rFonts w:asciiTheme="minorHAnsi" w:eastAsia="Calibri" w:hAnsiTheme="minorHAnsi" w:cstheme="minorHAnsi"/>
          <w:b/>
          <w:sz w:val="20"/>
          <w:szCs w:val="20"/>
          <w:lang w:eastAsia="en-US"/>
        </w:rPr>
        <w:t>Cel przetwarzania danych</w:t>
      </w:r>
    </w:p>
    <w:p w14:paraId="02AAA07F" w14:textId="04D33763" w:rsidR="00740219" w:rsidRPr="00740219" w:rsidRDefault="00740219" w:rsidP="00740219">
      <w:pPr>
        <w:spacing w:after="0" w:line="276" w:lineRule="auto"/>
        <w:ind w:left="0" w:firstLine="0"/>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Państwa dane osobowe będziemy przetwarzać w związku z realizacją </w:t>
      </w:r>
      <w:proofErr w:type="spellStart"/>
      <w:r w:rsidRPr="00740219">
        <w:rPr>
          <w:rFonts w:asciiTheme="minorHAnsi" w:eastAsia="Calibri" w:hAnsiTheme="minorHAnsi" w:cstheme="minorHAnsi"/>
          <w:sz w:val="20"/>
          <w:szCs w:val="20"/>
          <w:lang w:eastAsia="en-US"/>
        </w:rPr>
        <w:t>FEnIKS</w:t>
      </w:r>
      <w:proofErr w:type="spellEnd"/>
      <w:r w:rsidRPr="00740219">
        <w:rPr>
          <w:rFonts w:asciiTheme="minorHAnsi" w:eastAsia="Calibri" w:hAnsiTheme="minorHAnsi" w:cstheme="minorHAnsi"/>
          <w:sz w:val="20"/>
          <w:szCs w:val="20"/>
          <w:lang w:eastAsia="en-US"/>
        </w:rPr>
        <w:t xml:space="preserve"> 2021-2027, w szczególności </w:t>
      </w:r>
      <w:r>
        <w:rPr>
          <w:rFonts w:asciiTheme="minorHAnsi" w:eastAsia="Calibri" w:hAnsiTheme="minorHAnsi" w:cstheme="minorHAnsi"/>
          <w:sz w:val="20"/>
          <w:szCs w:val="20"/>
          <w:lang w:eastAsia="en-US"/>
        </w:rPr>
        <w:br/>
      </w:r>
      <w:r w:rsidRPr="00740219">
        <w:rPr>
          <w:rFonts w:asciiTheme="minorHAnsi" w:eastAsia="Calibri" w:hAnsiTheme="minorHAnsi" w:cstheme="minorHAnsi"/>
          <w:sz w:val="20"/>
          <w:szCs w:val="20"/>
          <w:lang w:eastAsia="en-US"/>
        </w:rPr>
        <w:t>w celach związanych z realizacją projektu pn. „</w:t>
      </w:r>
      <w:r w:rsidRPr="00740219">
        <w:rPr>
          <w:rFonts w:asciiTheme="minorHAnsi" w:eastAsia="Calibri" w:hAnsiTheme="minorHAnsi" w:cstheme="minorHAnsi"/>
          <w:b/>
          <w:bCs/>
          <w:sz w:val="20"/>
          <w:szCs w:val="20"/>
          <w:lang w:eastAsia="en-US"/>
        </w:rPr>
        <w:t>Inwestycja w wodę w mieście Dębica</w:t>
      </w:r>
      <w:r w:rsidRPr="00740219">
        <w:rPr>
          <w:rFonts w:asciiTheme="minorHAnsi" w:eastAsia="Calibri" w:hAnsiTheme="minorHAnsi" w:cstheme="minorHAnsi"/>
          <w:sz w:val="20"/>
          <w:szCs w:val="20"/>
          <w:lang w:eastAsia="en-US"/>
        </w:rPr>
        <w:t>”, w tym: do celów bieżącego monitorowania, publikacji, sprawozdawczości, rozliczania rzeczowego i finansowego, realizacji działań informacyjno-promocyjnych i edukacyjnych, weryfikacji, audytów oraz w celach archiwizacyjnych, rozliczeń podatkowych i prowadzenia rachunkowości, zgodnie z obowiązującymi przepisami prawa.</w:t>
      </w:r>
    </w:p>
    <w:p w14:paraId="66DBCC66" w14:textId="77777777" w:rsidR="00740219" w:rsidRPr="00740219" w:rsidRDefault="00740219" w:rsidP="004C2951">
      <w:pPr>
        <w:spacing w:line="276" w:lineRule="auto"/>
        <w:ind w:left="0" w:firstLine="0"/>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Podanie danych jest dobrowolne, ale konieczne do realizacji ww. celu. Odmowa ich podania jest równoznaczna z brakiem możliwości podjęcia stosownych działań.</w:t>
      </w:r>
    </w:p>
    <w:p w14:paraId="193D61F7" w14:textId="77777777" w:rsidR="00740219" w:rsidRPr="00740219" w:rsidRDefault="00740219" w:rsidP="004C2951">
      <w:pPr>
        <w:numPr>
          <w:ilvl w:val="0"/>
          <w:numId w:val="166"/>
        </w:numPr>
        <w:spacing w:line="276" w:lineRule="auto"/>
        <w:ind w:left="1077"/>
        <w:jc w:val="left"/>
        <w:rPr>
          <w:rFonts w:asciiTheme="minorHAnsi" w:eastAsia="Calibri" w:hAnsiTheme="minorHAnsi" w:cstheme="minorHAnsi"/>
          <w:b/>
          <w:sz w:val="20"/>
          <w:szCs w:val="20"/>
          <w:lang w:eastAsia="en-US"/>
        </w:rPr>
      </w:pPr>
      <w:r w:rsidRPr="00740219">
        <w:rPr>
          <w:rFonts w:asciiTheme="minorHAnsi" w:eastAsia="Calibri" w:hAnsiTheme="minorHAnsi" w:cstheme="minorHAnsi"/>
          <w:b/>
          <w:sz w:val="20"/>
          <w:szCs w:val="20"/>
          <w:lang w:eastAsia="en-US"/>
        </w:rPr>
        <w:t xml:space="preserve">Podstawa przetwarzania </w:t>
      </w:r>
    </w:p>
    <w:p w14:paraId="62E40357" w14:textId="77777777" w:rsidR="00740219" w:rsidRPr="00740219" w:rsidRDefault="00740219" w:rsidP="00740219">
      <w:pPr>
        <w:spacing w:line="276" w:lineRule="auto"/>
        <w:ind w:left="0" w:firstLine="0"/>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Będziemy przetwarzać Państwa dane osobowe w związku z tym, że: </w:t>
      </w:r>
    </w:p>
    <w:p w14:paraId="60610CCD" w14:textId="77777777" w:rsidR="00740219" w:rsidRPr="00740219" w:rsidRDefault="00740219" w:rsidP="004C2951">
      <w:pPr>
        <w:numPr>
          <w:ilvl w:val="0"/>
          <w:numId w:val="161"/>
        </w:numPr>
        <w:spacing w:after="0" w:line="276" w:lineRule="auto"/>
        <w:ind w:left="568" w:hanging="284"/>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Zobowiązuje nas do tego </w:t>
      </w:r>
      <w:r w:rsidRPr="00740219">
        <w:rPr>
          <w:rFonts w:asciiTheme="minorHAnsi" w:eastAsia="Calibri" w:hAnsiTheme="minorHAnsi" w:cstheme="minorHAnsi"/>
          <w:b/>
          <w:sz w:val="20"/>
          <w:szCs w:val="20"/>
          <w:lang w:eastAsia="en-US"/>
        </w:rPr>
        <w:t>prawo</w:t>
      </w:r>
      <w:r w:rsidRPr="00740219">
        <w:rPr>
          <w:rFonts w:asciiTheme="minorHAnsi" w:eastAsia="Calibri" w:hAnsiTheme="minorHAnsi" w:cstheme="minorHAnsi"/>
          <w:sz w:val="20"/>
          <w:szCs w:val="20"/>
          <w:lang w:eastAsia="en-US"/>
        </w:rPr>
        <w:t xml:space="preserve"> (art. 6 ust. 1 lit. c RODO) lub wykonujemy zadania w interesie publicznym albo sprawujemy powierzoną nam władzę publiczną (art. 6 ust. 1 lit. e RODO), a wszystkie te zobowiązania wynikają z poniższych przepisów aktów prawa:</w:t>
      </w:r>
    </w:p>
    <w:p w14:paraId="0634F968" w14:textId="77777777" w:rsidR="00740219" w:rsidRPr="00740219" w:rsidRDefault="00740219" w:rsidP="00740219">
      <w:pPr>
        <w:numPr>
          <w:ilvl w:val="0"/>
          <w:numId w:val="162"/>
        </w:numPr>
        <w:tabs>
          <w:tab w:val="left" w:pos="851"/>
        </w:tabs>
        <w:spacing w:after="0" w:line="276" w:lineRule="auto"/>
        <w:ind w:left="851" w:hanging="284"/>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rozporządzenie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w:t>
      </w:r>
      <w:r w:rsidRPr="00740219">
        <w:rPr>
          <w:rFonts w:asciiTheme="minorHAnsi" w:eastAsia="Calibri" w:hAnsiTheme="minorHAnsi" w:cstheme="minorHAnsi"/>
          <w:sz w:val="20"/>
          <w:szCs w:val="20"/>
          <w:lang w:eastAsia="en-US"/>
        </w:rPr>
        <w:lastRenderedPageBreak/>
        <w:t>Funduszu Bezpieczeństwa Wewnętrznego i Instrumentu Wsparcia Finansowego na rzecz Zarządzania Granicami i Polityki Wizowej,</w:t>
      </w:r>
    </w:p>
    <w:p w14:paraId="3950B198" w14:textId="77777777" w:rsidR="00740219" w:rsidRPr="00740219" w:rsidRDefault="00740219" w:rsidP="00740219">
      <w:pPr>
        <w:numPr>
          <w:ilvl w:val="0"/>
          <w:numId w:val="162"/>
        </w:numPr>
        <w:tabs>
          <w:tab w:val="left" w:pos="851"/>
        </w:tabs>
        <w:spacing w:after="0" w:line="276" w:lineRule="auto"/>
        <w:ind w:left="851" w:hanging="284"/>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rozporządzenie Parlamentu Europejskiego i Rady (UE) 2021/1058 z dnia 24 czerwca 2021 r. w sprawie Europejskiego Funduszu Rozwoju Regionalnego i Funduszu Spójności, </w:t>
      </w:r>
    </w:p>
    <w:p w14:paraId="67B9F181" w14:textId="77777777" w:rsidR="00740219" w:rsidRPr="00740219" w:rsidRDefault="00740219" w:rsidP="00740219">
      <w:pPr>
        <w:numPr>
          <w:ilvl w:val="0"/>
          <w:numId w:val="162"/>
        </w:numPr>
        <w:tabs>
          <w:tab w:val="left" w:pos="851"/>
        </w:tabs>
        <w:spacing w:after="0" w:line="276" w:lineRule="auto"/>
        <w:ind w:left="850" w:hanging="283"/>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rozporządzenie Parlamentu Europejskiego i Rady (UE, </w:t>
      </w:r>
      <w:proofErr w:type="spellStart"/>
      <w:r w:rsidRPr="00740219">
        <w:rPr>
          <w:rFonts w:asciiTheme="minorHAnsi" w:eastAsia="Calibri" w:hAnsiTheme="minorHAnsi" w:cstheme="minorHAnsi"/>
          <w:sz w:val="20"/>
          <w:szCs w:val="20"/>
          <w:lang w:eastAsia="en-US"/>
        </w:rPr>
        <w:t>Euratom</w:t>
      </w:r>
      <w:proofErr w:type="spellEnd"/>
      <w:r w:rsidRPr="00740219">
        <w:rPr>
          <w:rFonts w:asciiTheme="minorHAnsi" w:eastAsia="Calibri" w:hAnsiTheme="minorHAnsi" w:cstheme="minorHAnsi"/>
          <w:sz w:val="20"/>
          <w:szCs w:val="20"/>
          <w:lang w:eastAsia="en-US"/>
        </w:rPr>
        <w:t>) 2024/2509 z dnia 23 września 2024 r. w sprawie zasad finansowych mających zastosowanie do budżetu ogólnego Unii (wersja przekształcona),</w:t>
      </w:r>
    </w:p>
    <w:p w14:paraId="6372C12C" w14:textId="77777777" w:rsidR="00740219" w:rsidRPr="00740219" w:rsidRDefault="00740219" w:rsidP="00740219">
      <w:pPr>
        <w:numPr>
          <w:ilvl w:val="0"/>
          <w:numId w:val="162"/>
        </w:numPr>
        <w:tabs>
          <w:tab w:val="left" w:pos="851"/>
        </w:tabs>
        <w:spacing w:after="0" w:line="276" w:lineRule="auto"/>
        <w:ind w:left="851" w:hanging="284"/>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ustawa z 28 kwietnia 2022 r. o zasadach realizacji zadań finansowanych ze środków europejskich w perspektywie finansowej 2021-2027,</w:t>
      </w:r>
    </w:p>
    <w:p w14:paraId="4469909F" w14:textId="77777777" w:rsidR="00740219" w:rsidRPr="00740219" w:rsidRDefault="00740219" w:rsidP="00740219">
      <w:pPr>
        <w:numPr>
          <w:ilvl w:val="0"/>
          <w:numId w:val="162"/>
        </w:numPr>
        <w:tabs>
          <w:tab w:val="left" w:pos="851"/>
        </w:tabs>
        <w:spacing w:after="0" w:line="276" w:lineRule="auto"/>
        <w:ind w:left="851" w:hanging="284"/>
        <w:jc w:val="left"/>
        <w:rPr>
          <w:rFonts w:asciiTheme="minorHAnsi" w:eastAsia="Calibri" w:hAnsiTheme="minorHAnsi" w:cstheme="minorHAnsi"/>
          <w:iCs/>
          <w:sz w:val="20"/>
          <w:szCs w:val="20"/>
          <w:lang w:eastAsia="en-US"/>
        </w:rPr>
      </w:pPr>
      <w:r w:rsidRPr="00740219">
        <w:rPr>
          <w:rFonts w:asciiTheme="minorHAnsi" w:eastAsia="Calibri" w:hAnsiTheme="minorHAnsi" w:cstheme="minorHAnsi"/>
          <w:bCs/>
          <w:sz w:val="20"/>
          <w:szCs w:val="20"/>
          <w:lang w:eastAsia="en-US"/>
        </w:rPr>
        <w:t xml:space="preserve">ustawa z 14 czerwca 1960 r. </w:t>
      </w:r>
      <w:r w:rsidRPr="00740219">
        <w:rPr>
          <w:rFonts w:asciiTheme="minorHAnsi" w:eastAsia="Calibri" w:hAnsiTheme="minorHAnsi" w:cstheme="minorHAnsi"/>
          <w:color w:val="000000"/>
          <w:sz w:val="20"/>
          <w:szCs w:val="20"/>
          <w:lang w:eastAsia="en-US"/>
        </w:rPr>
        <w:t>–</w:t>
      </w:r>
      <w:r w:rsidRPr="00740219">
        <w:rPr>
          <w:rFonts w:asciiTheme="minorHAnsi" w:eastAsia="Calibri" w:hAnsiTheme="minorHAnsi" w:cstheme="minorHAnsi"/>
          <w:bCs/>
          <w:sz w:val="20"/>
          <w:szCs w:val="20"/>
          <w:lang w:eastAsia="en-US"/>
        </w:rPr>
        <w:t xml:space="preserve"> Kodeks postępowania administracyjnego,</w:t>
      </w:r>
    </w:p>
    <w:p w14:paraId="20DE0339" w14:textId="77777777" w:rsidR="00740219" w:rsidRPr="00740219" w:rsidRDefault="00740219" w:rsidP="004C2951">
      <w:pPr>
        <w:numPr>
          <w:ilvl w:val="0"/>
          <w:numId w:val="162"/>
        </w:numPr>
        <w:tabs>
          <w:tab w:val="left" w:pos="851"/>
        </w:tabs>
        <w:spacing w:line="276" w:lineRule="auto"/>
        <w:ind w:left="851" w:hanging="284"/>
        <w:jc w:val="left"/>
        <w:rPr>
          <w:rFonts w:asciiTheme="minorHAnsi" w:eastAsia="Calibri" w:hAnsiTheme="minorHAnsi" w:cstheme="minorHAnsi"/>
          <w:iCs/>
          <w:sz w:val="20"/>
          <w:szCs w:val="20"/>
          <w:lang w:eastAsia="en-US"/>
        </w:rPr>
      </w:pPr>
      <w:r w:rsidRPr="00740219">
        <w:rPr>
          <w:rFonts w:asciiTheme="minorHAnsi" w:eastAsia="Calibri" w:hAnsiTheme="minorHAnsi" w:cstheme="minorHAnsi"/>
          <w:bCs/>
          <w:sz w:val="20"/>
          <w:szCs w:val="20"/>
          <w:lang w:eastAsia="en-US"/>
        </w:rPr>
        <w:t xml:space="preserve">ustawa z 27 sierpnia 2009 r. o finansach publicznych. </w:t>
      </w:r>
    </w:p>
    <w:p w14:paraId="002E64EC" w14:textId="77777777" w:rsidR="00740219" w:rsidRPr="00740219" w:rsidRDefault="00740219" w:rsidP="004C2951">
      <w:pPr>
        <w:numPr>
          <w:ilvl w:val="0"/>
          <w:numId w:val="161"/>
        </w:numPr>
        <w:spacing w:line="276" w:lineRule="auto"/>
        <w:ind w:left="568" w:hanging="284"/>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Przygotowujemy i realizujemy </w:t>
      </w:r>
      <w:r w:rsidRPr="00740219">
        <w:rPr>
          <w:rFonts w:asciiTheme="minorHAnsi" w:eastAsia="Calibri" w:hAnsiTheme="minorHAnsi" w:cstheme="minorHAnsi"/>
          <w:b/>
          <w:sz w:val="20"/>
          <w:szCs w:val="20"/>
          <w:lang w:eastAsia="en-US"/>
        </w:rPr>
        <w:t>umowy</w:t>
      </w:r>
      <w:r w:rsidRPr="00740219">
        <w:rPr>
          <w:rFonts w:asciiTheme="minorHAnsi" w:eastAsia="Calibri" w:hAnsiTheme="minorHAnsi" w:cstheme="minorHAnsi"/>
          <w:sz w:val="20"/>
          <w:szCs w:val="20"/>
          <w:lang w:eastAsia="en-US"/>
        </w:rPr>
        <w:t xml:space="preserve">, których stroną są osoby, których dane dotyczą, a przetwarzanie danych osobowych jest niezbędne do ich zawarcia i wykonania (art. 6 lit 1 ust. b RODO). </w:t>
      </w:r>
    </w:p>
    <w:p w14:paraId="0EE26297" w14:textId="77777777" w:rsidR="00740219" w:rsidRPr="00740219" w:rsidRDefault="00740219" w:rsidP="004C2951">
      <w:pPr>
        <w:numPr>
          <w:ilvl w:val="0"/>
          <w:numId w:val="166"/>
        </w:numPr>
        <w:spacing w:line="276" w:lineRule="auto"/>
        <w:ind w:left="1077"/>
        <w:jc w:val="left"/>
        <w:rPr>
          <w:rFonts w:asciiTheme="minorHAnsi" w:eastAsia="Calibri" w:hAnsiTheme="minorHAnsi" w:cstheme="minorHAnsi"/>
          <w:b/>
          <w:sz w:val="20"/>
          <w:szCs w:val="20"/>
          <w:lang w:eastAsia="en-US"/>
        </w:rPr>
      </w:pPr>
      <w:r w:rsidRPr="00740219">
        <w:rPr>
          <w:rFonts w:asciiTheme="minorHAnsi" w:eastAsia="Calibri" w:hAnsiTheme="minorHAnsi" w:cstheme="minorHAnsi"/>
          <w:b/>
          <w:sz w:val="20"/>
          <w:szCs w:val="20"/>
          <w:lang w:eastAsia="en-US"/>
        </w:rPr>
        <w:t>Rodzaje przetwarzanych danych</w:t>
      </w:r>
    </w:p>
    <w:p w14:paraId="1DECFED2" w14:textId="77777777" w:rsidR="00740219" w:rsidRPr="00740219" w:rsidRDefault="00740219" w:rsidP="004C2951">
      <w:pPr>
        <w:spacing w:after="0" w:line="276" w:lineRule="auto"/>
        <w:ind w:left="0" w:firstLine="0"/>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Możemy przetwarzać następujące rodzaje Państwa danych:</w:t>
      </w:r>
    </w:p>
    <w:p w14:paraId="27F87678" w14:textId="77777777" w:rsidR="00740219" w:rsidRPr="00740219" w:rsidRDefault="00740219" w:rsidP="00740219">
      <w:pPr>
        <w:numPr>
          <w:ilvl w:val="0"/>
          <w:numId w:val="163"/>
        </w:numPr>
        <w:spacing w:after="0" w:line="276" w:lineRule="auto"/>
        <w:ind w:left="568" w:hanging="284"/>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dane identyfikacyjne, wskazane w art. 87 ust. 2 pkt 1 ustawy wdrożeniowej, w tym: imię, nazwisko, adres, adres poczty elektronicznej, numer telefonu, numer faksu, PESEL, REGON, wykształcenie, identyfikatory internetowe,</w:t>
      </w:r>
    </w:p>
    <w:p w14:paraId="01E59DC8" w14:textId="77777777" w:rsidR="00740219" w:rsidRPr="00740219" w:rsidRDefault="00740219" w:rsidP="00740219">
      <w:pPr>
        <w:numPr>
          <w:ilvl w:val="0"/>
          <w:numId w:val="163"/>
        </w:numPr>
        <w:spacing w:after="0" w:line="276" w:lineRule="auto"/>
        <w:ind w:left="568" w:hanging="284"/>
        <w:jc w:val="left"/>
        <w:rPr>
          <w:rFonts w:asciiTheme="minorHAnsi" w:eastAsia="Calibri" w:hAnsiTheme="minorHAnsi" w:cstheme="minorHAnsi"/>
          <w:sz w:val="20"/>
          <w:szCs w:val="20"/>
          <w:lang w:eastAsia="en-US"/>
        </w:rPr>
      </w:pPr>
      <w:r w:rsidRPr="00740219">
        <w:rPr>
          <w:rFonts w:asciiTheme="minorHAnsi" w:eastAsia="Calibri" w:hAnsiTheme="minorHAnsi" w:cstheme="minorHAnsi"/>
          <w:bCs/>
          <w:sz w:val="20"/>
          <w:szCs w:val="20"/>
          <w:lang w:eastAsia="en-US"/>
        </w:rPr>
        <w:t>dane związane z zakresem uczestnictwa Państwa, jako osób fizycznych w projekcie</w:t>
      </w:r>
      <w:r w:rsidRPr="00740219">
        <w:rPr>
          <w:rFonts w:asciiTheme="minorHAnsi" w:eastAsia="Calibri" w:hAnsiTheme="minorHAnsi" w:cstheme="minorHAnsi"/>
          <w:sz w:val="20"/>
          <w:szCs w:val="20"/>
          <w:lang w:eastAsia="en-US"/>
        </w:rPr>
        <w:t>, wskazane w art. 87 ust. 2 pkt 2 ustawy wdrożeniowej, w tym: wynagrodzenie, formę i okres zaangażowania w projekcie,</w:t>
      </w:r>
    </w:p>
    <w:p w14:paraId="60E2C05F" w14:textId="77777777" w:rsidR="00740219" w:rsidRPr="00740219" w:rsidRDefault="00740219" w:rsidP="00740219">
      <w:pPr>
        <w:numPr>
          <w:ilvl w:val="0"/>
          <w:numId w:val="163"/>
        </w:numPr>
        <w:spacing w:after="0" w:line="276" w:lineRule="auto"/>
        <w:ind w:left="568" w:hanging="284"/>
        <w:jc w:val="left"/>
        <w:rPr>
          <w:rFonts w:asciiTheme="minorHAnsi" w:eastAsia="Calibri" w:hAnsiTheme="minorHAnsi" w:cstheme="minorHAnsi"/>
          <w:sz w:val="20"/>
          <w:szCs w:val="20"/>
          <w:lang w:eastAsia="en-US"/>
        </w:rPr>
      </w:pPr>
      <w:r w:rsidRPr="00740219">
        <w:rPr>
          <w:rFonts w:asciiTheme="minorHAnsi" w:eastAsia="Calibri" w:hAnsiTheme="minorHAnsi" w:cstheme="minorHAnsi"/>
          <w:bCs/>
          <w:sz w:val="20"/>
          <w:szCs w:val="20"/>
          <w:lang w:eastAsia="en-US"/>
        </w:rPr>
        <w:t>dane Państwa, jako osób fizycznych widniejące na dokumentach potwierdzających kwalifikowalność wydatków</w:t>
      </w:r>
      <w:r w:rsidRPr="00740219">
        <w:rPr>
          <w:rFonts w:asciiTheme="minorHAnsi" w:eastAsia="Calibri" w:hAnsiTheme="minorHAnsi" w:cstheme="minorHAnsi"/>
          <w:sz w:val="20"/>
          <w:szCs w:val="20"/>
          <w:lang w:eastAsia="en-US"/>
        </w:rPr>
        <w:t xml:space="preserve">, </w:t>
      </w:r>
      <w:r w:rsidRPr="00740219">
        <w:rPr>
          <w:rFonts w:asciiTheme="minorHAnsi" w:eastAsia="Calibri" w:hAnsiTheme="minorHAnsi" w:cstheme="minorHAnsi"/>
          <w:bCs/>
          <w:sz w:val="20"/>
          <w:szCs w:val="20"/>
          <w:lang w:eastAsia="en-US"/>
        </w:rPr>
        <w:t xml:space="preserve">wskazane w art. 87 ust. 2 pkt 3 ustawy wdrożeniowej, </w:t>
      </w:r>
      <w:r w:rsidRPr="00740219">
        <w:rPr>
          <w:rFonts w:asciiTheme="minorHAnsi" w:eastAsia="Calibri" w:hAnsiTheme="minorHAnsi" w:cstheme="minorHAnsi"/>
          <w:sz w:val="20"/>
          <w:szCs w:val="20"/>
          <w:lang w:eastAsia="en-US"/>
        </w:rPr>
        <w:t>m.in. numer rachunku bankowego, numer uprawnień budowlanych, numer księgi wieczystej,</w:t>
      </w:r>
    </w:p>
    <w:p w14:paraId="75FAD7A0" w14:textId="77777777" w:rsidR="00740219" w:rsidRPr="00740219" w:rsidRDefault="00740219" w:rsidP="004C2951">
      <w:pPr>
        <w:numPr>
          <w:ilvl w:val="0"/>
          <w:numId w:val="163"/>
        </w:numPr>
        <w:spacing w:line="276" w:lineRule="auto"/>
        <w:ind w:left="568" w:hanging="284"/>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dane w postaci wizerunku i głosu Państwa, jako osób uczestniczących w realizacji </w:t>
      </w:r>
      <w:proofErr w:type="spellStart"/>
      <w:r w:rsidRPr="00740219">
        <w:rPr>
          <w:rFonts w:asciiTheme="minorHAnsi" w:eastAsia="Calibri" w:hAnsiTheme="minorHAnsi" w:cstheme="minorHAnsi"/>
          <w:sz w:val="20"/>
          <w:szCs w:val="20"/>
          <w:lang w:eastAsia="en-US"/>
        </w:rPr>
        <w:t>FEnIKS</w:t>
      </w:r>
      <w:proofErr w:type="spellEnd"/>
      <w:r w:rsidRPr="00740219">
        <w:rPr>
          <w:rFonts w:asciiTheme="minorHAnsi" w:eastAsia="Calibri" w:hAnsiTheme="minorHAnsi" w:cstheme="minorHAnsi"/>
          <w:sz w:val="20"/>
          <w:szCs w:val="20"/>
          <w:lang w:eastAsia="en-US"/>
        </w:rPr>
        <w:t xml:space="preserve"> 2021-2027 lub biorących udział w wydarzeniach z nim związanych.</w:t>
      </w:r>
    </w:p>
    <w:p w14:paraId="332F012C" w14:textId="77777777" w:rsidR="00740219" w:rsidRPr="00740219" w:rsidRDefault="00740219" w:rsidP="00740219">
      <w:pPr>
        <w:spacing w:line="276" w:lineRule="auto"/>
        <w:ind w:left="0" w:firstLine="0"/>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Dane pozyskujemy bezpośrednio od osób, których one dotyczą, albo od instytucji i podmiotów zaangażowanych w realizację </w:t>
      </w:r>
      <w:proofErr w:type="spellStart"/>
      <w:r w:rsidRPr="00740219">
        <w:rPr>
          <w:rFonts w:asciiTheme="minorHAnsi" w:eastAsia="Calibri" w:hAnsiTheme="minorHAnsi" w:cstheme="minorHAnsi"/>
          <w:sz w:val="20"/>
          <w:szCs w:val="20"/>
          <w:lang w:eastAsia="en-US"/>
        </w:rPr>
        <w:t>FEnIKS</w:t>
      </w:r>
      <w:proofErr w:type="spellEnd"/>
      <w:r w:rsidRPr="00740219">
        <w:rPr>
          <w:rFonts w:asciiTheme="minorHAnsi" w:eastAsia="Calibri" w:hAnsiTheme="minorHAnsi" w:cstheme="minorHAnsi"/>
          <w:sz w:val="20"/>
          <w:szCs w:val="20"/>
          <w:lang w:eastAsia="en-US"/>
        </w:rPr>
        <w:t xml:space="preserve"> 2021-2027, w tym w szczególności od wnioskodawców, beneficjentów, partnerów, wykonawców. </w:t>
      </w:r>
    </w:p>
    <w:p w14:paraId="2D4CCC21" w14:textId="77777777" w:rsidR="00740219" w:rsidRPr="00740219" w:rsidRDefault="00740219" w:rsidP="004C2951">
      <w:pPr>
        <w:numPr>
          <w:ilvl w:val="0"/>
          <w:numId w:val="166"/>
        </w:numPr>
        <w:spacing w:line="276" w:lineRule="auto"/>
        <w:ind w:left="1077"/>
        <w:jc w:val="left"/>
        <w:rPr>
          <w:rFonts w:asciiTheme="minorHAnsi" w:eastAsia="Calibri" w:hAnsiTheme="minorHAnsi" w:cstheme="minorHAnsi"/>
          <w:b/>
          <w:sz w:val="20"/>
          <w:szCs w:val="20"/>
          <w:lang w:eastAsia="en-US"/>
        </w:rPr>
      </w:pPr>
      <w:r w:rsidRPr="00740219">
        <w:rPr>
          <w:rFonts w:asciiTheme="minorHAnsi" w:eastAsia="Calibri" w:hAnsiTheme="minorHAnsi" w:cstheme="minorHAnsi"/>
          <w:b/>
          <w:sz w:val="20"/>
          <w:szCs w:val="20"/>
          <w:lang w:eastAsia="en-US"/>
        </w:rPr>
        <w:t>Odbiorcy danych osobowych</w:t>
      </w:r>
    </w:p>
    <w:p w14:paraId="763FCAFA" w14:textId="77777777" w:rsidR="00740219" w:rsidRPr="00740219" w:rsidRDefault="00740219" w:rsidP="00946183">
      <w:pPr>
        <w:spacing w:after="0" w:line="276" w:lineRule="auto"/>
        <w:ind w:left="0" w:firstLine="0"/>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Państwa dane osobowe mogą być powierzane lub udostępniane: </w:t>
      </w:r>
    </w:p>
    <w:p w14:paraId="085AD37B" w14:textId="77777777" w:rsidR="00740219" w:rsidRPr="00740219" w:rsidRDefault="00740219" w:rsidP="00740219">
      <w:pPr>
        <w:numPr>
          <w:ilvl w:val="0"/>
          <w:numId w:val="164"/>
        </w:numPr>
        <w:spacing w:after="0" w:line="276" w:lineRule="auto"/>
        <w:ind w:left="567" w:hanging="283"/>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innym podmiotom, w tym ekspertom o których mowa w art. 80 ustawy wdrożeniowej, którym zleciliśmy wykonywanie zadań w ramach </w:t>
      </w:r>
      <w:proofErr w:type="spellStart"/>
      <w:r w:rsidRPr="00740219">
        <w:rPr>
          <w:rFonts w:asciiTheme="minorHAnsi" w:eastAsia="Calibri" w:hAnsiTheme="minorHAnsi" w:cstheme="minorHAnsi"/>
          <w:sz w:val="20"/>
          <w:szCs w:val="20"/>
          <w:lang w:eastAsia="en-US"/>
        </w:rPr>
        <w:t>FEnIKS</w:t>
      </w:r>
      <w:proofErr w:type="spellEnd"/>
      <w:r w:rsidRPr="00740219">
        <w:rPr>
          <w:rFonts w:asciiTheme="minorHAnsi" w:eastAsia="Calibri" w:hAnsiTheme="minorHAnsi" w:cstheme="minorHAnsi"/>
          <w:sz w:val="20"/>
          <w:szCs w:val="20"/>
          <w:lang w:eastAsia="en-US"/>
        </w:rPr>
        <w:t xml:space="preserve"> 2021-2027,</w:t>
      </w:r>
    </w:p>
    <w:p w14:paraId="1F6FD680" w14:textId="2FDABF7D" w:rsidR="00740219" w:rsidRPr="00740219" w:rsidRDefault="00740219" w:rsidP="00740219">
      <w:pPr>
        <w:numPr>
          <w:ilvl w:val="0"/>
          <w:numId w:val="164"/>
        </w:numPr>
        <w:spacing w:after="0" w:line="276" w:lineRule="auto"/>
        <w:ind w:left="568" w:hanging="284"/>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Instytucji Audytowej, o której mowa w art. 71 rozporządzenia 2021/1060 z 24 czerwca 2021 r. którą w przypadku </w:t>
      </w:r>
      <w:proofErr w:type="spellStart"/>
      <w:r w:rsidRPr="00740219">
        <w:rPr>
          <w:rFonts w:asciiTheme="minorHAnsi" w:eastAsia="Calibri" w:hAnsiTheme="minorHAnsi" w:cstheme="minorHAnsi"/>
          <w:sz w:val="20"/>
          <w:szCs w:val="20"/>
          <w:lang w:eastAsia="en-US"/>
        </w:rPr>
        <w:t>FEnIKS</w:t>
      </w:r>
      <w:proofErr w:type="spellEnd"/>
      <w:r w:rsidRPr="00740219">
        <w:rPr>
          <w:rFonts w:asciiTheme="minorHAnsi" w:eastAsia="Calibri" w:hAnsiTheme="minorHAnsi" w:cstheme="minorHAnsi"/>
          <w:sz w:val="20"/>
          <w:szCs w:val="20"/>
          <w:lang w:eastAsia="en-US"/>
        </w:rPr>
        <w:t xml:space="preserve"> 2021-2027 jest Szef Krajowej Administracji Skarbowej </w:t>
      </w:r>
      <w:r w:rsidRPr="00740219">
        <w:rPr>
          <w:rFonts w:asciiTheme="minorHAnsi" w:eastAsia="Calibri" w:hAnsiTheme="minorHAnsi" w:cstheme="minorHAnsi"/>
          <w:sz w:val="20"/>
          <w:szCs w:val="20"/>
          <w:vertAlign w:val="superscript"/>
          <w:lang w:eastAsia="en-US"/>
        </w:rPr>
        <w:footnoteReference w:id="4"/>
      </w:r>
      <w:r>
        <w:rPr>
          <w:rFonts w:asciiTheme="minorHAnsi" w:eastAsia="Calibri" w:hAnsiTheme="minorHAnsi" w:cstheme="minorHAnsi"/>
          <w:sz w:val="20"/>
          <w:szCs w:val="20"/>
          <w:lang w:eastAsia="en-US"/>
        </w:rPr>
        <w:t>,</w:t>
      </w:r>
    </w:p>
    <w:p w14:paraId="2084A48C" w14:textId="362EBAEB" w:rsidR="00740219" w:rsidRPr="00740219" w:rsidRDefault="00740219" w:rsidP="00740219">
      <w:pPr>
        <w:numPr>
          <w:ilvl w:val="0"/>
          <w:numId w:val="164"/>
        </w:numPr>
        <w:spacing w:after="0" w:line="276" w:lineRule="auto"/>
        <w:ind w:left="568" w:hanging="284"/>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instytucjom Unii Europejskiej (UE) lub podmiotom, którym UE powierzyła zadania dotyczące wdrażania </w:t>
      </w:r>
      <w:proofErr w:type="spellStart"/>
      <w:r w:rsidRPr="00740219">
        <w:rPr>
          <w:rFonts w:asciiTheme="minorHAnsi" w:eastAsia="Calibri" w:hAnsiTheme="minorHAnsi" w:cstheme="minorHAnsi"/>
          <w:sz w:val="20"/>
          <w:szCs w:val="20"/>
          <w:lang w:eastAsia="en-US"/>
        </w:rPr>
        <w:t>FEnIKS</w:t>
      </w:r>
      <w:proofErr w:type="spellEnd"/>
      <w:r w:rsidRPr="00740219">
        <w:rPr>
          <w:rFonts w:asciiTheme="minorHAnsi" w:eastAsia="Calibri" w:hAnsiTheme="minorHAnsi" w:cstheme="minorHAnsi"/>
          <w:sz w:val="20"/>
          <w:szCs w:val="20"/>
          <w:lang w:eastAsia="en-US"/>
        </w:rPr>
        <w:t xml:space="preserve"> 2021-2027</w:t>
      </w:r>
      <w:r>
        <w:rPr>
          <w:rFonts w:asciiTheme="minorHAnsi" w:eastAsia="Calibri" w:hAnsiTheme="minorHAnsi" w:cstheme="minorHAnsi"/>
          <w:sz w:val="20"/>
          <w:szCs w:val="20"/>
          <w:lang w:eastAsia="en-US"/>
        </w:rPr>
        <w:t>,</w:t>
      </w:r>
    </w:p>
    <w:p w14:paraId="1BA9639B" w14:textId="6BABFBF6" w:rsidR="00740219" w:rsidRPr="00740219" w:rsidRDefault="00740219" w:rsidP="00780A71">
      <w:pPr>
        <w:numPr>
          <w:ilvl w:val="0"/>
          <w:numId w:val="164"/>
        </w:numPr>
        <w:spacing w:after="0" w:line="276" w:lineRule="auto"/>
        <w:ind w:left="568" w:hanging="284"/>
        <w:jc w:val="left"/>
        <w:rPr>
          <w:rFonts w:asciiTheme="minorHAnsi" w:eastAsia="Calibri" w:hAnsiTheme="minorHAnsi" w:cstheme="minorHAnsi"/>
          <w:color w:val="000000"/>
          <w:sz w:val="20"/>
          <w:szCs w:val="20"/>
          <w:lang w:eastAsia="en-US"/>
        </w:rPr>
      </w:pPr>
      <w:r w:rsidRPr="00740219">
        <w:rPr>
          <w:rFonts w:asciiTheme="minorHAnsi" w:eastAsia="Calibri" w:hAnsiTheme="minorHAnsi" w:cstheme="minorHAnsi"/>
          <w:sz w:val="20"/>
          <w:szCs w:val="20"/>
          <w:lang w:eastAsia="en-US"/>
        </w:rPr>
        <w:t xml:space="preserve">podmiotom, które wykonują dla nas usługi związane z obsługą i rozwojem systemów teleinformatycznych, a także zapewnieniem łączności, np. dostawcom rozwiązań </w:t>
      </w:r>
      <w:r w:rsidRPr="00740219">
        <w:rPr>
          <w:rFonts w:asciiTheme="minorHAnsi" w:eastAsia="Calibri" w:hAnsiTheme="minorHAnsi" w:cstheme="minorHAnsi"/>
          <w:color w:val="000000"/>
          <w:sz w:val="20"/>
          <w:szCs w:val="20"/>
          <w:lang w:eastAsia="en-US"/>
        </w:rPr>
        <w:t>IT i operatorom telekomunikacyjnym</w:t>
      </w:r>
      <w:r>
        <w:rPr>
          <w:rFonts w:asciiTheme="minorHAnsi" w:eastAsia="Calibri" w:hAnsiTheme="minorHAnsi" w:cstheme="minorHAnsi"/>
          <w:color w:val="000000"/>
          <w:sz w:val="20"/>
          <w:szCs w:val="20"/>
          <w:lang w:eastAsia="en-US"/>
        </w:rPr>
        <w:t>,</w:t>
      </w:r>
    </w:p>
    <w:p w14:paraId="4C5EF57E" w14:textId="7EDB62A6" w:rsidR="00740219" w:rsidRPr="00740219" w:rsidRDefault="00740219" w:rsidP="00780A71">
      <w:pPr>
        <w:numPr>
          <w:ilvl w:val="0"/>
          <w:numId w:val="164"/>
        </w:numPr>
        <w:spacing w:after="0" w:line="276" w:lineRule="auto"/>
        <w:ind w:left="568" w:hanging="284"/>
        <w:jc w:val="left"/>
        <w:rPr>
          <w:rFonts w:asciiTheme="minorHAnsi" w:eastAsia="Calibri" w:hAnsiTheme="minorHAnsi" w:cstheme="minorHAnsi"/>
          <w:color w:val="000000"/>
          <w:sz w:val="20"/>
          <w:szCs w:val="20"/>
          <w:lang w:eastAsia="en-US"/>
        </w:rPr>
      </w:pPr>
      <w:r w:rsidRPr="00740219">
        <w:rPr>
          <w:rFonts w:asciiTheme="minorHAnsi" w:eastAsia="Calibri" w:hAnsiTheme="minorHAnsi" w:cstheme="minorHAnsi"/>
          <w:color w:val="000000"/>
          <w:sz w:val="20"/>
          <w:szCs w:val="20"/>
          <w:lang w:eastAsia="en-US"/>
        </w:rPr>
        <w:t>organom państwowym na podstawie i w granicach przepisów prawa</w:t>
      </w:r>
      <w:r w:rsidR="00780A71">
        <w:rPr>
          <w:rFonts w:asciiTheme="minorHAnsi" w:eastAsia="Calibri" w:hAnsiTheme="minorHAnsi" w:cstheme="minorHAnsi"/>
          <w:color w:val="000000"/>
          <w:sz w:val="20"/>
          <w:szCs w:val="20"/>
          <w:lang w:eastAsia="en-US"/>
        </w:rPr>
        <w:t>,</w:t>
      </w:r>
    </w:p>
    <w:p w14:paraId="71FCC7D9" w14:textId="77777777" w:rsidR="00740219" w:rsidRPr="00740219" w:rsidRDefault="00740219" w:rsidP="004C2951">
      <w:pPr>
        <w:numPr>
          <w:ilvl w:val="0"/>
          <w:numId w:val="164"/>
        </w:numPr>
        <w:spacing w:line="276" w:lineRule="auto"/>
        <w:ind w:left="568" w:hanging="284"/>
        <w:jc w:val="left"/>
        <w:rPr>
          <w:rFonts w:asciiTheme="minorHAnsi" w:eastAsia="Calibri" w:hAnsiTheme="minorHAnsi" w:cstheme="minorHAnsi"/>
          <w:color w:val="000000"/>
          <w:sz w:val="20"/>
          <w:szCs w:val="20"/>
          <w:lang w:eastAsia="en-US"/>
        </w:rPr>
      </w:pPr>
      <w:r w:rsidRPr="00740219">
        <w:rPr>
          <w:rFonts w:asciiTheme="minorHAnsi" w:eastAsia="Calibri" w:hAnsiTheme="minorHAnsi" w:cstheme="minorHAnsi"/>
          <w:color w:val="000000"/>
          <w:sz w:val="20"/>
          <w:szCs w:val="20"/>
          <w:lang w:eastAsia="en-US"/>
        </w:rPr>
        <w:t>inne podmioty, którym dane osobowe mogą zostać udostępnione na podstawie przepisów prawa, w tym banki, podmioty przetwarzające.</w:t>
      </w:r>
    </w:p>
    <w:p w14:paraId="098BD150" w14:textId="77777777" w:rsidR="00740219" w:rsidRPr="00740219" w:rsidRDefault="00740219" w:rsidP="00946183">
      <w:pPr>
        <w:numPr>
          <w:ilvl w:val="0"/>
          <w:numId w:val="166"/>
        </w:numPr>
        <w:spacing w:after="0" w:line="276" w:lineRule="auto"/>
        <w:ind w:left="1077"/>
        <w:jc w:val="left"/>
        <w:rPr>
          <w:rFonts w:asciiTheme="minorHAnsi" w:eastAsia="Calibri" w:hAnsiTheme="minorHAnsi" w:cstheme="minorHAnsi"/>
          <w:b/>
          <w:sz w:val="20"/>
          <w:szCs w:val="20"/>
          <w:lang w:eastAsia="en-US"/>
        </w:rPr>
      </w:pPr>
      <w:r w:rsidRPr="00740219">
        <w:rPr>
          <w:rFonts w:asciiTheme="minorHAnsi" w:eastAsia="Calibri" w:hAnsiTheme="minorHAnsi" w:cstheme="minorHAnsi"/>
          <w:b/>
          <w:sz w:val="20"/>
          <w:szCs w:val="20"/>
          <w:lang w:eastAsia="en-US"/>
        </w:rPr>
        <w:t xml:space="preserve">Okres przechowywania danych </w:t>
      </w:r>
    </w:p>
    <w:p w14:paraId="53E998BE" w14:textId="77777777" w:rsidR="00740219" w:rsidRPr="00740219" w:rsidRDefault="00740219" w:rsidP="00740219">
      <w:pPr>
        <w:spacing w:after="0" w:line="276" w:lineRule="auto"/>
        <w:ind w:left="0" w:firstLine="0"/>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Będziemy przechowywać Państwa dane osobowe przez okres realizacji umowy o dofinansowanie, </w:t>
      </w:r>
    </w:p>
    <w:p w14:paraId="43959115" w14:textId="77777777" w:rsidR="00740219" w:rsidRPr="00740219" w:rsidRDefault="00740219" w:rsidP="00740219">
      <w:pPr>
        <w:spacing w:line="276" w:lineRule="auto"/>
        <w:ind w:left="0" w:firstLine="0"/>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lastRenderedPageBreak/>
        <w:t xml:space="preserve">w tym co najmniej przez okres 5 lat od 31 grudnia roku, w którym IP/IW dokona ostatniej płatności na rzecz Beneficjenta z zastrzeżeniem postanowień umowy o dofinansowanie , które mogą przewidywać dłuższy termin przeprowadzania kontroli, a ponadto przepisów dotyczących pomocy publicznej i pomocy </w:t>
      </w:r>
      <w:r w:rsidRPr="00740219">
        <w:rPr>
          <w:rFonts w:asciiTheme="minorHAnsi" w:eastAsia="Calibri" w:hAnsiTheme="minorHAnsi" w:cstheme="minorHAnsi"/>
          <w:i/>
          <w:sz w:val="20"/>
          <w:szCs w:val="20"/>
          <w:lang w:eastAsia="en-US"/>
        </w:rPr>
        <w:t xml:space="preserve">de </w:t>
      </w:r>
      <w:proofErr w:type="spellStart"/>
      <w:r w:rsidRPr="00740219">
        <w:rPr>
          <w:rFonts w:asciiTheme="minorHAnsi" w:eastAsia="Calibri" w:hAnsiTheme="minorHAnsi" w:cstheme="minorHAnsi"/>
          <w:i/>
          <w:sz w:val="20"/>
          <w:szCs w:val="20"/>
          <w:lang w:eastAsia="en-US"/>
        </w:rPr>
        <w:t>minimis</w:t>
      </w:r>
      <w:proofErr w:type="spellEnd"/>
      <w:r w:rsidRPr="00740219">
        <w:rPr>
          <w:rFonts w:asciiTheme="minorHAnsi" w:eastAsia="Calibri" w:hAnsiTheme="minorHAnsi" w:cstheme="minorHAnsi"/>
          <w:sz w:val="20"/>
          <w:szCs w:val="20"/>
          <w:lang w:eastAsia="en-US"/>
        </w:rPr>
        <w:t xml:space="preserve"> oraz przepisów dotyczących podatku od towarów i usług. zgodnie </w:t>
      </w:r>
      <w:r w:rsidRPr="00740219">
        <w:rPr>
          <w:rFonts w:asciiTheme="minorHAnsi" w:eastAsia="Calibri" w:hAnsiTheme="minorHAnsi" w:cstheme="minorHAnsi"/>
          <w:sz w:val="20"/>
          <w:szCs w:val="20"/>
          <w:lang w:eastAsia="en-US"/>
        </w:rPr>
        <w:br/>
        <w:t xml:space="preserve">z przepisami o narodowym zasobie archiwalnym i archiwach. </w:t>
      </w:r>
    </w:p>
    <w:p w14:paraId="5BEBA739" w14:textId="77777777" w:rsidR="00740219" w:rsidRPr="00740219" w:rsidRDefault="00740219" w:rsidP="004C2951">
      <w:pPr>
        <w:numPr>
          <w:ilvl w:val="0"/>
          <w:numId w:val="166"/>
        </w:numPr>
        <w:spacing w:line="276" w:lineRule="auto"/>
        <w:ind w:left="1077"/>
        <w:jc w:val="left"/>
        <w:rPr>
          <w:rFonts w:asciiTheme="minorHAnsi" w:eastAsia="Calibri" w:hAnsiTheme="minorHAnsi" w:cstheme="minorHAnsi"/>
          <w:b/>
          <w:sz w:val="20"/>
          <w:szCs w:val="20"/>
          <w:lang w:eastAsia="en-US"/>
        </w:rPr>
      </w:pPr>
      <w:r w:rsidRPr="00740219">
        <w:rPr>
          <w:rFonts w:asciiTheme="minorHAnsi" w:eastAsia="Calibri" w:hAnsiTheme="minorHAnsi" w:cstheme="minorHAnsi"/>
          <w:b/>
          <w:sz w:val="20"/>
          <w:szCs w:val="20"/>
          <w:lang w:eastAsia="en-US"/>
        </w:rPr>
        <w:t>Prawa osób, których dane dotyczą</w:t>
      </w:r>
    </w:p>
    <w:p w14:paraId="7A7B1251" w14:textId="77777777" w:rsidR="00740219" w:rsidRPr="00740219" w:rsidRDefault="00740219" w:rsidP="00946183">
      <w:pPr>
        <w:spacing w:after="0" w:line="276" w:lineRule="auto"/>
        <w:ind w:left="0" w:firstLine="0"/>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Przysługują Państwu następujące prawa: </w:t>
      </w:r>
    </w:p>
    <w:p w14:paraId="5E7A9ABF" w14:textId="77777777" w:rsidR="00740219" w:rsidRPr="00740219" w:rsidRDefault="00740219" w:rsidP="00780A71">
      <w:pPr>
        <w:numPr>
          <w:ilvl w:val="0"/>
          <w:numId w:val="165"/>
        </w:numPr>
        <w:spacing w:after="0" w:line="276" w:lineRule="auto"/>
        <w:ind w:left="714" w:hanging="357"/>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prawo dostępu do swoich danych oraz otrzymania ich kopii (art. 15 RODO), </w:t>
      </w:r>
    </w:p>
    <w:p w14:paraId="208F6BD4" w14:textId="77777777" w:rsidR="00740219" w:rsidRPr="00740219" w:rsidRDefault="00740219" w:rsidP="00780A71">
      <w:pPr>
        <w:numPr>
          <w:ilvl w:val="0"/>
          <w:numId w:val="165"/>
        </w:numPr>
        <w:spacing w:after="0" w:line="276" w:lineRule="auto"/>
        <w:ind w:left="714" w:hanging="357"/>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prawo do sprostowania swoich danych (art. 16 RODO),  </w:t>
      </w:r>
    </w:p>
    <w:p w14:paraId="392860B5" w14:textId="140DEB43" w:rsidR="00740219" w:rsidRPr="00740219" w:rsidRDefault="00740219" w:rsidP="00780A71">
      <w:pPr>
        <w:numPr>
          <w:ilvl w:val="0"/>
          <w:numId w:val="165"/>
        </w:numPr>
        <w:spacing w:after="0" w:line="276" w:lineRule="auto"/>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prawo do usunięcia swoich danych (art. 17 RODO) - jeśli nie zaistniały okoliczności, o których mowa </w:t>
      </w:r>
      <w:r w:rsidR="00780A71">
        <w:rPr>
          <w:rFonts w:asciiTheme="minorHAnsi" w:eastAsia="Calibri" w:hAnsiTheme="minorHAnsi" w:cstheme="minorHAnsi"/>
          <w:sz w:val="20"/>
          <w:szCs w:val="20"/>
          <w:lang w:eastAsia="en-US"/>
        </w:rPr>
        <w:br/>
      </w:r>
      <w:r w:rsidRPr="00740219">
        <w:rPr>
          <w:rFonts w:asciiTheme="minorHAnsi" w:eastAsia="Calibri" w:hAnsiTheme="minorHAnsi" w:cstheme="minorHAnsi"/>
          <w:sz w:val="20"/>
          <w:szCs w:val="20"/>
          <w:lang w:eastAsia="en-US"/>
        </w:rPr>
        <w:t>w art. 17 ust. 3 RODO,</w:t>
      </w:r>
    </w:p>
    <w:p w14:paraId="5D12DE89" w14:textId="77777777" w:rsidR="00740219" w:rsidRPr="00740219" w:rsidRDefault="00740219" w:rsidP="00780A71">
      <w:pPr>
        <w:numPr>
          <w:ilvl w:val="0"/>
          <w:numId w:val="165"/>
        </w:numPr>
        <w:spacing w:after="0" w:line="276" w:lineRule="auto"/>
        <w:ind w:left="714" w:hanging="357"/>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prawo do żądania od administratora ograniczenia przetwarzania swoich danych (art. 18 RODO),</w:t>
      </w:r>
    </w:p>
    <w:p w14:paraId="37F0255B" w14:textId="77777777" w:rsidR="00740219" w:rsidRPr="00740219" w:rsidRDefault="00740219" w:rsidP="00780A71">
      <w:pPr>
        <w:numPr>
          <w:ilvl w:val="0"/>
          <w:numId w:val="165"/>
        </w:numPr>
        <w:spacing w:after="0" w:line="276" w:lineRule="auto"/>
        <w:ind w:left="714" w:hanging="357"/>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prawo do przenoszenia swoich danych (art. 20 RODO) - jeśli przetwarzanie odbywa się na podstawie umowy: w celu jej zawarcia lub realizacji (w myśl art. 6 ust. 1 lit. b RODO), oraz w sposób zautomatyzowany,</w:t>
      </w:r>
    </w:p>
    <w:p w14:paraId="12D5EA01" w14:textId="77777777" w:rsidR="00740219" w:rsidRPr="00740219" w:rsidRDefault="00740219" w:rsidP="00780A71">
      <w:pPr>
        <w:numPr>
          <w:ilvl w:val="0"/>
          <w:numId w:val="165"/>
        </w:numPr>
        <w:spacing w:after="0" w:line="276" w:lineRule="auto"/>
        <w:ind w:left="714" w:hanging="357"/>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prawo wniesienia sprzeciwu wobec przetwarzania swoich danych (art. 21 RODO) - jeśli przetwarzanie odbywa się w celu wykonywania zadania realizowanego w interesie publicznym lub w ramach sprawowania władzy publicznej, powierzonej administratorowi (tj. w celu, o którym mowa w art. 6 ust. 1 lit. e),</w:t>
      </w:r>
    </w:p>
    <w:p w14:paraId="337EE8F4" w14:textId="77777777" w:rsidR="00740219" w:rsidRPr="00740219" w:rsidRDefault="00740219" w:rsidP="004C2951">
      <w:pPr>
        <w:numPr>
          <w:ilvl w:val="0"/>
          <w:numId w:val="165"/>
        </w:numPr>
        <w:spacing w:line="276" w:lineRule="auto"/>
        <w:ind w:left="714" w:hanging="357"/>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prawo wniesienia skargi (art. 77 RODO) do organu nadzorczego tj. Prezesa Urzędu Ochrony Danych Osobowych - w przypadku uznania, iż przetwarzanie jej danych osobowych narusza przepisy RODO lub inne przepisy prawa regulujące kwestię ochrony danych osobowych.</w:t>
      </w:r>
    </w:p>
    <w:p w14:paraId="26BBA226" w14:textId="77777777" w:rsidR="00740219" w:rsidRPr="00740219" w:rsidRDefault="00740219" w:rsidP="004C2951">
      <w:pPr>
        <w:numPr>
          <w:ilvl w:val="0"/>
          <w:numId w:val="166"/>
        </w:numPr>
        <w:spacing w:line="276" w:lineRule="auto"/>
        <w:ind w:left="1077"/>
        <w:jc w:val="left"/>
        <w:rPr>
          <w:rFonts w:asciiTheme="minorHAnsi" w:eastAsia="Calibri" w:hAnsiTheme="minorHAnsi" w:cstheme="minorHAnsi"/>
          <w:b/>
          <w:sz w:val="20"/>
          <w:szCs w:val="20"/>
          <w:lang w:eastAsia="en-US"/>
        </w:rPr>
      </w:pPr>
      <w:r w:rsidRPr="00740219">
        <w:rPr>
          <w:rFonts w:asciiTheme="minorHAnsi" w:eastAsia="Calibri" w:hAnsiTheme="minorHAnsi" w:cstheme="minorHAnsi"/>
          <w:b/>
          <w:sz w:val="20"/>
          <w:szCs w:val="20"/>
          <w:lang w:eastAsia="en-US"/>
        </w:rPr>
        <w:t>Zautomatyzowane podejmowanie decyzji</w:t>
      </w:r>
    </w:p>
    <w:p w14:paraId="0748468D" w14:textId="77777777" w:rsidR="00740219" w:rsidRPr="00740219" w:rsidRDefault="00740219" w:rsidP="004C2951">
      <w:pPr>
        <w:spacing w:line="276" w:lineRule="auto"/>
        <w:ind w:left="0" w:firstLine="0"/>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Państwa dane osobowe nie będą podlegały zautomatyzowanemu podejmowaniu decyzji, w tym profilowaniu.</w:t>
      </w:r>
    </w:p>
    <w:p w14:paraId="7AC75248" w14:textId="77777777" w:rsidR="00740219" w:rsidRPr="00740219" w:rsidRDefault="00740219" w:rsidP="004C2951">
      <w:pPr>
        <w:numPr>
          <w:ilvl w:val="0"/>
          <w:numId w:val="166"/>
        </w:numPr>
        <w:spacing w:line="276" w:lineRule="auto"/>
        <w:ind w:left="1077"/>
        <w:jc w:val="left"/>
        <w:rPr>
          <w:rFonts w:asciiTheme="minorHAnsi" w:eastAsia="Calibri" w:hAnsiTheme="minorHAnsi" w:cstheme="minorHAnsi"/>
          <w:b/>
          <w:sz w:val="20"/>
          <w:szCs w:val="20"/>
          <w:lang w:eastAsia="en-US"/>
        </w:rPr>
      </w:pPr>
      <w:r w:rsidRPr="00740219">
        <w:rPr>
          <w:rFonts w:asciiTheme="minorHAnsi" w:eastAsia="Calibri" w:hAnsiTheme="minorHAnsi" w:cstheme="minorHAnsi"/>
          <w:b/>
          <w:sz w:val="20"/>
          <w:szCs w:val="20"/>
          <w:lang w:eastAsia="en-US"/>
        </w:rPr>
        <w:t>Przekazywanie danych do państwa trzeciego</w:t>
      </w:r>
    </w:p>
    <w:p w14:paraId="4BAC83CD" w14:textId="77777777" w:rsidR="00740219" w:rsidRPr="00740219" w:rsidRDefault="00740219" w:rsidP="00740219">
      <w:pPr>
        <w:spacing w:line="276" w:lineRule="auto"/>
        <w:ind w:left="0" w:firstLine="0"/>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Państwa  dane osobowe nie będą przekazywane do państwa trzeciego lub organizacji międzynarodowej innej niż Unia Europejska.</w:t>
      </w:r>
    </w:p>
    <w:p w14:paraId="34491BD3" w14:textId="77777777" w:rsidR="00740219" w:rsidRPr="00740219" w:rsidRDefault="00740219" w:rsidP="004C2951">
      <w:pPr>
        <w:numPr>
          <w:ilvl w:val="0"/>
          <w:numId w:val="166"/>
        </w:numPr>
        <w:spacing w:line="276" w:lineRule="auto"/>
        <w:ind w:left="1077"/>
        <w:jc w:val="left"/>
        <w:rPr>
          <w:rFonts w:asciiTheme="minorHAnsi" w:eastAsia="Calibri" w:hAnsiTheme="minorHAnsi" w:cstheme="minorHAnsi"/>
          <w:b/>
          <w:sz w:val="20"/>
          <w:szCs w:val="20"/>
          <w:lang w:eastAsia="en-US"/>
        </w:rPr>
      </w:pPr>
      <w:r w:rsidRPr="00740219">
        <w:rPr>
          <w:rFonts w:asciiTheme="minorHAnsi" w:eastAsia="Calibri" w:hAnsiTheme="minorHAnsi" w:cstheme="minorHAnsi"/>
          <w:b/>
          <w:sz w:val="20"/>
          <w:szCs w:val="20"/>
          <w:lang w:eastAsia="en-US"/>
        </w:rPr>
        <w:t>Kontakt z administratorem danych i Inspektorem Ochrony Danych</w:t>
      </w:r>
    </w:p>
    <w:p w14:paraId="73BD4B03" w14:textId="2BDFF85C" w:rsidR="00740219" w:rsidRDefault="00740219" w:rsidP="00946183">
      <w:pPr>
        <w:spacing w:after="0" w:line="276" w:lineRule="auto"/>
        <w:ind w:left="0" w:firstLine="0"/>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Pytania dotyczące przetwarzania przez nas danych osobowych można kierować do Inspektora Ochrony Danych (IOD) w następujący sposób:</w:t>
      </w:r>
    </w:p>
    <w:p w14:paraId="0BFF538E" w14:textId="4E022032" w:rsidR="00D137B0" w:rsidRPr="00D137B0" w:rsidRDefault="00D137B0" w:rsidP="00D137B0">
      <w:pPr>
        <w:numPr>
          <w:ilvl w:val="0"/>
          <w:numId w:val="167"/>
        </w:numPr>
        <w:spacing w:after="0" w:line="276" w:lineRule="auto"/>
        <w:jc w:val="left"/>
        <w:rPr>
          <w:rFonts w:asciiTheme="minorHAnsi" w:eastAsia="Calibri" w:hAnsiTheme="minorHAnsi" w:cstheme="minorHAnsi"/>
          <w:sz w:val="20"/>
          <w:szCs w:val="20"/>
          <w:lang w:eastAsia="en-US"/>
        </w:rPr>
      </w:pPr>
      <w:r w:rsidRPr="00D137B0">
        <w:rPr>
          <w:rFonts w:asciiTheme="minorHAnsi" w:eastAsia="Calibri" w:hAnsiTheme="minorHAnsi" w:cstheme="minorHAnsi"/>
          <w:sz w:val="20"/>
          <w:szCs w:val="20"/>
          <w:lang w:eastAsia="en-US"/>
        </w:rPr>
        <w:t>IOD Beneficjenta:</w:t>
      </w:r>
    </w:p>
    <w:p w14:paraId="5D35159F" w14:textId="0295F5AF" w:rsidR="00D137B0" w:rsidRPr="00D137B0" w:rsidRDefault="00D137B0" w:rsidP="00D137B0">
      <w:pPr>
        <w:numPr>
          <w:ilvl w:val="0"/>
          <w:numId w:val="168"/>
        </w:numPr>
        <w:spacing w:after="0" w:line="276" w:lineRule="auto"/>
        <w:ind w:left="1276"/>
        <w:jc w:val="left"/>
        <w:rPr>
          <w:rFonts w:asciiTheme="minorHAnsi" w:eastAsia="Calibri" w:hAnsiTheme="minorHAnsi" w:cstheme="minorHAnsi"/>
          <w:sz w:val="20"/>
          <w:szCs w:val="20"/>
          <w:lang w:eastAsia="en-US"/>
        </w:rPr>
      </w:pPr>
      <w:r w:rsidRPr="00D137B0">
        <w:rPr>
          <w:rFonts w:asciiTheme="minorHAnsi" w:eastAsia="Calibri" w:hAnsiTheme="minorHAnsi" w:cstheme="minorHAnsi"/>
          <w:sz w:val="20"/>
          <w:szCs w:val="20"/>
          <w:lang w:eastAsia="en-US"/>
        </w:rPr>
        <w:t>Pocztą tradycyjną, kierując korespondencję na adres: ul. Kosynierów Racławickich 35, 39-200 Dębica,</w:t>
      </w:r>
    </w:p>
    <w:p w14:paraId="16B79DC1" w14:textId="26766584" w:rsidR="00D137B0" w:rsidRPr="00740219" w:rsidRDefault="00D137B0" w:rsidP="00D137B0">
      <w:pPr>
        <w:numPr>
          <w:ilvl w:val="0"/>
          <w:numId w:val="168"/>
        </w:numPr>
        <w:spacing w:after="0" w:line="276" w:lineRule="auto"/>
        <w:ind w:left="1276"/>
        <w:jc w:val="left"/>
        <w:rPr>
          <w:rFonts w:asciiTheme="minorHAnsi" w:eastAsia="Calibri" w:hAnsiTheme="minorHAnsi" w:cstheme="minorHAnsi"/>
          <w:sz w:val="20"/>
          <w:szCs w:val="20"/>
          <w:lang w:eastAsia="en-US"/>
        </w:rPr>
      </w:pPr>
      <w:r w:rsidRPr="00D137B0">
        <w:rPr>
          <w:rFonts w:asciiTheme="minorHAnsi" w:eastAsia="Calibri" w:hAnsiTheme="minorHAnsi" w:cstheme="minorHAnsi"/>
          <w:sz w:val="20"/>
          <w:szCs w:val="20"/>
          <w:lang w:eastAsia="en-US"/>
        </w:rPr>
        <w:t>elektronicznie na adres e-mail: daneosobowe@wodociagi.debickie.pl.</w:t>
      </w:r>
    </w:p>
    <w:p w14:paraId="3FF3985E" w14:textId="77777777" w:rsidR="00740219" w:rsidRPr="00740219" w:rsidRDefault="00740219" w:rsidP="00740219">
      <w:pPr>
        <w:numPr>
          <w:ilvl w:val="0"/>
          <w:numId w:val="167"/>
        </w:numPr>
        <w:spacing w:after="0" w:line="276" w:lineRule="auto"/>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IOD IZ:</w:t>
      </w:r>
    </w:p>
    <w:p w14:paraId="7F2925BC" w14:textId="77777777" w:rsidR="00740219" w:rsidRPr="00740219" w:rsidRDefault="00740219" w:rsidP="00740219">
      <w:pPr>
        <w:numPr>
          <w:ilvl w:val="0"/>
          <w:numId w:val="168"/>
        </w:numPr>
        <w:spacing w:after="0" w:line="276" w:lineRule="auto"/>
        <w:ind w:left="1276"/>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Pocztą tradycyjną, kierując korespondencję na adres: ul. Wspólna 2/4, 00-926 Warszawa,</w:t>
      </w:r>
    </w:p>
    <w:p w14:paraId="6899AA76" w14:textId="254ACA9F" w:rsidR="00740219" w:rsidRPr="00740219" w:rsidRDefault="00740219" w:rsidP="00780A71">
      <w:pPr>
        <w:numPr>
          <w:ilvl w:val="0"/>
          <w:numId w:val="168"/>
        </w:numPr>
        <w:spacing w:line="276" w:lineRule="auto"/>
        <w:ind w:left="1276"/>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elektronicznie na adres e-mail: </w:t>
      </w:r>
      <w:hyperlink r:id="rId31" w:history="1">
        <w:r w:rsidRPr="00740219">
          <w:rPr>
            <w:rFonts w:asciiTheme="minorHAnsi" w:eastAsia="Calibri" w:hAnsiTheme="minorHAnsi" w:cstheme="minorHAnsi"/>
            <w:iCs/>
            <w:color w:val="0000FF"/>
            <w:sz w:val="20"/>
            <w:szCs w:val="20"/>
            <w:u w:val="single"/>
            <w:lang w:eastAsia="en-US"/>
          </w:rPr>
          <w:t>IOD@mfipr.gov.pl</w:t>
        </w:r>
      </w:hyperlink>
      <w:r w:rsidR="00780A71">
        <w:rPr>
          <w:rFonts w:asciiTheme="minorHAnsi" w:eastAsia="Calibri" w:hAnsiTheme="minorHAnsi" w:cstheme="minorHAnsi"/>
          <w:sz w:val="20"/>
          <w:szCs w:val="20"/>
          <w:lang w:eastAsia="en-US"/>
        </w:rPr>
        <w:t>.</w:t>
      </w:r>
    </w:p>
    <w:p w14:paraId="6A2D52CC" w14:textId="77777777" w:rsidR="00740219" w:rsidRPr="00740219" w:rsidRDefault="00740219" w:rsidP="00C379CC">
      <w:pPr>
        <w:numPr>
          <w:ilvl w:val="0"/>
          <w:numId w:val="167"/>
        </w:numPr>
        <w:spacing w:after="0" w:line="276" w:lineRule="auto"/>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IOD IP:</w:t>
      </w:r>
    </w:p>
    <w:p w14:paraId="67CE4575" w14:textId="77777777" w:rsidR="00740219" w:rsidRPr="00740219" w:rsidRDefault="00740219" w:rsidP="00740219">
      <w:pPr>
        <w:numPr>
          <w:ilvl w:val="0"/>
          <w:numId w:val="169"/>
        </w:numPr>
        <w:spacing w:after="0" w:line="276" w:lineRule="auto"/>
        <w:ind w:left="1276" w:hanging="283"/>
        <w:jc w:val="left"/>
        <w:rPr>
          <w:rFonts w:asciiTheme="minorHAnsi" w:eastAsia="Calibri" w:hAnsiTheme="minorHAnsi" w:cstheme="minorHAnsi"/>
          <w:sz w:val="20"/>
          <w:szCs w:val="20"/>
          <w:lang w:eastAsia="en-US"/>
        </w:rPr>
      </w:pPr>
      <w:bookmarkStart w:id="39" w:name="_Hlk127552424"/>
      <w:r w:rsidRPr="00740219">
        <w:rPr>
          <w:rFonts w:asciiTheme="minorHAnsi" w:eastAsia="Calibri" w:hAnsiTheme="minorHAnsi" w:cstheme="minorHAnsi"/>
          <w:sz w:val="20"/>
          <w:szCs w:val="20"/>
          <w:lang w:eastAsia="en-US"/>
        </w:rPr>
        <w:t>Pocztą tradycyjną, kierując korespondencję na adres: ul. Wawelska 52/54, 00-922 Warszawa,</w:t>
      </w:r>
    </w:p>
    <w:p w14:paraId="6F4B822D" w14:textId="77777777" w:rsidR="00740219" w:rsidRPr="00740219" w:rsidRDefault="00740219" w:rsidP="00740219">
      <w:pPr>
        <w:numPr>
          <w:ilvl w:val="0"/>
          <w:numId w:val="169"/>
        </w:numPr>
        <w:spacing w:after="0" w:line="276" w:lineRule="auto"/>
        <w:ind w:left="1276" w:hanging="283"/>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elektronicznie na adres e-mail: </w:t>
      </w:r>
      <w:hyperlink r:id="rId32" w:history="1">
        <w:r w:rsidRPr="00740219">
          <w:rPr>
            <w:rFonts w:asciiTheme="minorHAnsi" w:eastAsia="Calibri" w:hAnsiTheme="minorHAnsi" w:cstheme="minorHAnsi"/>
            <w:color w:val="0000FF"/>
            <w:sz w:val="20"/>
            <w:szCs w:val="20"/>
            <w:u w:val="single"/>
            <w:lang w:eastAsia="en-US"/>
          </w:rPr>
          <w:t>inspektor.ochrony.danych@klimat.gov.pl</w:t>
        </w:r>
      </w:hyperlink>
      <w:r w:rsidRPr="00740219">
        <w:rPr>
          <w:rFonts w:asciiTheme="minorHAnsi" w:eastAsia="Calibri" w:hAnsiTheme="minorHAnsi" w:cstheme="minorHAnsi"/>
          <w:sz w:val="20"/>
          <w:szCs w:val="20"/>
          <w:lang w:eastAsia="en-US"/>
        </w:rPr>
        <w:t>.</w:t>
      </w:r>
    </w:p>
    <w:bookmarkEnd w:id="39"/>
    <w:p w14:paraId="3ECDEF09" w14:textId="77777777" w:rsidR="00740219" w:rsidRPr="00740219" w:rsidRDefault="00740219" w:rsidP="00780A71">
      <w:pPr>
        <w:numPr>
          <w:ilvl w:val="0"/>
          <w:numId w:val="167"/>
        </w:numPr>
        <w:spacing w:after="0" w:line="276" w:lineRule="auto"/>
        <w:ind w:left="714" w:hanging="357"/>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IOD IW:</w:t>
      </w:r>
    </w:p>
    <w:p w14:paraId="7D57FB51" w14:textId="77777777" w:rsidR="00740219" w:rsidRPr="00740219" w:rsidRDefault="00740219" w:rsidP="00740219">
      <w:pPr>
        <w:numPr>
          <w:ilvl w:val="0"/>
          <w:numId w:val="170"/>
        </w:numPr>
        <w:spacing w:after="0" w:line="276" w:lineRule="auto"/>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Pocztą tradycyjną, kierując korespondencję na adres: ul. Konstruktorska 3a, 02-673 Warszawa,</w:t>
      </w:r>
    </w:p>
    <w:p w14:paraId="33514478" w14:textId="77777777" w:rsidR="00740219" w:rsidRPr="00740219" w:rsidRDefault="00740219" w:rsidP="00740219">
      <w:pPr>
        <w:numPr>
          <w:ilvl w:val="0"/>
          <w:numId w:val="170"/>
        </w:numPr>
        <w:spacing w:after="0" w:line="276" w:lineRule="auto"/>
        <w:jc w:val="left"/>
        <w:rPr>
          <w:rFonts w:asciiTheme="minorHAnsi" w:eastAsia="Calibri" w:hAnsiTheme="minorHAnsi" w:cstheme="minorHAnsi"/>
          <w:sz w:val="20"/>
          <w:szCs w:val="20"/>
          <w:lang w:eastAsia="en-US"/>
        </w:rPr>
      </w:pPr>
      <w:r w:rsidRPr="00740219">
        <w:rPr>
          <w:rFonts w:asciiTheme="minorHAnsi" w:eastAsia="Calibri" w:hAnsiTheme="minorHAnsi" w:cstheme="minorHAnsi"/>
          <w:sz w:val="20"/>
          <w:szCs w:val="20"/>
          <w:lang w:eastAsia="en-US"/>
        </w:rPr>
        <w:t xml:space="preserve">elektronicznie na adres e-mail: </w:t>
      </w:r>
      <w:hyperlink r:id="rId33" w:history="1">
        <w:r w:rsidRPr="00740219">
          <w:rPr>
            <w:rFonts w:asciiTheme="minorHAnsi" w:eastAsia="Calibri" w:hAnsiTheme="minorHAnsi" w:cstheme="minorHAnsi"/>
            <w:color w:val="0000FF"/>
            <w:sz w:val="20"/>
            <w:szCs w:val="20"/>
            <w:u w:val="single"/>
            <w:lang w:eastAsia="en-US"/>
          </w:rPr>
          <w:t>inspektorochronydanych@nfosigw.gov.pl</w:t>
        </w:r>
      </w:hyperlink>
      <w:r w:rsidRPr="00740219">
        <w:rPr>
          <w:rFonts w:asciiTheme="minorHAnsi" w:eastAsia="Calibri" w:hAnsiTheme="minorHAnsi" w:cstheme="minorHAnsi"/>
          <w:sz w:val="20"/>
          <w:szCs w:val="20"/>
          <w:lang w:eastAsia="en-US"/>
        </w:rPr>
        <w:t>.</w:t>
      </w:r>
    </w:p>
    <w:p w14:paraId="7AEF699E" w14:textId="1C712ACF" w:rsidR="00547CAF" w:rsidRDefault="00547CAF" w:rsidP="009D1392">
      <w:pPr>
        <w:pStyle w:val="Akapitzlist"/>
        <w:widowControl w:val="0"/>
        <w:autoSpaceDE w:val="0"/>
        <w:autoSpaceDN w:val="0"/>
        <w:adjustRightInd w:val="0"/>
        <w:ind w:left="0" w:firstLine="0"/>
        <w:contextualSpacing/>
        <w:jc w:val="left"/>
        <w:rPr>
          <w:rFonts w:ascii="Calibri" w:hAnsi="Calibri" w:cs="Calibri"/>
          <w:color w:val="000000"/>
          <w:sz w:val="18"/>
          <w:szCs w:val="18"/>
        </w:rPr>
        <w:sectPr w:rsidR="00547CAF" w:rsidSect="00760B0E">
          <w:pgSz w:w="11906" w:h="16838"/>
          <w:pgMar w:top="1417" w:right="1417" w:bottom="1417" w:left="1417" w:header="708" w:footer="708" w:gutter="0"/>
          <w:cols w:space="708"/>
          <w:docGrid w:linePitch="360"/>
        </w:sectPr>
      </w:pPr>
    </w:p>
    <w:p w14:paraId="3529DBA8" w14:textId="77777777" w:rsidR="00E175B1" w:rsidRPr="00E73E5C" w:rsidRDefault="00E175B1" w:rsidP="00547CAF">
      <w:pPr>
        <w:rPr>
          <w:rFonts w:ascii="Tahoma" w:hAnsi="Tahoma" w:cs="Tahoma"/>
          <w:b/>
          <w:sz w:val="22"/>
        </w:rPr>
      </w:pPr>
    </w:p>
    <w:p w14:paraId="2679DD2B" w14:textId="4B4BEF28" w:rsidR="00D70DBD" w:rsidRPr="00CA6EDB" w:rsidRDefault="00D70DBD" w:rsidP="00CA6EDB">
      <w:pPr>
        <w:jc w:val="center"/>
        <w:rPr>
          <w:rFonts w:ascii="Calibri" w:hAnsi="Calibri" w:cs="Calibri"/>
          <w:b/>
          <w:sz w:val="20"/>
          <w:szCs w:val="20"/>
        </w:rPr>
      </w:pPr>
      <w:r w:rsidRPr="00CA6EDB">
        <w:rPr>
          <w:rFonts w:ascii="Calibri" w:hAnsi="Calibri" w:cs="Calibri"/>
          <w:b/>
          <w:sz w:val="20"/>
          <w:szCs w:val="20"/>
        </w:rPr>
        <w:t>CZ</w:t>
      </w:r>
      <w:r w:rsidR="00CA6EDB">
        <w:rPr>
          <w:rFonts w:ascii="Calibri" w:hAnsi="Calibri" w:cs="Calibri"/>
          <w:b/>
          <w:sz w:val="20"/>
          <w:szCs w:val="20"/>
        </w:rPr>
        <w:t>Ę</w:t>
      </w:r>
      <w:r w:rsidRPr="00CA6EDB">
        <w:rPr>
          <w:rFonts w:ascii="Calibri" w:hAnsi="Calibri" w:cs="Calibri"/>
          <w:b/>
          <w:sz w:val="20"/>
          <w:szCs w:val="20"/>
        </w:rPr>
        <w:t>ŚĆ II – Wzór umowy (WU)</w:t>
      </w:r>
    </w:p>
    <w:p w14:paraId="2C268387" w14:textId="77777777" w:rsidR="00D70DBD" w:rsidRPr="00E73E5C" w:rsidRDefault="00D70DBD" w:rsidP="00D70DBD">
      <w:pPr>
        <w:rPr>
          <w:rFonts w:ascii="Tahoma" w:hAnsi="Tahoma" w:cs="Tahoma"/>
          <w:sz w:val="22"/>
        </w:rPr>
      </w:pPr>
    </w:p>
    <w:p w14:paraId="5C90A1C4" w14:textId="77777777" w:rsidR="00D70DBD" w:rsidRPr="00E73E5C" w:rsidRDefault="00D70DBD" w:rsidP="00D70DBD">
      <w:pPr>
        <w:rPr>
          <w:rFonts w:ascii="Tahoma" w:hAnsi="Tahoma" w:cs="Tahoma"/>
          <w:sz w:val="22"/>
        </w:rPr>
      </w:pPr>
    </w:p>
    <w:p w14:paraId="339AC03C" w14:textId="77777777" w:rsidR="00D70DBD" w:rsidRPr="00E73E5C" w:rsidRDefault="00D70DBD" w:rsidP="00D70DBD">
      <w:pPr>
        <w:rPr>
          <w:rFonts w:ascii="Tahoma" w:hAnsi="Tahoma" w:cs="Tahoma"/>
          <w:sz w:val="22"/>
        </w:rPr>
      </w:pPr>
    </w:p>
    <w:p w14:paraId="52CD8414" w14:textId="77777777" w:rsidR="00D70DBD" w:rsidRPr="00E73E5C" w:rsidRDefault="00D70DBD" w:rsidP="00D70DBD">
      <w:pPr>
        <w:rPr>
          <w:rFonts w:ascii="Tahoma" w:hAnsi="Tahoma" w:cs="Tahoma"/>
          <w:sz w:val="22"/>
        </w:rPr>
      </w:pPr>
    </w:p>
    <w:p w14:paraId="3150DBA4" w14:textId="77777777" w:rsidR="00D70DBD" w:rsidRPr="00E73E5C" w:rsidRDefault="00D70DBD" w:rsidP="00D70DBD">
      <w:pPr>
        <w:rPr>
          <w:rFonts w:ascii="Tahoma" w:hAnsi="Tahoma" w:cs="Tahoma"/>
          <w:sz w:val="22"/>
        </w:rPr>
      </w:pPr>
    </w:p>
    <w:p w14:paraId="0606FD65" w14:textId="77777777" w:rsidR="00D70DBD" w:rsidRPr="00E73E5C" w:rsidRDefault="00D70DBD" w:rsidP="00D70DBD">
      <w:pPr>
        <w:rPr>
          <w:rFonts w:ascii="Tahoma" w:hAnsi="Tahoma" w:cs="Tahoma"/>
          <w:sz w:val="22"/>
        </w:rPr>
      </w:pPr>
    </w:p>
    <w:p w14:paraId="5533C4DC" w14:textId="77777777" w:rsidR="00D70DBD" w:rsidRPr="00E73E5C" w:rsidRDefault="00D70DBD" w:rsidP="00D70DBD">
      <w:pPr>
        <w:rPr>
          <w:rFonts w:ascii="Tahoma" w:hAnsi="Tahoma" w:cs="Tahoma"/>
          <w:sz w:val="22"/>
        </w:rPr>
      </w:pPr>
    </w:p>
    <w:p w14:paraId="3E141C77" w14:textId="77777777" w:rsidR="00D70DBD" w:rsidRPr="00E73E5C" w:rsidRDefault="00D70DBD" w:rsidP="00D70DBD">
      <w:pPr>
        <w:rPr>
          <w:rFonts w:ascii="Tahoma" w:hAnsi="Tahoma" w:cs="Tahoma"/>
          <w:sz w:val="22"/>
        </w:rPr>
      </w:pPr>
    </w:p>
    <w:p w14:paraId="2494D454" w14:textId="77777777" w:rsidR="00D70DBD" w:rsidRPr="00CA6EDB" w:rsidRDefault="00D70DBD" w:rsidP="00CA6EDB">
      <w:pPr>
        <w:rPr>
          <w:rFonts w:ascii="Tahoma" w:hAnsi="Tahoma" w:cs="Tahoma"/>
          <w:sz w:val="22"/>
        </w:rPr>
      </w:pPr>
    </w:p>
    <w:p w14:paraId="7CA25ED9" w14:textId="77777777" w:rsidR="00D70DBD" w:rsidRPr="00CA6EDB" w:rsidRDefault="00D70DBD" w:rsidP="00CA6EDB">
      <w:pPr>
        <w:rPr>
          <w:rFonts w:ascii="Tahoma" w:hAnsi="Tahoma" w:cs="Tahoma"/>
          <w:sz w:val="22"/>
        </w:rPr>
      </w:pPr>
    </w:p>
    <w:p w14:paraId="7C1D9DD8" w14:textId="77777777" w:rsidR="00D70DBD" w:rsidRDefault="00D70DBD" w:rsidP="00CA6EDB">
      <w:pPr>
        <w:rPr>
          <w:rFonts w:ascii="Tahoma" w:hAnsi="Tahoma" w:cs="Tahoma"/>
          <w:sz w:val="22"/>
        </w:rPr>
      </w:pPr>
    </w:p>
    <w:p w14:paraId="04D415D3" w14:textId="77777777" w:rsidR="00CA6EDB" w:rsidRDefault="00CA6EDB" w:rsidP="00CA6EDB">
      <w:pPr>
        <w:rPr>
          <w:rFonts w:ascii="Tahoma" w:hAnsi="Tahoma" w:cs="Tahoma"/>
          <w:sz w:val="22"/>
        </w:rPr>
      </w:pPr>
    </w:p>
    <w:p w14:paraId="18D599B9" w14:textId="77777777" w:rsidR="00CA6EDB" w:rsidRPr="00CA6EDB" w:rsidRDefault="00CA6EDB" w:rsidP="00CA6EDB">
      <w:pPr>
        <w:rPr>
          <w:rFonts w:ascii="Tahoma" w:hAnsi="Tahoma" w:cs="Tahoma"/>
          <w:sz w:val="22"/>
        </w:rPr>
      </w:pPr>
    </w:p>
    <w:p w14:paraId="173D60C8" w14:textId="77777777" w:rsidR="00D70DBD" w:rsidRPr="00CA6EDB" w:rsidRDefault="00D70DBD" w:rsidP="00D70DBD">
      <w:pPr>
        <w:jc w:val="center"/>
        <w:rPr>
          <w:rFonts w:ascii="Calibri" w:hAnsi="Calibri" w:cs="Calibri"/>
          <w:b/>
          <w:sz w:val="36"/>
          <w:szCs w:val="40"/>
        </w:rPr>
      </w:pPr>
      <w:r w:rsidRPr="00CA6EDB">
        <w:rPr>
          <w:rFonts w:ascii="Calibri" w:hAnsi="Calibri" w:cs="Calibri"/>
          <w:b/>
          <w:sz w:val="36"/>
          <w:szCs w:val="40"/>
        </w:rPr>
        <w:t>WZÓR UMOWY</w:t>
      </w:r>
    </w:p>
    <w:p w14:paraId="28B68F22" w14:textId="77777777" w:rsidR="00D70DBD" w:rsidRPr="00E73E5C" w:rsidRDefault="00D70DBD" w:rsidP="00FC3989">
      <w:pPr>
        <w:spacing w:before="60" w:after="60"/>
        <w:ind w:left="4248"/>
        <w:rPr>
          <w:rFonts w:ascii="Tahoma" w:hAnsi="Tahoma" w:cs="Tahoma"/>
          <w:b/>
          <w:sz w:val="12"/>
          <w:szCs w:val="16"/>
        </w:rPr>
      </w:pPr>
    </w:p>
    <w:p w14:paraId="7E9DC0D9" w14:textId="77777777" w:rsidR="000D3340" w:rsidRPr="000D3340" w:rsidRDefault="00E11125" w:rsidP="00941132">
      <w:pPr>
        <w:tabs>
          <w:tab w:val="left" w:pos="8088"/>
        </w:tabs>
        <w:jc w:val="right"/>
        <w:rPr>
          <w:rFonts w:ascii="Tahoma" w:hAnsi="Tahoma" w:cs="Tahoma"/>
          <w:b/>
          <w:sz w:val="18"/>
          <w:szCs w:val="20"/>
        </w:rPr>
      </w:pPr>
      <w:r w:rsidRPr="00E73E5C">
        <w:rPr>
          <w:rFonts w:ascii="Tahoma" w:hAnsi="Tahoma" w:cs="Tahoma"/>
          <w:b/>
          <w:iCs/>
          <w:sz w:val="18"/>
          <w:szCs w:val="20"/>
        </w:rPr>
        <w:br w:type="page"/>
      </w:r>
      <w:r w:rsidR="000D3340" w:rsidRPr="000D3340">
        <w:rPr>
          <w:rFonts w:ascii="Tahoma" w:hAnsi="Tahoma" w:cs="Tahoma"/>
          <w:b/>
          <w:sz w:val="18"/>
          <w:szCs w:val="20"/>
        </w:rPr>
        <w:lastRenderedPageBreak/>
        <w:t xml:space="preserve"> </w:t>
      </w:r>
    </w:p>
    <w:p w14:paraId="04FC3933" w14:textId="15E94AE7" w:rsidR="00941132" w:rsidRPr="00AC63F1" w:rsidRDefault="00941132" w:rsidP="00941132">
      <w:pPr>
        <w:suppressAutoHyphens/>
        <w:spacing w:before="240" w:after="240"/>
        <w:ind w:left="0" w:firstLine="0"/>
        <w:jc w:val="center"/>
        <w:rPr>
          <w:rFonts w:ascii="Calibri" w:hAnsi="Calibri" w:cs="Calibri"/>
          <w:bCs/>
          <w:sz w:val="20"/>
          <w:szCs w:val="20"/>
        </w:rPr>
      </w:pPr>
      <w:r w:rsidRPr="00AC63F1">
        <w:rPr>
          <w:rFonts w:ascii="Calibri" w:hAnsi="Calibri" w:cs="Calibri"/>
          <w:b/>
          <w:iCs/>
          <w:sz w:val="20"/>
          <w:szCs w:val="20"/>
        </w:rPr>
        <w:t>UMOWA nr ………</w:t>
      </w:r>
      <w:r w:rsidR="004F1ADB">
        <w:rPr>
          <w:rFonts w:ascii="Calibri" w:hAnsi="Calibri" w:cs="Calibri"/>
          <w:b/>
          <w:iCs/>
          <w:sz w:val="20"/>
          <w:szCs w:val="20"/>
        </w:rPr>
        <w:t>/</w:t>
      </w:r>
      <w:r w:rsidRPr="00AC63F1">
        <w:rPr>
          <w:rFonts w:ascii="Calibri" w:hAnsi="Calibri" w:cs="Calibri"/>
          <w:b/>
          <w:iCs/>
          <w:sz w:val="20"/>
          <w:szCs w:val="20"/>
        </w:rPr>
        <w:t>……..</w:t>
      </w:r>
      <w:r w:rsidR="004F1ADB">
        <w:rPr>
          <w:rFonts w:ascii="Calibri" w:hAnsi="Calibri" w:cs="Calibri"/>
          <w:b/>
          <w:iCs/>
          <w:sz w:val="20"/>
          <w:szCs w:val="20"/>
        </w:rPr>
        <w:t>/</w:t>
      </w:r>
      <w:r w:rsidRPr="00AC63F1">
        <w:rPr>
          <w:rFonts w:ascii="Calibri" w:hAnsi="Calibri" w:cs="Calibri"/>
          <w:b/>
          <w:iCs/>
          <w:sz w:val="20"/>
          <w:szCs w:val="20"/>
        </w:rPr>
        <w:t>202</w:t>
      </w:r>
      <w:r w:rsidR="008D2624">
        <w:rPr>
          <w:rFonts w:ascii="Calibri" w:hAnsi="Calibri" w:cs="Calibri"/>
          <w:b/>
          <w:iCs/>
          <w:sz w:val="20"/>
          <w:szCs w:val="20"/>
        </w:rPr>
        <w:t>5</w:t>
      </w:r>
    </w:p>
    <w:p w14:paraId="5B2B1073" w14:textId="32FEA026" w:rsidR="00941132" w:rsidRPr="00AC63F1" w:rsidRDefault="0012446A" w:rsidP="00331440">
      <w:pPr>
        <w:spacing w:after="0"/>
        <w:ind w:left="57" w:right="57" w:firstLine="0"/>
        <w:jc w:val="left"/>
        <w:outlineLvl w:val="0"/>
        <w:rPr>
          <w:rFonts w:ascii="Calibri" w:hAnsi="Calibri" w:cs="Calibri"/>
          <w:sz w:val="20"/>
          <w:szCs w:val="20"/>
        </w:rPr>
      </w:pPr>
      <w:r>
        <w:rPr>
          <w:rFonts w:ascii="Calibri" w:hAnsi="Calibri" w:cs="Calibri"/>
          <w:sz w:val="20"/>
          <w:szCs w:val="20"/>
        </w:rPr>
        <w:t>sporządzona</w:t>
      </w:r>
      <w:r w:rsidR="00941132" w:rsidRPr="00AC63F1">
        <w:rPr>
          <w:rFonts w:ascii="Calibri" w:hAnsi="Calibri" w:cs="Calibri"/>
          <w:sz w:val="20"/>
          <w:szCs w:val="20"/>
        </w:rPr>
        <w:t xml:space="preserve"> w dniu ....................... w Dębicy pomiędzy: </w:t>
      </w:r>
    </w:p>
    <w:p w14:paraId="2D523760" w14:textId="1A840B63" w:rsidR="00C66B15" w:rsidRDefault="00C66B15" w:rsidP="00331440">
      <w:pPr>
        <w:spacing w:after="160"/>
        <w:ind w:left="57" w:right="57" w:firstLine="0"/>
        <w:jc w:val="left"/>
        <w:rPr>
          <w:rFonts w:ascii="Calibri" w:hAnsi="Calibri" w:cs="Calibri"/>
          <w:sz w:val="20"/>
          <w:szCs w:val="20"/>
        </w:rPr>
      </w:pPr>
      <w:r w:rsidRPr="00C66B15">
        <w:rPr>
          <w:rFonts w:ascii="Calibri" w:hAnsi="Calibri" w:cs="Calibri"/>
          <w:b/>
          <w:bCs/>
          <w:sz w:val="20"/>
          <w:szCs w:val="20"/>
        </w:rPr>
        <w:t>„Wodociągi Dębickie” Sp. z o. o. ul. Kosynierów Racławickich 35, 39-200 Dębica</w:t>
      </w:r>
      <w:r w:rsidRPr="00C66B15">
        <w:rPr>
          <w:rFonts w:ascii="Calibri" w:hAnsi="Calibri" w:cs="Calibri"/>
          <w:sz w:val="20"/>
          <w:szCs w:val="20"/>
        </w:rPr>
        <w:t xml:space="preserve"> wpisaną do rejestru przedsiębiorców przez Sąd Rejonowy w Rzeszowie, XII Wydział Gospodarczy Krajowego Rejestru Sądowego pod nr KRS 0000044893, kapitał zakładowy: 43 748 000 PLN pokryty w całości, posiadającą numery NIP: 8720004272, REGON: 850489543,</w:t>
      </w:r>
      <w:r w:rsidR="00C5359A">
        <w:rPr>
          <w:rFonts w:ascii="Calibri" w:hAnsi="Calibri" w:cs="Calibri"/>
          <w:sz w:val="20"/>
          <w:szCs w:val="20"/>
        </w:rPr>
        <w:t xml:space="preserve"> </w:t>
      </w:r>
      <w:r w:rsidRPr="00C66B15">
        <w:rPr>
          <w:rFonts w:ascii="Calibri" w:hAnsi="Calibri" w:cs="Calibri"/>
          <w:sz w:val="20"/>
          <w:szCs w:val="20"/>
        </w:rPr>
        <w:t>zwaną dalej Zamawiającym, którego reprezentują:</w:t>
      </w:r>
    </w:p>
    <w:p w14:paraId="3CA186A1" w14:textId="4EA1B965" w:rsidR="00941132" w:rsidRPr="00AC63F1" w:rsidRDefault="004F1ADB" w:rsidP="00941132">
      <w:pPr>
        <w:spacing w:before="240" w:after="160"/>
        <w:ind w:left="57" w:right="57" w:firstLine="0"/>
        <w:rPr>
          <w:rFonts w:ascii="Calibri" w:hAnsi="Calibri" w:cs="Calibri"/>
          <w:b/>
          <w:sz w:val="20"/>
          <w:szCs w:val="20"/>
        </w:rPr>
      </w:pPr>
      <w:r>
        <w:rPr>
          <w:rFonts w:ascii="Calibri" w:hAnsi="Calibri" w:cs="Calibri"/>
          <w:b/>
          <w:sz w:val="20"/>
          <w:szCs w:val="20"/>
        </w:rPr>
        <w:t xml:space="preserve">Pan </w:t>
      </w:r>
      <w:r w:rsidR="00E30A01">
        <w:rPr>
          <w:rFonts w:ascii="Calibri" w:hAnsi="Calibri" w:cs="Calibri"/>
          <w:b/>
          <w:sz w:val="20"/>
          <w:szCs w:val="20"/>
        </w:rPr>
        <w:t>Mariusz Trojan</w:t>
      </w:r>
      <w:r w:rsidR="00941132" w:rsidRPr="00AC63F1">
        <w:rPr>
          <w:rFonts w:ascii="Calibri" w:hAnsi="Calibri" w:cs="Calibri"/>
          <w:b/>
          <w:sz w:val="20"/>
          <w:szCs w:val="20"/>
        </w:rPr>
        <w:t xml:space="preserve"> </w:t>
      </w:r>
      <w:r w:rsidR="00941132" w:rsidRPr="00AC63F1">
        <w:rPr>
          <w:rFonts w:ascii="Calibri" w:hAnsi="Calibri" w:cs="Calibri"/>
          <w:sz w:val="20"/>
          <w:szCs w:val="20"/>
        </w:rPr>
        <w:t xml:space="preserve">- </w:t>
      </w:r>
      <w:r w:rsidR="00941132" w:rsidRPr="00AC63F1">
        <w:rPr>
          <w:rFonts w:ascii="Calibri" w:hAnsi="Calibri" w:cs="Calibri"/>
          <w:b/>
          <w:sz w:val="20"/>
          <w:szCs w:val="20"/>
        </w:rPr>
        <w:t>Prezes Zarządu</w:t>
      </w:r>
    </w:p>
    <w:p w14:paraId="1BB6ADF3" w14:textId="77777777" w:rsidR="00941132" w:rsidRPr="00AC63F1" w:rsidRDefault="00941132" w:rsidP="00941132">
      <w:pPr>
        <w:suppressAutoHyphens/>
        <w:spacing w:after="0"/>
        <w:ind w:left="0" w:firstLine="0"/>
        <w:rPr>
          <w:rFonts w:ascii="Calibri" w:hAnsi="Calibri" w:cs="Calibri"/>
          <w:bCs/>
          <w:iCs/>
          <w:sz w:val="20"/>
          <w:szCs w:val="20"/>
        </w:rPr>
      </w:pPr>
      <w:r w:rsidRPr="00AC63F1">
        <w:rPr>
          <w:rFonts w:ascii="Calibri" w:hAnsi="Calibri" w:cs="Calibri"/>
          <w:bCs/>
          <w:iCs/>
          <w:sz w:val="20"/>
          <w:szCs w:val="20"/>
        </w:rPr>
        <w:t>a,</w:t>
      </w:r>
    </w:p>
    <w:p w14:paraId="4A3C067D" w14:textId="77777777" w:rsidR="00941132" w:rsidRPr="00AC63F1" w:rsidRDefault="00941132" w:rsidP="00941132">
      <w:pPr>
        <w:suppressAutoHyphens/>
        <w:spacing w:after="0"/>
        <w:ind w:left="0" w:firstLine="0"/>
        <w:rPr>
          <w:rFonts w:ascii="Calibri" w:hAnsi="Calibri" w:cs="Calibri"/>
          <w:bCs/>
          <w:iCs/>
          <w:sz w:val="20"/>
          <w:szCs w:val="20"/>
        </w:rPr>
      </w:pPr>
      <w:r w:rsidRPr="00AC63F1">
        <w:rPr>
          <w:rFonts w:ascii="Calibri" w:hAnsi="Calibri" w:cs="Calibri"/>
          <w:bCs/>
          <w:iCs/>
          <w:sz w:val="20"/>
          <w:szCs w:val="20"/>
        </w:rPr>
        <w:t>…………………………………………………………………………………………………………………………………………………………………</w:t>
      </w:r>
    </w:p>
    <w:p w14:paraId="7BD1C0A0" w14:textId="77777777" w:rsidR="00941132" w:rsidRPr="00C54854" w:rsidRDefault="00941132" w:rsidP="00941132">
      <w:pPr>
        <w:suppressAutoHyphens/>
        <w:spacing w:after="240"/>
        <w:ind w:left="0" w:firstLine="0"/>
        <w:rPr>
          <w:rFonts w:ascii="Calibri" w:hAnsi="Calibri" w:cs="Calibri"/>
          <w:i/>
          <w:iCs/>
          <w:sz w:val="20"/>
          <w:szCs w:val="20"/>
          <w:vertAlign w:val="superscript"/>
        </w:rPr>
      </w:pPr>
      <w:r w:rsidRPr="00C54854">
        <w:rPr>
          <w:rFonts w:ascii="Calibri" w:hAnsi="Calibri" w:cs="Calibri"/>
          <w:i/>
          <w:iCs/>
          <w:sz w:val="20"/>
          <w:szCs w:val="20"/>
          <w:vertAlign w:val="superscript"/>
        </w:rPr>
        <w:t>(nazwa podmiotu będącego Wykonawcą)</w:t>
      </w:r>
    </w:p>
    <w:p w14:paraId="38D7A473" w14:textId="77777777" w:rsidR="00941132" w:rsidRPr="00AC63F1" w:rsidRDefault="00941132" w:rsidP="00941132">
      <w:pPr>
        <w:suppressAutoHyphens/>
        <w:spacing w:after="240"/>
        <w:ind w:left="0" w:firstLine="0"/>
        <w:rPr>
          <w:rFonts w:ascii="Calibri" w:hAnsi="Calibri" w:cs="Calibri"/>
          <w:sz w:val="20"/>
          <w:szCs w:val="20"/>
        </w:rPr>
      </w:pPr>
      <w:r w:rsidRPr="00AC63F1">
        <w:rPr>
          <w:rFonts w:ascii="Calibri" w:hAnsi="Calibri" w:cs="Calibri"/>
          <w:sz w:val="20"/>
          <w:szCs w:val="20"/>
        </w:rPr>
        <w:t>reprezentowanym przez:</w:t>
      </w:r>
    </w:p>
    <w:p w14:paraId="117C58CB" w14:textId="77777777" w:rsidR="00C54854" w:rsidRPr="00AC63F1" w:rsidRDefault="00C54854" w:rsidP="00C54854">
      <w:pPr>
        <w:suppressAutoHyphens/>
        <w:spacing w:after="0"/>
        <w:ind w:left="0" w:firstLine="0"/>
        <w:rPr>
          <w:rFonts w:ascii="Calibri" w:hAnsi="Calibri" w:cs="Calibri"/>
          <w:bCs/>
          <w:iCs/>
          <w:sz w:val="20"/>
          <w:szCs w:val="20"/>
        </w:rPr>
      </w:pPr>
      <w:r w:rsidRPr="00AC63F1">
        <w:rPr>
          <w:rFonts w:ascii="Calibri" w:hAnsi="Calibri" w:cs="Calibri"/>
          <w:bCs/>
          <w:iCs/>
          <w:sz w:val="20"/>
          <w:szCs w:val="20"/>
        </w:rPr>
        <w:t>…………………………………………………………………………………………………………………………………………………………………</w:t>
      </w:r>
    </w:p>
    <w:p w14:paraId="2A6C6DED" w14:textId="77777777" w:rsidR="00941132" w:rsidRPr="00AC63F1" w:rsidRDefault="00941132" w:rsidP="00941132">
      <w:pPr>
        <w:suppressAutoHyphens/>
        <w:spacing w:before="240" w:after="0"/>
        <w:ind w:left="0" w:firstLine="0"/>
        <w:rPr>
          <w:rFonts w:ascii="Calibri" w:hAnsi="Calibri" w:cs="Calibri"/>
          <w:sz w:val="20"/>
          <w:szCs w:val="20"/>
        </w:rPr>
      </w:pPr>
      <w:r w:rsidRPr="00AC63F1">
        <w:rPr>
          <w:rFonts w:ascii="Calibri" w:hAnsi="Calibri" w:cs="Calibri"/>
          <w:sz w:val="20"/>
          <w:szCs w:val="20"/>
        </w:rPr>
        <w:t xml:space="preserve">zwanym dalej </w:t>
      </w:r>
      <w:r w:rsidRPr="00AC63F1">
        <w:rPr>
          <w:rFonts w:ascii="Calibri" w:hAnsi="Calibri" w:cs="Calibri"/>
          <w:b/>
          <w:sz w:val="20"/>
          <w:szCs w:val="20"/>
        </w:rPr>
        <w:t>Wykonawcą</w:t>
      </w:r>
      <w:r w:rsidRPr="00AC63F1">
        <w:rPr>
          <w:rFonts w:ascii="Calibri" w:hAnsi="Calibri" w:cs="Calibri"/>
          <w:sz w:val="20"/>
          <w:szCs w:val="20"/>
        </w:rPr>
        <w:t>.</w:t>
      </w:r>
    </w:p>
    <w:tbl>
      <w:tblPr>
        <w:tblW w:w="0" w:type="auto"/>
        <w:tblBorders>
          <w:bottom w:val="single" w:sz="4" w:space="0" w:color="auto"/>
        </w:tblBorders>
        <w:tblLook w:val="04A0" w:firstRow="1" w:lastRow="0" w:firstColumn="1" w:lastColumn="0" w:noHBand="0" w:noVBand="1"/>
      </w:tblPr>
      <w:tblGrid>
        <w:gridCol w:w="668"/>
        <w:gridCol w:w="8402"/>
      </w:tblGrid>
      <w:tr w:rsidR="00941132" w:rsidRPr="00AC63F1" w14:paraId="22A79041" w14:textId="77777777" w:rsidTr="00941132">
        <w:tc>
          <w:tcPr>
            <w:tcW w:w="668" w:type="dxa"/>
          </w:tcPr>
          <w:p w14:paraId="1CC1E1BC" w14:textId="77777777" w:rsidR="00941132" w:rsidRPr="00AC63F1" w:rsidRDefault="00941132" w:rsidP="00941132">
            <w:pPr>
              <w:suppressAutoHyphens/>
              <w:spacing w:before="240" w:after="0"/>
              <w:ind w:left="0" w:firstLine="0"/>
              <w:rPr>
                <w:rFonts w:ascii="Calibri" w:hAnsi="Calibri" w:cs="Calibri"/>
                <w:color w:val="000000"/>
                <w:sz w:val="20"/>
                <w:szCs w:val="20"/>
              </w:rPr>
            </w:pPr>
            <w:r w:rsidRPr="00AC63F1">
              <w:rPr>
                <w:rFonts w:ascii="Calibri" w:hAnsi="Calibri" w:cs="Calibri"/>
                <w:b/>
                <w:color w:val="000000"/>
                <w:sz w:val="20"/>
                <w:szCs w:val="20"/>
              </w:rPr>
              <w:t>§ 1</w:t>
            </w:r>
          </w:p>
        </w:tc>
        <w:tc>
          <w:tcPr>
            <w:tcW w:w="8404" w:type="dxa"/>
          </w:tcPr>
          <w:p w14:paraId="54FDAB75" w14:textId="77777777" w:rsidR="00941132" w:rsidRPr="00AC63F1" w:rsidRDefault="00941132" w:rsidP="00941132">
            <w:pPr>
              <w:suppressAutoHyphens/>
              <w:spacing w:before="240" w:after="0"/>
              <w:ind w:left="0" w:firstLine="0"/>
              <w:rPr>
                <w:rFonts w:ascii="Calibri" w:hAnsi="Calibri" w:cs="Calibri"/>
                <w:color w:val="000000"/>
                <w:sz w:val="20"/>
                <w:szCs w:val="20"/>
              </w:rPr>
            </w:pPr>
            <w:r w:rsidRPr="00AC63F1">
              <w:rPr>
                <w:rFonts w:ascii="Calibri" w:hAnsi="Calibri" w:cs="Calibri"/>
                <w:b/>
                <w:color w:val="000000"/>
                <w:sz w:val="20"/>
                <w:szCs w:val="20"/>
              </w:rPr>
              <w:t>POSTANOWIENIA OGÓLNE</w:t>
            </w:r>
          </w:p>
        </w:tc>
      </w:tr>
    </w:tbl>
    <w:p w14:paraId="1155E4E8" w14:textId="77777777" w:rsidR="00941132" w:rsidRPr="00AC63F1" w:rsidRDefault="00941132" w:rsidP="00740219">
      <w:pPr>
        <w:numPr>
          <w:ilvl w:val="1"/>
          <w:numId w:val="19"/>
        </w:numPr>
        <w:suppressAutoHyphens/>
        <w:spacing w:before="240" w:after="160" w:line="259" w:lineRule="auto"/>
        <w:ind w:left="426" w:hanging="426"/>
        <w:contextualSpacing/>
        <w:rPr>
          <w:rFonts w:ascii="Calibri" w:hAnsi="Calibri" w:cs="Calibri"/>
          <w:b/>
          <w:sz w:val="20"/>
          <w:szCs w:val="20"/>
        </w:rPr>
      </w:pPr>
      <w:r w:rsidRPr="00AC63F1">
        <w:rPr>
          <w:rFonts w:ascii="Calibri" w:hAnsi="Calibri" w:cs="Calibri"/>
          <w:b/>
          <w:sz w:val="20"/>
          <w:szCs w:val="20"/>
        </w:rPr>
        <w:t>Skróty</w:t>
      </w:r>
    </w:p>
    <w:p w14:paraId="273B6336" w14:textId="77777777" w:rsidR="00941132" w:rsidRPr="00AC63F1" w:rsidRDefault="00941132" w:rsidP="00740219">
      <w:pPr>
        <w:numPr>
          <w:ilvl w:val="2"/>
          <w:numId w:val="19"/>
        </w:numPr>
        <w:suppressAutoHyphens/>
        <w:spacing w:after="160" w:line="259" w:lineRule="auto"/>
        <w:ind w:left="709" w:hanging="425"/>
        <w:contextualSpacing/>
        <w:rPr>
          <w:rFonts w:ascii="Calibri" w:hAnsi="Calibri" w:cs="Calibri"/>
          <w:sz w:val="20"/>
          <w:szCs w:val="20"/>
        </w:rPr>
      </w:pPr>
      <w:r w:rsidRPr="00AC63F1">
        <w:rPr>
          <w:rFonts w:ascii="Calibri" w:hAnsi="Calibri" w:cs="Calibri"/>
          <w:sz w:val="20"/>
          <w:szCs w:val="20"/>
        </w:rPr>
        <w:t>BIOZ – Bezpieczeństwo i ochrona zdrowia,</w:t>
      </w:r>
    </w:p>
    <w:p w14:paraId="2C59DAAC" w14:textId="77777777" w:rsidR="00941132" w:rsidRPr="00AC63F1" w:rsidRDefault="00941132" w:rsidP="00740219">
      <w:pPr>
        <w:numPr>
          <w:ilvl w:val="2"/>
          <w:numId w:val="19"/>
        </w:numPr>
        <w:suppressAutoHyphens/>
        <w:spacing w:after="160" w:line="259" w:lineRule="auto"/>
        <w:ind w:left="709" w:hanging="425"/>
        <w:contextualSpacing/>
        <w:rPr>
          <w:rFonts w:ascii="Calibri" w:hAnsi="Calibri" w:cs="Calibri"/>
          <w:sz w:val="20"/>
          <w:szCs w:val="20"/>
        </w:rPr>
      </w:pPr>
      <w:r w:rsidRPr="00AC63F1">
        <w:rPr>
          <w:rFonts w:ascii="Calibri" w:hAnsi="Calibri" w:cs="Calibri"/>
          <w:sz w:val="20"/>
          <w:szCs w:val="20"/>
        </w:rPr>
        <w:t>KC – Kodeks Cywilny,</w:t>
      </w:r>
    </w:p>
    <w:p w14:paraId="0E26B9FA" w14:textId="77777777" w:rsidR="00941132" w:rsidRPr="00AC63F1" w:rsidRDefault="00941132" w:rsidP="00740219">
      <w:pPr>
        <w:numPr>
          <w:ilvl w:val="2"/>
          <w:numId w:val="19"/>
        </w:numPr>
        <w:suppressAutoHyphens/>
        <w:spacing w:after="160" w:line="259" w:lineRule="auto"/>
        <w:ind w:left="709" w:hanging="425"/>
        <w:contextualSpacing/>
        <w:rPr>
          <w:rFonts w:ascii="Calibri" w:hAnsi="Calibri" w:cs="Calibri"/>
          <w:sz w:val="20"/>
          <w:szCs w:val="20"/>
        </w:rPr>
      </w:pPr>
      <w:r w:rsidRPr="00AC63F1">
        <w:rPr>
          <w:rFonts w:ascii="Calibri" w:hAnsi="Calibri" w:cs="Calibri"/>
          <w:sz w:val="20"/>
          <w:szCs w:val="20"/>
        </w:rPr>
        <w:t>Pr Bud – Prawo budowlane,</w:t>
      </w:r>
    </w:p>
    <w:p w14:paraId="7EB955DA" w14:textId="59B8830D" w:rsidR="00941132" w:rsidRPr="00AC63F1" w:rsidRDefault="00941132" w:rsidP="00740219">
      <w:pPr>
        <w:numPr>
          <w:ilvl w:val="2"/>
          <w:numId w:val="19"/>
        </w:numPr>
        <w:suppressAutoHyphens/>
        <w:spacing w:after="160" w:line="259" w:lineRule="auto"/>
        <w:ind w:left="709" w:hanging="425"/>
        <w:contextualSpacing/>
        <w:rPr>
          <w:rFonts w:ascii="Calibri" w:hAnsi="Calibri" w:cs="Calibri"/>
          <w:sz w:val="20"/>
          <w:szCs w:val="20"/>
        </w:rPr>
      </w:pPr>
      <w:proofErr w:type="spellStart"/>
      <w:r w:rsidRPr="00AC63F1">
        <w:rPr>
          <w:rFonts w:ascii="Calibri" w:hAnsi="Calibri" w:cs="Calibri"/>
          <w:sz w:val="20"/>
          <w:szCs w:val="20"/>
        </w:rPr>
        <w:t>Pzp</w:t>
      </w:r>
      <w:proofErr w:type="spellEnd"/>
      <w:r w:rsidRPr="00AC63F1">
        <w:rPr>
          <w:rFonts w:ascii="Calibri" w:hAnsi="Calibri" w:cs="Calibri"/>
          <w:sz w:val="20"/>
          <w:szCs w:val="20"/>
        </w:rPr>
        <w:t xml:space="preserve"> – Prawo zamówień publicznych,</w:t>
      </w:r>
    </w:p>
    <w:p w14:paraId="271F8894" w14:textId="77777777" w:rsidR="00941132" w:rsidRDefault="000F0D24" w:rsidP="00740219">
      <w:pPr>
        <w:numPr>
          <w:ilvl w:val="2"/>
          <w:numId w:val="19"/>
        </w:numPr>
        <w:suppressAutoHyphens/>
        <w:spacing w:after="160" w:line="259" w:lineRule="auto"/>
        <w:ind w:left="709" w:hanging="425"/>
        <w:contextualSpacing/>
        <w:rPr>
          <w:rFonts w:ascii="Calibri" w:hAnsi="Calibri" w:cs="Calibri"/>
          <w:sz w:val="20"/>
          <w:szCs w:val="20"/>
        </w:rPr>
      </w:pPr>
      <w:r w:rsidRPr="00AC63F1">
        <w:rPr>
          <w:rFonts w:ascii="Calibri" w:hAnsi="Calibri" w:cs="Calibri"/>
          <w:sz w:val="20"/>
          <w:szCs w:val="20"/>
        </w:rPr>
        <w:t>ZO</w:t>
      </w:r>
      <w:r w:rsidR="00941132" w:rsidRPr="00AC63F1">
        <w:rPr>
          <w:rFonts w:ascii="Calibri" w:hAnsi="Calibri" w:cs="Calibri"/>
          <w:sz w:val="20"/>
          <w:szCs w:val="20"/>
        </w:rPr>
        <w:t xml:space="preserve"> – </w:t>
      </w:r>
      <w:r w:rsidRPr="00AC63F1">
        <w:rPr>
          <w:rFonts w:ascii="Calibri" w:hAnsi="Calibri" w:cs="Calibri"/>
          <w:sz w:val="20"/>
          <w:szCs w:val="20"/>
        </w:rPr>
        <w:t>Zapytanie ofertowe</w:t>
      </w:r>
      <w:r w:rsidR="00941132" w:rsidRPr="00AC63F1">
        <w:rPr>
          <w:rFonts w:ascii="Calibri" w:hAnsi="Calibri" w:cs="Calibri"/>
          <w:sz w:val="20"/>
          <w:szCs w:val="20"/>
        </w:rPr>
        <w:t>,</w:t>
      </w:r>
    </w:p>
    <w:p w14:paraId="64692A93" w14:textId="7D3AF43B" w:rsidR="007E35B7" w:rsidRPr="00AC63F1" w:rsidRDefault="007E35B7" w:rsidP="00740219">
      <w:pPr>
        <w:numPr>
          <w:ilvl w:val="2"/>
          <w:numId w:val="19"/>
        </w:numPr>
        <w:suppressAutoHyphens/>
        <w:spacing w:after="160" w:line="259" w:lineRule="auto"/>
        <w:ind w:left="709" w:hanging="425"/>
        <w:contextualSpacing/>
        <w:rPr>
          <w:rFonts w:ascii="Calibri" w:hAnsi="Calibri" w:cs="Calibri"/>
          <w:sz w:val="20"/>
          <w:szCs w:val="20"/>
        </w:rPr>
      </w:pPr>
      <w:r>
        <w:rPr>
          <w:rFonts w:ascii="Calibri" w:hAnsi="Calibri" w:cs="Calibri"/>
          <w:sz w:val="20"/>
          <w:szCs w:val="20"/>
        </w:rPr>
        <w:t>OPZ – Opis przedmiotu zamówienia</w:t>
      </w:r>
    </w:p>
    <w:p w14:paraId="7FC75D52" w14:textId="77777777" w:rsidR="00941132" w:rsidRPr="00AC63F1" w:rsidRDefault="00941132" w:rsidP="00740219">
      <w:pPr>
        <w:numPr>
          <w:ilvl w:val="1"/>
          <w:numId w:val="19"/>
        </w:numPr>
        <w:suppressAutoHyphens/>
        <w:spacing w:after="160" w:line="259" w:lineRule="auto"/>
        <w:ind w:left="426" w:hanging="426"/>
        <w:contextualSpacing/>
        <w:rPr>
          <w:rFonts w:ascii="Calibri" w:hAnsi="Calibri" w:cs="Calibri"/>
          <w:b/>
          <w:sz w:val="20"/>
          <w:szCs w:val="20"/>
        </w:rPr>
      </w:pPr>
      <w:r w:rsidRPr="00AC63F1">
        <w:rPr>
          <w:rFonts w:ascii="Calibri" w:hAnsi="Calibri" w:cs="Calibri"/>
          <w:b/>
          <w:sz w:val="20"/>
          <w:szCs w:val="20"/>
        </w:rPr>
        <w:t>Definicje</w:t>
      </w:r>
    </w:p>
    <w:p w14:paraId="1E53FE8A" w14:textId="77777777" w:rsidR="00941132" w:rsidRPr="00AC63F1" w:rsidRDefault="00941132" w:rsidP="00941132">
      <w:pPr>
        <w:tabs>
          <w:tab w:val="left" w:pos="567"/>
        </w:tabs>
        <w:spacing w:after="0" w:line="360" w:lineRule="auto"/>
        <w:ind w:left="0" w:firstLine="0"/>
        <w:rPr>
          <w:rFonts w:ascii="Calibri" w:eastAsia="Calibri" w:hAnsi="Calibri" w:cs="Calibri"/>
          <w:color w:val="000000"/>
          <w:sz w:val="20"/>
          <w:szCs w:val="20"/>
          <w:lang w:eastAsia="en-US"/>
        </w:rPr>
      </w:pPr>
      <w:r w:rsidRPr="00AC63F1">
        <w:rPr>
          <w:rFonts w:ascii="Calibri" w:eastAsia="Calibri" w:hAnsi="Calibri" w:cs="Calibri"/>
          <w:color w:val="000000"/>
          <w:sz w:val="20"/>
          <w:szCs w:val="20"/>
          <w:lang w:eastAsia="en-US"/>
        </w:rPr>
        <w:t>Dla potrzeb interpretacji postanowień Umowy Strony ustalają znaczenie następujących pojęć:</w:t>
      </w:r>
    </w:p>
    <w:p w14:paraId="1758AF67" w14:textId="77777777" w:rsidR="002D61F3" w:rsidRPr="00AC63F1" w:rsidRDefault="00941132" w:rsidP="00740219">
      <w:pPr>
        <w:numPr>
          <w:ilvl w:val="2"/>
          <w:numId w:val="19"/>
        </w:numPr>
        <w:tabs>
          <w:tab w:val="left" w:pos="709"/>
        </w:tabs>
        <w:spacing w:after="160" w:line="259" w:lineRule="auto"/>
        <w:ind w:left="709" w:hanging="425"/>
        <w:contextualSpacing/>
        <w:jc w:val="left"/>
        <w:rPr>
          <w:rFonts w:ascii="Calibri" w:hAnsi="Calibri" w:cs="Calibri"/>
          <w:color w:val="000000"/>
          <w:sz w:val="20"/>
          <w:szCs w:val="20"/>
        </w:rPr>
      </w:pPr>
      <w:r w:rsidRPr="00AC63F1">
        <w:rPr>
          <w:rFonts w:ascii="Calibri" w:hAnsi="Calibri" w:cs="Calibri"/>
          <w:b/>
          <w:color w:val="000000"/>
          <w:sz w:val="20"/>
          <w:szCs w:val="20"/>
        </w:rPr>
        <w:t xml:space="preserve">Dokumentacja projektowa </w:t>
      </w:r>
      <w:r w:rsidRPr="00AC63F1">
        <w:rPr>
          <w:rFonts w:ascii="Calibri" w:hAnsi="Calibri" w:cs="Calibri"/>
          <w:color w:val="000000"/>
          <w:sz w:val="20"/>
          <w:szCs w:val="20"/>
        </w:rPr>
        <w:t xml:space="preserve">– zbiór dokumentów służących do opisu i realizacji przedmiotu Umowy, </w:t>
      </w:r>
      <w:r w:rsidR="002D61F3" w:rsidRPr="00AC63F1">
        <w:rPr>
          <w:rFonts w:ascii="Calibri" w:hAnsi="Calibri" w:cs="Calibri"/>
          <w:color w:val="000000"/>
          <w:sz w:val="20"/>
          <w:szCs w:val="20"/>
        </w:rPr>
        <w:t>obejmujący w szczególności:</w:t>
      </w:r>
    </w:p>
    <w:p w14:paraId="6BD9244F" w14:textId="4C065469" w:rsidR="00954AC0" w:rsidRDefault="002D61F3" w:rsidP="00740219">
      <w:pPr>
        <w:numPr>
          <w:ilvl w:val="0"/>
          <w:numId w:val="20"/>
        </w:numPr>
        <w:tabs>
          <w:tab w:val="left" w:pos="1134"/>
        </w:tabs>
        <w:suppressAutoHyphens/>
        <w:spacing w:after="160" w:line="259" w:lineRule="auto"/>
        <w:ind w:left="1134" w:hanging="425"/>
        <w:contextualSpacing/>
        <w:jc w:val="left"/>
        <w:rPr>
          <w:rFonts w:ascii="Calibri" w:hAnsi="Calibri" w:cs="Calibri"/>
          <w:sz w:val="20"/>
          <w:szCs w:val="20"/>
        </w:rPr>
      </w:pPr>
      <w:r w:rsidRPr="00AC63F1">
        <w:rPr>
          <w:rFonts w:ascii="Calibri" w:hAnsi="Calibri" w:cs="Calibri"/>
          <w:sz w:val="20"/>
          <w:szCs w:val="20"/>
        </w:rPr>
        <w:t>Projekt budowlany</w:t>
      </w:r>
      <w:r w:rsidR="00954AC0">
        <w:rPr>
          <w:rFonts w:ascii="Calibri" w:hAnsi="Calibri" w:cs="Calibri"/>
          <w:sz w:val="20"/>
          <w:szCs w:val="20"/>
        </w:rPr>
        <w:t>,</w:t>
      </w:r>
    </w:p>
    <w:p w14:paraId="6B4145A7" w14:textId="2580CA0F" w:rsidR="00CF62E2" w:rsidRPr="00BF2410" w:rsidRDefault="00CF62E2" w:rsidP="00740219">
      <w:pPr>
        <w:numPr>
          <w:ilvl w:val="0"/>
          <w:numId w:val="20"/>
        </w:numPr>
        <w:tabs>
          <w:tab w:val="left" w:pos="1134"/>
        </w:tabs>
        <w:suppressAutoHyphens/>
        <w:spacing w:after="160" w:line="259" w:lineRule="auto"/>
        <w:ind w:left="1134" w:hanging="425"/>
        <w:contextualSpacing/>
        <w:jc w:val="left"/>
        <w:rPr>
          <w:rFonts w:ascii="Calibri" w:hAnsi="Calibri" w:cs="Calibri"/>
          <w:sz w:val="20"/>
          <w:szCs w:val="20"/>
        </w:rPr>
      </w:pPr>
      <w:r w:rsidRPr="00BF2410">
        <w:rPr>
          <w:rFonts w:ascii="Calibri" w:hAnsi="Calibri" w:cs="Calibri"/>
          <w:sz w:val="20"/>
          <w:szCs w:val="20"/>
        </w:rPr>
        <w:t xml:space="preserve">Projekty </w:t>
      </w:r>
      <w:r w:rsidR="00BF2410" w:rsidRPr="00BF2410">
        <w:rPr>
          <w:rFonts w:ascii="Calibri" w:hAnsi="Calibri" w:cs="Calibri"/>
          <w:sz w:val="20"/>
          <w:szCs w:val="20"/>
        </w:rPr>
        <w:t>techniczne</w:t>
      </w:r>
      <w:r w:rsidRPr="00BF2410">
        <w:rPr>
          <w:rFonts w:ascii="Calibri" w:hAnsi="Calibri" w:cs="Calibri"/>
          <w:sz w:val="20"/>
          <w:szCs w:val="20"/>
        </w:rPr>
        <w:t>,</w:t>
      </w:r>
    </w:p>
    <w:p w14:paraId="3BE827A2" w14:textId="2FF6DFCE" w:rsidR="00954AC0" w:rsidRPr="00954AC0" w:rsidRDefault="00954AC0" w:rsidP="00740219">
      <w:pPr>
        <w:numPr>
          <w:ilvl w:val="0"/>
          <w:numId w:val="20"/>
        </w:numPr>
        <w:tabs>
          <w:tab w:val="left" w:pos="1134"/>
        </w:tabs>
        <w:suppressAutoHyphens/>
        <w:spacing w:after="160" w:line="259" w:lineRule="auto"/>
        <w:ind w:left="1134" w:hanging="425"/>
        <w:contextualSpacing/>
        <w:jc w:val="left"/>
        <w:rPr>
          <w:rFonts w:ascii="Calibri" w:hAnsi="Calibri" w:cs="Calibri"/>
          <w:sz w:val="20"/>
          <w:szCs w:val="20"/>
        </w:rPr>
      </w:pPr>
      <w:proofErr w:type="spellStart"/>
      <w:r>
        <w:rPr>
          <w:rFonts w:ascii="Calibri" w:hAnsi="Calibri" w:cs="Calibri"/>
          <w:sz w:val="20"/>
          <w:szCs w:val="20"/>
        </w:rPr>
        <w:t>STWiORB</w:t>
      </w:r>
      <w:proofErr w:type="spellEnd"/>
      <w:r>
        <w:rPr>
          <w:rFonts w:ascii="Calibri" w:hAnsi="Calibri" w:cs="Calibri"/>
          <w:sz w:val="20"/>
          <w:szCs w:val="20"/>
        </w:rPr>
        <w:t>.</w:t>
      </w:r>
    </w:p>
    <w:p w14:paraId="042D56FE" w14:textId="3797A736" w:rsidR="00941132" w:rsidRPr="00AC63F1" w:rsidRDefault="00941132" w:rsidP="00740219">
      <w:pPr>
        <w:numPr>
          <w:ilvl w:val="2"/>
          <w:numId w:val="19"/>
        </w:numPr>
        <w:tabs>
          <w:tab w:val="left" w:pos="709"/>
        </w:tabs>
        <w:spacing w:after="160" w:line="259" w:lineRule="auto"/>
        <w:ind w:left="709" w:hanging="425"/>
        <w:contextualSpacing/>
        <w:jc w:val="left"/>
        <w:rPr>
          <w:rFonts w:ascii="Calibri" w:hAnsi="Calibri" w:cs="Calibri"/>
          <w:sz w:val="20"/>
          <w:szCs w:val="20"/>
        </w:rPr>
      </w:pPr>
      <w:r w:rsidRPr="00AC63F1">
        <w:rPr>
          <w:rFonts w:ascii="Calibri" w:hAnsi="Calibri" w:cs="Calibri"/>
          <w:b/>
          <w:bCs/>
          <w:sz w:val="20"/>
          <w:szCs w:val="20"/>
        </w:rPr>
        <w:t>Dokumentacja powykonawcza –</w:t>
      </w:r>
      <w:r w:rsidRPr="00AC63F1">
        <w:rPr>
          <w:rFonts w:ascii="Calibri" w:hAnsi="Calibri" w:cs="Calibri"/>
          <w:sz w:val="20"/>
          <w:szCs w:val="20"/>
        </w:rPr>
        <w:t xml:space="preserve"> dokumentacja obrazująca szczegółowo wykonane roboty, opracowana zgodnie z wymaganiami określonymi w Części III </w:t>
      </w:r>
      <w:r w:rsidR="000F0D24" w:rsidRPr="00AC63F1">
        <w:rPr>
          <w:rFonts w:ascii="Calibri" w:hAnsi="Calibri" w:cs="Calibri"/>
          <w:sz w:val="20"/>
          <w:szCs w:val="20"/>
        </w:rPr>
        <w:t xml:space="preserve">ZO </w:t>
      </w:r>
      <w:r w:rsidRPr="00AC63F1">
        <w:rPr>
          <w:rFonts w:ascii="Calibri" w:hAnsi="Calibri" w:cs="Calibri"/>
          <w:sz w:val="20"/>
          <w:szCs w:val="20"/>
        </w:rPr>
        <w:t xml:space="preserve">– OPZ i przekazana Zamawiającemu przez Wykonawcę w formie papierowej i elektronicznej uprzednio zweryfikowana i zatwierdzona przez Inspektora nadzoru. </w:t>
      </w:r>
    </w:p>
    <w:p w14:paraId="5A6EF6BC" w14:textId="77777777" w:rsidR="002D61F3" w:rsidRPr="00AC63F1" w:rsidRDefault="002D61F3" w:rsidP="00740219">
      <w:pPr>
        <w:numPr>
          <w:ilvl w:val="2"/>
          <w:numId w:val="19"/>
        </w:numPr>
        <w:tabs>
          <w:tab w:val="left" w:pos="709"/>
        </w:tabs>
        <w:spacing w:after="160" w:line="259" w:lineRule="auto"/>
        <w:ind w:left="709" w:hanging="425"/>
        <w:contextualSpacing/>
        <w:jc w:val="left"/>
        <w:rPr>
          <w:rFonts w:ascii="Calibri" w:hAnsi="Calibri" w:cs="Calibri"/>
          <w:i/>
          <w:iCs/>
          <w:sz w:val="20"/>
          <w:szCs w:val="20"/>
        </w:rPr>
      </w:pPr>
      <w:r w:rsidRPr="00AC63F1">
        <w:rPr>
          <w:rFonts w:ascii="Calibri" w:hAnsi="Calibri" w:cs="Calibri"/>
          <w:b/>
          <w:sz w:val="20"/>
          <w:szCs w:val="20"/>
        </w:rPr>
        <w:t xml:space="preserve">Dziennik budowy </w:t>
      </w:r>
      <w:r w:rsidRPr="00AC63F1">
        <w:rPr>
          <w:rFonts w:ascii="Calibri" w:hAnsi="Calibri" w:cs="Calibri"/>
          <w:sz w:val="20"/>
          <w:szCs w:val="20"/>
        </w:rPr>
        <w:t>– urzędowy dokument w rozumieniu Pr Bud oraz aktów wykonawczych do tej ustawy, przeznaczony do rejestracji w formie wpisów robót budowlanych, stanowiących przedmiot Umowy oraz wszelkich innych zdarzeń i okoliczności, zachodzących w toku ich wykonania i mających znaczenie przy ocenie technicznej prawidłowości realizacji przedmiotu Umowy.</w:t>
      </w:r>
    </w:p>
    <w:p w14:paraId="6DFC676E" w14:textId="77777777"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color w:val="000000"/>
          <w:sz w:val="20"/>
          <w:szCs w:val="20"/>
        </w:rPr>
      </w:pPr>
      <w:r w:rsidRPr="00AC63F1">
        <w:rPr>
          <w:rFonts w:ascii="Calibri" w:hAnsi="Calibri" w:cs="Calibri"/>
          <w:b/>
          <w:color w:val="000000"/>
          <w:sz w:val="20"/>
          <w:szCs w:val="20"/>
        </w:rPr>
        <w:t>Dni robocze</w:t>
      </w:r>
      <w:r w:rsidRPr="00AC63F1">
        <w:rPr>
          <w:rFonts w:ascii="Calibri" w:hAnsi="Calibri" w:cs="Calibri"/>
          <w:color w:val="000000"/>
          <w:sz w:val="20"/>
          <w:szCs w:val="20"/>
        </w:rPr>
        <w:t xml:space="preserve"> – poniedziałek – piątek w godzinach od 7:00 do 15:00.</w:t>
      </w:r>
    </w:p>
    <w:p w14:paraId="0718DEB3" w14:textId="77777777"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color w:val="000000"/>
          <w:sz w:val="20"/>
          <w:szCs w:val="20"/>
        </w:rPr>
      </w:pPr>
      <w:r w:rsidRPr="00AC63F1">
        <w:rPr>
          <w:rFonts w:ascii="Calibri" w:hAnsi="Calibri" w:cs="Calibri"/>
          <w:b/>
          <w:sz w:val="20"/>
          <w:szCs w:val="20"/>
        </w:rPr>
        <w:t>Harmonogram rzeczowo – finansowy</w:t>
      </w:r>
      <w:r w:rsidRPr="00AC63F1">
        <w:rPr>
          <w:rFonts w:ascii="Calibri" w:hAnsi="Calibri" w:cs="Calibri"/>
          <w:sz w:val="20"/>
          <w:szCs w:val="20"/>
        </w:rPr>
        <w:t xml:space="preserve"> – sporządzone przez Wykonawcę zestawienie określające</w:t>
      </w:r>
      <w:r w:rsidRPr="00AC63F1">
        <w:rPr>
          <w:rFonts w:ascii="Calibri" w:hAnsi="Calibri" w:cs="Calibri"/>
          <w:sz w:val="20"/>
          <w:szCs w:val="20"/>
        </w:rPr>
        <w:br/>
        <w:t xml:space="preserve">w porządku chronologicznym ramy czasowe wykonania całości, poszczególnych części i rodzajów robót objętych przedmiotem Umowy, wraz z szacunkiem przerobu i płatności, przy uwzględnieniu wykorzystania do ich realizacji </w:t>
      </w:r>
      <w:r w:rsidRPr="00AC63F1">
        <w:rPr>
          <w:rFonts w:ascii="Calibri" w:hAnsi="Calibri" w:cs="Calibri"/>
          <w:color w:val="000000"/>
          <w:sz w:val="20"/>
          <w:szCs w:val="20"/>
        </w:rPr>
        <w:t>określonych zasobów ludzkich i określonych zasobów materiałowych.</w:t>
      </w:r>
    </w:p>
    <w:p w14:paraId="602436B1" w14:textId="77777777"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sz w:val="20"/>
          <w:szCs w:val="20"/>
        </w:rPr>
      </w:pPr>
      <w:r w:rsidRPr="00AC63F1">
        <w:rPr>
          <w:rFonts w:ascii="Calibri" w:eastAsia="Calibri" w:hAnsi="Calibri" w:cs="Calibri"/>
          <w:b/>
          <w:color w:val="000000"/>
          <w:sz w:val="20"/>
          <w:szCs w:val="20"/>
        </w:rPr>
        <w:t xml:space="preserve">Inspektor nadzoru </w:t>
      </w:r>
      <w:r w:rsidRPr="00AC63F1">
        <w:rPr>
          <w:rFonts w:ascii="Calibri" w:eastAsia="Calibri" w:hAnsi="Calibri" w:cs="Calibri"/>
          <w:color w:val="000000"/>
          <w:sz w:val="20"/>
          <w:szCs w:val="20"/>
        </w:rPr>
        <w:t xml:space="preserve">– </w:t>
      </w:r>
      <w:r w:rsidRPr="00AC63F1">
        <w:rPr>
          <w:rFonts w:ascii="Calibri" w:hAnsi="Calibri" w:cs="Calibri"/>
          <w:sz w:val="20"/>
          <w:szCs w:val="20"/>
        </w:rPr>
        <w:t>osoba pisemnie ustanowiona przez Zamawiającego, jako jego przedstawiciel, będąca uczestnikiem procesu budowlanego w rozumieniu Pr Bud.</w:t>
      </w:r>
    </w:p>
    <w:p w14:paraId="685310F2" w14:textId="77777777"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sz w:val="20"/>
          <w:szCs w:val="20"/>
        </w:rPr>
        <w:t>Kierownik budowy</w:t>
      </w:r>
      <w:r w:rsidRPr="00AC63F1">
        <w:rPr>
          <w:rFonts w:ascii="Calibri" w:hAnsi="Calibri" w:cs="Calibri"/>
          <w:sz w:val="20"/>
          <w:szCs w:val="20"/>
        </w:rPr>
        <w:t xml:space="preserve"> – osoba fizyczna, posiadająca odpowiednie kwalifikacje do kierowania budową, wskazana i upoważniona przez Wykonawcę, zaakceptowana przez Zamawiającego.</w:t>
      </w:r>
    </w:p>
    <w:p w14:paraId="1FD7BEDC" w14:textId="77777777" w:rsidR="00443B72" w:rsidRDefault="00016A82" w:rsidP="00443B72">
      <w:pPr>
        <w:numPr>
          <w:ilvl w:val="2"/>
          <w:numId w:val="19"/>
        </w:numPr>
        <w:tabs>
          <w:tab w:val="left" w:pos="709"/>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sz w:val="20"/>
          <w:szCs w:val="20"/>
        </w:rPr>
        <w:lastRenderedPageBreak/>
        <w:t xml:space="preserve">Kierownik robót </w:t>
      </w:r>
      <w:r w:rsidRPr="00AC63F1">
        <w:rPr>
          <w:rFonts w:ascii="Calibri" w:hAnsi="Calibri" w:cs="Calibri"/>
          <w:sz w:val="20"/>
          <w:szCs w:val="20"/>
        </w:rPr>
        <w:t>- osoba fizyczna, posiadająca odpowiednie kwalifikacje do kierowania robotami budowlanymi w danej specjalności, wskazana i upoważniona przez Wykonawcę, zaakceptowana przez Zamawiającego.</w:t>
      </w:r>
    </w:p>
    <w:p w14:paraId="18F62D07" w14:textId="30420180" w:rsidR="00443B72" w:rsidRPr="00443B72" w:rsidRDefault="00443B72" w:rsidP="00443B72">
      <w:pPr>
        <w:numPr>
          <w:ilvl w:val="2"/>
          <w:numId w:val="19"/>
        </w:numPr>
        <w:tabs>
          <w:tab w:val="left" w:pos="709"/>
        </w:tabs>
        <w:suppressAutoHyphens/>
        <w:spacing w:after="160" w:line="259" w:lineRule="auto"/>
        <w:ind w:left="709" w:hanging="425"/>
        <w:contextualSpacing/>
        <w:jc w:val="left"/>
        <w:rPr>
          <w:rFonts w:ascii="Calibri" w:hAnsi="Calibri" w:cs="Calibri"/>
          <w:sz w:val="20"/>
          <w:szCs w:val="20"/>
        </w:rPr>
      </w:pPr>
      <w:r w:rsidRPr="00443B72">
        <w:rPr>
          <w:rFonts w:ascii="Calibri" w:hAnsi="Calibri" w:cs="Calibri"/>
          <w:b/>
          <w:bCs/>
          <w:sz w:val="20"/>
          <w:szCs w:val="20"/>
        </w:rPr>
        <w:t>Konflikt interesów</w:t>
      </w:r>
      <w:r>
        <w:rPr>
          <w:rFonts w:ascii="Calibri" w:hAnsi="Calibri" w:cs="Calibri"/>
          <w:sz w:val="20"/>
          <w:szCs w:val="20"/>
        </w:rPr>
        <w:t xml:space="preserve"> - </w:t>
      </w:r>
      <w:r w:rsidRPr="00443B72">
        <w:rPr>
          <w:rFonts w:ascii="Calibri" w:hAnsi="Calibri" w:cs="Calibri"/>
          <w:sz w:val="20"/>
          <w:szCs w:val="20"/>
        </w:rPr>
        <w:t xml:space="preserve">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w:t>
      </w:r>
      <w:r>
        <w:rPr>
          <w:rFonts w:ascii="Calibri" w:hAnsi="Calibri" w:cs="Calibri"/>
          <w:sz w:val="20"/>
          <w:szCs w:val="20"/>
        </w:rPr>
        <w:br/>
      </w:r>
      <w:r w:rsidRPr="00443B72">
        <w:rPr>
          <w:rFonts w:ascii="Calibri" w:hAnsi="Calibri" w:cs="Calibri"/>
          <w:sz w:val="20"/>
          <w:szCs w:val="20"/>
        </w:rPr>
        <w:t xml:space="preserve">z postępowaniem o udzielenie zamówienia. </w:t>
      </w:r>
    </w:p>
    <w:p w14:paraId="74847DB1" w14:textId="77777777"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sz w:val="20"/>
          <w:szCs w:val="20"/>
        </w:rPr>
        <w:t>Kontrakt</w:t>
      </w:r>
      <w:r w:rsidRPr="00AC63F1">
        <w:rPr>
          <w:rFonts w:ascii="Calibri" w:hAnsi="Calibri" w:cs="Calibri"/>
          <w:sz w:val="20"/>
          <w:szCs w:val="20"/>
        </w:rPr>
        <w:t xml:space="preserve"> – gdziekolwiek w dokumentacji użyto sformułowania Kontrakt – należy przez to rozumieć niniejszą umowę.</w:t>
      </w:r>
    </w:p>
    <w:p w14:paraId="19D6F533" w14:textId="77777777"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bCs/>
          <w:sz w:val="20"/>
          <w:szCs w:val="20"/>
        </w:rPr>
      </w:pPr>
      <w:r w:rsidRPr="00AC63F1">
        <w:rPr>
          <w:rFonts w:ascii="Calibri" w:hAnsi="Calibri" w:cs="Calibri"/>
          <w:b/>
          <w:sz w:val="20"/>
          <w:szCs w:val="20"/>
        </w:rPr>
        <w:t xml:space="preserve">Konsorcjum – </w:t>
      </w:r>
      <w:r w:rsidRPr="00AC63F1">
        <w:rPr>
          <w:rFonts w:ascii="Calibri" w:hAnsi="Calibri" w:cs="Calibri"/>
          <w:bCs/>
          <w:sz w:val="20"/>
          <w:szCs w:val="20"/>
        </w:rPr>
        <w:t xml:space="preserve">Wykonawcy podejmujący się wspólnie wykonania przedmiotu Umowy, których wzajemne relacje reguluje umowa konsorcjum lub inna umowa o podobnym charakterze, </w:t>
      </w:r>
      <w:r w:rsidRPr="00AC63F1">
        <w:rPr>
          <w:rFonts w:ascii="Calibri" w:hAnsi="Calibri" w:cs="Calibri"/>
          <w:bCs/>
          <w:sz w:val="20"/>
          <w:szCs w:val="20"/>
        </w:rPr>
        <w:br/>
        <w:t xml:space="preserve">w szczególności umowa o współpracy. </w:t>
      </w:r>
    </w:p>
    <w:p w14:paraId="66896FC7" w14:textId="312D9834" w:rsidR="002D61F3"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sz w:val="20"/>
          <w:szCs w:val="20"/>
        </w:rPr>
        <w:t>Materiały</w:t>
      </w:r>
      <w:r w:rsidRPr="00AC63F1">
        <w:rPr>
          <w:rFonts w:ascii="Calibri" w:hAnsi="Calibri" w:cs="Calibri"/>
          <w:sz w:val="20"/>
          <w:szCs w:val="20"/>
        </w:rPr>
        <w:t xml:space="preserve"> – surowce i inne wyroby budowlane, które mają być wykorzystane przy wykonywaniu robót, w standardzie określonym w </w:t>
      </w:r>
      <w:r w:rsidR="00B22EEE">
        <w:rPr>
          <w:rFonts w:ascii="Calibri" w:hAnsi="Calibri" w:cs="Calibri"/>
          <w:sz w:val="20"/>
          <w:szCs w:val="20"/>
        </w:rPr>
        <w:t xml:space="preserve">ZO i </w:t>
      </w:r>
      <w:r w:rsidRPr="00AC63F1">
        <w:rPr>
          <w:rFonts w:ascii="Calibri" w:hAnsi="Calibri" w:cs="Calibri"/>
          <w:sz w:val="20"/>
          <w:szCs w:val="20"/>
        </w:rPr>
        <w:t>Dokumentacji projektowej, a w przypadku braku stosownych wytycznych co do standardu, zgodnym z przeznaczeniem i rodzajem robót, do których wykonania mają zostać zastosowane.</w:t>
      </w:r>
    </w:p>
    <w:p w14:paraId="419225B8" w14:textId="77777777"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sz w:val="20"/>
          <w:szCs w:val="20"/>
        </w:rPr>
        <w:t>Nadzór autorski</w:t>
      </w:r>
      <w:r w:rsidRPr="00AC63F1">
        <w:rPr>
          <w:rFonts w:ascii="Calibri" w:hAnsi="Calibri" w:cs="Calibri"/>
          <w:sz w:val="20"/>
          <w:szCs w:val="20"/>
        </w:rPr>
        <w:t xml:space="preserve"> – zespół czynności polegających na stwierdzaniu w toku wykonywania robót budowlanych zgodności realizacji z dokumentacją projektową oraz uzgadnianiu możliwości wprowadzania rozwiązań zamiennych w stosunku do przewidzianych w Dokumentacji projektowej.</w:t>
      </w:r>
    </w:p>
    <w:p w14:paraId="1EBDEA6C" w14:textId="77777777"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bCs/>
          <w:sz w:val="20"/>
          <w:szCs w:val="20"/>
        </w:rPr>
        <w:t>Odbiór robót zanikających i ulegających zakryciu</w:t>
      </w:r>
      <w:r w:rsidRPr="00AC63F1">
        <w:rPr>
          <w:rFonts w:ascii="Calibri" w:hAnsi="Calibri" w:cs="Calibri"/>
          <w:sz w:val="20"/>
          <w:szCs w:val="20"/>
        </w:rPr>
        <w:t xml:space="preserve"> - odbiór polegający na ocenie ilości i jakości wykonanych robót, które w dalszym procesie wykonywania robót nie wystąpią lub ulegają zakryciu dokonywany przez branżowego Inspektora nadzoru</w:t>
      </w:r>
      <w:r w:rsidR="000F0D24" w:rsidRPr="00AC63F1">
        <w:rPr>
          <w:rFonts w:ascii="Calibri" w:hAnsi="Calibri" w:cs="Calibri"/>
          <w:sz w:val="20"/>
          <w:szCs w:val="20"/>
        </w:rPr>
        <w:t>/Zamawiającego</w:t>
      </w:r>
      <w:r w:rsidRPr="00AC63F1">
        <w:rPr>
          <w:rFonts w:ascii="Calibri" w:hAnsi="Calibri" w:cs="Calibri"/>
          <w:sz w:val="20"/>
          <w:szCs w:val="20"/>
        </w:rPr>
        <w:t xml:space="preserve"> i Kierownika budowy/robót.</w:t>
      </w:r>
    </w:p>
    <w:p w14:paraId="76D6FE42" w14:textId="77777777" w:rsidR="004515AE"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bCs/>
          <w:sz w:val="20"/>
          <w:szCs w:val="20"/>
        </w:rPr>
        <w:t>Odbiór częściowy</w:t>
      </w:r>
      <w:r w:rsidRPr="00AC63F1">
        <w:rPr>
          <w:rFonts w:ascii="Calibri" w:hAnsi="Calibri" w:cs="Calibri"/>
          <w:sz w:val="20"/>
          <w:szCs w:val="20"/>
        </w:rPr>
        <w:t xml:space="preserve"> - odbiór polegający na ocenie ilości i jakości wykonanej części robót oraz ustalenia wynagrodzenia należnego Wykonawcy.</w:t>
      </w:r>
    </w:p>
    <w:p w14:paraId="30E51FB1" w14:textId="77777777"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bCs/>
          <w:sz w:val="20"/>
          <w:szCs w:val="20"/>
        </w:rPr>
        <w:t>Odbiór końcowy</w:t>
      </w:r>
      <w:r w:rsidRPr="00AC63F1">
        <w:rPr>
          <w:rFonts w:ascii="Calibri" w:hAnsi="Calibri" w:cs="Calibri"/>
          <w:sz w:val="20"/>
          <w:szCs w:val="20"/>
        </w:rPr>
        <w:t xml:space="preserve"> - odbiór polegający na ocenie wykonania robót budowlanych będących przedmiotem Umowy zgodnie z warunkami Umowy</w:t>
      </w:r>
      <w:r w:rsidR="00E90875" w:rsidRPr="00AC63F1">
        <w:rPr>
          <w:rFonts w:ascii="Calibri" w:hAnsi="Calibri" w:cs="Calibri"/>
          <w:sz w:val="20"/>
          <w:szCs w:val="20"/>
        </w:rPr>
        <w:t>.</w:t>
      </w:r>
    </w:p>
    <w:p w14:paraId="60FD8A90" w14:textId="77777777"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bCs/>
          <w:sz w:val="20"/>
          <w:szCs w:val="20"/>
        </w:rPr>
        <w:t>Odbiór ostateczny</w:t>
      </w:r>
      <w:r w:rsidRPr="00AC63F1">
        <w:rPr>
          <w:rFonts w:ascii="Calibri" w:hAnsi="Calibri" w:cs="Calibri"/>
          <w:sz w:val="20"/>
          <w:szCs w:val="20"/>
        </w:rPr>
        <w:t xml:space="preserve"> – odbiór po upływie okresu gwarancji jakości lub rękojmi, w zależności od tego, który okres jest dłuższy.</w:t>
      </w:r>
    </w:p>
    <w:p w14:paraId="79B9982A" w14:textId="77777777"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bCs/>
          <w:sz w:val="20"/>
          <w:szCs w:val="20"/>
        </w:rPr>
        <w:t>Odbiór gwarancyjny</w:t>
      </w:r>
      <w:r w:rsidRPr="00AC63F1">
        <w:rPr>
          <w:rFonts w:ascii="Calibri" w:hAnsi="Calibri" w:cs="Calibri"/>
          <w:sz w:val="20"/>
          <w:szCs w:val="20"/>
        </w:rPr>
        <w:t xml:space="preserve"> – cyklicznie wykonywana kontrola skuteczności usunięcia przez Wykonawcę ujawnionych </w:t>
      </w:r>
      <w:r w:rsidR="00872D06" w:rsidRPr="00AC63F1">
        <w:rPr>
          <w:rFonts w:ascii="Calibri" w:hAnsi="Calibri" w:cs="Calibri"/>
          <w:sz w:val="20"/>
          <w:szCs w:val="20"/>
        </w:rPr>
        <w:t>W</w:t>
      </w:r>
      <w:r w:rsidRPr="00AC63F1">
        <w:rPr>
          <w:rFonts w:ascii="Calibri" w:hAnsi="Calibri" w:cs="Calibri"/>
          <w:sz w:val="20"/>
          <w:szCs w:val="20"/>
        </w:rPr>
        <w:t>ad fizycznych obiektu.</w:t>
      </w:r>
    </w:p>
    <w:p w14:paraId="600F8C00" w14:textId="1E0720DB"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sz w:val="20"/>
          <w:szCs w:val="20"/>
        </w:rPr>
        <w:t xml:space="preserve">Oferta </w:t>
      </w:r>
      <w:r w:rsidRPr="00AC63F1">
        <w:rPr>
          <w:rFonts w:ascii="Calibri" w:hAnsi="Calibri" w:cs="Calibri"/>
          <w:sz w:val="20"/>
          <w:szCs w:val="20"/>
        </w:rPr>
        <w:t xml:space="preserve">– pisemne oświadczenie złożone przez Wykonawcę w przedmiocie wykonania robót budowlanych stanowiących przedmiot Umowy, zgodnie z postanowieniami </w:t>
      </w:r>
      <w:r w:rsidR="00C70355">
        <w:rPr>
          <w:rFonts w:ascii="Calibri" w:hAnsi="Calibri" w:cs="Calibri"/>
          <w:sz w:val="20"/>
          <w:szCs w:val="20"/>
        </w:rPr>
        <w:t>ZO</w:t>
      </w:r>
      <w:r w:rsidRPr="00AC63F1">
        <w:rPr>
          <w:rFonts w:ascii="Calibri" w:hAnsi="Calibri" w:cs="Calibri"/>
          <w:sz w:val="20"/>
          <w:szCs w:val="20"/>
        </w:rPr>
        <w:t xml:space="preserve">, </w:t>
      </w:r>
      <w:r w:rsidR="000F0D24" w:rsidRPr="00AC63F1">
        <w:rPr>
          <w:rFonts w:ascii="Calibri" w:hAnsi="Calibri" w:cs="Calibri"/>
          <w:sz w:val="20"/>
          <w:szCs w:val="20"/>
        </w:rPr>
        <w:br/>
      </w:r>
      <w:r w:rsidRPr="00AC63F1">
        <w:rPr>
          <w:rFonts w:ascii="Calibri" w:hAnsi="Calibri" w:cs="Calibri"/>
          <w:sz w:val="20"/>
          <w:szCs w:val="20"/>
        </w:rPr>
        <w:t>w szczególności postanowieniami Dokumentacji projektowej, złożone Zamawiającemu w ramach postępowania o udzielenie zamówienia prowadzącego do zawarcia Umowy.</w:t>
      </w:r>
    </w:p>
    <w:p w14:paraId="4F7AC8DF" w14:textId="77777777"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sz w:val="20"/>
          <w:szCs w:val="20"/>
        </w:rPr>
        <w:t xml:space="preserve">Podwykonawca lub dalszy Podwykonawca </w:t>
      </w:r>
      <w:r w:rsidRPr="00AC63F1">
        <w:rPr>
          <w:rFonts w:ascii="Calibri" w:hAnsi="Calibri" w:cs="Calibri"/>
          <w:sz w:val="20"/>
          <w:szCs w:val="20"/>
        </w:rPr>
        <w:t>– osoba fizyczna, prawna lub jednostka organizacyjna nieposiadająca osobowości prawnej, która:</w:t>
      </w:r>
    </w:p>
    <w:p w14:paraId="3478E9EE" w14:textId="77777777" w:rsidR="00941132" w:rsidRPr="00AC63F1" w:rsidRDefault="00941132" w:rsidP="00740219">
      <w:pPr>
        <w:numPr>
          <w:ilvl w:val="0"/>
          <w:numId w:val="67"/>
        </w:numPr>
        <w:tabs>
          <w:tab w:val="left" w:pos="993"/>
        </w:tabs>
        <w:suppressAutoHyphens/>
        <w:spacing w:after="160" w:line="259" w:lineRule="auto"/>
        <w:ind w:left="993" w:hanging="284"/>
        <w:contextualSpacing/>
        <w:jc w:val="left"/>
        <w:rPr>
          <w:rFonts w:ascii="Calibri" w:hAnsi="Calibri" w:cs="Calibri"/>
          <w:sz w:val="20"/>
          <w:szCs w:val="20"/>
        </w:rPr>
      </w:pPr>
      <w:r w:rsidRPr="00AC63F1">
        <w:rPr>
          <w:rFonts w:ascii="Calibri" w:hAnsi="Calibri" w:cs="Calibri"/>
          <w:sz w:val="20"/>
          <w:szCs w:val="20"/>
        </w:rPr>
        <w:t>zawarła z Wykonawcą, Podwykonawcą lub dalszym Podwykonawcą zaakceptowaną przez Zamawiającego Umowę o podwykonawstwo na wykonanie części robót budowlanych służących realizacji przez Wykonawcę przedmiotu Umowy</w:t>
      </w:r>
      <w:r w:rsidR="00016A82" w:rsidRPr="00AC63F1">
        <w:rPr>
          <w:rFonts w:ascii="Calibri" w:hAnsi="Calibri" w:cs="Calibri"/>
          <w:sz w:val="20"/>
          <w:szCs w:val="20"/>
        </w:rPr>
        <w:t>.</w:t>
      </w:r>
    </w:p>
    <w:p w14:paraId="1DB31DEA" w14:textId="77777777"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sz w:val="20"/>
          <w:szCs w:val="20"/>
        </w:rPr>
        <w:t xml:space="preserve">Program naprawczy – </w:t>
      </w:r>
      <w:r w:rsidRPr="00AC63F1">
        <w:rPr>
          <w:rFonts w:ascii="Calibri" w:hAnsi="Calibri" w:cs="Calibri"/>
          <w:sz w:val="20"/>
          <w:szCs w:val="20"/>
        </w:rPr>
        <w:t xml:space="preserve">opracowany przez Wykonawcę i uzgodniony z Zamawiającym plan działań mający na celu nadrobienie opóźnień powstałych z winy Wykonawcy i dotrzymanie Terminu wykonania robót, obejmujący w szczególności: </w:t>
      </w:r>
    </w:p>
    <w:p w14:paraId="7B8F544C" w14:textId="77777777" w:rsidR="000F0D24" w:rsidRPr="00AC63F1" w:rsidRDefault="00941132" w:rsidP="00740219">
      <w:pPr>
        <w:numPr>
          <w:ilvl w:val="0"/>
          <w:numId w:val="21"/>
        </w:numPr>
        <w:tabs>
          <w:tab w:val="left" w:pos="567"/>
          <w:tab w:val="left" w:pos="1134"/>
        </w:tabs>
        <w:suppressAutoHyphens/>
        <w:spacing w:after="160" w:line="259" w:lineRule="auto"/>
        <w:ind w:left="1134" w:hanging="425"/>
        <w:contextualSpacing/>
        <w:jc w:val="left"/>
        <w:rPr>
          <w:rFonts w:ascii="Calibri" w:hAnsi="Calibri" w:cs="Calibri"/>
          <w:sz w:val="20"/>
          <w:szCs w:val="20"/>
        </w:rPr>
      </w:pPr>
      <w:r w:rsidRPr="00AC63F1">
        <w:rPr>
          <w:rFonts w:ascii="Calibri" w:hAnsi="Calibri" w:cs="Calibri"/>
          <w:sz w:val="20"/>
          <w:szCs w:val="20"/>
        </w:rPr>
        <w:t>propozycje nowych terminów realizacji poszczególnych etapów robót, których termin wykonania już upłynął, a które nie zostały jeszcze zrealizowane, lub których termin wykonania jest zagrożony</w:t>
      </w:r>
      <w:r w:rsidR="000F0D24" w:rsidRPr="00AC63F1">
        <w:rPr>
          <w:rFonts w:ascii="Calibri" w:hAnsi="Calibri" w:cs="Calibri"/>
          <w:sz w:val="20"/>
          <w:szCs w:val="20"/>
        </w:rPr>
        <w:t>,</w:t>
      </w:r>
    </w:p>
    <w:p w14:paraId="44A1F3F3" w14:textId="439D9D83" w:rsidR="000F0D24" w:rsidRPr="00AC63F1" w:rsidRDefault="00941132" w:rsidP="00740219">
      <w:pPr>
        <w:numPr>
          <w:ilvl w:val="0"/>
          <w:numId w:val="21"/>
        </w:numPr>
        <w:tabs>
          <w:tab w:val="left" w:pos="567"/>
          <w:tab w:val="left" w:pos="1134"/>
        </w:tabs>
        <w:suppressAutoHyphens/>
        <w:spacing w:after="160" w:line="259" w:lineRule="auto"/>
        <w:ind w:left="1134" w:hanging="425"/>
        <w:contextualSpacing/>
        <w:jc w:val="left"/>
        <w:rPr>
          <w:rFonts w:ascii="Calibri" w:hAnsi="Calibri" w:cs="Calibri"/>
          <w:sz w:val="20"/>
          <w:szCs w:val="20"/>
        </w:rPr>
      </w:pPr>
      <w:r w:rsidRPr="00AC63F1">
        <w:rPr>
          <w:rFonts w:ascii="Calibri" w:hAnsi="Calibri" w:cs="Calibri"/>
          <w:sz w:val="20"/>
          <w:szCs w:val="20"/>
        </w:rPr>
        <w:t>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w:t>
      </w:r>
      <w:r w:rsidR="003A1E75">
        <w:rPr>
          <w:rFonts w:ascii="Calibri" w:hAnsi="Calibri" w:cs="Calibri"/>
          <w:sz w:val="20"/>
          <w:szCs w:val="20"/>
        </w:rPr>
        <w:t>.</w:t>
      </w:r>
    </w:p>
    <w:p w14:paraId="1418935D" w14:textId="77777777" w:rsidR="002D61F3"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sz w:val="20"/>
          <w:szCs w:val="20"/>
        </w:rPr>
        <w:t>Program zapewnienia jakości</w:t>
      </w:r>
      <w:r w:rsidRPr="00AC63F1">
        <w:rPr>
          <w:rFonts w:ascii="Calibri" w:hAnsi="Calibri" w:cs="Calibri"/>
          <w:sz w:val="20"/>
          <w:szCs w:val="20"/>
        </w:rPr>
        <w:t xml:space="preserve"> – sporządzony przez Wykonawcę dokument przekazywany Zamawiającemu i podlegający akceptacji przez Zamawiającego opisujący zasady działania systemu zapewnienia jakości wykonywanych robót, w szczególności organizację kontroli jakości. </w:t>
      </w:r>
    </w:p>
    <w:p w14:paraId="3A709924" w14:textId="118A59AC" w:rsidR="00CF62E2" w:rsidRPr="00507F44" w:rsidRDefault="00CF62E2" w:rsidP="00740219">
      <w:pPr>
        <w:numPr>
          <w:ilvl w:val="2"/>
          <w:numId w:val="19"/>
        </w:numPr>
        <w:tabs>
          <w:tab w:val="left" w:pos="709"/>
        </w:tabs>
        <w:suppressAutoHyphens/>
        <w:spacing w:after="160" w:line="259" w:lineRule="auto"/>
        <w:ind w:left="709" w:hanging="425"/>
        <w:contextualSpacing/>
        <w:jc w:val="left"/>
        <w:rPr>
          <w:rFonts w:ascii="Calibri" w:hAnsi="Calibri" w:cs="Calibri"/>
          <w:sz w:val="20"/>
          <w:szCs w:val="20"/>
        </w:rPr>
      </w:pPr>
      <w:r w:rsidRPr="00507F44">
        <w:rPr>
          <w:rFonts w:ascii="Calibri" w:hAnsi="Calibri" w:cs="Calibri"/>
          <w:b/>
          <w:sz w:val="20"/>
          <w:szCs w:val="20"/>
        </w:rPr>
        <w:lastRenderedPageBreak/>
        <w:t xml:space="preserve">Projekt </w:t>
      </w:r>
      <w:proofErr w:type="spellStart"/>
      <w:r w:rsidRPr="00507F44">
        <w:rPr>
          <w:rFonts w:ascii="Calibri" w:hAnsi="Calibri" w:cs="Calibri"/>
          <w:b/>
          <w:sz w:val="20"/>
          <w:szCs w:val="20"/>
        </w:rPr>
        <w:t>FEnIKS</w:t>
      </w:r>
      <w:proofErr w:type="spellEnd"/>
      <w:r w:rsidRPr="00507F44">
        <w:rPr>
          <w:rFonts w:ascii="Calibri" w:hAnsi="Calibri" w:cs="Calibri"/>
          <w:b/>
          <w:sz w:val="20"/>
          <w:szCs w:val="20"/>
        </w:rPr>
        <w:t xml:space="preserve"> </w:t>
      </w:r>
      <w:r w:rsidRPr="00507F44">
        <w:rPr>
          <w:rFonts w:ascii="Calibri" w:hAnsi="Calibri" w:cs="Calibri"/>
          <w:sz w:val="20"/>
          <w:szCs w:val="20"/>
        </w:rPr>
        <w:t xml:space="preserve">– Projekt „Inwestycja w wodę w mieście Dębica” realizowany ze środków Europejskiego Funduszu Rozwoju Regionalnego w ramach programu Fundusze Europejskie na Infrastrukturę, Klimat, Środowisko 2021-2027, </w:t>
      </w:r>
      <w:r w:rsidR="000B5232" w:rsidRPr="00507F44">
        <w:rPr>
          <w:rFonts w:ascii="Calibri" w:hAnsi="Calibri" w:cs="Calibri"/>
          <w:sz w:val="20"/>
          <w:szCs w:val="20"/>
        </w:rPr>
        <w:t>priorytet PENX.02 Wsparcie sektora energetyk</w:t>
      </w:r>
      <w:r w:rsidR="009A50AC">
        <w:rPr>
          <w:rFonts w:ascii="Calibri" w:hAnsi="Calibri" w:cs="Calibri"/>
          <w:sz w:val="20"/>
          <w:szCs w:val="20"/>
        </w:rPr>
        <w:t>a</w:t>
      </w:r>
      <w:r w:rsidR="000B5232" w:rsidRPr="00507F44">
        <w:rPr>
          <w:rFonts w:ascii="Calibri" w:hAnsi="Calibri" w:cs="Calibri"/>
          <w:sz w:val="20"/>
          <w:szCs w:val="20"/>
        </w:rPr>
        <w:t xml:space="preserve"> i środowisk</w:t>
      </w:r>
      <w:r w:rsidR="009A50AC">
        <w:rPr>
          <w:rFonts w:ascii="Calibri" w:hAnsi="Calibri" w:cs="Calibri"/>
          <w:sz w:val="20"/>
          <w:szCs w:val="20"/>
        </w:rPr>
        <w:t>o</w:t>
      </w:r>
      <w:r w:rsidR="000B5232" w:rsidRPr="00507F44">
        <w:rPr>
          <w:rFonts w:ascii="Calibri" w:hAnsi="Calibri" w:cs="Calibri"/>
          <w:sz w:val="20"/>
          <w:szCs w:val="20"/>
        </w:rPr>
        <w:t xml:space="preserve"> z EFRR, działanie FENX.02.05 Woda do spożycia na podstawie Umowy o dofinansowanie</w:t>
      </w:r>
      <w:r w:rsidR="003A1E75">
        <w:rPr>
          <w:rFonts w:ascii="Calibri" w:hAnsi="Calibri" w:cs="Calibri"/>
          <w:sz w:val="20"/>
          <w:szCs w:val="20"/>
        </w:rPr>
        <w:t>.</w:t>
      </w:r>
    </w:p>
    <w:p w14:paraId="0DDA0159" w14:textId="77777777"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bCs/>
          <w:sz w:val="20"/>
          <w:szCs w:val="20"/>
        </w:rPr>
      </w:pPr>
      <w:r w:rsidRPr="00AC63F1">
        <w:rPr>
          <w:rFonts w:ascii="Calibri" w:hAnsi="Calibri" w:cs="Calibri"/>
          <w:b/>
          <w:sz w:val="20"/>
          <w:szCs w:val="20"/>
        </w:rPr>
        <w:t xml:space="preserve">Protokół konieczności – </w:t>
      </w:r>
      <w:r w:rsidRPr="00AC63F1">
        <w:rPr>
          <w:rFonts w:ascii="Calibri" w:hAnsi="Calibri" w:cs="Calibri"/>
          <w:bCs/>
          <w:sz w:val="20"/>
          <w:szCs w:val="20"/>
        </w:rPr>
        <w:t xml:space="preserve">dokument określający zakres rzeczowo-finansowy zmian w zakresie robót budowlanych dokonywanych w celu prawidłowej realizacji przedmiotu Umowy, sporządzany </w:t>
      </w:r>
      <w:r w:rsidRPr="00AC63F1">
        <w:rPr>
          <w:rFonts w:ascii="Calibri" w:hAnsi="Calibri" w:cs="Calibri"/>
          <w:bCs/>
          <w:sz w:val="20"/>
          <w:szCs w:val="20"/>
        </w:rPr>
        <w:br/>
        <w:t>w przypadku wystąpienia robót dodatkowych, zamiennych lub potrzeby zaniechania wykonania niektórych robót, w celu prawidłowej realizacji przedmiotu Umowy. Dokument przygotowany przez Inspektora nadzoru przy udziale przedstawiciela Zamawiającego</w:t>
      </w:r>
      <w:r w:rsidR="000F0D24" w:rsidRPr="00AC63F1">
        <w:rPr>
          <w:rFonts w:ascii="Calibri" w:hAnsi="Calibri" w:cs="Calibri"/>
          <w:bCs/>
          <w:sz w:val="20"/>
          <w:szCs w:val="20"/>
        </w:rPr>
        <w:t xml:space="preserve"> lub Zamawiającego</w:t>
      </w:r>
      <w:r w:rsidRPr="00AC63F1">
        <w:rPr>
          <w:rFonts w:ascii="Calibri" w:hAnsi="Calibri" w:cs="Calibri"/>
          <w:bCs/>
          <w:sz w:val="20"/>
          <w:szCs w:val="20"/>
        </w:rPr>
        <w:t xml:space="preserve">, Kierownika budowy/robót, przedstawiciela Wykonawcy zawierający uzasadnienie techniczne </w:t>
      </w:r>
      <w:r w:rsidR="002D61F3" w:rsidRPr="00AC63F1">
        <w:rPr>
          <w:rFonts w:ascii="Calibri" w:hAnsi="Calibri" w:cs="Calibri"/>
          <w:bCs/>
          <w:sz w:val="20"/>
          <w:szCs w:val="20"/>
        </w:rPr>
        <w:t xml:space="preserve">i prawne </w:t>
      </w:r>
      <w:r w:rsidRPr="00AC63F1">
        <w:rPr>
          <w:rFonts w:ascii="Calibri" w:hAnsi="Calibri" w:cs="Calibri"/>
          <w:bCs/>
          <w:sz w:val="20"/>
          <w:szCs w:val="20"/>
        </w:rPr>
        <w:t>zmian</w:t>
      </w:r>
      <w:r w:rsidR="002D61F3" w:rsidRPr="00AC63F1">
        <w:rPr>
          <w:rFonts w:ascii="Calibri" w:hAnsi="Calibri" w:cs="Calibri"/>
          <w:bCs/>
          <w:sz w:val="20"/>
          <w:szCs w:val="20"/>
        </w:rPr>
        <w:t>.</w:t>
      </w:r>
    </w:p>
    <w:p w14:paraId="7F726D66" w14:textId="77777777"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bCs/>
          <w:sz w:val="20"/>
          <w:szCs w:val="20"/>
        </w:rPr>
      </w:pPr>
      <w:r w:rsidRPr="00AC63F1">
        <w:rPr>
          <w:rFonts w:ascii="Calibri" w:hAnsi="Calibri" w:cs="Calibri"/>
          <w:b/>
          <w:sz w:val="20"/>
          <w:szCs w:val="20"/>
        </w:rPr>
        <w:t>Protokół odbioru robót zanikających i ulegających zakryciu</w:t>
      </w:r>
      <w:r w:rsidRPr="00AC63F1">
        <w:rPr>
          <w:rFonts w:ascii="Calibri" w:eastAsia="Calibri" w:hAnsi="Calibri" w:cs="Calibri"/>
          <w:color w:val="0000FF"/>
          <w:sz w:val="20"/>
          <w:szCs w:val="20"/>
          <w:lang w:eastAsia="en-US"/>
        </w:rPr>
        <w:t xml:space="preserve"> </w:t>
      </w:r>
      <w:r w:rsidRPr="00AC63F1">
        <w:rPr>
          <w:rFonts w:ascii="Calibri" w:hAnsi="Calibri" w:cs="Calibri"/>
          <w:bCs/>
          <w:sz w:val="20"/>
          <w:szCs w:val="20"/>
        </w:rPr>
        <w:t>– dokument potwierdzający odbiór robót w zakresie wykonania przez Wykonawcę zgodnie z Umową robót zanikających lub ulegających zakryciu.</w:t>
      </w:r>
    </w:p>
    <w:p w14:paraId="63DBD97D" w14:textId="77777777"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bCs/>
          <w:sz w:val="20"/>
          <w:szCs w:val="20"/>
        </w:rPr>
      </w:pPr>
      <w:r w:rsidRPr="00AC63F1">
        <w:rPr>
          <w:rFonts w:ascii="Calibri" w:hAnsi="Calibri" w:cs="Calibri"/>
          <w:b/>
          <w:sz w:val="20"/>
          <w:szCs w:val="20"/>
        </w:rPr>
        <w:t>Protokół odbioru częściowego</w:t>
      </w:r>
      <w:r w:rsidRPr="00AC63F1">
        <w:rPr>
          <w:rFonts w:ascii="Calibri" w:hAnsi="Calibri" w:cs="Calibri"/>
          <w:bCs/>
          <w:sz w:val="20"/>
          <w:szCs w:val="20"/>
        </w:rPr>
        <w:t xml:space="preserve"> – dokument potwierdzający odbiór robót w zakresie wykonania przez Wykonawcę  zgodnie z Umową części robót budowlanych. </w:t>
      </w:r>
    </w:p>
    <w:p w14:paraId="04337EEF" w14:textId="77777777"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bCs/>
          <w:sz w:val="20"/>
          <w:szCs w:val="20"/>
        </w:rPr>
      </w:pPr>
      <w:r w:rsidRPr="00AC63F1">
        <w:rPr>
          <w:rFonts w:ascii="Calibri" w:hAnsi="Calibri" w:cs="Calibri"/>
          <w:b/>
          <w:sz w:val="20"/>
          <w:szCs w:val="20"/>
        </w:rPr>
        <w:t>Protokół odbioru usunięcia Wad</w:t>
      </w:r>
      <w:r w:rsidRPr="00AC63F1">
        <w:rPr>
          <w:rFonts w:ascii="Calibri" w:hAnsi="Calibri" w:cs="Calibri"/>
          <w:bCs/>
          <w:sz w:val="20"/>
          <w:szCs w:val="20"/>
        </w:rPr>
        <w:t xml:space="preserve"> – dokument potwierdzający odbiór robót w zakresie wykonania usunięcia przez Wykonawcę Wad powstałych w okresie rękojmi za Wady fizyczne lub gwarancji jakości </w:t>
      </w:r>
      <w:r w:rsidR="00AC5078" w:rsidRPr="00AC63F1">
        <w:rPr>
          <w:rFonts w:ascii="Calibri" w:hAnsi="Calibri" w:cs="Calibri"/>
          <w:bCs/>
          <w:sz w:val="20"/>
          <w:szCs w:val="20"/>
        </w:rPr>
        <w:br/>
      </w:r>
      <w:r w:rsidRPr="00AC63F1">
        <w:rPr>
          <w:rFonts w:ascii="Calibri" w:hAnsi="Calibri" w:cs="Calibri"/>
          <w:bCs/>
          <w:sz w:val="20"/>
          <w:szCs w:val="20"/>
        </w:rPr>
        <w:t xml:space="preserve">w robotach budowlanych zrealizowanych na podstawie Umowy. </w:t>
      </w:r>
    </w:p>
    <w:p w14:paraId="4699473A" w14:textId="77777777"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bCs/>
          <w:sz w:val="20"/>
          <w:szCs w:val="20"/>
        </w:rPr>
      </w:pPr>
      <w:r w:rsidRPr="00AC63F1">
        <w:rPr>
          <w:rFonts w:ascii="Calibri" w:hAnsi="Calibri" w:cs="Calibri"/>
          <w:b/>
          <w:sz w:val="20"/>
          <w:szCs w:val="20"/>
        </w:rPr>
        <w:t>Protokół odbioru końcowego robót</w:t>
      </w:r>
      <w:r w:rsidRPr="00AC63F1">
        <w:rPr>
          <w:rFonts w:ascii="Calibri" w:hAnsi="Calibri" w:cs="Calibri"/>
          <w:bCs/>
          <w:sz w:val="20"/>
          <w:szCs w:val="20"/>
        </w:rPr>
        <w:t xml:space="preserve"> - dokument potwierdzający odbiór wykonania przez Wykonawcę całości robót budowlanych będących przedmiotem Umowy.</w:t>
      </w:r>
    </w:p>
    <w:p w14:paraId="014E62F3" w14:textId="77777777" w:rsidR="00941132" w:rsidRPr="00AC63F1" w:rsidRDefault="00941132" w:rsidP="00740219">
      <w:pPr>
        <w:numPr>
          <w:ilvl w:val="2"/>
          <w:numId w:val="19"/>
        </w:numPr>
        <w:tabs>
          <w:tab w:val="left" w:pos="709"/>
        </w:tabs>
        <w:suppressAutoHyphens/>
        <w:spacing w:after="160" w:line="259" w:lineRule="auto"/>
        <w:ind w:left="709" w:hanging="425"/>
        <w:contextualSpacing/>
        <w:jc w:val="left"/>
        <w:rPr>
          <w:rFonts w:ascii="Calibri" w:hAnsi="Calibri" w:cs="Calibri"/>
          <w:bCs/>
          <w:sz w:val="20"/>
          <w:szCs w:val="20"/>
        </w:rPr>
      </w:pPr>
      <w:r w:rsidRPr="00AC63F1">
        <w:rPr>
          <w:rFonts w:ascii="Calibri" w:hAnsi="Calibri" w:cs="Calibri"/>
          <w:b/>
          <w:sz w:val="20"/>
          <w:szCs w:val="20"/>
        </w:rPr>
        <w:t>Protokół odbioru ostatecznego robót</w:t>
      </w:r>
      <w:r w:rsidRPr="00AC63F1">
        <w:rPr>
          <w:rFonts w:ascii="Calibri" w:hAnsi="Calibri" w:cs="Calibri"/>
          <w:bCs/>
          <w:sz w:val="20"/>
          <w:szCs w:val="20"/>
        </w:rPr>
        <w:t xml:space="preserve"> – dokument potwierdzający odbiór robót po usunięciu przez Wykonawcę wszystkich Wad ujawnionych w robotach budowlanych zrealizowanych na podstawie Umowy w okresie rękojmi/gwarancji jakości (w zależności od tego, który z podanych okresów jest dłuższy) lub po stwierdzeniu braku wystąpienia Wad. </w:t>
      </w:r>
    </w:p>
    <w:p w14:paraId="3736C6D1" w14:textId="77777777" w:rsidR="00941132" w:rsidRPr="00AC63F1" w:rsidRDefault="00941132" w:rsidP="00740219">
      <w:pPr>
        <w:numPr>
          <w:ilvl w:val="2"/>
          <w:numId w:val="19"/>
        </w:numPr>
        <w:tabs>
          <w:tab w:val="left" w:pos="426"/>
          <w:tab w:val="left" w:pos="709"/>
          <w:tab w:val="left" w:pos="851"/>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sz w:val="20"/>
          <w:szCs w:val="20"/>
        </w:rPr>
        <w:t>Siła wyższa</w:t>
      </w:r>
      <w:r w:rsidRPr="00AC63F1">
        <w:rPr>
          <w:rFonts w:ascii="Calibri" w:hAnsi="Calibri" w:cs="Calibri"/>
          <w:sz w:val="20"/>
          <w:szCs w:val="20"/>
        </w:rPr>
        <w:t xml:space="preserve"> – wydarzenie lub okoliczność o charakterze nadzwyczajnym, na którą ani Zamawiający ani Wykonawca nie mają wpływu, wystąpieniu której Wykonawca, czy Zamawiający, działając racjonalnie, nie mogli zapobiec przed zawarciem Umowy</w:t>
      </w:r>
      <w:r w:rsidR="000F0D24" w:rsidRPr="00AC63F1">
        <w:rPr>
          <w:rFonts w:ascii="Calibri" w:hAnsi="Calibri" w:cs="Calibri"/>
          <w:sz w:val="20"/>
          <w:szCs w:val="20"/>
        </w:rPr>
        <w:t>,</w:t>
      </w:r>
      <w:r w:rsidRPr="00AC63F1">
        <w:rPr>
          <w:rFonts w:ascii="Calibri" w:hAnsi="Calibri" w:cs="Calibri"/>
          <w:sz w:val="20"/>
          <w:szCs w:val="20"/>
        </w:rPr>
        <w:t xml:space="preserve"> której, w przypadku jej wystąpienia, Wykonawca ani Zamawiający, działając racjonalnie, nie mogli uniknąć lub jej przezwyciężyć oraz która nie może być zasadniczo przypisana Wykonawcy ani Zamawiającemu.</w:t>
      </w:r>
    </w:p>
    <w:p w14:paraId="4B75FECB" w14:textId="77777777" w:rsidR="00941132" w:rsidRPr="00AC63F1" w:rsidRDefault="00941132" w:rsidP="00740219">
      <w:pPr>
        <w:numPr>
          <w:ilvl w:val="2"/>
          <w:numId w:val="19"/>
        </w:numPr>
        <w:tabs>
          <w:tab w:val="left" w:pos="426"/>
          <w:tab w:val="left" w:pos="709"/>
          <w:tab w:val="left" w:pos="851"/>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sz w:val="20"/>
          <w:szCs w:val="20"/>
        </w:rPr>
        <w:t>Specyfikacja techniczna wykonania i odbioru robót budowlanych (</w:t>
      </w:r>
      <w:proofErr w:type="spellStart"/>
      <w:r w:rsidRPr="00AC63F1">
        <w:rPr>
          <w:rFonts w:ascii="Calibri" w:hAnsi="Calibri" w:cs="Calibri"/>
          <w:b/>
          <w:sz w:val="20"/>
          <w:szCs w:val="20"/>
        </w:rPr>
        <w:t>STWiORB</w:t>
      </w:r>
      <w:proofErr w:type="spellEnd"/>
      <w:r w:rsidRPr="00AC63F1">
        <w:rPr>
          <w:rFonts w:ascii="Calibri" w:hAnsi="Calibri" w:cs="Calibri"/>
          <w:b/>
          <w:sz w:val="20"/>
          <w:szCs w:val="20"/>
        </w:rPr>
        <w:t xml:space="preserve">) – </w:t>
      </w:r>
      <w:r w:rsidRPr="00AC63F1">
        <w:rPr>
          <w:rFonts w:ascii="Calibri" w:hAnsi="Calibri" w:cs="Calibri"/>
          <w:sz w:val="20"/>
          <w:szCs w:val="20"/>
        </w:rPr>
        <w:t>dokument przekazywany Wykonawcy przez Zamawiającego w celu realizacji Umowy, zawierający zbiory wytycznych i wymagań określających warunki i sposoby wykonywania, kontroli i odbioru robót budowlanych, określonych w Dokumentacji projektowej.</w:t>
      </w:r>
    </w:p>
    <w:p w14:paraId="08BC7FE6" w14:textId="77777777" w:rsidR="006A4C57" w:rsidRDefault="00941132" w:rsidP="00740219">
      <w:pPr>
        <w:numPr>
          <w:ilvl w:val="2"/>
          <w:numId w:val="19"/>
        </w:numPr>
        <w:tabs>
          <w:tab w:val="left" w:pos="426"/>
          <w:tab w:val="left" w:pos="709"/>
          <w:tab w:val="left" w:pos="851"/>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color w:val="000000"/>
          <w:sz w:val="20"/>
          <w:szCs w:val="20"/>
        </w:rPr>
        <w:t>Teren budowy</w:t>
      </w:r>
      <w:r w:rsidRPr="00AC63F1">
        <w:rPr>
          <w:rFonts w:ascii="Calibri" w:hAnsi="Calibri" w:cs="Calibri"/>
          <w:color w:val="000000"/>
          <w:sz w:val="20"/>
          <w:szCs w:val="20"/>
        </w:rPr>
        <w:t xml:space="preserve"> - obszar, na którym prowadzone są roboty budowlane stanowiące przedmiot Umowy – plac budowy wraz z przestrzenią zajmowaną przez urządzenia Zaplecza budowy</w:t>
      </w:r>
      <w:r w:rsidRPr="00AC63F1">
        <w:rPr>
          <w:rFonts w:ascii="Calibri" w:hAnsi="Calibri" w:cs="Calibri"/>
          <w:sz w:val="20"/>
          <w:szCs w:val="20"/>
        </w:rPr>
        <w:t>.</w:t>
      </w:r>
    </w:p>
    <w:p w14:paraId="061EFA40" w14:textId="7AF16959" w:rsidR="00CF62E2" w:rsidRPr="00507F44" w:rsidRDefault="00CF62E2" w:rsidP="00740219">
      <w:pPr>
        <w:numPr>
          <w:ilvl w:val="2"/>
          <w:numId w:val="19"/>
        </w:numPr>
        <w:tabs>
          <w:tab w:val="left" w:pos="426"/>
          <w:tab w:val="left" w:pos="709"/>
          <w:tab w:val="left" w:pos="851"/>
        </w:tabs>
        <w:suppressAutoHyphens/>
        <w:spacing w:after="160" w:line="259" w:lineRule="auto"/>
        <w:ind w:left="709" w:hanging="425"/>
        <w:contextualSpacing/>
        <w:jc w:val="left"/>
        <w:rPr>
          <w:rFonts w:ascii="Calibri" w:hAnsi="Calibri" w:cs="Calibri"/>
          <w:sz w:val="20"/>
          <w:szCs w:val="20"/>
        </w:rPr>
      </w:pPr>
      <w:r w:rsidRPr="00507F44">
        <w:rPr>
          <w:rFonts w:ascii="Calibri" w:hAnsi="Calibri" w:cs="Calibri"/>
          <w:b/>
          <w:sz w:val="20"/>
          <w:szCs w:val="20"/>
        </w:rPr>
        <w:t xml:space="preserve">Umowa o dofinansowanie </w:t>
      </w:r>
      <w:r w:rsidR="000B5232" w:rsidRPr="00507F44">
        <w:rPr>
          <w:rFonts w:ascii="Calibri" w:hAnsi="Calibri" w:cs="Calibri"/>
          <w:bCs/>
          <w:sz w:val="20"/>
          <w:szCs w:val="20"/>
        </w:rPr>
        <w:t xml:space="preserve">– Umowa o dofinansowanie nr FENX.02.05-IW.01-0019/24 z dnia 5 sierpnia 2025 r. zawarta pomiędzy Zamawiającym a Narodowym Funduszem Ochrony Środowiska i Gospodarki Wodnej w Warszawie na realizację Projektu </w:t>
      </w:r>
      <w:proofErr w:type="spellStart"/>
      <w:r w:rsidR="000B5232" w:rsidRPr="00507F44">
        <w:rPr>
          <w:rFonts w:ascii="Calibri" w:hAnsi="Calibri" w:cs="Calibri"/>
          <w:bCs/>
          <w:sz w:val="20"/>
          <w:szCs w:val="20"/>
        </w:rPr>
        <w:t>FEnIKS</w:t>
      </w:r>
      <w:proofErr w:type="spellEnd"/>
      <w:r w:rsidR="009501C9">
        <w:rPr>
          <w:rFonts w:ascii="Calibri" w:hAnsi="Calibri" w:cs="Calibri"/>
          <w:bCs/>
          <w:sz w:val="20"/>
          <w:szCs w:val="20"/>
        </w:rPr>
        <w:t>.</w:t>
      </w:r>
    </w:p>
    <w:p w14:paraId="42835F57" w14:textId="0E625895" w:rsidR="00941132" w:rsidRPr="00AC63F1" w:rsidRDefault="00941132" w:rsidP="00740219">
      <w:pPr>
        <w:numPr>
          <w:ilvl w:val="2"/>
          <w:numId w:val="19"/>
        </w:numPr>
        <w:tabs>
          <w:tab w:val="left" w:pos="426"/>
          <w:tab w:val="left" w:pos="709"/>
          <w:tab w:val="left" w:pos="851"/>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sz w:val="20"/>
          <w:szCs w:val="20"/>
        </w:rPr>
        <w:t>Umowa o podwykonawstwo</w:t>
      </w:r>
      <w:r w:rsidRPr="00AC63F1">
        <w:rPr>
          <w:rFonts w:ascii="Calibri" w:hAnsi="Calibri" w:cs="Calibri"/>
          <w:sz w:val="20"/>
          <w:szCs w:val="20"/>
        </w:rPr>
        <w:t xml:space="preserve"> - pisemna umowa o charakterze odpłatnym, której przedmiotem są roboty budowlane, stanowiące część przedmiotu Umowy, zawierana pomiędzy Wykonawcą </w:t>
      </w:r>
      <w:r w:rsidR="00EC1F51">
        <w:rPr>
          <w:rFonts w:ascii="Calibri" w:hAnsi="Calibri" w:cs="Calibri"/>
          <w:sz w:val="20"/>
          <w:szCs w:val="20"/>
        </w:rPr>
        <w:br/>
      </w:r>
      <w:r w:rsidRPr="00AC63F1">
        <w:rPr>
          <w:rFonts w:ascii="Calibri" w:hAnsi="Calibri" w:cs="Calibri"/>
          <w:sz w:val="20"/>
          <w:szCs w:val="20"/>
        </w:rPr>
        <w:t>a Podwykonawcą, a także pomiędzy Podwykonawcą a Dalszym Podwykonawcą lub pomiędzy dalszymi Podwykonawcami.</w:t>
      </w:r>
    </w:p>
    <w:p w14:paraId="44ED5CB4" w14:textId="77777777" w:rsidR="00941132" w:rsidRPr="00AC63F1" w:rsidRDefault="00941132" w:rsidP="00740219">
      <w:pPr>
        <w:numPr>
          <w:ilvl w:val="2"/>
          <w:numId w:val="19"/>
        </w:numPr>
        <w:tabs>
          <w:tab w:val="left" w:pos="426"/>
          <w:tab w:val="left" w:pos="709"/>
          <w:tab w:val="left" w:pos="851"/>
        </w:tabs>
        <w:suppressAutoHyphens/>
        <w:spacing w:after="160" w:line="259" w:lineRule="auto"/>
        <w:ind w:left="709" w:hanging="425"/>
        <w:contextualSpacing/>
        <w:jc w:val="left"/>
        <w:rPr>
          <w:rFonts w:ascii="Calibri" w:hAnsi="Calibri" w:cs="Calibri"/>
          <w:color w:val="000000"/>
          <w:sz w:val="20"/>
          <w:szCs w:val="20"/>
        </w:rPr>
      </w:pPr>
      <w:r w:rsidRPr="00AC63F1">
        <w:rPr>
          <w:rFonts w:ascii="Calibri" w:hAnsi="Calibri" w:cs="Calibri"/>
          <w:b/>
          <w:sz w:val="20"/>
          <w:szCs w:val="20"/>
        </w:rPr>
        <w:t>Wada</w:t>
      </w:r>
      <w:r w:rsidRPr="00AC63F1">
        <w:rPr>
          <w:rFonts w:ascii="Calibri" w:hAnsi="Calibri" w:cs="Calibri"/>
          <w:sz w:val="20"/>
          <w:szCs w:val="20"/>
        </w:rPr>
        <w:t xml:space="preserve"> – </w:t>
      </w:r>
      <w:r w:rsidRPr="00AC63F1">
        <w:rPr>
          <w:rFonts w:ascii="Calibri" w:hAnsi="Calibri" w:cs="Calibri"/>
          <w:color w:val="000000"/>
          <w:sz w:val="20"/>
          <w:szCs w:val="20"/>
        </w:rPr>
        <w:t>należy przez to rozumieć wadę, o której mowa w art. 556</w:t>
      </w:r>
      <w:r w:rsidRPr="00AC63F1">
        <w:rPr>
          <w:rFonts w:ascii="Calibri" w:hAnsi="Calibri" w:cs="Calibri"/>
          <w:color w:val="000000"/>
          <w:sz w:val="20"/>
          <w:szCs w:val="20"/>
          <w:vertAlign w:val="superscript"/>
        </w:rPr>
        <w:t xml:space="preserve">1 </w:t>
      </w:r>
      <w:r w:rsidRPr="00AC63F1">
        <w:rPr>
          <w:rFonts w:ascii="Calibri" w:hAnsi="Calibri" w:cs="Calibri"/>
          <w:color w:val="000000"/>
          <w:sz w:val="20"/>
          <w:szCs w:val="20"/>
        </w:rPr>
        <w:t>Kodeksu cywilnego i następnych przepisach działu II Rękojmia za wady.</w:t>
      </w:r>
    </w:p>
    <w:p w14:paraId="610A45E6" w14:textId="28ECE05A" w:rsidR="00941132" w:rsidRPr="00AC63F1" w:rsidRDefault="00941132" w:rsidP="00740219">
      <w:pPr>
        <w:numPr>
          <w:ilvl w:val="2"/>
          <w:numId w:val="19"/>
        </w:numPr>
        <w:tabs>
          <w:tab w:val="left" w:pos="426"/>
          <w:tab w:val="left" w:pos="709"/>
          <w:tab w:val="left" w:pos="851"/>
        </w:tabs>
        <w:suppressAutoHyphens/>
        <w:spacing w:after="160" w:line="259" w:lineRule="auto"/>
        <w:ind w:left="709" w:hanging="425"/>
        <w:contextualSpacing/>
        <w:jc w:val="left"/>
        <w:rPr>
          <w:rFonts w:ascii="Calibri" w:hAnsi="Calibri" w:cs="Calibri"/>
          <w:color w:val="000000"/>
          <w:sz w:val="20"/>
          <w:szCs w:val="20"/>
        </w:rPr>
      </w:pPr>
      <w:bookmarkStart w:id="40" w:name="_Hlk535256678"/>
      <w:r w:rsidRPr="00AC63F1">
        <w:rPr>
          <w:rFonts w:ascii="Calibri" w:hAnsi="Calibri" w:cs="Calibri"/>
          <w:b/>
          <w:color w:val="000000"/>
          <w:sz w:val="20"/>
          <w:szCs w:val="20"/>
        </w:rPr>
        <w:t xml:space="preserve">Wada istotna - </w:t>
      </w:r>
      <w:r w:rsidRPr="00AC63F1">
        <w:rPr>
          <w:rFonts w:ascii="Calibri" w:hAnsi="Calibri" w:cs="Calibri"/>
          <w:color w:val="000000"/>
          <w:sz w:val="20"/>
          <w:szCs w:val="20"/>
        </w:rPr>
        <w:t xml:space="preserve">to takiego rodzaju wada, która uniemożliwia czynienie właściwego użytku </w:t>
      </w:r>
      <w:r w:rsidRPr="00AC63F1">
        <w:rPr>
          <w:rFonts w:ascii="Calibri" w:hAnsi="Calibri" w:cs="Calibri"/>
          <w:color w:val="000000"/>
          <w:sz w:val="20"/>
          <w:szCs w:val="20"/>
        </w:rPr>
        <w:br/>
        <w:t xml:space="preserve">z przedmiotu robót, wyłącza ich normalne wykorzystanie zgodnie z celem </w:t>
      </w:r>
      <w:r w:rsidR="00353DD9">
        <w:rPr>
          <w:rFonts w:ascii="Calibri" w:hAnsi="Calibri" w:cs="Calibri"/>
          <w:color w:val="000000"/>
          <w:sz w:val="20"/>
          <w:szCs w:val="20"/>
        </w:rPr>
        <w:t>U</w:t>
      </w:r>
      <w:r w:rsidRPr="00AC63F1">
        <w:rPr>
          <w:rFonts w:ascii="Calibri" w:hAnsi="Calibri" w:cs="Calibri"/>
          <w:color w:val="000000"/>
          <w:sz w:val="20"/>
          <w:szCs w:val="20"/>
        </w:rPr>
        <w:t xml:space="preserve">mowy albo odbiera im cechy właściwe lub wyraźnie zastrzeżone w </w:t>
      </w:r>
      <w:r w:rsidR="00353DD9">
        <w:rPr>
          <w:rFonts w:ascii="Calibri" w:hAnsi="Calibri" w:cs="Calibri"/>
          <w:color w:val="000000"/>
          <w:sz w:val="20"/>
          <w:szCs w:val="20"/>
        </w:rPr>
        <w:t>U</w:t>
      </w:r>
      <w:r w:rsidRPr="00AC63F1">
        <w:rPr>
          <w:rFonts w:ascii="Calibri" w:hAnsi="Calibri" w:cs="Calibri"/>
          <w:color w:val="000000"/>
          <w:sz w:val="20"/>
          <w:szCs w:val="20"/>
        </w:rPr>
        <w:t>mowie, istotnie zmniejszając ich wartość.</w:t>
      </w:r>
    </w:p>
    <w:bookmarkEnd w:id="40"/>
    <w:p w14:paraId="62286098" w14:textId="2F9992AB" w:rsidR="00941132" w:rsidRPr="00AC63F1" w:rsidRDefault="00941132" w:rsidP="00740219">
      <w:pPr>
        <w:numPr>
          <w:ilvl w:val="2"/>
          <w:numId w:val="19"/>
        </w:numPr>
        <w:tabs>
          <w:tab w:val="left" w:pos="426"/>
          <w:tab w:val="left" w:pos="709"/>
          <w:tab w:val="left" w:pos="851"/>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sz w:val="20"/>
          <w:szCs w:val="20"/>
        </w:rPr>
        <w:t xml:space="preserve">Wykonawca </w:t>
      </w:r>
      <w:r w:rsidRPr="00AC63F1">
        <w:rPr>
          <w:rFonts w:ascii="Calibri" w:hAnsi="Calibri" w:cs="Calibri"/>
          <w:sz w:val="20"/>
          <w:szCs w:val="20"/>
        </w:rPr>
        <w:t xml:space="preserve">- strona Umowy zobowiązana do wykonania przewidzianych Umową robót budowlanych zgodnie z </w:t>
      </w:r>
      <w:r w:rsidR="00935812">
        <w:rPr>
          <w:rFonts w:ascii="Calibri" w:hAnsi="Calibri" w:cs="Calibri"/>
          <w:sz w:val="20"/>
          <w:szCs w:val="20"/>
        </w:rPr>
        <w:t xml:space="preserve">ZO i </w:t>
      </w:r>
      <w:r w:rsidRPr="00AC63F1">
        <w:rPr>
          <w:rFonts w:ascii="Calibri" w:hAnsi="Calibri" w:cs="Calibri"/>
          <w:sz w:val="20"/>
          <w:szCs w:val="20"/>
        </w:rPr>
        <w:t>Dokumentacją projektową, przepisami prawa powszechnie obowiązującego i zasadami wiedzy technicznej.</w:t>
      </w:r>
    </w:p>
    <w:p w14:paraId="420E9178" w14:textId="1688813C" w:rsidR="00941132" w:rsidRPr="00AC63F1" w:rsidRDefault="00941132" w:rsidP="00740219">
      <w:pPr>
        <w:numPr>
          <w:ilvl w:val="2"/>
          <w:numId w:val="19"/>
        </w:numPr>
        <w:tabs>
          <w:tab w:val="left" w:pos="426"/>
          <w:tab w:val="left" w:pos="709"/>
          <w:tab w:val="left" w:pos="851"/>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sz w:val="20"/>
          <w:szCs w:val="20"/>
        </w:rPr>
        <w:t>Zabezpieczenie należytego wykonania umowy</w:t>
      </w:r>
      <w:r w:rsidRPr="00AC63F1">
        <w:rPr>
          <w:rFonts w:ascii="Calibri" w:hAnsi="Calibri" w:cs="Calibri"/>
          <w:sz w:val="20"/>
          <w:szCs w:val="20"/>
        </w:rPr>
        <w:t xml:space="preserve"> – zabezpieczenie w rozumieniu przepisów </w:t>
      </w:r>
      <w:proofErr w:type="spellStart"/>
      <w:r w:rsidRPr="00AC63F1">
        <w:rPr>
          <w:rFonts w:ascii="Calibri" w:hAnsi="Calibri" w:cs="Calibri"/>
          <w:sz w:val="20"/>
          <w:szCs w:val="20"/>
        </w:rPr>
        <w:t>Pzp</w:t>
      </w:r>
      <w:proofErr w:type="spellEnd"/>
      <w:r w:rsidRPr="00AC63F1">
        <w:rPr>
          <w:rFonts w:ascii="Calibri" w:hAnsi="Calibri" w:cs="Calibri"/>
          <w:sz w:val="20"/>
          <w:szCs w:val="20"/>
        </w:rPr>
        <w:t xml:space="preserve">, wniesione przez Wykonawcę przed zawarciem Umowy w celu pokrycia ewentualnych roszczeń Zamawiającego z tytułu niewykonania lub nienależytego wykonania Umowy, w jednej lub w kilku formach wybranych przez Wykonawcę spośród form wskazanych w </w:t>
      </w:r>
      <w:r w:rsidR="00491954" w:rsidRPr="00AC63F1">
        <w:rPr>
          <w:rFonts w:ascii="Calibri" w:hAnsi="Calibri" w:cs="Calibri"/>
          <w:sz w:val="20"/>
          <w:szCs w:val="20"/>
        </w:rPr>
        <w:t>ZO</w:t>
      </w:r>
      <w:r w:rsidRPr="00AC63F1">
        <w:rPr>
          <w:rFonts w:ascii="Calibri" w:hAnsi="Calibri" w:cs="Calibri"/>
          <w:sz w:val="20"/>
          <w:szCs w:val="20"/>
        </w:rPr>
        <w:t>.</w:t>
      </w:r>
    </w:p>
    <w:p w14:paraId="43EF71CC" w14:textId="77777777" w:rsidR="00941132" w:rsidRPr="00AC63F1" w:rsidRDefault="00941132" w:rsidP="00740219">
      <w:pPr>
        <w:numPr>
          <w:ilvl w:val="2"/>
          <w:numId w:val="19"/>
        </w:numPr>
        <w:tabs>
          <w:tab w:val="left" w:pos="426"/>
          <w:tab w:val="left" w:pos="709"/>
          <w:tab w:val="left" w:pos="851"/>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sz w:val="20"/>
          <w:szCs w:val="20"/>
        </w:rPr>
        <w:lastRenderedPageBreak/>
        <w:t>Zamawiający</w:t>
      </w:r>
      <w:r w:rsidRPr="00AC63F1">
        <w:rPr>
          <w:rFonts w:ascii="Calibri" w:hAnsi="Calibri" w:cs="Calibri"/>
          <w:sz w:val="20"/>
          <w:szCs w:val="20"/>
        </w:rPr>
        <w:t xml:space="preserve"> - Strona Umowy zlecająca wykonanie robót budowlanych będących przedmiotem Umowy, zobowiązana do dokonania wymaganych Umową oraz przez właściwe przepisy, czynności umożliwiających Wykonawcy realizację Umowy, w szczególności związanych z dostarczeniem Dokumentacji projektowej oraz innych dokumentów niezbędnych do realizacji Umowy oraz do odebrania zrealizowanych robót i zapłaty umówionego wynagrodzenia.</w:t>
      </w:r>
    </w:p>
    <w:p w14:paraId="53ED8AB5" w14:textId="1228EB82" w:rsidR="00941132" w:rsidRPr="00AC63F1" w:rsidRDefault="00941132" w:rsidP="00740219">
      <w:pPr>
        <w:numPr>
          <w:ilvl w:val="2"/>
          <w:numId w:val="19"/>
        </w:numPr>
        <w:tabs>
          <w:tab w:val="left" w:pos="709"/>
          <w:tab w:val="left" w:pos="851"/>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sz w:val="20"/>
          <w:szCs w:val="20"/>
        </w:rPr>
        <w:t xml:space="preserve">Zamówienia zamienne </w:t>
      </w:r>
      <w:r w:rsidRPr="00AC63F1">
        <w:rPr>
          <w:rFonts w:ascii="Calibri" w:hAnsi="Calibri" w:cs="Calibri"/>
          <w:sz w:val="20"/>
          <w:szCs w:val="20"/>
        </w:rPr>
        <w:t xml:space="preserve">– zamówienia, które mogą być inicjowane przez Zamawiającego, Inspektora nadzoru i/lub Wykonawcę robót/dostaw/usług z zachowaniem procedur przewidzianych Umową skutkujących zmianą technologii/rozwiązań technicznych, zmianą Materiałów, urządzeń lub sprzętu, przewidzianego w Dokumentacji projektowej oraz </w:t>
      </w:r>
      <w:r w:rsidR="00491954" w:rsidRPr="00AC63F1">
        <w:rPr>
          <w:rFonts w:ascii="Calibri" w:hAnsi="Calibri" w:cs="Calibri"/>
          <w:sz w:val="20"/>
          <w:szCs w:val="20"/>
        </w:rPr>
        <w:t>ZO</w:t>
      </w:r>
      <w:r w:rsidRPr="00AC63F1">
        <w:rPr>
          <w:rFonts w:ascii="Calibri" w:hAnsi="Calibri" w:cs="Calibri"/>
          <w:sz w:val="20"/>
          <w:szCs w:val="20"/>
        </w:rPr>
        <w:t>.</w:t>
      </w:r>
    </w:p>
    <w:p w14:paraId="5AEF154C" w14:textId="725B4299" w:rsidR="00941132" w:rsidRPr="00AC63F1" w:rsidRDefault="00941132" w:rsidP="00740219">
      <w:pPr>
        <w:numPr>
          <w:ilvl w:val="2"/>
          <w:numId w:val="19"/>
        </w:numPr>
        <w:tabs>
          <w:tab w:val="left" w:pos="426"/>
          <w:tab w:val="left" w:pos="709"/>
          <w:tab w:val="left" w:pos="851"/>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b/>
          <w:sz w:val="20"/>
          <w:szCs w:val="20"/>
        </w:rPr>
        <w:t xml:space="preserve">Zamówienia zaniechane </w:t>
      </w:r>
      <w:r w:rsidRPr="00AC63F1">
        <w:rPr>
          <w:rFonts w:ascii="Calibri" w:hAnsi="Calibri" w:cs="Calibri"/>
          <w:sz w:val="20"/>
          <w:szCs w:val="20"/>
        </w:rPr>
        <w:t xml:space="preserve">– zamówienia wynikające z ustania potrzeby wykonywania części (niektórych elementów) prac na podstawie Dokumentacji projektowej oraz </w:t>
      </w:r>
      <w:r w:rsidR="00491954" w:rsidRPr="00AC63F1">
        <w:rPr>
          <w:rFonts w:ascii="Calibri" w:hAnsi="Calibri" w:cs="Calibri"/>
          <w:sz w:val="20"/>
          <w:szCs w:val="20"/>
        </w:rPr>
        <w:t>ZO</w:t>
      </w:r>
      <w:r w:rsidRPr="00AC63F1">
        <w:rPr>
          <w:rFonts w:ascii="Calibri" w:hAnsi="Calibri" w:cs="Calibri"/>
          <w:sz w:val="20"/>
          <w:szCs w:val="20"/>
        </w:rPr>
        <w:t>.</w:t>
      </w:r>
    </w:p>
    <w:p w14:paraId="2110F2C2" w14:textId="77777777" w:rsidR="00941132" w:rsidRPr="00AC63F1" w:rsidRDefault="00941132" w:rsidP="00740219">
      <w:pPr>
        <w:numPr>
          <w:ilvl w:val="2"/>
          <w:numId w:val="19"/>
        </w:numPr>
        <w:tabs>
          <w:tab w:val="left" w:pos="426"/>
          <w:tab w:val="left" w:pos="709"/>
          <w:tab w:val="left" w:pos="851"/>
        </w:tabs>
        <w:suppressAutoHyphens/>
        <w:spacing w:before="240" w:after="160" w:line="259" w:lineRule="auto"/>
        <w:ind w:left="709" w:hanging="425"/>
        <w:contextualSpacing/>
        <w:jc w:val="left"/>
        <w:rPr>
          <w:rFonts w:ascii="Calibri" w:hAnsi="Calibri" w:cs="Calibri"/>
          <w:sz w:val="20"/>
          <w:szCs w:val="20"/>
        </w:rPr>
      </w:pPr>
      <w:r w:rsidRPr="00AC63F1">
        <w:rPr>
          <w:rFonts w:ascii="Calibri" w:hAnsi="Calibri" w:cs="Calibri"/>
          <w:b/>
          <w:sz w:val="20"/>
          <w:szCs w:val="20"/>
        </w:rPr>
        <w:t>Zaplecze budowy</w:t>
      </w:r>
      <w:r w:rsidRPr="00AC63F1">
        <w:rPr>
          <w:rFonts w:ascii="Calibri" w:hAnsi="Calibri" w:cs="Calibri"/>
          <w:sz w:val="20"/>
          <w:szCs w:val="20"/>
        </w:rPr>
        <w:t xml:space="preserve"> – część Terenu budowy wraz z jej urządzeniami, przeznaczona na zaplecze socjalno-biurowe Wykonawcy (media dla zaplecza socjalno-biurowego Wykonawca zapewnia we własnym zakresie), a także na składowanie przez Wykonawcę materiałów, sprzętu, itp. </w:t>
      </w:r>
    </w:p>
    <w:p w14:paraId="223DB067" w14:textId="77777777" w:rsidR="00941132" w:rsidRPr="00AC63F1" w:rsidRDefault="00941132" w:rsidP="00740219">
      <w:pPr>
        <w:numPr>
          <w:ilvl w:val="0"/>
          <w:numId w:val="13"/>
        </w:numPr>
        <w:tabs>
          <w:tab w:val="left" w:pos="426"/>
          <w:tab w:val="left" w:pos="851"/>
        </w:tabs>
        <w:suppressAutoHyphens/>
        <w:spacing w:before="240" w:line="259" w:lineRule="auto"/>
        <w:jc w:val="left"/>
        <w:rPr>
          <w:rFonts w:ascii="Calibri" w:hAnsi="Calibri" w:cs="Calibri"/>
          <w:b/>
          <w:sz w:val="20"/>
          <w:szCs w:val="20"/>
        </w:rPr>
      </w:pPr>
      <w:r w:rsidRPr="00AC63F1">
        <w:rPr>
          <w:rFonts w:ascii="Calibri" w:hAnsi="Calibri" w:cs="Calibri"/>
          <w:b/>
          <w:sz w:val="20"/>
          <w:szCs w:val="20"/>
        </w:rPr>
        <w:t>Interpretacje</w:t>
      </w:r>
    </w:p>
    <w:p w14:paraId="33A5348A" w14:textId="77777777" w:rsidR="00814F0C" w:rsidRPr="00AC63F1" w:rsidRDefault="00941132" w:rsidP="00740219">
      <w:pPr>
        <w:numPr>
          <w:ilvl w:val="2"/>
          <w:numId w:val="79"/>
        </w:numPr>
        <w:tabs>
          <w:tab w:val="left" w:pos="426"/>
          <w:tab w:val="left" w:pos="709"/>
          <w:tab w:val="left" w:pos="851"/>
        </w:tabs>
        <w:suppressAutoHyphens/>
        <w:spacing w:after="160" w:line="259" w:lineRule="auto"/>
        <w:ind w:hanging="1156"/>
        <w:contextualSpacing/>
        <w:jc w:val="left"/>
        <w:rPr>
          <w:rFonts w:ascii="Calibri" w:hAnsi="Calibri" w:cs="Calibri"/>
          <w:sz w:val="20"/>
          <w:szCs w:val="20"/>
        </w:rPr>
      </w:pPr>
      <w:r w:rsidRPr="00AC63F1">
        <w:rPr>
          <w:rFonts w:ascii="Calibri" w:hAnsi="Calibri" w:cs="Calibri"/>
          <w:sz w:val="20"/>
          <w:szCs w:val="20"/>
        </w:rPr>
        <w:t>Postanowienia Umowy są interpretowane na podstawie przepisów prawa polskiego.</w:t>
      </w:r>
    </w:p>
    <w:p w14:paraId="63DD52CB" w14:textId="77777777" w:rsidR="00814F0C" w:rsidRPr="00AC63F1" w:rsidRDefault="00941132" w:rsidP="00740219">
      <w:pPr>
        <w:numPr>
          <w:ilvl w:val="2"/>
          <w:numId w:val="79"/>
        </w:numPr>
        <w:tabs>
          <w:tab w:val="left" w:pos="426"/>
          <w:tab w:val="left" w:pos="709"/>
          <w:tab w:val="left" w:pos="851"/>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sz w:val="20"/>
          <w:szCs w:val="20"/>
        </w:rPr>
        <w:t xml:space="preserve">Ilekroć pojęcie użyte jest w liczbie pojedynczej, dotyczy to również użytego pojęcia w liczbie mnogiej </w:t>
      </w:r>
      <w:r w:rsidRPr="00AC63F1">
        <w:rPr>
          <w:rFonts w:ascii="Calibri" w:hAnsi="Calibri" w:cs="Calibri"/>
          <w:sz w:val="20"/>
          <w:szCs w:val="20"/>
        </w:rPr>
        <w:br/>
        <w:t>i odwrotnie chyba, że z określonego uregulowania wynika wyraźnie coś innego.</w:t>
      </w:r>
    </w:p>
    <w:p w14:paraId="3CBE2C95" w14:textId="45A0F1FA" w:rsidR="00814F0C" w:rsidRPr="00AC63F1" w:rsidRDefault="00941132" w:rsidP="00740219">
      <w:pPr>
        <w:numPr>
          <w:ilvl w:val="2"/>
          <w:numId w:val="79"/>
        </w:numPr>
        <w:tabs>
          <w:tab w:val="left" w:pos="426"/>
          <w:tab w:val="left" w:pos="709"/>
          <w:tab w:val="left" w:pos="851"/>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sz w:val="20"/>
          <w:szCs w:val="20"/>
        </w:rPr>
        <w:t xml:space="preserve">Integralną częścią Umowy są załączniki do Umowy, w szczególności dokumenty wymienione w pkt. 4) lit. b) – </w:t>
      </w:r>
      <w:r w:rsidR="001F649D">
        <w:rPr>
          <w:rFonts w:ascii="Calibri" w:hAnsi="Calibri" w:cs="Calibri"/>
          <w:sz w:val="20"/>
          <w:szCs w:val="20"/>
        </w:rPr>
        <w:t>e</w:t>
      </w:r>
      <w:r w:rsidRPr="00AC63F1">
        <w:rPr>
          <w:rFonts w:ascii="Calibri" w:hAnsi="Calibri" w:cs="Calibri"/>
          <w:sz w:val="20"/>
          <w:szCs w:val="20"/>
        </w:rPr>
        <w:t>).</w:t>
      </w:r>
    </w:p>
    <w:p w14:paraId="66C12D1D" w14:textId="77777777" w:rsidR="00941132" w:rsidRPr="00AC63F1" w:rsidRDefault="00941132" w:rsidP="00740219">
      <w:pPr>
        <w:numPr>
          <w:ilvl w:val="2"/>
          <w:numId w:val="79"/>
        </w:numPr>
        <w:tabs>
          <w:tab w:val="left" w:pos="426"/>
          <w:tab w:val="left" w:pos="709"/>
          <w:tab w:val="left" w:pos="851"/>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sz w:val="20"/>
          <w:szCs w:val="20"/>
        </w:rPr>
        <w:t>Dla celów interpretacji będą miały pierwszeństwo dokumenty zgodnie z następującą kolejnością:</w:t>
      </w:r>
    </w:p>
    <w:p w14:paraId="1BEC9B56" w14:textId="77777777" w:rsidR="00941132" w:rsidRPr="00AC63F1" w:rsidRDefault="00941132" w:rsidP="00740219">
      <w:pPr>
        <w:numPr>
          <w:ilvl w:val="0"/>
          <w:numId w:val="73"/>
        </w:numPr>
        <w:tabs>
          <w:tab w:val="left" w:pos="1134"/>
        </w:tabs>
        <w:suppressAutoHyphens/>
        <w:spacing w:after="0" w:line="259" w:lineRule="auto"/>
        <w:ind w:left="709" w:firstLine="0"/>
        <w:jc w:val="left"/>
        <w:rPr>
          <w:rFonts w:ascii="Calibri" w:hAnsi="Calibri" w:cs="Calibri"/>
          <w:sz w:val="20"/>
          <w:szCs w:val="20"/>
        </w:rPr>
      </w:pPr>
      <w:r w:rsidRPr="00AC63F1">
        <w:rPr>
          <w:rFonts w:ascii="Calibri" w:hAnsi="Calibri" w:cs="Calibri"/>
          <w:sz w:val="20"/>
          <w:szCs w:val="20"/>
        </w:rPr>
        <w:t>Umowa,</w:t>
      </w:r>
    </w:p>
    <w:p w14:paraId="5F0FF800" w14:textId="77777777" w:rsidR="00941132" w:rsidRDefault="00491954" w:rsidP="00740219">
      <w:pPr>
        <w:numPr>
          <w:ilvl w:val="0"/>
          <w:numId w:val="73"/>
        </w:numPr>
        <w:tabs>
          <w:tab w:val="left" w:pos="1134"/>
        </w:tabs>
        <w:suppressAutoHyphens/>
        <w:spacing w:after="0" w:line="259" w:lineRule="auto"/>
        <w:ind w:left="709" w:firstLine="0"/>
        <w:jc w:val="left"/>
        <w:rPr>
          <w:rFonts w:ascii="Calibri" w:hAnsi="Calibri" w:cs="Calibri"/>
          <w:sz w:val="20"/>
          <w:szCs w:val="20"/>
        </w:rPr>
      </w:pPr>
      <w:r w:rsidRPr="00AC63F1">
        <w:rPr>
          <w:rFonts w:ascii="Calibri" w:hAnsi="Calibri" w:cs="Calibri"/>
          <w:sz w:val="20"/>
          <w:szCs w:val="20"/>
        </w:rPr>
        <w:t>Zapytanie ofertowe</w:t>
      </w:r>
      <w:r w:rsidR="00941132" w:rsidRPr="00AC63F1">
        <w:rPr>
          <w:rFonts w:ascii="Calibri" w:hAnsi="Calibri" w:cs="Calibri"/>
          <w:sz w:val="20"/>
          <w:szCs w:val="20"/>
        </w:rPr>
        <w:t xml:space="preserve"> wraz z wszystkimi załącznikami, zmianami oraz wyjaśnieniami treści </w:t>
      </w:r>
      <w:r w:rsidRPr="00AC63F1">
        <w:rPr>
          <w:rFonts w:ascii="Calibri" w:hAnsi="Calibri" w:cs="Calibri"/>
          <w:sz w:val="20"/>
          <w:szCs w:val="20"/>
        </w:rPr>
        <w:t>ZO</w:t>
      </w:r>
      <w:r w:rsidR="00941132" w:rsidRPr="00AC63F1">
        <w:rPr>
          <w:rFonts w:ascii="Calibri" w:hAnsi="Calibri" w:cs="Calibri"/>
          <w:sz w:val="20"/>
          <w:szCs w:val="20"/>
        </w:rPr>
        <w:t>,</w:t>
      </w:r>
    </w:p>
    <w:p w14:paraId="7A6888C0" w14:textId="1A345FE5" w:rsidR="00507F44" w:rsidRPr="00341513" w:rsidRDefault="00507F44" w:rsidP="00740219">
      <w:pPr>
        <w:numPr>
          <w:ilvl w:val="0"/>
          <w:numId w:val="73"/>
        </w:numPr>
        <w:tabs>
          <w:tab w:val="left" w:pos="1134"/>
        </w:tabs>
        <w:suppressAutoHyphens/>
        <w:spacing w:after="0" w:line="259" w:lineRule="auto"/>
        <w:ind w:left="709" w:firstLine="0"/>
        <w:jc w:val="left"/>
        <w:rPr>
          <w:rFonts w:ascii="Calibri" w:hAnsi="Calibri" w:cs="Calibri"/>
          <w:sz w:val="20"/>
          <w:szCs w:val="20"/>
        </w:rPr>
      </w:pPr>
      <w:r w:rsidRPr="00341513">
        <w:rPr>
          <w:rFonts w:ascii="Calibri" w:hAnsi="Calibri" w:cs="Calibri"/>
          <w:sz w:val="20"/>
          <w:szCs w:val="20"/>
        </w:rPr>
        <w:t>STWIORB,</w:t>
      </w:r>
    </w:p>
    <w:p w14:paraId="02A9F5F7" w14:textId="77777777" w:rsidR="00941132" w:rsidRPr="00507F44" w:rsidRDefault="00941132" w:rsidP="00740219">
      <w:pPr>
        <w:numPr>
          <w:ilvl w:val="0"/>
          <w:numId w:val="73"/>
        </w:numPr>
        <w:tabs>
          <w:tab w:val="left" w:pos="1134"/>
        </w:tabs>
        <w:suppressAutoHyphens/>
        <w:spacing w:after="0" w:line="259" w:lineRule="auto"/>
        <w:ind w:left="709" w:firstLine="0"/>
        <w:jc w:val="left"/>
        <w:rPr>
          <w:rFonts w:ascii="Calibri" w:hAnsi="Calibri" w:cs="Calibri"/>
          <w:sz w:val="20"/>
          <w:szCs w:val="20"/>
        </w:rPr>
      </w:pPr>
      <w:r w:rsidRPr="00507F44">
        <w:rPr>
          <w:rFonts w:ascii="Calibri" w:hAnsi="Calibri" w:cs="Calibri"/>
          <w:sz w:val="20"/>
          <w:szCs w:val="20"/>
        </w:rPr>
        <w:t>Dokumentacja projektowa,</w:t>
      </w:r>
    </w:p>
    <w:p w14:paraId="4D4DAFAA" w14:textId="77777777" w:rsidR="00941132" w:rsidRPr="00AC63F1" w:rsidRDefault="00941132" w:rsidP="00740219">
      <w:pPr>
        <w:numPr>
          <w:ilvl w:val="0"/>
          <w:numId w:val="73"/>
        </w:numPr>
        <w:tabs>
          <w:tab w:val="left" w:pos="1134"/>
        </w:tabs>
        <w:suppressAutoHyphens/>
        <w:spacing w:after="0" w:line="259" w:lineRule="auto"/>
        <w:ind w:left="709" w:firstLine="0"/>
        <w:jc w:val="left"/>
        <w:rPr>
          <w:rFonts w:ascii="Calibri" w:hAnsi="Calibri" w:cs="Calibri"/>
          <w:sz w:val="20"/>
          <w:szCs w:val="20"/>
        </w:rPr>
      </w:pPr>
      <w:r w:rsidRPr="00AC63F1">
        <w:rPr>
          <w:rFonts w:ascii="Calibri" w:hAnsi="Calibri" w:cs="Calibri"/>
          <w:sz w:val="20"/>
          <w:szCs w:val="20"/>
        </w:rPr>
        <w:t xml:space="preserve">Oferta Wykonawcy wraz </w:t>
      </w:r>
      <w:r w:rsidR="00491954" w:rsidRPr="00AC63F1">
        <w:rPr>
          <w:rFonts w:ascii="Calibri" w:hAnsi="Calibri" w:cs="Calibri"/>
          <w:sz w:val="20"/>
          <w:szCs w:val="20"/>
        </w:rPr>
        <w:t>załącznikami stanowiącymi jej integralną część</w:t>
      </w:r>
      <w:r w:rsidRPr="00AC63F1">
        <w:rPr>
          <w:rFonts w:ascii="Calibri" w:hAnsi="Calibri" w:cs="Calibri"/>
          <w:sz w:val="20"/>
          <w:szCs w:val="20"/>
        </w:rPr>
        <w:t>.</w:t>
      </w:r>
    </w:p>
    <w:p w14:paraId="3858E9AC" w14:textId="77777777" w:rsidR="00941132" w:rsidRPr="00AC63F1" w:rsidRDefault="00941132" w:rsidP="00740219">
      <w:pPr>
        <w:numPr>
          <w:ilvl w:val="2"/>
          <w:numId w:val="79"/>
        </w:numPr>
        <w:tabs>
          <w:tab w:val="left" w:pos="426"/>
          <w:tab w:val="left" w:pos="709"/>
          <w:tab w:val="left" w:pos="851"/>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sz w:val="20"/>
          <w:szCs w:val="20"/>
        </w:rPr>
        <w:t xml:space="preserve">W celu wyeliminowania stwierdzonych rozbieżności pomiędzy dokumentami, o których mowa w pkt 4) Zamawiający jest zobowiązany niezwłocznie przekazać informację na piśmie występującemu </w:t>
      </w:r>
      <w:r w:rsidRPr="00AC63F1">
        <w:rPr>
          <w:rFonts w:ascii="Calibri" w:hAnsi="Calibri" w:cs="Calibri"/>
          <w:sz w:val="20"/>
          <w:szCs w:val="20"/>
        </w:rPr>
        <w:br/>
        <w:t>o wyjaśnienie rozbieżności, z zachowaniem przy interpretacji rozbieżności zasady pierwszeństwa kolejności dokumentów, o której mowa w pkt 4).</w:t>
      </w:r>
    </w:p>
    <w:p w14:paraId="46093EF4" w14:textId="77777777" w:rsidR="00941132" w:rsidRPr="00AC63F1" w:rsidRDefault="00941132" w:rsidP="00740219">
      <w:pPr>
        <w:numPr>
          <w:ilvl w:val="2"/>
          <w:numId w:val="79"/>
        </w:numPr>
        <w:tabs>
          <w:tab w:val="left" w:pos="426"/>
          <w:tab w:val="left" w:pos="709"/>
          <w:tab w:val="left" w:pos="851"/>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sz w:val="20"/>
          <w:szCs w:val="20"/>
        </w:rPr>
        <w:t xml:space="preserve">Wszelkie dokumenty dostarczane drugiej Stronie w trakcie realizacji Umowy będą sporządzane </w:t>
      </w:r>
      <w:r w:rsidRPr="00AC63F1">
        <w:rPr>
          <w:rFonts w:ascii="Calibri" w:hAnsi="Calibri" w:cs="Calibri"/>
          <w:sz w:val="20"/>
          <w:szCs w:val="20"/>
        </w:rPr>
        <w:br/>
        <w:t>w języku polskim.</w:t>
      </w:r>
    </w:p>
    <w:p w14:paraId="6BC0FDD1" w14:textId="77777777" w:rsidR="00941132" w:rsidRPr="00AC63F1" w:rsidRDefault="00941132" w:rsidP="00740219">
      <w:pPr>
        <w:numPr>
          <w:ilvl w:val="2"/>
          <w:numId w:val="79"/>
        </w:numPr>
        <w:tabs>
          <w:tab w:val="left" w:pos="426"/>
          <w:tab w:val="left" w:pos="709"/>
          <w:tab w:val="left" w:pos="851"/>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sz w:val="20"/>
          <w:szCs w:val="20"/>
        </w:rPr>
        <w:t>Terminy określone w Umowie w dniach, tygodniach i miesiącach odnoszą się do dni, tygodni i miesięcy kalendarzowych. Bieg i upływ terminu określane są zgodnie z przepisami KC.</w:t>
      </w:r>
    </w:p>
    <w:p w14:paraId="65D61955" w14:textId="77777777" w:rsidR="00941132" w:rsidRPr="00AC63F1" w:rsidRDefault="00941132" w:rsidP="00740219">
      <w:pPr>
        <w:numPr>
          <w:ilvl w:val="2"/>
          <w:numId w:val="79"/>
        </w:numPr>
        <w:tabs>
          <w:tab w:val="left" w:pos="426"/>
          <w:tab w:val="left" w:pos="709"/>
          <w:tab w:val="left" w:pos="851"/>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sz w:val="20"/>
          <w:szCs w:val="20"/>
        </w:rPr>
        <w:t>Śródtytuły nie wpływają na interpretację postanowień umownych.</w:t>
      </w:r>
    </w:p>
    <w:p w14:paraId="6196CCFC" w14:textId="77777777" w:rsidR="00941132" w:rsidRPr="00AC63F1" w:rsidRDefault="00941132" w:rsidP="00740219">
      <w:pPr>
        <w:numPr>
          <w:ilvl w:val="2"/>
          <w:numId w:val="79"/>
        </w:numPr>
        <w:tabs>
          <w:tab w:val="left" w:pos="709"/>
          <w:tab w:val="left" w:pos="851"/>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sz w:val="20"/>
          <w:szCs w:val="20"/>
        </w:rPr>
        <w:t xml:space="preserve">Umowa wchodzi w życie w dniu jej podpisania przez obie Strony. </w:t>
      </w:r>
    </w:p>
    <w:p w14:paraId="7142CA18" w14:textId="77777777" w:rsidR="00941132" w:rsidRPr="00AC63F1" w:rsidRDefault="00941132" w:rsidP="00740219">
      <w:pPr>
        <w:numPr>
          <w:ilvl w:val="2"/>
          <w:numId w:val="79"/>
        </w:numPr>
        <w:tabs>
          <w:tab w:val="left" w:pos="426"/>
          <w:tab w:val="left" w:pos="709"/>
          <w:tab w:val="left" w:pos="851"/>
        </w:tabs>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sz w:val="20"/>
          <w:szCs w:val="20"/>
        </w:rPr>
        <w:t xml:space="preserve">W sprawach nieuregulowanych Umową mają zastosowanie odpowiednie przepisy prawa polskiego, </w:t>
      </w:r>
      <w:r w:rsidRPr="00AC63F1">
        <w:rPr>
          <w:rFonts w:ascii="Calibri" w:hAnsi="Calibri" w:cs="Calibri"/>
          <w:sz w:val="20"/>
          <w:szCs w:val="20"/>
        </w:rPr>
        <w:br/>
        <w:t xml:space="preserve">w szczególności: </w:t>
      </w:r>
    </w:p>
    <w:p w14:paraId="2A4FDFCC" w14:textId="2F2B67BF" w:rsidR="00941132" w:rsidRPr="00205239" w:rsidRDefault="00941132" w:rsidP="00740219">
      <w:pPr>
        <w:numPr>
          <w:ilvl w:val="2"/>
          <w:numId w:val="74"/>
        </w:numPr>
        <w:suppressAutoHyphens/>
        <w:spacing w:after="160" w:line="259" w:lineRule="auto"/>
        <w:ind w:left="1134" w:hanging="425"/>
        <w:contextualSpacing/>
        <w:jc w:val="left"/>
        <w:rPr>
          <w:rFonts w:ascii="Calibri" w:hAnsi="Calibri" w:cs="Calibri"/>
          <w:sz w:val="20"/>
          <w:szCs w:val="20"/>
        </w:rPr>
      </w:pPr>
      <w:r w:rsidRPr="00AC63F1">
        <w:rPr>
          <w:rFonts w:ascii="Calibri" w:hAnsi="Calibri" w:cs="Calibri"/>
          <w:sz w:val="20"/>
          <w:szCs w:val="20"/>
        </w:rPr>
        <w:t xml:space="preserve">ustawy z dnia 7 lipca 1994 r. - Prawo </w:t>
      </w:r>
      <w:r w:rsidRPr="00205239">
        <w:rPr>
          <w:rFonts w:ascii="Calibri" w:hAnsi="Calibri" w:cs="Calibri"/>
          <w:sz w:val="20"/>
          <w:szCs w:val="20"/>
        </w:rPr>
        <w:t xml:space="preserve">budowlane </w:t>
      </w:r>
      <w:r w:rsidRPr="00205239">
        <w:rPr>
          <w:rFonts w:ascii="Calibri" w:hAnsi="Calibri" w:cs="Calibri"/>
          <w:color w:val="000000"/>
          <w:sz w:val="20"/>
          <w:szCs w:val="20"/>
        </w:rPr>
        <w:t>(tj. Dz.U. z 202</w:t>
      </w:r>
      <w:r w:rsidR="003A1E75">
        <w:rPr>
          <w:rFonts w:ascii="Calibri" w:hAnsi="Calibri" w:cs="Calibri"/>
          <w:color w:val="000000"/>
          <w:sz w:val="20"/>
          <w:szCs w:val="20"/>
        </w:rPr>
        <w:t>5</w:t>
      </w:r>
      <w:r w:rsidRPr="00205239">
        <w:rPr>
          <w:rFonts w:ascii="Calibri" w:hAnsi="Calibri" w:cs="Calibri"/>
          <w:color w:val="000000"/>
          <w:sz w:val="20"/>
          <w:szCs w:val="20"/>
        </w:rPr>
        <w:t xml:space="preserve"> r. poz. </w:t>
      </w:r>
      <w:r w:rsidR="003A1E75">
        <w:rPr>
          <w:rFonts w:ascii="Calibri" w:hAnsi="Calibri" w:cs="Calibri"/>
          <w:color w:val="000000"/>
          <w:sz w:val="20"/>
          <w:szCs w:val="20"/>
        </w:rPr>
        <w:t xml:space="preserve">418 z </w:t>
      </w:r>
      <w:proofErr w:type="spellStart"/>
      <w:r w:rsidR="003A1E75">
        <w:rPr>
          <w:rFonts w:ascii="Calibri" w:hAnsi="Calibri" w:cs="Calibri"/>
          <w:color w:val="000000"/>
          <w:sz w:val="20"/>
          <w:szCs w:val="20"/>
        </w:rPr>
        <w:t>późn</w:t>
      </w:r>
      <w:proofErr w:type="spellEnd"/>
      <w:r w:rsidR="003A1E75">
        <w:rPr>
          <w:rFonts w:ascii="Calibri" w:hAnsi="Calibri" w:cs="Calibri"/>
          <w:color w:val="000000"/>
          <w:sz w:val="20"/>
          <w:szCs w:val="20"/>
        </w:rPr>
        <w:t>. zm.</w:t>
      </w:r>
      <w:r w:rsidRPr="00205239">
        <w:rPr>
          <w:rFonts w:ascii="Calibri" w:hAnsi="Calibri" w:cs="Calibri"/>
          <w:color w:val="000000"/>
          <w:sz w:val="20"/>
          <w:szCs w:val="20"/>
        </w:rPr>
        <w:t>),</w:t>
      </w:r>
      <w:r w:rsidRPr="00205239">
        <w:rPr>
          <w:rFonts w:ascii="Calibri" w:hAnsi="Calibri" w:cs="Calibri"/>
          <w:sz w:val="20"/>
          <w:szCs w:val="20"/>
        </w:rPr>
        <w:t xml:space="preserve"> </w:t>
      </w:r>
    </w:p>
    <w:p w14:paraId="5549704C" w14:textId="0FA455DE" w:rsidR="00941132" w:rsidRPr="00205239" w:rsidRDefault="00941132" w:rsidP="00740219">
      <w:pPr>
        <w:numPr>
          <w:ilvl w:val="2"/>
          <w:numId w:val="74"/>
        </w:numPr>
        <w:tabs>
          <w:tab w:val="left" w:pos="851"/>
        </w:tabs>
        <w:suppressAutoHyphens/>
        <w:spacing w:after="160" w:line="259" w:lineRule="auto"/>
        <w:ind w:left="1134" w:hanging="425"/>
        <w:contextualSpacing/>
        <w:jc w:val="left"/>
        <w:rPr>
          <w:rFonts w:ascii="Calibri" w:hAnsi="Calibri" w:cs="Calibri"/>
          <w:color w:val="000000"/>
          <w:sz w:val="20"/>
          <w:szCs w:val="20"/>
        </w:rPr>
      </w:pPr>
      <w:r w:rsidRPr="00205239">
        <w:rPr>
          <w:rFonts w:ascii="Calibri" w:hAnsi="Calibri" w:cs="Calibri"/>
          <w:sz w:val="20"/>
          <w:szCs w:val="20"/>
        </w:rPr>
        <w:t xml:space="preserve">ustawy z dnia 23 kwietnia 1964 r. - Kodeks cywilny </w:t>
      </w:r>
      <w:r w:rsidR="005B0ABC" w:rsidRPr="005B0ABC">
        <w:rPr>
          <w:rFonts w:ascii="Calibri" w:hAnsi="Calibri" w:cs="Calibri"/>
          <w:color w:val="000000"/>
          <w:sz w:val="20"/>
          <w:szCs w:val="20"/>
        </w:rPr>
        <w:t>(</w:t>
      </w:r>
      <w:proofErr w:type="spellStart"/>
      <w:r w:rsidR="005B0ABC" w:rsidRPr="005B0ABC">
        <w:rPr>
          <w:rFonts w:ascii="Calibri" w:hAnsi="Calibri" w:cs="Calibri"/>
          <w:color w:val="000000"/>
          <w:sz w:val="20"/>
          <w:szCs w:val="20"/>
        </w:rPr>
        <w:t>t.j</w:t>
      </w:r>
      <w:proofErr w:type="spellEnd"/>
      <w:r w:rsidR="005B0ABC" w:rsidRPr="005B0ABC">
        <w:rPr>
          <w:rFonts w:ascii="Calibri" w:hAnsi="Calibri" w:cs="Calibri"/>
          <w:color w:val="000000"/>
          <w:sz w:val="20"/>
          <w:szCs w:val="20"/>
        </w:rPr>
        <w:t>. Dz. U. z 2025 r. poz. 1071).</w:t>
      </w:r>
    </w:p>
    <w:p w14:paraId="7D65EF9E" w14:textId="77777777" w:rsidR="00941132" w:rsidRPr="00205239" w:rsidRDefault="00941132" w:rsidP="00740219">
      <w:pPr>
        <w:numPr>
          <w:ilvl w:val="0"/>
          <w:numId w:val="13"/>
        </w:numPr>
        <w:tabs>
          <w:tab w:val="left" w:pos="426"/>
        </w:tabs>
        <w:suppressAutoHyphens/>
        <w:spacing w:after="160" w:line="259" w:lineRule="auto"/>
        <w:ind w:left="426" w:hanging="426"/>
        <w:contextualSpacing/>
        <w:rPr>
          <w:rFonts w:ascii="Calibri" w:hAnsi="Calibri" w:cs="Calibri"/>
          <w:b/>
          <w:sz w:val="20"/>
          <w:szCs w:val="20"/>
        </w:rPr>
      </w:pPr>
      <w:r w:rsidRPr="00205239">
        <w:rPr>
          <w:rFonts w:ascii="Calibri" w:hAnsi="Calibri" w:cs="Calibri"/>
          <w:b/>
          <w:sz w:val="20"/>
          <w:szCs w:val="20"/>
        </w:rPr>
        <w:t>Sposób komunikowania się Stron</w:t>
      </w:r>
    </w:p>
    <w:p w14:paraId="4AA682B3" w14:textId="63E8343E" w:rsidR="00941132" w:rsidRPr="008906AA" w:rsidRDefault="00941132" w:rsidP="00740219">
      <w:pPr>
        <w:numPr>
          <w:ilvl w:val="2"/>
          <w:numId w:val="49"/>
        </w:numPr>
        <w:suppressAutoHyphens/>
        <w:spacing w:after="0" w:line="259" w:lineRule="auto"/>
        <w:ind w:left="709" w:hanging="425"/>
        <w:jc w:val="left"/>
        <w:rPr>
          <w:rFonts w:ascii="Calibri" w:hAnsi="Calibri" w:cs="Calibri"/>
          <w:sz w:val="20"/>
          <w:szCs w:val="20"/>
        </w:rPr>
      </w:pPr>
      <w:r w:rsidRPr="00AC63F1">
        <w:rPr>
          <w:rFonts w:ascii="Calibri" w:hAnsi="Calibri" w:cs="Calibri"/>
          <w:sz w:val="20"/>
          <w:szCs w:val="20"/>
        </w:rPr>
        <w:t xml:space="preserve">Wszelkie zawiadomienia, zapytania lub informacje odnoszące się do lub wynikające z realizacji Przedmiotu umowy, przekazywane będą na piśmie i dostarczane (przekazywane): osobiście </w:t>
      </w:r>
      <w:r w:rsidRPr="00AC63F1">
        <w:rPr>
          <w:rFonts w:ascii="Calibri" w:hAnsi="Calibri" w:cs="Calibri"/>
          <w:sz w:val="20"/>
          <w:szCs w:val="20"/>
        </w:rPr>
        <w:br/>
        <w:t xml:space="preserve">(za pokwitowaniem), wysyłane pocztą lub kurierem za potwierdzeniem odbioru pisemnie, pocztą elektroniczną na podane przez Strony w pkt. 5) </w:t>
      </w:r>
      <w:r w:rsidRPr="008906AA">
        <w:rPr>
          <w:rFonts w:ascii="Calibri" w:hAnsi="Calibri" w:cs="Calibri"/>
          <w:sz w:val="20"/>
          <w:szCs w:val="20"/>
        </w:rPr>
        <w:t>adresy</w:t>
      </w:r>
      <w:r w:rsidR="0091530B" w:rsidRPr="008906AA">
        <w:rPr>
          <w:rFonts w:ascii="Calibri" w:hAnsi="Calibri" w:cs="Calibri"/>
          <w:sz w:val="20"/>
          <w:szCs w:val="20"/>
        </w:rPr>
        <w:t xml:space="preserve"> skrzynki e-doręczenia lub e-mail</w:t>
      </w:r>
      <w:r w:rsidRPr="008906AA">
        <w:rPr>
          <w:rFonts w:ascii="Calibri" w:hAnsi="Calibri" w:cs="Calibri"/>
          <w:sz w:val="20"/>
          <w:szCs w:val="20"/>
        </w:rPr>
        <w:t>.</w:t>
      </w:r>
    </w:p>
    <w:p w14:paraId="70F0E211" w14:textId="6A6475EF" w:rsidR="00941132" w:rsidRPr="00AC63F1" w:rsidRDefault="00941132" w:rsidP="00740219">
      <w:pPr>
        <w:numPr>
          <w:ilvl w:val="2"/>
          <w:numId w:val="49"/>
        </w:numPr>
        <w:suppressAutoHyphens/>
        <w:spacing w:after="0" w:line="259" w:lineRule="auto"/>
        <w:ind w:left="709" w:hanging="425"/>
        <w:jc w:val="left"/>
        <w:rPr>
          <w:rFonts w:ascii="Calibri" w:hAnsi="Calibri" w:cs="Calibri"/>
          <w:sz w:val="20"/>
          <w:szCs w:val="20"/>
        </w:rPr>
      </w:pPr>
      <w:r w:rsidRPr="00AC63F1">
        <w:rPr>
          <w:rFonts w:ascii="Calibri" w:hAnsi="Calibri" w:cs="Calibri"/>
          <w:sz w:val="20"/>
          <w:szCs w:val="20"/>
        </w:rPr>
        <w:t xml:space="preserve">W przypadku przekazania zatwierdzenia, powiadomienia, informacji, wydanego polecenia lub zgody drogą </w:t>
      </w:r>
      <w:r w:rsidRPr="008906AA">
        <w:rPr>
          <w:rFonts w:ascii="Calibri" w:hAnsi="Calibri" w:cs="Calibri"/>
          <w:sz w:val="20"/>
          <w:szCs w:val="20"/>
        </w:rPr>
        <w:t xml:space="preserve">elektroniczną </w:t>
      </w:r>
      <w:r w:rsidR="0091530B" w:rsidRPr="008906AA">
        <w:rPr>
          <w:rFonts w:ascii="Calibri" w:hAnsi="Calibri" w:cs="Calibri"/>
          <w:sz w:val="20"/>
          <w:szCs w:val="20"/>
        </w:rPr>
        <w:t xml:space="preserve">na adres e-mail </w:t>
      </w:r>
      <w:r w:rsidRPr="00AC63F1">
        <w:rPr>
          <w:rFonts w:ascii="Calibri" w:hAnsi="Calibri" w:cs="Calibri"/>
          <w:sz w:val="20"/>
          <w:szCs w:val="20"/>
        </w:rPr>
        <w:t>otrzymujący potwierdza przekazującemu w terminie 3 dni roboczych pisemnie fakt ich otrzymania</w:t>
      </w:r>
      <w:r w:rsidR="0091530B">
        <w:rPr>
          <w:rFonts w:ascii="Calibri" w:hAnsi="Calibri" w:cs="Calibri"/>
          <w:sz w:val="20"/>
          <w:szCs w:val="20"/>
        </w:rPr>
        <w:t>,</w:t>
      </w:r>
    </w:p>
    <w:p w14:paraId="641DAC98" w14:textId="3439BFF5" w:rsidR="00941132" w:rsidRPr="00AC63F1" w:rsidRDefault="00941132" w:rsidP="00740219">
      <w:pPr>
        <w:numPr>
          <w:ilvl w:val="2"/>
          <w:numId w:val="49"/>
        </w:numPr>
        <w:suppressAutoHyphens/>
        <w:spacing w:after="0" w:line="259" w:lineRule="auto"/>
        <w:ind w:left="709" w:hanging="425"/>
        <w:jc w:val="left"/>
        <w:rPr>
          <w:rFonts w:ascii="Calibri" w:hAnsi="Calibri" w:cs="Calibri"/>
          <w:sz w:val="20"/>
          <w:szCs w:val="20"/>
        </w:rPr>
      </w:pPr>
      <w:r w:rsidRPr="00AC63F1">
        <w:rPr>
          <w:rFonts w:ascii="Calibri" w:hAnsi="Calibri" w:cs="Calibri"/>
          <w:sz w:val="20"/>
          <w:szCs w:val="20"/>
        </w:rPr>
        <w:t xml:space="preserve">Strony będą uznawały dokonane drogą elektroniczną zatwierdzenie, powiadomienie, informację, wydane polecenie lub zgodę za dokonane w chwili uzyskania potwierdzenia faktu ich otrzymania </w:t>
      </w:r>
      <w:r w:rsidR="0091530B">
        <w:rPr>
          <w:rFonts w:ascii="Calibri" w:hAnsi="Calibri" w:cs="Calibri"/>
          <w:sz w:val="20"/>
          <w:szCs w:val="20"/>
        </w:rPr>
        <w:br/>
      </w:r>
      <w:r w:rsidRPr="00AC63F1">
        <w:rPr>
          <w:rFonts w:ascii="Calibri" w:hAnsi="Calibri" w:cs="Calibri"/>
          <w:sz w:val="20"/>
          <w:szCs w:val="20"/>
        </w:rPr>
        <w:t xml:space="preserve">w formie pisemnej. </w:t>
      </w:r>
    </w:p>
    <w:p w14:paraId="61733E53" w14:textId="77777777" w:rsidR="00941132" w:rsidRPr="00AC63F1" w:rsidRDefault="00941132" w:rsidP="00740219">
      <w:pPr>
        <w:numPr>
          <w:ilvl w:val="2"/>
          <w:numId w:val="49"/>
        </w:numPr>
        <w:suppressAutoHyphens/>
        <w:spacing w:after="0" w:line="259" w:lineRule="auto"/>
        <w:ind w:left="709" w:hanging="425"/>
        <w:jc w:val="left"/>
        <w:rPr>
          <w:rFonts w:ascii="Calibri" w:hAnsi="Calibri" w:cs="Calibri"/>
          <w:sz w:val="20"/>
          <w:szCs w:val="20"/>
        </w:rPr>
      </w:pPr>
      <w:r w:rsidRPr="00AC63F1">
        <w:rPr>
          <w:rFonts w:ascii="Calibri" w:hAnsi="Calibri" w:cs="Calibri"/>
          <w:sz w:val="20"/>
          <w:szCs w:val="20"/>
        </w:rPr>
        <w:t>Wszelka korespondencja między Stronami Umowy lub między Wykonawcą a Inspektorem nadzoru powinna powoływać się na tytuł umowy i jej numer.</w:t>
      </w:r>
    </w:p>
    <w:p w14:paraId="1D2AE0B4" w14:textId="77777777" w:rsidR="00941132" w:rsidRPr="00AC63F1" w:rsidRDefault="00941132" w:rsidP="00740219">
      <w:pPr>
        <w:numPr>
          <w:ilvl w:val="2"/>
          <w:numId w:val="49"/>
        </w:numPr>
        <w:suppressAutoHyphens/>
        <w:spacing w:after="0" w:line="259" w:lineRule="auto"/>
        <w:ind w:left="709" w:hanging="425"/>
        <w:jc w:val="left"/>
        <w:rPr>
          <w:rFonts w:ascii="Calibri" w:hAnsi="Calibri" w:cs="Calibri"/>
          <w:sz w:val="20"/>
          <w:szCs w:val="20"/>
        </w:rPr>
      </w:pPr>
      <w:r w:rsidRPr="00AC63F1">
        <w:rPr>
          <w:rFonts w:ascii="Calibri" w:hAnsi="Calibri" w:cs="Calibri"/>
          <w:sz w:val="20"/>
          <w:szCs w:val="20"/>
        </w:rPr>
        <w:lastRenderedPageBreak/>
        <w:t>Korespondencję należy kierować na wskazane adresy:</w:t>
      </w:r>
    </w:p>
    <w:p w14:paraId="10FB181C" w14:textId="77777777" w:rsidR="00941132" w:rsidRPr="00AC63F1" w:rsidRDefault="00941132" w:rsidP="00491954">
      <w:pPr>
        <w:suppressAutoHyphens/>
        <w:spacing w:after="0"/>
        <w:ind w:left="709" w:firstLine="0"/>
        <w:jc w:val="left"/>
        <w:rPr>
          <w:rFonts w:ascii="Calibri" w:hAnsi="Calibri" w:cs="Calibri"/>
          <w:sz w:val="20"/>
          <w:szCs w:val="20"/>
          <w:u w:val="single"/>
        </w:rPr>
      </w:pPr>
      <w:r w:rsidRPr="00AC63F1">
        <w:rPr>
          <w:rFonts w:ascii="Calibri" w:hAnsi="Calibri" w:cs="Calibri"/>
          <w:sz w:val="20"/>
          <w:szCs w:val="20"/>
          <w:u w:val="single"/>
        </w:rPr>
        <w:t>Korespondencja kierowana do Zamawiającego:</w:t>
      </w:r>
    </w:p>
    <w:p w14:paraId="0BD89EED" w14:textId="77777777" w:rsidR="00941132" w:rsidRPr="00AC63F1" w:rsidRDefault="00941132" w:rsidP="00491954">
      <w:pPr>
        <w:suppressAutoHyphens/>
        <w:spacing w:after="0"/>
        <w:ind w:left="709" w:firstLine="0"/>
        <w:jc w:val="left"/>
        <w:rPr>
          <w:rFonts w:ascii="Calibri" w:hAnsi="Calibri" w:cs="Calibri"/>
          <w:b/>
          <w:sz w:val="20"/>
          <w:szCs w:val="20"/>
        </w:rPr>
      </w:pPr>
      <w:r w:rsidRPr="00AC63F1">
        <w:rPr>
          <w:rFonts w:ascii="Calibri" w:hAnsi="Calibri" w:cs="Calibri"/>
          <w:sz w:val="20"/>
          <w:szCs w:val="20"/>
        </w:rPr>
        <w:t>Nazwa:</w:t>
      </w:r>
      <w:r w:rsidRPr="00AC63F1">
        <w:rPr>
          <w:rFonts w:ascii="Calibri" w:hAnsi="Calibri" w:cs="Calibri"/>
          <w:sz w:val="20"/>
          <w:szCs w:val="20"/>
        </w:rPr>
        <w:tab/>
      </w:r>
      <w:r w:rsidR="004515AE" w:rsidRPr="00AC63F1">
        <w:rPr>
          <w:rFonts w:ascii="Calibri" w:hAnsi="Calibri" w:cs="Calibri"/>
          <w:sz w:val="20"/>
          <w:szCs w:val="20"/>
        </w:rPr>
        <w:tab/>
      </w:r>
      <w:r w:rsidRPr="00AC63F1">
        <w:rPr>
          <w:rFonts w:ascii="Calibri" w:hAnsi="Calibri" w:cs="Calibri"/>
          <w:b/>
          <w:sz w:val="20"/>
          <w:szCs w:val="20"/>
        </w:rPr>
        <w:t>Wodociągi Dębickie Sp. z o.o.</w:t>
      </w:r>
    </w:p>
    <w:p w14:paraId="105598C8" w14:textId="77777777" w:rsidR="00941132" w:rsidRPr="000A2507" w:rsidRDefault="00941132" w:rsidP="00491954">
      <w:pPr>
        <w:suppressAutoHyphens/>
        <w:spacing w:after="0"/>
        <w:ind w:left="709" w:firstLine="0"/>
        <w:jc w:val="left"/>
        <w:rPr>
          <w:rFonts w:ascii="Calibri" w:hAnsi="Calibri" w:cs="Calibri"/>
          <w:b/>
          <w:sz w:val="20"/>
          <w:szCs w:val="20"/>
        </w:rPr>
      </w:pPr>
      <w:r w:rsidRPr="000A2507">
        <w:rPr>
          <w:rFonts w:ascii="Calibri" w:hAnsi="Calibri" w:cs="Calibri"/>
          <w:sz w:val="20"/>
          <w:szCs w:val="20"/>
        </w:rPr>
        <w:t>Adres:</w:t>
      </w:r>
      <w:r w:rsidRPr="000A2507">
        <w:rPr>
          <w:rFonts w:ascii="Calibri" w:hAnsi="Calibri" w:cs="Calibri"/>
          <w:sz w:val="20"/>
          <w:szCs w:val="20"/>
        </w:rPr>
        <w:tab/>
      </w:r>
      <w:r w:rsidRPr="000A2507">
        <w:rPr>
          <w:rFonts w:ascii="Calibri" w:hAnsi="Calibri" w:cs="Calibri"/>
          <w:sz w:val="20"/>
          <w:szCs w:val="20"/>
        </w:rPr>
        <w:tab/>
      </w:r>
      <w:r w:rsidRPr="000A2507">
        <w:rPr>
          <w:rFonts w:ascii="Calibri" w:hAnsi="Calibri" w:cs="Calibri"/>
          <w:b/>
          <w:sz w:val="20"/>
          <w:szCs w:val="20"/>
        </w:rPr>
        <w:t>ul. Kosynierów Racławickich 35, 39-200 Dębica</w:t>
      </w:r>
    </w:p>
    <w:p w14:paraId="3ED2EA5A" w14:textId="77777777" w:rsidR="00941132" w:rsidRPr="000A2507" w:rsidRDefault="00941132" w:rsidP="00491954">
      <w:pPr>
        <w:suppressAutoHyphens/>
        <w:spacing w:after="0"/>
        <w:ind w:left="709" w:firstLine="0"/>
        <w:jc w:val="left"/>
        <w:rPr>
          <w:rFonts w:ascii="Calibri" w:hAnsi="Calibri" w:cs="Calibri"/>
          <w:b/>
          <w:sz w:val="20"/>
          <w:szCs w:val="20"/>
        </w:rPr>
      </w:pPr>
      <w:r w:rsidRPr="000A2507">
        <w:rPr>
          <w:rFonts w:ascii="Calibri" w:hAnsi="Calibri" w:cs="Calibri"/>
          <w:sz w:val="20"/>
          <w:szCs w:val="20"/>
        </w:rPr>
        <w:t>Telefon:</w:t>
      </w:r>
      <w:r w:rsidRPr="000A2507">
        <w:rPr>
          <w:rFonts w:ascii="Calibri" w:hAnsi="Calibri" w:cs="Calibri"/>
          <w:b/>
          <w:sz w:val="20"/>
          <w:szCs w:val="20"/>
        </w:rPr>
        <w:tab/>
      </w:r>
      <w:r w:rsidR="004515AE" w:rsidRPr="000A2507">
        <w:rPr>
          <w:rFonts w:ascii="Calibri" w:hAnsi="Calibri" w:cs="Calibri"/>
          <w:b/>
          <w:sz w:val="20"/>
          <w:szCs w:val="20"/>
        </w:rPr>
        <w:tab/>
      </w:r>
      <w:r w:rsidRPr="000A2507">
        <w:rPr>
          <w:rFonts w:ascii="Calibri" w:hAnsi="Calibri" w:cs="Calibri"/>
          <w:b/>
          <w:sz w:val="20"/>
          <w:szCs w:val="20"/>
        </w:rPr>
        <w:t>48 (14) 670 51 71</w:t>
      </w:r>
    </w:p>
    <w:p w14:paraId="7C091A7E" w14:textId="5E29128D" w:rsidR="00941132" w:rsidRDefault="00941132" w:rsidP="0091530B">
      <w:pPr>
        <w:suppressAutoHyphens/>
        <w:spacing w:after="0"/>
        <w:ind w:left="709" w:firstLine="0"/>
        <w:jc w:val="left"/>
        <w:rPr>
          <w:rFonts w:ascii="Calibri" w:eastAsia="Calibri" w:hAnsi="Calibri" w:cs="Calibri"/>
          <w:color w:val="0000FF"/>
          <w:sz w:val="20"/>
          <w:szCs w:val="20"/>
          <w:u w:val="single"/>
          <w:lang w:val="en-US" w:eastAsia="en-US"/>
        </w:rPr>
      </w:pPr>
      <w:proofErr w:type="spellStart"/>
      <w:r w:rsidRPr="00AC63F1">
        <w:rPr>
          <w:rFonts w:ascii="Calibri" w:hAnsi="Calibri" w:cs="Calibri"/>
          <w:sz w:val="20"/>
          <w:szCs w:val="20"/>
          <w:lang w:val="de-DE"/>
        </w:rPr>
        <w:t>e-mail</w:t>
      </w:r>
      <w:proofErr w:type="spellEnd"/>
      <w:r w:rsidR="0091530B">
        <w:rPr>
          <w:rFonts w:ascii="Calibri" w:hAnsi="Calibri" w:cs="Calibri"/>
          <w:sz w:val="20"/>
          <w:szCs w:val="20"/>
          <w:lang w:val="de-DE"/>
        </w:rPr>
        <w:t>:</w:t>
      </w:r>
      <w:r w:rsidRPr="00AC63F1">
        <w:rPr>
          <w:rFonts w:ascii="Calibri" w:hAnsi="Calibri" w:cs="Calibri"/>
          <w:sz w:val="20"/>
          <w:szCs w:val="20"/>
          <w:lang w:val="de-DE"/>
        </w:rPr>
        <w:tab/>
        <w:t xml:space="preserve"> </w:t>
      </w:r>
      <w:r w:rsidRPr="00AC63F1">
        <w:rPr>
          <w:rFonts w:ascii="Calibri" w:hAnsi="Calibri" w:cs="Calibri"/>
          <w:sz w:val="20"/>
          <w:szCs w:val="20"/>
          <w:lang w:val="de-DE"/>
        </w:rPr>
        <w:tab/>
      </w:r>
      <w:hyperlink r:id="rId34" w:history="1">
        <w:r w:rsidR="0091530B" w:rsidRPr="002D0F78">
          <w:rPr>
            <w:rStyle w:val="Hipercze"/>
            <w:rFonts w:ascii="Calibri" w:eastAsia="Calibri" w:hAnsi="Calibri" w:cs="Calibri"/>
            <w:sz w:val="20"/>
            <w:szCs w:val="20"/>
            <w:lang w:val="en-US" w:eastAsia="en-US"/>
          </w:rPr>
          <w:t>poczta@wodociagi.debickie.pl</w:t>
        </w:r>
      </w:hyperlink>
    </w:p>
    <w:p w14:paraId="77CF4657" w14:textId="2552DC54" w:rsidR="0091530B" w:rsidRPr="008906AA" w:rsidRDefault="0091530B" w:rsidP="00491954">
      <w:pPr>
        <w:suppressAutoHyphens/>
        <w:spacing w:after="160"/>
        <w:ind w:left="709" w:firstLine="0"/>
        <w:jc w:val="left"/>
        <w:rPr>
          <w:rFonts w:ascii="Calibri" w:hAnsi="Calibri" w:cs="Calibri"/>
          <w:sz w:val="20"/>
          <w:szCs w:val="20"/>
          <w:lang w:val="de-DE"/>
        </w:rPr>
      </w:pPr>
      <w:proofErr w:type="spellStart"/>
      <w:r w:rsidRPr="008906AA">
        <w:rPr>
          <w:rFonts w:ascii="Calibri" w:hAnsi="Calibri" w:cs="Calibri"/>
          <w:sz w:val="20"/>
          <w:szCs w:val="20"/>
          <w:lang w:val="de-DE"/>
        </w:rPr>
        <w:t>Adres</w:t>
      </w:r>
      <w:proofErr w:type="spellEnd"/>
      <w:r w:rsidRPr="008906AA">
        <w:rPr>
          <w:rFonts w:ascii="Calibri" w:hAnsi="Calibri" w:cs="Calibri"/>
          <w:sz w:val="20"/>
          <w:szCs w:val="20"/>
          <w:lang w:val="de-DE"/>
        </w:rPr>
        <w:t xml:space="preserve"> e-</w:t>
      </w:r>
      <w:proofErr w:type="spellStart"/>
      <w:r w:rsidRPr="008906AA">
        <w:rPr>
          <w:rFonts w:ascii="Calibri" w:hAnsi="Calibri" w:cs="Calibri"/>
          <w:sz w:val="20"/>
          <w:szCs w:val="20"/>
          <w:lang w:val="de-DE"/>
        </w:rPr>
        <w:t>doręczenia</w:t>
      </w:r>
      <w:proofErr w:type="spellEnd"/>
      <w:r w:rsidRPr="008906AA">
        <w:rPr>
          <w:rFonts w:ascii="Calibri" w:hAnsi="Calibri" w:cs="Calibri"/>
          <w:sz w:val="20"/>
          <w:szCs w:val="20"/>
          <w:lang w:val="de-DE"/>
        </w:rPr>
        <w:t xml:space="preserve">: </w:t>
      </w:r>
      <w:r w:rsidRPr="008906AA">
        <w:rPr>
          <w:rFonts w:ascii="Calibri" w:hAnsi="Calibri" w:cs="Calibri"/>
          <w:b/>
          <w:bCs/>
          <w:sz w:val="20"/>
          <w:szCs w:val="20"/>
          <w:lang w:val="de-DE"/>
        </w:rPr>
        <w:t>AE:PL-45897-48955-AHAAW-34</w:t>
      </w:r>
    </w:p>
    <w:p w14:paraId="044A4119" w14:textId="77777777" w:rsidR="00941132" w:rsidRPr="00AC63F1" w:rsidRDefault="00941132" w:rsidP="00491954">
      <w:pPr>
        <w:keepNext/>
        <w:suppressAutoHyphens/>
        <w:spacing w:after="0"/>
        <w:ind w:left="709" w:firstLine="0"/>
        <w:jc w:val="left"/>
        <w:rPr>
          <w:rFonts w:ascii="Calibri" w:hAnsi="Calibri" w:cs="Calibri"/>
          <w:sz w:val="20"/>
          <w:szCs w:val="20"/>
          <w:u w:val="single"/>
        </w:rPr>
      </w:pPr>
      <w:r w:rsidRPr="00AC63F1">
        <w:rPr>
          <w:rFonts w:ascii="Calibri" w:hAnsi="Calibri" w:cs="Calibri"/>
          <w:sz w:val="20"/>
          <w:szCs w:val="20"/>
          <w:u w:val="single"/>
        </w:rPr>
        <w:t>Korespondencja kierowana do Wykonawcy:</w:t>
      </w:r>
    </w:p>
    <w:p w14:paraId="2FB01029" w14:textId="77777777" w:rsidR="00941132" w:rsidRPr="003A2C75" w:rsidRDefault="00941132" w:rsidP="00491954">
      <w:pPr>
        <w:suppressAutoHyphens/>
        <w:spacing w:after="0"/>
        <w:ind w:left="709" w:firstLine="0"/>
        <w:jc w:val="left"/>
        <w:rPr>
          <w:rFonts w:ascii="Calibri" w:hAnsi="Calibri" w:cs="Calibri"/>
          <w:sz w:val="20"/>
          <w:szCs w:val="20"/>
        </w:rPr>
      </w:pPr>
      <w:r w:rsidRPr="00AC63F1">
        <w:rPr>
          <w:rFonts w:ascii="Calibri" w:hAnsi="Calibri" w:cs="Calibri"/>
          <w:sz w:val="20"/>
          <w:szCs w:val="20"/>
        </w:rPr>
        <w:t>Na</w:t>
      </w:r>
      <w:r w:rsidR="00296CDE">
        <w:rPr>
          <w:rFonts w:ascii="Calibri" w:hAnsi="Calibri" w:cs="Calibri"/>
          <w:sz w:val="20"/>
          <w:szCs w:val="20"/>
        </w:rPr>
        <w:t>z</w:t>
      </w:r>
      <w:r w:rsidRPr="00AC63F1">
        <w:rPr>
          <w:rFonts w:ascii="Calibri" w:hAnsi="Calibri" w:cs="Calibri"/>
          <w:sz w:val="20"/>
          <w:szCs w:val="20"/>
        </w:rPr>
        <w:t>wa:</w:t>
      </w:r>
      <w:r w:rsidRPr="003A2C75">
        <w:rPr>
          <w:rFonts w:ascii="Calibri" w:hAnsi="Calibri" w:cs="Calibri"/>
          <w:sz w:val="20"/>
          <w:szCs w:val="20"/>
        </w:rPr>
        <w:tab/>
        <w:t>……………………………….</w:t>
      </w:r>
    </w:p>
    <w:p w14:paraId="1068B197" w14:textId="77777777" w:rsidR="00941132" w:rsidRPr="003A2C75" w:rsidRDefault="00941132" w:rsidP="00491954">
      <w:pPr>
        <w:suppressAutoHyphens/>
        <w:spacing w:after="0"/>
        <w:ind w:left="709" w:firstLine="0"/>
        <w:jc w:val="left"/>
        <w:rPr>
          <w:rFonts w:ascii="Calibri" w:hAnsi="Calibri" w:cs="Calibri"/>
          <w:sz w:val="20"/>
          <w:szCs w:val="20"/>
          <w:lang w:val="de-DE"/>
        </w:rPr>
      </w:pPr>
      <w:proofErr w:type="spellStart"/>
      <w:r w:rsidRPr="003A2C75">
        <w:rPr>
          <w:rFonts w:ascii="Calibri" w:hAnsi="Calibri" w:cs="Calibri"/>
          <w:sz w:val="20"/>
          <w:szCs w:val="20"/>
          <w:lang w:val="de-DE"/>
        </w:rPr>
        <w:t>Adres</w:t>
      </w:r>
      <w:proofErr w:type="spellEnd"/>
      <w:r w:rsidRPr="003A2C75">
        <w:rPr>
          <w:rFonts w:ascii="Calibri" w:hAnsi="Calibri" w:cs="Calibri"/>
          <w:sz w:val="20"/>
          <w:szCs w:val="20"/>
          <w:lang w:val="de-DE"/>
        </w:rPr>
        <w:t>:</w:t>
      </w:r>
      <w:r w:rsidRPr="003A2C75">
        <w:rPr>
          <w:rFonts w:ascii="Calibri" w:hAnsi="Calibri" w:cs="Calibri"/>
          <w:sz w:val="20"/>
          <w:szCs w:val="20"/>
          <w:lang w:val="de-DE"/>
        </w:rPr>
        <w:tab/>
      </w:r>
      <w:r w:rsidRPr="003A2C75">
        <w:rPr>
          <w:rFonts w:ascii="Calibri" w:hAnsi="Calibri" w:cs="Calibri"/>
          <w:sz w:val="20"/>
          <w:szCs w:val="20"/>
        </w:rPr>
        <w:t>……………………………….</w:t>
      </w:r>
    </w:p>
    <w:p w14:paraId="1B71A647" w14:textId="77777777" w:rsidR="00941132" w:rsidRPr="003A2C75" w:rsidRDefault="00941132" w:rsidP="00491954">
      <w:pPr>
        <w:suppressAutoHyphens/>
        <w:spacing w:after="0"/>
        <w:ind w:left="709" w:firstLine="0"/>
        <w:jc w:val="left"/>
        <w:rPr>
          <w:rFonts w:ascii="Calibri" w:hAnsi="Calibri" w:cs="Calibri"/>
          <w:sz w:val="20"/>
          <w:szCs w:val="20"/>
          <w:lang w:val="de-DE"/>
        </w:rPr>
      </w:pPr>
      <w:r w:rsidRPr="003A2C75">
        <w:rPr>
          <w:rFonts w:ascii="Calibri" w:hAnsi="Calibri" w:cs="Calibri"/>
          <w:sz w:val="20"/>
          <w:szCs w:val="20"/>
          <w:lang w:val="de-DE"/>
        </w:rPr>
        <w:t>Telefon:</w:t>
      </w:r>
      <w:r w:rsidRPr="003A2C75">
        <w:rPr>
          <w:rFonts w:ascii="Calibri" w:hAnsi="Calibri" w:cs="Calibri"/>
          <w:sz w:val="20"/>
          <w:szCs w:val="20"/>
          <w:lang w:val="de-DE"/>
        </w:rPr>
        <w:tab/>
      </w:r>
      <w:r w:rsidRPr="003A2C75">
        <w:rPr>
          <w:rFonts w:ascii="Calibri" w:hAnsi="Calibri" w:cs="Calibri"/>
          <w:sz w:val="20"/>
          <w:szCs w:val="20"/>
        </w:rPr>
        <w:t>……………………………….</w:t>
      </w:r>
    </w:p>
    <w:p w14:paraId="3BBA4665" w14:textId="77777777" w:rsidR="00941132" w:rsidRPr="003A2C75" w:rsidRDefault="00941132" w:rsidP="00491954">
      <w:pPr>
        <w:tabs>
          <w:tab w:val="left" w:pos="1134"/>
        </w:tabs>
        <w:suppressAutoHyphens/>
        <w:spacing w:after="0"/>
        <w:ind w:left="709" w:firstLine="0"/>
        <w:jc w:val="left"/>
        <w:rPr>
          <w:rFonts w:ascii="Calibri" w:hAnsi="Calibri" w:cs="Calibri"/>
          <w:sz w:val="20"/>
          <w:szCs w:val="20"/>
        </w:rPr>
      </w:pPr>
      <w:proofErr w:type="spellStart"/>
      <w:r w:rsidRPr="003A2C75">
        <w:rPr>
          <w:rFonts w:ascii="Calibri" w:hAnsi="Calibri" w:cs="Calibri"/>
          <w:sz w:val="20"/>
          <w:szCs w:val="20"/>
          <w:lang w:val="de-DE"/>
        </w:rPr>
        <w:t>e-mail</w:t>
      </w:r>
      <w:proofErr w:type="spellEnd"/>
      <w:r w:rsidRPr="003A2C75">
        <w:rPr>
          <w:rFonts w:ascii="Calibri" w:hAnsi="Calibri" w:cs="Calibri"/>
          <w:sz w:val="20"/>
          <w:szCs w:val="20"/>
          <w:lang w:val="de-DE"/>
        </w:rPr>
        <w:t>:</w:t>
      </w:r>
      <w:r w:rsidRPr="003A2C75">
        <w:rPr>
          <w:rFonts w:ascii="Calibri" w:hAnsi="Calibri" w:cs="Calibri"/>
          <w:sz w:val="20"/>
          <w:szCs w:val="20"/>
          <w:lang w:val="de-DE"/>
        </w:rPr>
        <w:tab/>
      </w:r>
      <w:r w:rsidRPr="003A2C75">
        <w:rPr>
          <w:rFonts w:ascii="Calibri" w:hAnsi="Calibri" w:cs="Calibri"/>
          <w:sz w:val="20"/>
          <w:szCs w:val="20"/>
        </w:rPr>
        <w:t>……………………………….</w:t>
      </w:r>
    </w:p>
    <w:p w14:paraId="79C3F7CE" w14:textId="4DA4A6B4" w:rsidR="0091530B" w:rsidRPr="003A2C75" w:rsidRDefault="0091530B" w:rsidP="00491954">
      <w:pPr>
        <w:tabs>
          <w:tab w:val="left" w:pos="1134"/>
        </w:tabs>
        <w:suppressAutoHyphens/>
        <w:spacing w:after="0"/>
        <w:ind w:left="709" w:firstLine="0"/>
        <w:jc w:val="left"/>
        <w:rPr>
          <w:rFonts w:ascii="Calibri" w:hAnsi="Calibri" w:cs="Calibri"/>
          <w:sz w:val="20"/>
          <w:szCs w:val="20"/>
        </w:rPr>
      </w:pPr>
      <w:r w:rsidRPr="003A2C75">
        <w:rPr>
          <w:rFonts w:ascii="Calibri" w:hAnsi="Calibri" w:cs="Calibri"/>
          <w:sz w:val="20"/>
          <w:szCs w:val="20"/>
        </w:rPr>
        <w:t>Adres e-doręczenia:</w:t>
      </w:r>
      <w:r w:rsidR="008906AA" w:rsidRPr="003A2C75">
        <w:rPr>
          <w:rFonts w:ascii="Calibri" w:hAnsi="Calibri" w:cs="Calibri"/>
          <w:sz w:val="20"/>
          <w:szCs w:val="20"/>
        </w:rPr>
        <w:t xml:space="preserve"> ……………………………….</w:t>
      </w:r>
    </w:p>
    <w:p w14:paraId="742B77B7" w14:textId="77777777" w:rsidR="00941132" w:rsidRPr="00AC63F1" w:rsidRDefault="00941132" w:rsidP="00740219">
      <w:pPr>
        <w:numPr>
          <w:ilvl w:val="2"/>
          <w:numId w:val="49"/>
        </w:numPr>
        <w:suppressAutoHyphens/>
        <w:spacing w:after="0" w:line="259" w:lineRule="auto"/>
        <w:ind w:left="709" w:hanging="425"/>
        <w:jc w:val="left"/>
        <w:rPr>
          <w:rFonts w:ascii="Calibri" w:hAnsi="Calibri" w:cs="Calibri"/>
          <w:sz w:val="20"/>
          <w:szCs w:val="20"/>
        </w:rPr>
      </w:pPr>
      <w:r w:rsidRPr="00AC63F1">
        <w:rPr>
          <w:rFonts w:ascii="Calibri" w:hAnsi="Calibri" w:cs="Calibri"/>
          <w:sz w:val="20"/>
          <w:szCs w:val="20"/>
        </w:rPr>
        <w:t>Zmiana danych wskazanych w pkt. 5) nie stanowi zmiany Umowy i wymaga jedynie pisemnego powiadomienia drugiej Strony.</w:t>
      </w:r>
    </w:p>
    <w:p w14:paraId="429C9E51" w14:textId="77777777" w:rsidR="00941132" w:rsidRPr="00AC63F1" w:rsidRDefault="00941132" w:rsidP="00740219">
      <w:pPr>
        <w:numPr>
          <w:ilvl w:val="2"/>
          <w:numId w:val="49"/>
        </w:numPr>
        <w:suppressAutoHyphens/>
        <w:spacing w:after="0" w:line="259" w:lineRule="auto"/>
        <w:ind w:left="709" w:hanging="425"/>
        <w:jc w:val="left"/>
        <w:rPr>
          <w:rFonts w:ascii="Calibri" w:hAnsi="Calibri" w:cs="Calibri"/>
          <w:sz w:val="20"/>
          <w:szCs w:val="20"/>
        </w:rPr>
      </w:pPr>
      <w:r w:rsidRPr="00AC63F1">
        <w:rPr>
          <w:rFonts w:ascii="Calibri" w:hAnsi="Calibri" w:cs="Calibri"/>
          <w:sz w:val="20"/>
          <w:szCs w:val="20"/>
        </w:rPr>
        <w:t xml:space="preserve">Strony oświadczają, że w przypadku niepodjęcia korespondencji wysłanej na adresy wskazane </w:t>
      </w:r>
      <w:r w:rsidRPr="00AC63F1">
        <w:rPr>
          <w:rFonts w:ascii="Calibri" w:hAnsi="Calibri" w:cs="Calibri"/>
          <w:sz w:val="20"/>
          <w:szCs w:val="20"/>
        </w:rPr>
        <w:br/>
        <w:t xml:space="preserve">w niniejszej Umowie lub w powiadomieniach o ich zmianie, takie nadesłanie będzie uznawane przez Strony jako doręczenie korespondencji, a oświadczenia w niej zawarte za złożone z upływem 14 dnia od daty nadania. </w:t>
      </w:r>
    </w:p>
    <w:p w14:paraId="0D726691" w14:textId="77777777" w:rsidR="00941132" w:rsidRPr="00AC63F1" w:rsidRDefault="00941132" w:rsidP="00740219">
      <w:pPr>
        <w:numPr>
          <w:ilvl w:val="0"/>
          <w:numId w:val="13"/>
        </w:numPr>
        <w:tabs>
          <w:tab w:val="left" w:pos="426"/>
        </w:tabs>
        <w:suppressAutoHyphens/>
        <w:spacing w:after="160" w:line="259" w:lineRule="auto"/>
        <w:ind w:left="426" w:hanging="426"/>
        <w:contextualSpacing/>
        <w:jc w:val="left"/>
        <w:rPr>
          <w:rFonts w:ascii="Calibri" w:hAnsi="Calibri" w:cs="Calibri"/>
          <w:bCs/>
          <w:i/>
          <w:iCs/>
          <w:sz w:val="20"/>
          <w:szCs w:val="20"/>
        </w:rPr>
      </w:pPr>
      <w:r w:rsidRPr="00AC63F1">
        <w:rPr>
          <w:rFonts w:ascii="Calibri" w:hAnsi="Calibri" w:cs="Calibri"/>
          <w:b/>
          <w:sz w:val="20"/>
          <w:szCs w:val="20"/>
        </w:rPr>
        <w:t xml:space="preserve">Solidarna odpowiedzialność konsorcjantów </w:t>
      </w:r>
      <w:r w:rsidRPr="00AC63F1">
        <w:rPr>
          <w:rFonts w:ascii="Calibri" w:hAnsi="Calibri" w:cs="Calibri"/>
          <w:bCs/>
          <w:i/>
          <w:iCs/>
          <w:sz w:val="20"/>
          <w:szCs w:val="20"/>
        </w:rPr>
        <w:t>(jeśli dotyczy, w przypadku braku konsorcjum – zapis usunąć)</w:t>
      </w:r>
    </w:p>
    <w:p w14:paraId="78D573AE" w14:textId="77777777" w:rsidR="00941132" w:rsidRPr="00AC63F1" w:rsidRDefault="00941132" w:rsidP="00740219">
      <w:pPr>
        <w:numPr>
          <w:ilvl w:val="0"/>
          <w:numId w:val="75"/>
        </w:numPr>
        <w:suppressAutoHyphens/>
        <w:spacing w:after="0" w:line="259" w:lineRule="auto"/>
        <w:ind w:left="709" w:hanging="425"/>
        <w:jc w:val="left"/>
        <w:rPr>
          <w:rFonts w:ascii="Calibri" w:hAnsi="Calibri" w:cs="Calibri"/>
          <w:sz w:val="20"/>
          <w:szCs w:val="20"/>
        </w:rPr>
      </w:pPr>
      <w:r w:rsidRPr="00AC63F1">
        <w:rPr>
          <w:rFonts w:ascii="Calibri" w:hAnsi="Calibri" w:cs="Calibri"/>
          <w:sz w:val="20"/>
          <w:szCs w:val="20"/>
        </w:rPr>
        <w:t xml:space="preserve">Jeżeli Wykonawcą jest Konsorcjum, wówczas podmioty wchodzące w skład Konsorcjum są solidarnie odpowiedzialne przed Zamawiającym za wykonanie Umowy i za wniesienie zabezpieczenia należytego wykonania Umowy. </w:t>
      </w:r>
    </w:p>
    <w:p w14:paraId="2FC3E474" w14:textId="6EA77FBA" w:rsidR="00941132" w:rsidRPr="00AC63F1" w:rsidRDefault="00941132" w:rsidP="00740219">
      <w:pPr>
        <w:numPr>
          <w:ilvl w:val="0"/>
          <w:numId w:val="75"/>
        </w:numPr>
        <w:suppressAutoHyphens/>
        <w:spacing w:after="0" w:line="259" w:lineRule="auto"/>
        <w:ind w:left="709" w:hanging="425"/>
        <w:jc w:val="left"/>
        <w:rPr>
          <w:rFonts w:ascii="Calibri" w:hAnsi="Calibri" w:cs="Calibri"/>
          <w:sz w:val="20"/>
          <w:szCs w:val="20"/>
        </w:rPr>
      </w:pPr>
      <w:r w:rsidRPr="00AC63F1">
        <w:rPr>
          <w:rFonts w:ascii="Calibri" w:hAnsi="Calibri" w:cs="Calibri"/>
          <w:sz w:val="20"/>
          <w:szCs w:val="20"/>
        </w:rPr>
        <w:t xml:space="preserve">Wykonawcy wchodzący w skład Konsorcjum </w:t>
      </w:r>
      <w:r w:rsidR="007E35B7" w:rsidRPr="007E35B7">
        <w:rPr>
          <w:rFonts w:ascii="Calibri" w:hAnsi="Calibri" w:cs="Calibri"/>
          <w:sz w:val="20"/>
          <w:szCs w:val="20"/>
        </w:rPr>
        <w:t>ponoszą solidarną odpowiedzialność wobec Zamawiającego, niezależnie od dalszego pozostawania w konsorcjum</w:t>
      </w:r>
      <w:r w:rsidR="007E35B7">
        <w:rPr>
          <w:rFonts w:ascii="Calibri" w:hAnsi="Calibri" w:cs="Calibri"/>
          <w:sz w:val="20"/>
          <w:szCs w:val="20"/>
        </w:rPr>
        <w:t xml:space="preserve"> </w:t>
      </w:r>
      <w:r w:rsidRPr="00AC63F1">
        <w:rPr>
          <w:rFonts w:ascii="Calibri" w:hAnsi="Calibri" w:cs="Calibri"/>
          <w:sz w:val="20"/>
          <w:szCs w:val="20"/>
        </w:rPr>
        <w:t>przez cały czas trwania Umowy, łącznie z okresem gwarancji jakości i rękojmi za Wady.</w:t>
      </w:r>
    </w:p>
    <w:p w14:paraId="092014EE" w14:textId="77777777" w:rsidR="00941132" w:rsidRPr="00AC63F1" w:rsidRDefault="00941132" w:rsidP="00740219">
      <w:pPr>
        <w:numPr>
          <w:ilvl w:val="0"/>
          <w:numId w:val="75"/>
        </w:numPr>
        <w:suppressAutoHyphens/>
        <w:spacing w:after="0" w:line="259" w:lineRule="auto"/>
        <w:ind w:left="709" w:hanging="425"/>
        <w:jc w:val="left"/>
        <w:rPr>
          <w:rFonts w:ascii="Calibri" w:hAnsi="Calibri" w:cs="Calibri"/>
          <w:sz w:val="20"/>
          <w:szCs w:val="20"/>
        </w:rPr>
      </w:pPr>
      <w:r w:rsidRPr="00AC63F1">
        <w:rPr>
          <w:rFonts w:ascii="Calibri" w:hAnsi="Calibri" w:cs="Calibri"/>
          <w:sz w:val="20"/>
          <w:szCs w:val="20"/>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2ECF9952" w14:textId="77777777" w:rsidR="00941132" w:rsidRPr="00AC63F1" w:rsidRDefault="00941132" w:rsidP="00740219">
      <w:pPr>
        <w:numPr>
          <w:ilvl w:val="0"/>
          <w:numId w:val="75"/>
        </w:numPr>
        <w:suppressAutoHyphens/>
        <w:spacing w:after="0" w:line="259" w:lineRule="auto"/>
        <w:ind w:left="709" w:hanging="425"/>
        <w:jc w:val="left"/>
        <w:rPr>
          <w:rFonts w:ascii="Calibri" w:hAnsi="Calibri" w:cs="Calibri"/>
          <w:sz w:val="20"/>
          <w:szCs w:val="20"/>
        </w:rPr>
      </w:pPr>
      <w:r w:rsidRPr="00AC63F1">
        <w:rPr>
          <w:rFonts w:ascii="Calibri" w:hAnsi="Calibri" w:cs="Calibri"/>
          <w:sz w:val="20"/>
          <w:szCs w:val="20"/>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6D39B4BB" w14:textId="77777777" w:rsidR="00941132" w:rsidRPr="00AC63F1" w:rsidRDefault="00941132" w:rsidP="00740219">
      <w:pPr>
        <w:numPr>
          <w:ilvl w:val="0"/>
          <w:numId w:val="75"/>
        </w:numPr>
        <w:suppressAutoHyphens/>
        <w:spacing w:after="0" w:line="259" w:lineRule="auto"/>
        <w:ind w:left="709" w:hanging="425"/>
        <w:jc w:val="left"/>
        <w:rPr>
          <w:rFonts w:ascii="Calibri" w:hAnsi="Calibri" w:cs="Calibri"/>
          <w:sz w:val="20"/>
          <w:szCs w:val="20"/>
        </w:rPr>
      </w:pPr>
      <w:r w:rsidRPr="00AC63F1">
        <w:rPr>
          <w:rFonts w:ascii="Calibri" w:hAnsi="Calibri" w:cs="Calibri"/>
          <w:sz w:val="20"/>
          <w:szCs w:val="20"/>
        </w:rPr>
        <w:t>W przypadku rozwiązania umowy Konsorcjum przed upływem okresu gwarancji i rękojmi za Wady Zamawiający jest uprawniony do żądania wykonania całości lub części robót wynikających z Umowy od wszystkich, niektórych lub jednego z członków Konsorcjum.</w:t>
      </w:r>
    </w:p>
    <w:tbl>
      <w:tblPr>
        <w:tblW w:w="0" w:type="auto"/>
        <w:tblBorders>
          <w:bottom w:val="single" w:sz="4" w:space="0" w:color="auto"/>
        </w:tblBorders>
        <w:tblLook w:val="04A0" w:firstRow="1" w:lastRow="0" w:firstColumn="1" w:lastColumn="0" w:noHBand="0" w:noVBand="1"/>
      </w:tblPr>
      <w:tblGrid>
        <w:gridCol w:w="669"/>
        <w:gridCol w:w="8401"/>
      </w:tblGrid>
      <w:tr w:rsidR="00941132" w:rsidRPr="00AC63F1" w14:paraId="1DC413F2" w14:textId="77777777" w:rsidTr="00941132">
        <w:tc>
          <w:tcPr>
            <w:tcW w:w="669" w:type="dxa"/>
          </w:tcPr>
          <w:p w14:paraId="59D750E2" w14:textId="77777777" w:rsidR="00941132" w:rsidRPr="00AC63F1" w:rsidRDefault="00941132" w:rsidP="00491954">
            <w:pPr>
              <w:suppressAutoHyphens/>
              <w:spacing w:before="240" w:after="0"/>
              <w:ind w:left="0" w:firstLine="0"/>
              <w:jc w:val="left"/>
              <w:rPr>
                <w:rFonts w:ascii="Calibri" w:hAnsi="Calibri" w:cs="Calibri"/>
                <w:color w:val="000000"/>
                <w:sz w:val="20"/>
                <w:szCs w:val="20"/>
              </w:rPr>
            </w:pPr>
            <w:r w:rsidRPr="00AC63F1">
              <w:rPr>
                <w:rFonts w:ascii="Calibri" w:hAnsi="Calibri" w:cs="Calibri"/>
                <w:b/>
                <w:color w:val="000000"/>
                <w:sz w:val="20"/>
                <w:szCs w:val="20"/>
              </w:rPr>
              <w:t>§ 2</w:t>
            </w:r>
          </w:p>
        </w:tc>
        <w:tc>
          <w:tcPr>
            <w:tcW w:w="8403" w:type="dxa"/>
          </w:tcPr>
          <w:p w14:paraId="3446DE1F" w14:textId="77777777" w:rsidR="00941132" w:rsidRPr="00AC63F1" w:rsidRDefault="00941132" w:rsidP="00491954">
            <w:pPr>
              <w:suppressAutoHyphens/>
              <w:spacing w:before="240" w:after="0"/>
              <w:ind w:left="0" w:firstLine="0"/>
              <w:jc w:val="left"/>
              <w:rPr>
                <w:rFonts w:ascii="Calibri" w:hAnsi="Calibri" w:cs="Calibri"/>
                <w:color w:val="000000"/>
                <w:sz w:val="20"/>
                <w:szCs w:val="20"/>
              </w:rPr>
            </w:pPr>
            <w:r w:rsidRPr="00AC63F1">
              <w:rPr>
                <w:rFonts w:ascii="Calibri" w:hAnsi="Calibri" w:cs="Calibri"/>
                <w:b/>
                <w:color w:val="000000"/>
                <w:sz w:val="20"/>
                <w:szCs w:val="20"/>
              </w:rPr>
              <w:t>PRZEDMIOT ZAMÓWIENIA</w:t>
            </w:r>
          </w:p>
        </w:tc>
      </w:tr>
    </w:tbl>
    <w:p w14:paraId="063DE5BD" w14:textId="62326F52" w:rsidR="00637EE7" w:rsidRPr="00AC63F1" w:rsidRDefault="00941132" w:rsidP="00740219">
      <w:pPr>
        <w:numPr>
          <w:ilvl w:val="0"/>
          <w:numId w:val="68"/>
        </w:numPr>
        <w:suppressAutoHyphens/>
        <w:spacing w:after="160" w:line="259" w:lineRule="auto"/>
        <w:ind w:left="426" w:hanging="426"/>
        <w:jc w:val="left"/>
        <w:rPr>
          <w:rFonts w:ascii="Calibri" w:hAnsi="Calibri" w:cs="Calibri"/>
          <w:b/>
          <w:sz w:val="20"/>
          <w:szCs w:val="20"/>
        </w:rPr>
      </w:pPr>
      <w:r w:rsidRPr="00AC63F1">
        <w:rPr>
          <w:rFonts w:ascii="Calibri" w:hAnsi="Calibri" w:cs="Calibri"/>
          <w:sz w:val="20"/>
          <w:szCs w:val="20"/>
        </w:rPr>
        <w:t xml:space="preserve">W rezultacie przeprowadzonego przez Zamawiającego postępowania o udzielenie zamówienia </w:t>
      </w:r>
      <w:r w:rsidR="00F20BBE" w:rsidRPr="00AC63F1">
        <w:rPr>
          <w:rFonts w:ascii="Calibri" w:hAnsi="Calibri" w:cs="Calibri"/>
          <w:sz w:val="20"/>
          <w:szCs w:val="20"/>
        </w:rPr>
        <w:t xml:space="preserve">znak </w:t>
      </w:r>
      <w:r w:rsidR="008D1642">
        <w:rPr>
          <w:rFonts w:ascii="Calibri" w:hAnsi="Calibri" w:cs="Calibri"/>
          <w:sz w:val="20"/>
          <w:szCs w:val="20"/>
        </w:rPr>
        <w:t>IS.261.</w:t>
      </w:r>
      <w:r w:rsidR="006E3DBB">
        <w:rPr>
          <w:rFonts w:ascii="Calibri" w:hAnsi="Calibri" w:cs="Calibri"/>
          <w:sz w:val="20"/>
          <w:szCs w:val="20"/>
        </w:rPr>
        <w:t>11</w:t>
      </w:r>
      <w:r w:rsidR="008D1642">
        <w:rPr>
          <w:rFonts w:ascii="Calibri" w:hAnsi="Calibri" w:cs="Calibri"/>
          <w:sz w:val="20"/>
          <w:szCs w:val="20"/>
        </w:rPr>
        <w:t>.202</w:t>
      </w:r>
      <w:r w:rsidR="006E3DBB">
        <w:rPr>
          <w:rFonts w:ascii="Calibri" w:hAnsi="Calibri" w:cs="Calibri"/>
          <w:sz w:val="20"/>
          <w:szCs w:val="20"/>
        </w:rPr>
        <w:t>5</w:t>
      </w:r>
      <w:r w:rsidR="00884CDE" w:rsidRPr="00AC63F1">
        <w:rPr>
          <w:rFonts w:ascii="Calibri" w:hAnsi="Calibri" w:cs="Calibri"/>
          <w:sz w:val="20"/>
          <w:szCs w:val="20"/>
        </w:rPr>
        <w:t xml:space="preserve"> w wyniku wyboru oferty najkorzystniejszej oraz w oparciu o </w:t>
      </w:r>
      <w:r w:rsidR="00884CDE" w:rsidRPr="0091530B">
        <w:rPr>
          <w:rFonts w:ascii="Calibri" w:hAnsi="Calibri" w:cs="Calibri"/>
          <w:i/>
          <w:iCs/>
          <w:sz w:val="20"/>
          <w:szCs w:val="20"/>
        </w:rPr>
        <w:t xml:space="preserve">Regulamin udzielania zamówień publicznych w „Wodociągach Dębickich” Sp. z o.o. dla zadań współfinansowanych ze środków Unii Europejskiej, dla których nie stosuje się przepisów ustawy Prawo zamówień </w:t>
      </w:r>
      <w:r w:rsidRPr="0091530B">
        <w:rPr>
          <w:rFonts w:ascii="Calibri" w:hAnsi="Calibri" w:cs="Calibri"/>
          <w:i/>
          <w:iCs/>
          <w:sz w:val="20"/>
          <w:szCs w:val="20"/>
        </w:rPr>
        <w:t>Zamawiający</w:t>
      </w:r>
      <w:r w:rsidRPr="00AC63F1">
        <w:rPr>
          <w:rFonts w:ascii="Calibri" w:hAnsi="Calibri" w:cs="Calibri"/>
          <w:sz w:val="20"/>
          <w:szCs w:val="20"/>
        </w:rPr>
        <w:t xml:space="preserve"> zleca, </w:t>
      </w:r>
      <w:r w:rsidR="004515AE" w:rsidRPr="00AC63F1">
        <w:rPr>
          <w:rFonts w:ascii="Calibri" w:hAnsi="Calibri" w:cs="Calibri"/>
          <w:sz w:val="20"/>
          <w:szCs w:val="20"/>
        </w:rPr>
        <w:br/>
      </w:r>
      <w:r w:rsidRPr="00AC63F1">
        <w:rPr>
          <w:rFonts w:ascii="Calibri" w:hAnsi="Calibri" w:cs="Calibri"/>
          <w:sz w:val="20"/>
          <w:szCs w:val="20"/>
        </w:rPr>
        <w:t>a Wykonawca przyjmuje do wykonania Zadanie pn.</w:t>
      </w:r>
    </w:p>
    <w:p w14:paraId="63F058E9" w14:textId="67158E27" w:rsidR="006E3DBB" w:rsidRPr="006E3DBB" w:rsidRDefault="006E3DBB" w:rsidP="00F13EFE">
      <w:pPr>
        <w:suppressAutoHyphens/>
        <w:spacing w:line="259" w:lineRule="auto"/>
        <w:ind w:left="283" w:firstLine="0"/>
        <w:jc w:val="center"/>
        <w:rPr>
          <w:rFonts w:ascii="Calibri" w:hAnsi="Calibri" w:cs="Calibri"/>
          <w:b/>
          <w:i/>
          <w:iCs/>
          <w:sz w:val="20"/>
          <w:szCs w:val="20"/>
        </w:rPr>
      </w:pPr>
      <w:bookmarkStart w:id="41" w:name="_Hlk211596013"/>
      <w:r w:rsidRPr="006E3DBB">
        <w:rPr>
          <w:rFonts w:ascii="Calibri" w:hAnsi="Calibri" w:cs="Calibri"/>
          <w:b/>
          <w:i/>
          <w:iCs/>
          <w:sz w:val="20"/>
          <w:szCs w:val="20"/>
        </w:rPr>
        <w:t xml:space="preserve">Budowa magistrali wodociągowej od ul. Krakowskiej do ul. Wielopolskiej </w:t>
      </w:r>
      <w:r>
        <w:rPr>
          <w:rFonts w:ascii="Calibri" w:hAnsi="Calibri" w:cs="Calibri"/>
          <w:b/>
          <w:i/>
          <w:iCs/>
          <w:sz w:val="20"/>
          <w:szCs w:val="20"/>
        </w:rPr>
        <w:br/>
      </w:r>
      <w:r w:rsidRPr="006E3DBB">
        <w:rPr>
          <w:rFonts w:ascii="Calibri" w:hAnsi="Calibri" w:cs="Calibri"/>
          <w:b/>
          <w:i/>
          <w:iCs/>
          <w:sz w:val="20"/>
          <w:szCs w:val="20"/>
        </w:rPr>
        <w:t>wraz z siecią rozdzielczą w ul. Zielonej, Partyzantów, Polnej i Gawrzyłowskiej w Dębicy</w:t>
      </w:r>
    </w:p>
    <w:bookmarkEnd w:id="41"/>
    <w:p w14:paraId="012886AE" w14:textId="7DACA985" w:rsidR="00941132" w:rsidRPr="00AC63F1" w:rsidRDefault="00941132" w:rsidP="00740219">
      <w:pPr>
        <w:numPr>
          <w:ilvl w:val="0"/>
          <w:numId w:val="68"/>
        </w:numPr>
        <w:suppressAutoHyphens/>
        <w:spacing w:after="0" w:line="259" w:lineRule="auto"/>
        <w:ind w:left="426" w:hanging="426"/>
        <w:jc w:val="left"/>
        <w:rPr>
          <w:rFonts w:ascii="Calibri" w:hAnsi="Calibri" w:cs="Calibri"/>
          <w:b/>
          <w:sz w:val="20"/>
          <w:szCs w:val="20"/>
        </w:rPr>
      </w:pPr>
      <w:r w:rsidRPr="00AC63F1">
        <w:rPr>
          <w:rFonts w:ascii="Calibri" w:hAnsi="Calibri" w:cs="Calibri"/>
          <w:sz w:val="20"/>
          <w:szCs w:val="20"/>
        </w:rPr>
        <w:t xml:space="preserve">Przedmiot zamówienia został </w:t>
      </w:r>
      <w:r w:rsidR="002D4EE7" w:rsidRPr="00AC63F1">
        <w:rPr>
          <w:rFonts w:ascii="Calibri" w:hAnsi="Calibri" w:cs="Calibri"/>
          <w:sz w:val="20"/>
          <w:szCs w:val="20"/>
        </w:rPr>
        <w:t xml:space="preserve">szczegółowo </w:t>
      </w:r>
      <w:r w:rsidRPr="00AC63F1">
        <w:rPr>
          <w:rFonts w:ascii="Calibri" w:hAnsi="Calibri" w:cs="Calibri"/>
          <w:sz w:val="20"/>
          <w:szCs w:val="20"/>
        </w:rPr>
        <w:t>opisany w Opisie Przedmiotu Zamówienia stanowiącym Części III</w:t>
      </w:r>
      <w:r w:rsidRPr="00AC63F1">
        <w:rPr>
          <w:rFonts w:ascii="Calibri" w:hAnsi="Calibri" w:cs="Calibri"/>
          <w:bCs/>
          <w:sz w:val="20"/>
          <w:szCs w:val="20"/>
        </w:rPr>
        <w:t xml:space="preserve"> </w:t>
      </w:r>
      <w:r w:rsidR="00F23E20" w:rsidRPr="00AC63F1">
        <w:rPr>
          <w:rFonts w:ascii="Calibri" w:hAnsi="Calibri" w:cs="Calibri"/>
          <w:bCs/>
          <w:sz w:val="20"/>
          <w:szCs w:val="20"/>
        </w:rPr>
        <w:t>ZO</w:t>
      </w:r>
      <w:r w:rsidRPr="00AC63F1">
        <w:rPr>
          <w:rFonts w:ascii="Calibri" w:hAnsi="Calibri" w:cs="Calibri"/>
          <w:bCs/>
          <w:sz w:val="20"/>
          <w:szCs w:val="20"/>
        </w:rPr>
        <w:t xml:space="preserve"> oraz Dokumentacji projektowej będących jego załącznikami.</w:t>
      </w:r>
    </w:p>
    <w:p w14:paraId="1BF23D06" w14:textId="1426AF5E" w:rsidR="006103C2" w:rsidRPr="008540E7" w:rsidRDefault="00941132" w:rsidP="00740219">
      <w:pPr>
        <w:numPr>
          <w:ilvl w:val="0"/>
          <w:numId w:val="68"/>
        </w:numPr>
        <w:suppressAutoHyphens/>
        <w:spacing w:after="0" w:line="259" w:lineRule="auto"/>
        <w:ind w:left="426" w:hanging="426"/>
        <w:jc w:val="left"/>
        <w:rPr>
          <w:rFonts w:ascii="Calibri" w:hAnsi="Calibri" w:cs="Calibri"/>
          <w:sz w:val="20"/>
          <w:szCs w:val="20"/>
        </w:rPr>
      </w:pPr>
      <w:r w:rsidRPr="006103C2">
        <w:rPr>
          <w:rFonts w:ascii="Calibri" w:hAnsi="Calibri" w:cs="Calibri"/>
          <w:sz w:val="20"/>
          <w:szCs w:val="20"/>
        </w:rPr>
        <w:t xml:space="preserve">Przedmiot zamówienia </w:t>
      </w:r>
      <w:r w:rsidR="00C24782" w:rsidRPr="00F94696">
        <w:rPr>
          <w:rFonts w:ascii="Calibri" w:hAnsi="Calibri" w:cs="Calibri"/>
          <w:i/>
          <w:iCs/>
          <w:sz w:val="20"/>
          <w:szCs w:val="20"/>
        </w:rPr>
        <w:t>Budowa magistrali wodociągowej od ul. Krakowskiej do ul. Wielopolskiej wraz</w:t>
      </w:r>
      <w:r w:rsidR="00F94696" w:rsidRPr="00F94696">
        <w:rPr>
          <w:rFonts w:ascii="Calibri" w:hAnsi="Calibri" w:cs="Calibri"/>
          <w:i/>
          <w:iCs/>
          <w:sz w:val="20"/>
          <w:szCs w:val="20"/>
        </w:rPr>
        <w:br/>
        <w:t>z siecią rozdzielczą w ul. Zielonej, Partyzantów, Polnej i Gawrzyłowskiej w Dębicy</w:t>
      </w:r>
      <w:r w:rsidR="00F94696" w:rsidRPr="00F94696">
        <w:rPr>
          <w:rFonts w:ascii="Calibri" w:hAnsi="Calibri" w:cs="Calibri"/>
          <w:sz w:val="20"/>
          <w:szCs w:val="20"/>
        </w:rPr>
        <w:t xml:space="preserve"> stanowi realizację części Zadania nr 1 wchodzącego w skład projektu pn. „Inwestycja w wodę w mieście Dębica”, współfinansowanego ze środków Europejskiego Funduszu Rozwoju Regionalnego w ramach Programu Fundusze Europejskie na Infrastrukturę, Klimat, Środowisko 2021-2027, priorytetu FENX.02 Wsparcie </w:t>
      </w:r>
      <w:r w:rsidR="00F94696" w:rsidRPr="00F94696">
        <w:rPr>
          <w:rFonts w:ascii="Calibri" w:hAnsi="Calibri" w:cs="Calibri"/>
          <w:sz w:val="20"/>
          <w:szCs w:val="20"/>
        </w:rPr>
        <w:lastRenderedPageBreak/>
        <w:t xml:space="preserve">sektorów energetyka </w:t>
      </w:r>
      <w:r w:rsidR="006103C2" w:rsidRPr="008540E7">
        <w:rPr>
          <w:rFonts w:ascii="Calibri" w:hAnsi="Calibri" w:cs="Calibri"/>
          <w:sz w:val="20"/>
          <w:szCs w:val="20"/>
        </w:rPr>
        <w:t>i środowisko z EFRR, działanie FENX.02.05 Woda do spożycia, umowa o dofinansowanie nr FENX.02.05-IW.01-0019/24.</w:t>
      </w:r>
    </w:p>
    <w:p w14:paraId="05638C81" w14:textId="1B5D2545" w:rsidR="00941132" w:rsidRPr="006103C2" w:rsidRDefault="00941132" w:rsidP="00740219">
      <w:pPr>
        <w:numPr>
          <w:ilvl w:val="0"/>
          <w:numId w:val="68"/>
        </w:numPr>
        <w:suppressAutoHyphens/>
        <w:spacing w:after="0" w:line="259" w:lineRule="auto"/>
        <w:ind w:left="426" w:hanging="426"/>
        <w:jc w:val="left"/>
        <w:rPr>
          <w:rFonts w:ascii="Calibri" w:hAnsi="Calibri" w:cs="Calibri"/>
          <w:sz w:val="20"/>
          <w:szCs w:val="20"/>
        </w:rPr>
      </w:pPr>
      <w:r w:rsidRPr="006103C2">
        <w:rPr>
          <w:rFonts w:ascii="Calibri" w:hAnsi="Calibri" w:cs="Calibri"/>
          <w:sz w:val="20"/>
          <w:szCs w:val="20"/>
        </w:rPr>
        <w:t xml:space="preserve">Wykonawca zobowiązuje się do realizacji przedmiotu </w:t>
      </w:r>
      <w:r w:rsidR="007A6D67">
        <w:rPr>
          <w:rFonts w:ascii="Calibri" w:hAnsi="Calibri" w:cs="Calibri"/>
          <w:sz w:val="20"/>
          <w:szCs w:val="20"/>
        </w:rPr>
        <w:t>zamówienia</w:t>
      </w:r>
      <w:r w:rsidRPr="006103C2">
        <w:rPr>
          <w:rFonts w:ascii="Calibri" w:hAnsi="Calibri" w:cs="Calibri"/>
          <w:sz w:val="20"/>
          <w:szCs w:val="20"/>
        </w:rPr>
        <w:t xml:space="preserve"> z należytą starannością, zgodnie </w:t>
      </w:r>
      <w:r w:rsidR="000A2507" w:rsidRPr="006103C2">
        <w:rPr>
          <w:rFonts w:ascii="Calibri" w:hAnsi="Calibri" w:cs="Calibri"/>
          <w:sz w:val="20"/>
          <w:szCs w:val="20"/>
        </w:rPr>
        <w:br/>
      </w:r>
      <w:r w:rsidRPr="006103C2">
        <w:rPr>
          <w:rFonts w:ascii="Calibri" w:hAnsi="Calibri" w:cs="Calibri"/>
          <w:sz w:val="20"/>
          <w:szCs w:val="20"/>
        </w:rPr>
        <w:t>z zaleceniami nadzoru inwestorskiego</w:t>
      </w:r>
      <w:r w:rsidR="00D26E7B" w:rsidRPr="006103C2">
        <w:rPr>
          <w:rFonts w:ascii="Calibri" w:hAnsi="Calibri" w:cs="Calibri"/>
          <w:sz w:val="20"/>
          <w:szCs w:val="20"/>
        </w:rPr>
        <w:t>/Zamawiającego</w:t>
      </w:r>
      <w:r w:rsidRPr="006103C2">
        <w:rPr>
          <w:rFonts w:ascii="Calibri" w:hAnsi="Calibri" w:cs="Calibri"/>
          <w:sz w:val="20"/>
          <w:szCs w:val="20"/>
        </w:rPr>
        <w:t>, obowiązującymi warunkami technicznymi, normami, przepisami dozoru technicznego, obowiązującymi w Rzeczypospolitej Polskiej przepisami prawa powszechnie obowiązującego i sztuką budowlaną, w terminie określonym Umową.</w:t>
      </w:r>
    </w:p>
    <w:tbl>
      <w:tblPr>
        <w:tblW w:w="0" w:type="auto"/>
        <w:tblBorders>
          <w:bottom w:val="single" w:sz="4" w:space="0" w:color="auto"/>
        </w:tblBorders>
        <w:tblLook w:val="04A0" w:firstRow="1" w:lastRow="0" w:firstColumn="1" w:lastColumn="0" w:noHBand="0" w:noVBand="1"/>
      </w:tblPr>
      <w:tblGrid>
        <w:gridCol w:w="669"/>
        <w:gridCol w:w="8401"/>
      </w:tblGrid>
      <w:tr w:rsidR="00941132" w:rsidRPr="004D3927" w14:paraId="05DCF855" w14:textId="77777777" w:rsidTr="00941132">
        <w:tc>
          <w:tcPr>
            <w:tcW w:w="669" w:type="dxa"/>
          </w:tcPr>
          <w:p w14:paraId="5711EFEA" w14:textId="77777777" w:rsidR="00941132" w:rsidRPr="004D3927" w:rsidRDefault="00941132" w:rsidP="00941132">
            <w:pPr>
              <w:suppressAutoHyphens/>
              <w:spacing w:before="240" w:after="0"/>
              <w:ind w:left="0" w:firstLine="0"/>
              <w:jc w:val="left"/>
              <w:rPr>
                <w:rFonts w:ascii="Calibri" w:hAnsi="Calibri" w:cs="Calibri"/>
                <w:color w:val="000000"/>
                <w:sz w:val="20"/>
                <w:szCs w:val="20"/>
              </w:rPr>
            </w:pPr>
            <w:r w:rsidRPr="004D3927">
              <w:rPr>
                <w:rFonts w:ascii="Calibri" w:hAnsi="Calibri" w:cs="Calibri"/>
                <w:b/>
                <w:color w:val="000000"/>
                <w:sz w:val="20"/>
                <w:szCs w:val="20"/>
              </w:rPr>
              <w:t>§ 3</w:t>
            </w:r>
          </w:p>
        </w:tc>
        <w:tc>
          <w:tcPr>
            <w:tcW w:w="8403" w:type="dxa"/>
          </w:tcPr>
          <w:p w14:paraId="662DCB4B" w14:textId="77777777" w:rsidR="00941132" w:rsidRPr="004D3927" w:rsidRDefault="00941132" w:rsidP="00941132">
            <w:pPr>
              <w:suppressAutoHyphens/>
              <w:spacing w:before="240" w:after="0"/>
              <w:ind w:left="0" w:firstLine="0"/>
              <w:jc w:val="left"/>
              <w:rPr>
                <w:rFonts w:ascii="Calibri" w:hAnsi="Calibri" w:cs="Calibri"/>
                <w:color w:val="000000"/>
                <w:sz w:val="20"/>
                <w:szCs w:val="20"/>
              </w:rPr>
            </w:pPr>
            <w:r w:rsidRPr="004D3927">
              <w:rPr>
                <w:rFonts w:ascii="Calibri" w:hAnsi="Calibri" w:cs="Calibri"/>
                <w:b/>
                <w:color w:val="000000"/>
                <w:sz w:val="20"/>
                <w:szCs w:val="20"/>
              </w:rPr>
              <w:t>TERMIN REALIZACJI</w:t>
            </w:r>
          </w:p>
        </w:tc>
      </w:tr>
    </w:tbl>
    <w:p w14:paraId="092F8091" w14:textId="77777777" w:rsidR="00941132" w:rsidRPr="004D3927" w:rsidRDefault="00941132" w:rsidP="00740219">
      <w:pPr>
        <w:numPr>
          <w:ilvl w:val="0"/>
          <w:numId w:val="65"/>
        </w:numPr>
        <w:suppressAutoHyphens/>
        <w:spacing w:after="160" w:line="259" w:lineRule="auto"/>
        <w:ind w:left="426" w:hanging="426"/>
        <w:contextualSpacing/>
        <w:jc w:val="left"/>
        <w:rPr>
          <w:rFonts w:ascii="Calibri" w:hAnsi="Calibri" w:cs="Calibri"/>
          <w:sz w:val="20"/>
          <w:szCs w:val="20"/>
        </w:rPr>
      </w:pPr>
      <w:r w:rsidRPr="004D3927">
        <w:rPr>
          <w:rFonts w:ascii="Calibri" w:hAnsi="Calibri" w:cs="Calibri"/>
          <w:sz w:val="20"/>
          <w:szCs w:val="20"/>
        </w:rPr>
        <w:t>Termin rozpoczęcia realizacji przedmiotu umowy ustala się na dzień jej podpisania.</w:t>
      </w:r>
    </w:p>
    <w:p w14:paraId="5A1BC6B1" w14:textId="72175776" w:rsidR="00D26E7B" w:rsidRPr="0091530B" w:rsidRDefault="00941132" w:rsidP="00740219">
      <w:pPr>
        <w:numPr>
          <w:ilvl w:val="0"/>
          <w:numId w:val="65"/>
        </w:numPr>
        <w:spacing w:after="0"/>
        <w:ind w:left="426" w:hanging="426"/>
        <w:rPr>
          <w:rFonts w:ascii="Calibri" w:hAnsi="Calibri" w:cs="Calibri"/>
          <w:b/>
          <w:bCs/>
          <w:color w:val="EE0000"/>
          <w:sz w:val="20"/>
          <w:szCs w:val="20"/>
        </w:rPr>
      </w:pPr>
      <w:r w:rsidRPr="004D3927">
        <w:rPr>
          <w:rFonts w:ascii="Calibri" w:hAnsi="Calibri" w:cs="Calibri"/>
          <w:sz w:val="20"/>
          <w:szCs w:val="20"/>
        </w:rPr>
        <w:t>Termin zakończenia ustala się na dzień</w:t>
      </w:r>
      <w:r w:rsidR="002D4EE7" w:rsidRPr="004D3927">
        <w:rPr>
          <w:rFonts w:ascii="Calibri" w:hAnsi="Calibri" w:cs="Calibri"/>
          <w:sz w:val="20"/>
          <w:szCs w:val="20"/>
        </w:rPr>
        <w:t xml:space="preserve">: </w:t>
      </w:r>
      <w:r w:rsidR="00E37861">
        <w:rPr>
          <w:rFonts w:ascii="Calibri" w:hAnsi="Calibri" w:cs="Calibri"/>
          <w:b/>
          <w:bCs/>
          <w:sz w:val="20"/>
          <w:szCs w:val="20"/>
        </w:rPr>
        <w:t>30 września</w:t>
      </w:r>
      <w:r w:rsidR="00F6793C">
        <w:rPr>
          <w:rFonts w:ascii="Calibri" w:hAnsi="Calibri" w:cs="Calibri"/>
          <w:b/>
          <w:bCs/>
          <w:sz w:val="20"/>
          <w:szCs w:val="20"/>
        </w:rPr>
        <w:t xml:space="preserve"> </w:t>
      </w:r>
      <w:r w:rsidR="00D26E7B" w:rsidRPr="00630558">
        <w:rPr>
          <w:rFonts w:ascii="Calibri" w:hAnsi="Calibri" w:cs="Calibri"/>
          <w:b/>
          <w:bCs/>
          <w:sz w:val="20"/>
          <w:szCs w:val="20"/>
        </w:rPr>
        <w:t>202</w:t>
      </w:r>
      <w:r w:rsidR="0091530B" w:rsidRPr="00630558">
        <w:rPr>
          <w:rFonts w:ascii="Calibri" w:hAnsi="Calibri" w:cs="Calibri"/>
          <w:b/>
          <w:bCs/>
          <w:sz w:val="20"/>
          <w:szCs w:val="20"/>
        </w:rPr>
        <w:t>7</w:t>
      </w:r>
      <w:r w:rsidR="00D26E7B" w:rsidRPr="00630558">
        <w:rPr>
          <w:rFonts w:ascii="Calibri" w:hAnsi="Calibri" w:cs="Calibri"/>
          <w:b/>
          <w:bCs/>
          <w:sz w:val="20"/>
          <w:szCs w:val="20"/>
        </w:rPr>
        <w:t xml:space="preserve"> r. </w:t>
      </w:r>
    </w:p>
    <w:p w14:paraId="76A2685D" w14:textId="378D4F43" w:rsidR="00637EE7" w:rsidRPr="004970BB" w:rsidRDefault="00941132" w:rsidP="00740219">
      <w:pPr>
        <w:numPr>
          <w:ilvl w:val="0"/>
          <w:numId w:val="65"/>
        </w:numPr>
        <w:suppressAutoHyphens/>
        <w:spacing w:after="160" w:line="259" w:lineRule="auto"/>
        <w:ind w:left="426" w:hanging="426"/>
        <w:contextualSpacing/>
        <w:jc w:val="left"/>
        <w:rPr>
          <w:rFonts w:ascii="Calibri" w:hAnsi="Calibri" w:cs="Calibri"/>
          <w:sz w:val="20"/>
          <w:szCs w:val="20"/>
        </w:rPr>
      </w:pPr>
      <w:r w:rsidRPr="004D3927">
        <w:rPr>
          <w:rFonts w:ascii="Calibri" w:hAnsi="Calibri" w:cs="Calibri"/>
          <w:sz w:val="20"/>
          <w:szCs w:val="20"/>
        </w:rPr>
        <w:t>Termin zakończenia, o jakim mowa w ust. 2 uważa się za zachowany, jeśli w tym terminie Wykonawca</w:t>
      </w:r>
      <w:r w:rsidRPr="00AC63F1">
        <w:rPr>
          <w:rFonts w:ascii="Calibri" w:hAnsi="Calibri" w:cs="Calibri"/>
          <w:sz w:val="20"/>
          <w:szCs w:val="20"/>
        </w:rPr>
        <w:t xml:space="preserve"> zgłosi Zamawiającemu zgodnie z postanowieniami </w:t>
      </w:r>
      <w:r w:rsidRPr="004970BB">
        <w:rPr>
          <w:rFonts w:ascii="Calibri" w:hAnsi="Calibri" w:cs="Calibri"/>
          <w:sz w:val="20"/>
          <w:szCs w:val="20"/>
        </w:rPr>
        <w:t>§ 19 Umowy gotowość do Odbioru końcoweg</w:t>
      </w:r>
      <w:r w:rsidR="00637EE7" w:rsidRPr="004970BB">
        <w:rPr>
          <w:rFonts w:ascii="Calibri" w:hAnsi="Calibri" w:cs="Calibri"/>
          <w:sz w:val="20"/>
          <w:szCs w:val="20"/>
        </w:rPr>
        <w:t>o</w:t>
      </w:r>
      <w:r w:rsidR="0091530B">
        <w:rPr>
          <w:rFonts w:ascii="Calibri" w:hAnsi="Calibri" w:cs="Calibri"/>
          <w:sz w:val="20"/>
          <w:szCs w:val="20"/>
        </w:rPr>
        <w:t>.</w:t>
      </w:r>
    </w:p>
    <w:p w14:paraId="4F8A9F7C" w14:textId="2C8A42A7" w:rsidR="00941132" w:rsidRDefault="00941132" w:rsidP="00740219">
      <w:pPr>
        <w:numPr>
          <w:ilvl w:val="0"/>
          <w:numId w:val="65"/>
        </w:numPr>
        <w:suppressAutoHyphens/>
        <w:spacing w:after="160" w:line="259" w:lineRule="auto"/>
        <w:ind w:left="426" w:hanging="426"/>
        <w:contextualSpacing/>
        <w:jc w:val="left"/>
        <w:rPr>
          <w:rFonts w:ascii="Calibri" w:hAnsi="Calibri" w:cs="Calibri"/>
          <w:i/>
          <w:iCs/>
          <w:sz w:val="16"/>
          <w:szCs w:val="16"/>
        </w:rPr>
      </w:pPr>
      <w:r w:rsidRPr="00913C75">
        <w:rPr>
          <w:rFonts w:ascii="Calibri" w:hAnsi="Calibri" w:cs="Calibri"/>
          <w:sz w:val="20"/>
          <w:szCs w:val="20"/>
        </w:rPr>
        <w:t xml:space="preserve">Wykonawca zobowiązany jest do wykonania robót będących przedmiotem Umowy zgodnie </w:t>
      </w:r>
      <w:r w:rsidRPr="00913C75">
        <w:rPr>
          <w:rFonts w:ascii="Calibri" w:hAnsi="Calibri" w:cs="Calibri"/>
          <w:sz w:val="20"/>
          <w:szCs w:val="20"/>
        </w:rPr>
        <w:br/>
        <w:t>z Harmonogramem rzeczowo-finansowym</w:t>
      </w:r>
      <w:r w:rsidR="005A24D1">
        <w:rPr>
          <w:rFonts w:ascii="Calibri" w:hAnsi="Calibri" w:cs="Calibri"/>
          <w:sz w:val="20"/>
          <w:szCs w:val="20"/>
        </w:rPr>
        <w:t>.</w:t>
      </w:r>
    </w:p>
    <w:tbl>
      <w:tblPr>
        <w:tblW w:w="0" w:type="auto"/>
        <w:tblBorders>
          <w:bottom w:val="single" w:sz="4" w:space="0" w:color="auto"/>
        </w:tblBorders>
        <w:tblLook w:val="04A0" w:firstRow="1" w:lastRow="0" w:firstColumn="1" w:lastColumn="0" w:noHBand="0" w:noVBand="1"/>
      </w:tblPr>
      <w:tblGrid>
        <w:gridCol w:w="669"/>
        <w:gridCol w:w="8401"/>
      </w:tblGrid>
      <w:tr w:rsidR="00941132" w:rsidRPr="004970BB" w14:paraId="0EAD093E" w14:textId="77777777" w:rsidTr="00F30CAC">
        <w:tc>
          <w:tcPr>
            <w:tcW w:w="669" w:type="dxa"/>
          </w:tcPr>
          <w:p w14:paraId="141540E0" w14:textId="77777777" w:rsidR="00941132" w:rsidRPr="004970BB" w:rsidRDefault="00941132" w:rsidP="00D26E7B">
            <w:pPr>
              <w:suppressAutoHyphens/>
              <w:spacing w:before="240" w:after="0"/>
              <w:ind w:left="0" w:firstLine="0"/>
              <w:jc w:val="left"/>
              <w:rPr>
                <w:rFonts w:ascii="Calibri" w:hAnsi="Calibri" w:cs="Calibri"/>
                <w:color w:val="000000"/>
                <w:sz w:val="20"/>
                <w:szCs w:val="20"/>
              </w:rPr>
            </w:pPr>
            <w:r w:rsidRPr="004970BB">
              <w:rPr>
                <w:rFonts w:ascii="Calibri" w:hAnsi="Calibri" w:cs="Calibri"/>
                <w:b/>
                <w:color w:val="000000"/>
                <w:sz w:val="20"/>
                <w:szCs w:val="20"/>
              </w:rPr>
              <w:t>§ 4</w:t>
            </w:r>
          </w:p>
        </w:tc>
        <w:tc>
          <w:tcPr>
            <w:tcW w:w="8401" w:type="dxa"/>
          </w:tcPr>
          <w:p w14:paraId="0E668946" w14:textId="77777777" w:rsidR="00941132" w:rsidRPr="004970BB" w:rsidRDefault="00941132" w:rsidP="00D26E7B">
            <w:pPr>
              <w:suppressAutoHyphens/>
              <w:spacing w:before="240" w:after="0"/>
              <w:ind w:left="0" w:firstLine="0"/>
              <w:jc w:val="left"/>
              <w:rPr>
                <w:rFonts w:ascii="Calibri" w:hAnsi="Calibri" w:cs="Calibri"/>
                <w:color w:val="000000"/>
                <w:sz w:val="20"/>
                <w:szCs w:val="20"/>
              </w:rPr>
            </w:pPr>
            <w:r w:rsidRPr="004970BB">
              <w:rPr>
                <w:rFonts w:ascii="Calibri" w:hAnsi="Calibri" w:cs="Calibri"/>
                <w:b/>
                <w:color w:val="000000"/>
                <w:sz w:val="20"/>
                <w:szCs w:val="20"/>
              </w:rPr>
              <w:t>PRZEKAZANIE TERENU BUDOWY</w:t>
            </w:r>
          </w:p>
        </w:tc>
      </w:tr>
    </w:tbl>
    <w:p w14:paraId="1F483597" w14:textId="64417CF5" w:rsidR="00941132" w:rsidRPr="004970BB" w:rsidRDefault="00941132" w:rsidP="00740219">
      <w:pPr>
        <w:numPr>
          <w:ilvl w:val="0"/>
          <w:numId w:val="66"/>
        </w:numPr>
        <w:suppressAutoHyphens/>
        <w:spacing w:after="160" w:line="259" w:lineRule="auto"/>
        <w:ind w:left="426" w:hanging="426"/>
        <w:contextualSpacing/>
        <w:jc w:val="left"/>
        <w:rPr>
          <w:rFonts w:ascii="Calibri" w:hAnsi="Calibri" w:cs="Calibri"/>
          <w:sz w:val="20"/>
          <w:szCs w:val="20"/>
        </w:rPr>
      </w:pPr>
      <w:r w:rsidRPr="004970BB">
        <w:rPr>
          <w:rFonts w:ascii="Calibri" w:hAnsi="Calibri" w:cs="Calibri"/>
          <w:sz w:val="20"/>
          <w:szCs w:val="20"/>
        </w:rPr>
        <w:t xml:space="preserve">Zamawiający zobowiązuje się dostarczyć Wykonawcy </w:t>
      </w:r>
      <w:r w:rsidRPr="004970BB">
        <w:rPr>
          <w:rFonts w:ascii="Calibri" w:hAnsi="Calibri" w:cs="Calibri"/>
          <w:color w:val="000000"/>
          <w:sz w:val="20"/>
          <w:szCs w:val="20"/>
        </w:rPr>
        <w:t>Dokumentację projektową,</w:t>
      </w:r>
      <w:r w:rsidRPr="004970BB">
        <w:rPr>
          <w:rFonts w:ascii="Calibri" w:hAnsi="Calibri" w:cs="Calibri"/>
          <w:sz w:val="20"/>
          <w:szCs w:val="20"/>
        </w:rPr>
        <w:t xml:space="preserve"> która szczegółowo określa przedmiot </w:t>
      </w:r>
      <w:r w:rsidR="00B920A3">
        <w:rPr>
          <w:rFonts w:ascii="Calibri" w:hAnsi="Calibri" w:cs="Calibri"/>
          <w:sz w:val="20"/>
          <w:szCs w:val="20"/>
        </w:rPr>
        <w:t>U</w:t>
      </w:r>
      <w:r w:rsidRPr="004970BB">
        <w:rPr>
          <w:rFonts w:ascii="Calibri" w:hAnsi="Calibri" w:cs="Calibri"/>
          <w:sz w:val="20"/>
          <w:szCs w:val="20"/>
        </w:rPr>
        <w:t xml:space="preserve">mowy w terminie 7 dni od podpisania </w:t>
      </w:r>
      <w:r w:rsidR="00B920A3">
        <w:rPr>
          <w:rFonts w:ascii="Calibri" w:hAnsi="Calibri" w:cs="Calibri"/>
          <w:sz w:val="20"/>
          <w:szCs w:val="20"/>
        </w:rPr>
        <w:t>U</w:t>
      </w:r>
      <w:r w:rsidRPr="004970BB">
        <w:rPr>
          <w:rFonts w:ascii="Calibri" w:hAnsi="Calibri" w:cs="Calibri"/>
          <w:sz w:val="20"/>
          <w:szCs w:val="20"/>
        </w:rPr>
        <w:t>mowy. Zamawiający zastrzega jednocześnie, że Wykonawca zobowiązany będzie pobrać samodzielnie pełną dokumentację stanowiącą opis przedmiotu zamówienia udostępnioną na stronie internetowej Zamawiającego oraz wykonać na własny koszt wydruk niezbędnej dokumentacji „roboczej”.</w:t>
      </w:r>
    </w:p>
    <w:p w14:paraId="303C9FD3" w14:textId="77777777" w:rsidR="00941132" w:rsidRPr="004970BB" w:rsidRDefault="00941132" w:rsidP="00740219">
      <w:pPr>
        <w:numPr>
          <w:ilvl w:val="0"/>
          <w:numId w:val="66"/>
        </w:numPr>
        <w:suppressAutoHyphens/>
        <w:spacing w:after="160" w:line="259" w:lineRule="auto"/>
        <w:ind w:left="426" w:hanging="426"/>
        <w:contextualSpacing/>
        <w:jc w:val="left"/>
        <w:rPr>
          <w:rFonts w:ascii="Calibri" w:hAnsi="Calibri" w:cs="Calibri"/>
          <w:b/>
          <w:sz w:val="20"/>
          <w:szCs w:val="20"/>
        </w:rPr>
      </w:pPr>
      <w:r w:rsidRPr="004970BB">
        <w:rPr>
          <w:rFonts w:ascii="Calibri" w:hAnsi="Calibri" w:cs="Calibri"/>
          <w:sz w:val="20"/>
          <w:szCs w:val="20"/>
        </w:rPr>
        <w:t>Zamawiający przekaże protokolarnie Wykonawcy Teren budowy w terminie 7 dni od daty zawarcia Umowy po warunkiem spełnienia obowiązków Wykonawcy wynikających z § 17 Umowy.</w:t>
      </w:r>
    </w:p>
    <w:tbl>
      <w:tblPr>
        <w:tblW w:w="0" w:type="auto"/>
        <w:tblBorders>
          <w:bottom w:val="single" w:sz="4" w:space="0" w:color="auto"/>
        </w:tblBorders>
        <w:tblLook w:val="04A0" w:firstRow="1" w:lastRow="0" w:firstColumn="1" w:lastColumn="0" w:noHBand="0" w:noVBand="1"/>
      </w:tblPr>
      <w:tblGrid>
        <w:gridCol w:w="668"/>
        <w:gridCol w:w="8402"/>
      </w:tblGrid>
      <w:tr w:rsidR="00941132" w:rsidRPr="00AC63F1" w14:paraId="7AD16AA5" w14:textId="77777777" w:rsidTr="00941132">
        <w:tc>
          <w:tcPr>
            <w:tcW w:w="668" w:type="dxa"/>
          </w:tcPr>
          <w:p w14:paraId="20CC1D73" w14:textId="77777777" w:rsidR="00941132" w:rsidRPr="004970BB" w:rsidRDefault="00941132" w:rsidP="00D26E7B">
            <w:pPr>
              <w:suppressAutoHyphens/>
              <w:spacing w:before="240" w:after="0"/>
              <w:ind w:left="0" w:firstLine="0"/>
              <w:jc w:val="left"/>
              <w:rPr>
                <w:rFonts w:ascii="Calibri" w:hAnsi="Calibri" w:cs="Calibri"/>
                <w:color w:val="000000"/>
                <w:sz w:val="20"/>
                <w:szCs w:val="20"/>
              </w:rPr>
            </w:pPr>
            <w:r w:rsidRPr="004970BB">
              <w:rPr>
                <w:rFonts w:ascii="Calibri" w:hAnsi="Calibri" w:cs="Calibri"/>
                <w:b/>
                <w:color w:val="000000"/>
                <w:sz w:val="20"/>
                <w:szCs w:val="20"/>
              </w:rPr>
              <w:t>§ 5</w:t>
            </w:r>
          </w:p>
        </w:tc>
        <w:tc>
          <w:tcPr>
            <w:tcW w:w="8404" w:type="dxa"/>
          </w:tcPr>
          <w:p w14:paraId="5192764E" w14:textId="77777777" w:rsidR="00941132" w:rsidRPr="00AC63F1" w:rsidRDefault="00941132" w:rsidP="00D26E7B">
            <w:pPr>
              <w:suppressAutoHyphens/>
              <w:spacing w:before="240" w:after="0"/>
              <w:ind w:left="0" w:firstLine="0"/>
              <w:jc w:val="left"/>
              <w:rPr>
                <w:rFonts w:ascii="Calibri" w:hAnsi="Calibri" w:cs="Calibri"/>
                <w:sz w:val="20"/>
                <w:szCs w:val="20"/>
              </w:rPr>
            </w:pPr>
            <w:r w:rsidRPr="004970BB">
              <w:rPr>
                <w:rFonts w:ascii="Calibri" w:hAnsi="Calibri" w:cs="Calibri"/>
                <w:b/>
                <w:sz w:val="20"/>
                <w:szCs w:val="20"/>
              </w:rPr>
              <w:t>ZOBOWIĄZANIE DO STOSOWANIA ZAŁ</w:t>
            </w:r>
            <w:r w:rsidR="00747643" w:rsidRPr="004970BB">
              <w:rPr>
                <w:rFonts w:ascii="Calibri" w:hAnsi="Calibri" w:cs="Calibri"/>
                <w:b/>
                <w:sz w:val="20"/>
                <w:szCs w:val="20"/>
              </w:rPr>
              <w:t>O</w:t>
            </w:r>
            <w:r w:rsidRPr="004970BB">
              <w:rPr>
                <w:rFonts w:ascii="Calibri" w:hAnsi="Calibri" w:cs="Calibri"/>
                <w:b/>
                <w:sz w:val="20"/>
                <w:szCs w:val="20"/>
              </w:rPr>
              <w:t xml:space="preserve">ŻEŃ PRZYJĘTYCH W </w:t>
            </w:r>
            <w:r w:rsidR="00D26E7B" w:rsidRPr="004970BB">
              <w:rPr>
                <w:rFonts w:ascii="Calibri" w:hAnsi="Calibri" w:cs="Calibri"/>
                <w:b/>
                <w:sz w:val="20"/>
                <w:szCs w:val="20"/>
              </w:rPr>
              <w:t>ZO</w:t>
            </w:r>
          </w:p>
        </w:tc>
      </w:tr>
    </w:tbl>
    <w:p w14:paraId="4EF533C0" w14:textId="5573BD7B" w:rsidR="00941132" w:rsidRPr="00941132" w:rsidRDefault="00941132" w:rsidP="00D26E7B">
      <w:pPr>
        <w:suppressAutoHyphens/>
        <w:spacing w:after="160"/>
        <w:ind w:left="0" w:firstLine="0"/>
        <w:jc w:val="left"/>
        <w:rPr>
          <w:rFonts w:ascii="Tahoma" w:hAnsi="Tahoma" w:cs="Tahoma"/>
          <w:b/>
          <w:sz w:val="18"/>
          <w:szCs w:val="20"/>
        </w:rPr>
      </w:pPr>
      <w:r w:rsidRPr="00AC63F1">
        <w:rPr>
          <w:rFonts w:ascii="Calibri" w:hAnsi="Calibri" w:cs="Calibri"/>
          <w:sz w:val="20"/>
          <w:szCs w:val="20"/>
        </w:rPr>
        <w:t xml:space="preserve">Strony zgodnie ustalają, iż Zamawiający dostarczył Wykonawcy formularz </w:t>
      </w:r>
      <w:r w:rsidR="0051326E">
        <w:rPr>
          <w:rFonts w:ascii="Calibri" w:hAnsi="Calibri" w:cs="Calibri"/>
          <w:sz w:val="20"/>
          <w:szCs w:val="20"/>
        </w:rPr>
        <w:t>ZO</w:t>
      </w:r>
      <w:r w:rsidR="0051326E" w:rsidRPr="00AC63F1">
        <w:rPr>
          <w:rFonts w:ascii="Calibri" w:hAnsi="Calibri" w:cs="Calibri"/>
          <w:sz w:val="20"/>
          <w:szCs w:val="20"/>
        </w:rPr>
        <w:t xml:space="preserve"> </w:t>
      </w:r>
      <w:r w:rsidRPr="00AC63F1">
        <w:rPr>
          <w:rFonts w:ascii="Calibri" w:hAnsi="Calibri" w:cs="Calibri"/>
          <w:sz w:val="20"/>
          <w:szCs w:val="20"/>
        </w:rPr>
        <w:t>zawierając</w:t>
      </w:r>
      <w:r w:rsidR="0051326E">
        <w:rPr>
          <w:rFonts w:ascii="Calibri" w:hAnsi="Calibri" w:cs="Calibri"/>
          <w:sz w:val="20"/>
          <w:szCs w:val="20"/>
        </w:rPr>
        <w:t xml:space="preserve">y </w:t>
      </w:r>
      <w:r w:rsidRPr="00AC63F1">
        <w:rPr>
          <w:rFonts w:ascii="Calibri" w:hAnsi="Calibri" w:cs="Calibri"/>
          <w:sz w:val="20"/>
          <w:szCs w:val="20"/>
        </w:rPr>
        <w:t xml:space="preserve">m.in. istotne dla Zamawiającego postanowienia i zobowiązania Wykonawcy oraz, że są one obowiązujące przy wykonaniu </w:t>
      </w:r>
      <w:r w:rsidR="008637B9">
        <w:rPr>
          <w:rFonts w:ascii="Calibri" w:hAnsi="Calibri" w:cs="Calibri"/>
          <w:sz w:val="20"/>
          <w:szCs w:val="20"/>
        </w:rPr>
        <w:t>U</w:t>
      </w:r>
      <w:r w:rsidRPr="00AC63F1">
        <w:rPr>
          <w:rFonts w:ascii="Calibri" w:hAnsi="Calibri" w:cs="Calibri"/>
          <w:sz w:val="20"/>
          <w:szCs w:val="20"/>
        </w:rPr>
        <w:t>mowy na wykonanie zamówienia publicznego</w:t>
      </w:r>
      <w:r w:rsidRPr="00941132">
        <w:rPr>
          <w:rFonts w:ascii="Tahoma" w:hAnsi="Tahoma" w:cs="Tahoma"/>
          <w:sz w:val="18"/>
          <w:szCs w:val="20"/>
        </w:rPr>
        <w:t>.</w:t>
      </w:r>
    </w:p>
    <w:tbl>
      <w:tblPr>
        <w:tblW w:w="0" w:type="auto"/>
        <w:tblBorders>
          <w:bottom w:val="single" w:sz="4" w:space="0" w:color="auto"/>
        </w:tblBorders>
        <w:tblLook w:val="04A0" w:firstRow="1" w:lastRow="0" w:firstColumn="1" w:lastColumn="0" w:noHBand="0" w:noVBand="1"/>
      </w:tblPr>
      <w:tblGrid>
        <w:gridCol w:w="668"/>
        <w:gridCol w:w="8402"/>
      </w:tblGrid>
      <w:tr w:rsidR="00941132" w:rsidRPr="00AC63F1" w14:paraId="4356A381" w14:textId="77777777" w:rsidTr="00941132">
        <w:trPr>
          <w:trHeight w:val="66"/>
        </w:trPr>
        <w:tc>
          <w:tcPr>
            <w:tcW w:w="668" w:type="dxa"/>
          </w:tcPr>
          <w:p w14:paraId="2FCF37AD" w14:textId="77777777" w:rsidR="00941132" w:rsidRPr="00AC63F1" w:rsidRDefault="00941132" w:rsidP="00941132">
            <w:pPr>
              <w:suppressAutoHyphens/>
              <w:spacing w:after="0"/>
              <w:ind w:left="0" w:firstLine="0"/>
              <w:jc w:val="left"/>
              <w:rPr>
                <w:rFonts w:ascii="Calibri" w:hAnsi="Calibri" w:cs="Calibri"/>
                <w:color w:val="000000"/>
                <w:sz w:val="20"/>
                <w:szCs w:val="20"/>
              </w:rPr>
            </w:pPr>
            <w:r w:rsidRPr="00AC63F1">
              <w:rPr>
                <w:rFonts w:ascii="Calibri" w:hAnsi="Calibri" w:cs="Calibri"/>
                <w:b/>
                <w:color w:val="000000"/>
                <w:sz w:val="20"/>
                <w:szCs w:val="20"/>
              </w:rPr>
              <w:t>§ 6</w:t>
            </w:r>
          </w:p>
        </w:tc>
        <w:tc>
          <w:tcPr>
            <w:tcW w:w="8404" w:type="dxa"/>
          </w:tcPr>
          <w:p w14:paraId="3B97A30B" w14:textId="77777777" w:rsidR="00941132" w:rsidRPr="00AC63F1" w:rsidRDefault="00941132" w:rsidP="00941132">
            <w:pPr>
              <w:suppressAutoHyphens/>
              <w:spacing w:after="0"/>
              <w:ind w:left="0" w:firstLine="0"/>
              <w:jc w:val="left"/>
              <w:rPr>
                <w:rFonts w:ascii="Calibri" w:hAnsi="Calibri" w:cs="Calibri"/>
                <w:sz w:val="20"/>
                <w:szCs w:val="20"/>
              </w:rPr>
            </w:pPr>
            <w:r w:rsidRPr="00AC63F1">
              <w:rPr>
                <w:rFonts w:ascii="Calibri" w:hAnsi="Calibri" w:cs="Calibri"/>
                <w:b/>
                <w:sz w:val="20"/>
                <w:szCs w:val="20"/>
              </w:rPr>
              <w:t>OBOWIĄZKI ZAMAWIAJĄCEGO</w:t>
            </w:r>
          </w:p>
        </w:tc>
      </w:tr>
    </w:tbl>
    <w:p w14:paraId="6DCB62C7" w14:textId="77777777" w:rsidR="00941132" w:rsidRPr="00AC63F1" w:rsidRDefault="00941132" w:rsidP="00740219">
      <w:pPr>
        <w:numPr>
          <w:ilvl w:val="3"/>
          <w:numId w:val="69"/>
        </w:numPr>
        <w:suppressAutoHyphens/>
        <w:spacing w:after="0" w:line="259" w:lineRule="auto"/>
        <w:ind w:left="426" w:hanging="426"/>
        <w:rPr>
          <w:rFonts w:ascii="Calibri" w:hAnsi="Calibri" w:cs="Calibri"/>
          <w:sz w:val="20"/>
          <w:szCs w:val="20"/>
        </w:rPr>
      </w:pPr>
      <w:r w:rsidRPr="00AC63F1">
        <w:rPr>
          <w:rFonts w:ascii="Calibri" w:hAnsi="Calibri" w:cs="Calibri"/>
          <w:sz w:val="20"/>
          <w:szCs w:val="20"/>
        </w:rPr>
        <w:t>Do obowiązków Zamawiającego należy m.in.:</w:t>
      </w:r>
    </w:p>
    <w:p w14:paraId="2E99611C" w14:textId="68305C6D" w:rsidR="00941132" w:rsidRPr="00AC63F1" w:rsidRDefault="00941132" w:rsidP="00740219">
      <w:pPr>
        <w:numPr>
          <w:ilvl w:val="0"/>
          <w:numId w:val="70"/>
        </w:numPr>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sz w:val="20"/>
          <w:szCs w:val="20"/>
        </w:rPr>
        <w:t>wprowadzenie i protokolarne</w:t>
      </w:r>
      <w:r w:rsidR="007E35B7">
        <w:rPr>
          <w:rFonts w:ascii="Calibri" w:hAnsi="Calibri" w:cs="Calibri"/>
          <w:sz w:val="20"/>
          <w:szCs w:val="20"/>
        </w:rPr>
        <w:t>/udostępnione</w:t>
      </w:r>
      <w:r w:rsidRPr="00AC63F1">
        <w:rPr>
          <w:rFonts w:ascii="Calibri" w:hAnsi="Calibri" w:cs="Calibri"/>
          <w:sz w:val="20"/>
          <w:szCs w:val="20"/>
        </w:rPr>
        <w:t xml:space="preserve"> przekazanie Wykonawcy Terenu budowy oraz 1 egz. kompletnej Dokumentacji projektowej w wersji papierowej,</w:t>
      </w:r>
    </w:p>
    <w:p w14:paraId="4D2F298A" w14:textId="77777777" w:rsidR="00941132" w:rsidRPr="00AC63F1" w:rsidRDefault="00941132" w:rsidP="00740219">
      <w:pPr>
        <w:numPr>
          <w:ilvl w:val="0"/>
          <w:numId w:val="70"/>
        </w:numPr>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sz w:val="20"/>
          <w:szCs w:val="20"/>
        </w:rPr>
        <w:t xml:space="preserve">zapewnienie na swój koszt Nadzoru autorskiego i inwestorskiego z zastrzeżeniem, że  w przypadku, gdy konieczność wprowadzenia zmian w Dokumentacji projektowej jest następstwem nienależytego wykonywania przedmiotu Umowy przez Wykonawcę, koszty modyfikacji Dokumentacji projektowej oraz związanych z tym prac obciążają Wykonawcę, </w:t>
      </w:r>
    </w:p>
    <w:p w14:paraId="25598015" w14:textId="3DB5791F" w:rsidR="00941132" w:rsidRPr="00AC63F1" w:rsidRDefault="00941132" w:rsidP="00740219">
      <w:pPr>
        <w:numPr>
          <w:ilvl w:val="0"/>
          <w:numId w:val="70"/>
        </w:numPr>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sz w:val="20"/>
          <w:szCs w:val="20"/>
        </w:rPr>
        <w:t>terminowe przystępowanie do odbiorów,</w:t>
      </w:r>
    </w:p>
    <w:p w14:paraId="75935D26" w14:textId="77777777" w:rsidR="00941132" w:rsidRPr="00AC63F1" w:rsidRDefault="00941132" w:rsidP="00740219">
      <w:pPr>
        <w:numPr>
          <w:ilvl w:val="0"/>
          <w:numId w:val="70"/>
        </w:numPr>
        <w:suppressAutoHyphens/>
        <w:spacing w:after="160" w:line="259" w:lineRule="auto"/>
        <w:ind w:left="709" w:hanging="425"/>
        <w:contextualSpacing/>
        <w:jc w:val="left"/>
        <w:rPr>
          <w:rFonts w:ascii="Calibri" w:hAnsi="Calibri" w:cs="Calibri"/>
          <w:sz w:val="20"/>
          <w:szCs w:val="20"/>
        </w:rPr>
      </w:pPr>
      <w:r w:rsidRPr="00AC63F1">
        <w:rPr>
          <w:rFonts w:ascii="Calibri" w:hAnsi="Calibri" w:cs="Calibri"/>
          <w:sz w:val="20"/>
          <w:szCs w:val="20"/>
        </w:rPr>
        <w:t>terminowa zapłata wynagrodzenia należnego Wykonawcy za wykonanie przedmiotu Umowy.</w:t>
      </w:r>
    </w:p>
    <w:tbl>
      <w:tblPr>
        <w:tblW w:w="0" w:type="auto"/>
        <w:tblBorders>
          <w:bottom w:val="single" w:sz="4" w:space="0" w:color="auto"/>
        </w:tblBorders>
        <w:tblLook w:val="04A0" w:firstRow="1" w:lastRow="0" w:firstColumn="1" w:lastColumn="0" w:noHBand="0" w:noVBand="1"/>
      </w:tblPr>
      <w:tblGrid>
        <w:gridCol w:w="669"/>
        <w:gridCol w:w="8401"/>
      </w:tblGrid>
      <w:tr w:rsidR="00941132" w:rsidRPr="00AC63F1" w14:paraId="2704FC14" w14:textId="77777777" w:rsidTr="00941132">
        <w:tc>
          <w:tcPr>
            <w:tcW w:w="669" w:type="dxa"/>
          </w:tcPr>
          <w:p w14:paraId="31696B80" w14:textId="77777777" w:rsidR="00941132" w:rsidRPr="00AC63F1" w:rsidRDefault="00941132" w:rsidP="006A004F">
            <w:pPr>
              <w:suppressAutoHyphens/>
              <w:spacing w:before="240" w:after="0"/>
              <w:ind w:left="0" w:firstLine="0"/>
              <w:jc w:val="left"/>
              <w:rPr>
                <w:rFonts w:ascii="Calibri" w:hAnsi="Calibri" w:cs="Calibri"/>
                <w:color w:val="000000"/>
                <w:sz w:val="20"/>
                <w:szCs w:val="20"/>
              </w:rPr>
            </w:pPr>
            <w:r w:rsidRPr="00AC63F1">
              <w:rPr>
                <w:rFonts w:ascii="Calibri" w:hAnsi="Calibri" w:cs="Calibri"/>
                <w:b/>
                <w:color w:val="000000"/>
                <w:sz w:val="20"/>
                <w:szCs w:val="20"/>
              </w:rPr>
              <w:t>§ 7</w:t>
            </w:r>
          </w:p>
        </w:tc>
        <w:tc>
          <w:tcPr>
            <w:tcW w:w="8403" w:type="dxa"/>
          </w:tcPr>
          <w:p w14:paraId="344DC82B" w14:textId="77777777" w:rsidR="00941132" w:rsidRPr="00BC1AB8" w:rsidRDefault="00941132" w:rsidP="006A004F">
            <w:pPr>
              <w:suppressAutoHyphens/>
              <w:spacing w:before="240" w:after="0"/>
              <w:ind w:left="0" w:firstLine="0"/>
              <w:jc w:val="left"/>
              <w:rPr>
                <w:rFonts w:ascii="Calibri" w:hAnsi="Calibri" w:cs="Calibri"/>
                <w:sz w:val="20"/>
                <w:szCs w:val="20"/>
              </w:rPr>
            </w:pPr>
            <w:r w:rsidRPr="00BC1AB8">
              <w:rPr>
                <w:rFonts w:ascii="Calibri" w:hAnsi="Calibri" w:cs="Calibri"/>
                <w:b/>
                <w:sz w:val="20"/>
                <w:szCs w:val="20"/>
              </w:rPr>
              <w:t>OBOWIĄZKI WYKONAWCY</w:t>
            </w:r>
          </w:p>
        </w:tc>
      </w:tr>
    </w:tbl>
    <w:p w14:paraId="054758AC" w14:textId="47DAB271" w:rsidR="00941132" w:rsidRPr="00AC63F1" w:rsidRDefault="00941132" w:rsidP="00740219">
      <w:pPr>
        <w:numPr>
          <w:ilvl w:val="0"/>
          <w:numId w:val="64"/>
        </w:numPr>
        <w:tabs>
          <w:tab w:val="left" w:pos="426"/>
        </w:tabs>
        <w:suppressAutoHyphens/>
        <w:autoSpaceDE w:val="0"/>
        <w:autoSpaceDN w:val="0"/>
        <w:adjustRightInd w:val="0"/>
        <w:spacing w:after="160" w:line="259" w:lineRule="auto"/>
        <w:ind w:left="426" w:hanging="426"/>
        <w:contextualSpacing/>
        <w:jc w:val="left"/>
        <w:rPr>
          <w:rFonts w:ascii="Calibri" w:hAnsi="Calibri" w:cs="Calibri"/>
          <w:color w:val="000000"/>
          <w:sz w:val="20"/>
          <w:szCs w:val="20"/>
        </w:rPr>
      </w:pPr>
      <w:r w:rsidRPr="00AC63F1">
        <w:rPr>
          <w:rFonts w:ascii="Calibri" w:hAnsi="Calibri" w:cs="Calibri"/>
          <w:bCs/>
          <w:sz w:val="20"/>
          <w:szCs w:val="20"/>
        </w:rPr>
        <w:t xml:space="preserve">Do obowiązków Wykonawcy należy wykonywanie </w:t>
      </w:r>
      <w:r w:rsidRPr="00AC63F1">
        <w:rPr>
          <w:rFonts w:ascii="Calibri" w:hAnsi="Calibri" w:cs="Calibri"/>
          <w:color w:val="000000"/>
          <w:sz w:val="20"/>
          <w:szCs w:val="20"/>
        </w:rPr>
        <w:t xml:space="preserve">przedmiotu Umowy z należytą starannością zgodnie </w:t>
      </w:r>
      <w:r w:rsidRPr="00AC63F1">
        <w:rPr>
          <w:rFonts w:ascii="Calibri" w:hAnsi="Calibri" w:cs="Calibri"/>
          <w:color w:val="000000"/>
          <w:sz w:val="20"/>
          <w:szCs w:val="20"/>
        </w:rPr>
        <w:br/>
        <w:t xml:space="preserve">z Umową, </w:t>
      </w:r>
      <w:r w:rsidR="007F738D">
        <w:rPr>
          <w:rFonts w:ascii="Calibri" w:hAnsi="Calibri" w:cs="Calibri"/>
          <w:color w:val="000000"/>
          <w:sz w:val="20"/>
          <w:szCs w:val="20"/>
        </w:rPr>
        <w:t xml:space="preserve">ZO, </w:t>
      </w:r>
      <w:r w:rsidRPr="00AC63F1">
        <w:rPr>
          <w:rFonts w:ascii="Calibri" w:hAnsi="Calibri" w:cs="Calibri"/>
          <w:color w:val="000000"/>
          <w:sz w:val="20"/>
          <w:szCs w:val="20"/>
        </w:rPr>
        <w:t xml:space="preserve">Dokumentacją projektową, </w:t>
      </w:r>
      <w:r w:rsidR="007F738D">
        <w:rPr>
          <w:rFonts w:ascii="Calibri" w:hAnsi="Calibri" w:cs="Calibri"/>
          <w:color w:val="000000"/>
          <w:sz w:val="20"/>
          <w:szCs w:val="20"/>
        </w:rPr>
        <w:t>Ofertą</w:t>
      </w:r>
      <w:r w:rsidR="00A77AEB">
        <w:rPr>
          <w:rFonts w:ascii="Calibri" w:hAnsi="Calibri" w:cs="Calibri"/>
          <w:color w:val="000000"/>
          <w:sz w:val="20"/>
          <w:szCs w:val="20"/>
        </w:rPr>
        <w:t xml:space="preserve">, </w:t>
      </w:r>
      <w:r w:rsidRPr="00AC63F1">
        <w:rPr>
          <w:rFonts w:ascii="Calibri" w:hAnsi="Calibri" w:cs="Calibri"/>
          <w:color w:val="000000"/>
          <w:sz w:val="20"/>
          <w:szCs w:val="20"/>
        </w:rPr>
        <w:t>nienaruszającymi Umowy poleceniami Inspektora nadzoru</w:t>
      </w:r>
      <w:r w:rsidR="006A004F" w:rsidRPr="00AC63F1">
        <w:rPr>
          <w:rFonts w:ascii="Calibri" w:hAnsi="Calibri" w:cs="Calibri"/>
          <w:color w:val="000000"/>
          <w:sz w:val="20"/>
          <w:szCs w:val="20"/>
        </w:rPr>
        <w:t>/</w:t>
      </w:r>
      <w:proofErr w:type="spellStart"/>
      <w:r w:rsidR="006A004F" w:rsidRPr="00AC63F1">
        <w:rPr>
          <w:rFonts w:ascii="Calibri" w:hAnsi="Calibri" w:cs="Calibri"/>
          <w:color w:val="000000"/>
          <w:sz w:val="20"/>
          <w:szCs w:val="20"/>
        </w:rPr>
        <w:t>Zamawającego</w:t>
      </w:r>
      <w:proofErr w:type="spellEnd"/>
      <w:r w:rsidRPr="00AC63F1">
        <w:rPr>
          <w:rFonts w:ascii="Calibri" w:hAnsi="Calibri" w:cs="Calibri"/>
          <w:color w:val="000000"/>
          <w:sz w:val="20"/>
          <w:szCs w:val="20"/>
        </w:rPr>
        <w:t>, zasadami wiedzy technicznej, sztuki budowlanej oraz przepisami prawa powszechnie obowiązującego.</w:t>
      </w:r>
    </w:p>
    <w:p w14:paraId="1D2163F3" w14:textId="77777777" w:rsidR="00941132" w:rsidRPr="00AC63F1" w:rsidRDefault="00941132" w:rsidP="00740219">
      <w:pPr>
        <w:numPr>
          <w:ilvl w:val="0"/>
          <w:numId w:val="64"/>
        </w:numPr>
        <w:tabs>
          <w:tab w:val="left" w:pos="426"/>
        </w:tabs>
        <w:suppressAutoHyphens/>
        <w:autoSpaceDE w:val="0"/>
        <w:autoSpaceDN w:val="0"/>
        <w:adjustRightInd w:val="0"/>
        <w:spacing w:after="160" w:line="259" w:lineRule="auto"/>
        <w:ind w:left="426" w:hanging="426"/>
        <w:contextualSpacing/>
        <w:jc w:val="left"/>
        <w:rPr>
          <w:rFonts w:ascii="Calibri" w:hAnsi="Calibri" w:cs="Calibri"/>
          <w:color w:val="000000"/>
          <w:sz w:val="20"/>
          <w:szCs w:val="20"/>
        </w:rPr>
      </w:pPr>
      <w:r w:rsidRPr="00AC63F1">
        <w:rPr>
          <w:rFonts w:ascii="Calibri" w:hAnsi="Calibri" w:cs="Calibri"/>
          <w:bCs/>
          <w:sz w:val="20"/>
          <w:szCs w:val="20"/>
        </w:rPr>
        <w:t>Ponadto Wykonawca będzie odpowiedzialny za:</w:t>
      </w:r>
    </w:p>
    <w:p w14:paraId="2504343A" w14:textId="77777777" w:rsidR="00941132" w:rsidRPr="00AC63F1" w:rsidRDefault="00941132" w:rsidP="00740219">
      <w:pPr>
        <w:numPr>
          <w:ilvl w:val="0"/>
          <w:numId w:val="50"/>
        </w:numPr>
        <w:suppressAutoHyphens/>
        <w:autoSpaceDE w:val="0"/>
        <w:autoSpaceDN w:val="0"/>
        <w:adjustRightInd w:val="0"/>
        <w:spacing w:after="160" w:line="259" w:lineRule="auto"/>
        <w:ind w:left="851" w:hanging="567"/>
        <w:contextualSpacing/>
        <w:jc w:val="left"/>
        <w:rPr>
          <w:rFonts w:ascii="Calibri" w:hAnsi="Calibri" w:cs="Calibri"/>
          <w:sz w:val="20"/>
          <w:szCs w:val="20"/>
        </w:rPr>
      </w:pPr>
      <w:r w:rsidRPr="00AC63F1">
        <w:rPr>
          <w:rFonts w:ascii="Calibri" w:hAnsi="Calibri" w:cs="Calibri"/>
          <w:b/>
          <w:bCs/>
          <w:sz w:val="20"/>
          <w:szCs w:val="20"/>
        </w:rPr>
        <w:t>Media:</w:t>
      </w:r>
    </w:p>
    <w:p w14:paraId="2D544B78" w14:textId="77777777" w:rsidR="00941132" w:rsidRPr="00AC63F1" w:rsidRDefault="00941132" w:rsidP="00740219">
      <w:pPr>
        <w:numPr>
          <w:ilvl w:val="0"/>
          <w:numId w:val="51"/>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 xml:space="preserve">dostarczenie energii elektrycznej, w tym uzyskanie pozwoleń na dokonanie podłączeń oraz uzgodnienie warunków przyłączenia, dostarczenie wody, odbioru ścieków oraz za dostawę </w:t>
      </w:r>
      <w:r w:rsidR="00296CDE">
        <w:rPr>
          <w:rFonts w:ascii="Calibri" w:hAnsi="Calibri" w:cs="Calibri"/>
          <w:sz w:val="20"/>
          <w:szCs w:val="20"/>
        </w:rPr>
        <w:br/>
      </w:r>
      <w:r w:rsidRPr="00AC63F1">
        <w:rPr>
          <w:rFonts w:ascii="Calibri" w:hAnsi="Calibri" w:cs="Calibri"/>
          <w:sz w:val="20"/>
          <w:szCs w:val="20"/>
        </w:rPr>
        <w:t>i odbiór innych mediów oraz usług niezbędnych do wykonania przedmiotu umowy od dnia przekazania Terenu budowy do dnia protokolarnego Odbioru końcowego;</w:t>
      </w:r>
    </w:p>
    <w:p w14:paraId="15E00F7E" w14:textId="77777777" w:rsidR="00941132" w:rsidRPr="00AC63F1" w:rsidRDefault="00941132" w:rsidP="00740219">
      <w:pPr>
        <w:numPr>
          <w:ilvl w:val="0"/>
          <w:numId w:val="50"/>
        </w:numPr>
        <w:suppressAutoHyphens/>
        <w:autoSpaceDE w:val="0"/>
        <w:autoSpaceDN w:val="0"/>
        <w:adjustRightInd w:val="0"/>
        <w:spacing w:after="160" w:line="259" w:lineRule="auto"/>
        <w:ind w:left="851" w:hanging="567"/>
        <w:contextualSpacing/>
        <w:jc w:val="left"/>
        <w:rPr>
          <w:rFonts w:ascii="Calibri" w:hAnsi="Calibri" w:cs="Calibri"/>
          <w:sz w:val="20"/>
          <w:szCs w:val="20"/>
        </w:rPr>
      </w:pPr>
      <w:r w:rsidRPr="00AC63F1">
        <w:rPr>
          <w:rFonts w:ascii="Calibri" w:hAnsi="Calibri" w:cs="Calibri"/>
          <w:b/>
          <w:bCs/>
          <w:sz w:val="20"/>
          <w:szCs w:val="20"/>
        </w:rPr>
        <w:t>Teren budowy i Zaplecze budowy:</w:t>
      </w:r>
    </w:p>
    <w:p w14:paraId="4FBF0088" w14:textId="77777777" w:rsidR="00941132" w:rsidRPr="00AC63F1" w:rsidRDefault="00941132" w:rsidP="00740219">
      <w:pPr>
        <w:numPr>
          <w:ilvl w:val="0"/>
          <w:numId w:val="52"/>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przejęcie Terenu budowy od Zamawiającego w terminie z nim uzgodnionym,</w:t>
      </w:r>
    </w:p>
    <w:p w14:paraId="6D843E3D" w14:textId="61E59B9A" w:rsidR="00941132" w:rsidRPr="00AC63F1" w:rsidRDefault="00941132" w:rsidP="00740219">
      <w:pPr>
        <w:numPr>
          <w:ilvl w:val="0"/>
          <w:numId w:val="52"/>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lastRenderedPageBreak/>
        <w:t>zorganizowanie Zaplecza budowy w okolicy Terenu budowy, w tym organizację i utrzymanie zaplecza socjalnego budowy: ustawienia kontenerów, sanitariatów. Wykonawca ma obowiązek urządzenia, eksploatacji</w:t>
      </w:r>
      <w:r w:rsidR="007E35B7">
        <w:rPr>
          <w:rFonts w:ascii="Calibri" w:hAnsi="Calibri" w:cs="Calibri"/>
          <w:sz w:val="20"/>
          <w:szCs w:val="20"/>
        </w:rPr>
        <w:t xml:space="preserve">, </w:t>
      </w:r>
      <w:r w:rsidRPr="00AC63F1">
        <w:rPr>
          <w:rFonts w:ascii="Calibri" w:hAnsi="Calibri" w:cs="Calibri"/>
          <w:sz w:val="20"/>
          <w:szCs w:val="20"/>
        </w:rPr>
        <w:t>likwidacji Zaplecza budowy</w:t>
      </w:r>
      <w:r w:rsidR="007E35B7">
        <w:rPr>
          <w:rFonts w:ascii="Calibri" w:hAnsi="Calibri" w:cs="Calibri"/>
          <w:sz w:val="20"/>
          <w:szCs w:val="20"/>
        </w:rPr>
        <w:t xml:space="preserve"> i</w:t>
      </w:r>
      <w:r w:rsidR="007E35B7" w:rsidRPr="007E35B7">
        <w:t xml:space="preserve"> </w:t>
      </w:r>
      <w:r w:rsidR="007E35B7" w:rsidRPr="007E35B7">
        <w:rPr>
          <w:rFonts w:ascii="Calibri" w:hAnsi="Calibri" w:cs="Calibri"/>
          <w:sz w:val="20"/>
          <w:szCs w:val="20"/>
        </w:rPr>
        <w:t xml:space="preserve">przywrócenia </w:t>
      </w:r>
      <w:r w:rsidR="007E35B7">
        <w:rPr>
          <w:rFonts w:ascii="Calibri" w:hAnsi="Calibri" w:cs="Calibri"/>
          <w:sz w:val="20"/>
          <w:szCs w:val="20"/>
        </w:rPr>
        <w:t xml:space="preserve">do </w:t>
      </w:r>
      <w:r w:rsidR="007E35B7" w:rsidRPr="007E35B7">
        <w:rPr>
          <w:rFonts w:ascii="Calibri" w:hAnsi="Calibri" w:cs="Calibri"/>
          <w:sz w:val="20"/>
          <w:szCs w:val="20"/>
        </w:rPr>
        <w:t>stanu poprzedniego</w:t>
      </w:r>
      <w:r w:rsidR="007E35B7">
        <w:rPr>
          <w:rFonts w:ascii="Calibri" w:hAnsi="Calibri" w:cs="Calibri"/>
          <w:sz w:val="20"/>
          <w:szCs w:val="20"/>
        </w:rPr>
        <w:t>,</w:t>
      </w:r>
    </w:p>
    <w:p w14:paraId="0554AC64" w14:textId="77777777" w:rsidR="00D90B79" w:rsidRPr="00AC63F1" w:rsidRDefault="00D90B79" w:rsidP="00740219">
      <w:pPr>
        <w:numPr>
          <w:ilvl w:val="0"/>
          <w:numId w:val="52"/>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oznakowanie, zabezpieczenie niezbędnego terenu, ulic i Terenu budowy w sposób minimalizujący uciążliwość dla mieszkańców,</w:t>
      </w:r>
    </w:p>
    <w:p w14:paraId="1C66201E" w14:textId="77777777" w:rsidR="00941132" w:rsidRPr="00AC63F1" w:rsidRDefault="00941132" w:rsidP="00740219">
      <w:pPr>
        <w:numPr>
          <w:ilvl w:val="0"/>
          <w:numId w:val="52"/>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dostarczenie, zainstalowanie i utrzymanie tymczasowych urządzeń zabezpieczających w tym: ogrodzenia, poręcze, oświetlenie, sygnały, znaki ostrzegawcze oraz wszelkie inne środki niezbędne do ochrony robót,</w:t>
      </w:r>
    </w:p>
    <w:p w14:paraId="14EAE3B0" w14:textId="77777777" w:rsidR="00941132" w:rsidRPr="00AC63F1" w:rsidRDefault="00941132" w:rsidP="00740219">
      <w:pPr>
        <w:numPr>
          <w:ilvl w:val="0"/>
          <w:numId w:val="52"/>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odpowiednie zabezpieczenie oraz utrzymanie w czystości wjazdów i dojść na Teren budowy,</w:t>
      </w:r>
    </w:p>
    <w:p w14:paraId="122D80AD" w14:textId="77777777" w:rsidR="00941132" w:rsidRPr="00AC63F1" w:rsidRDefault="00941132" w:rsidP="00740219">
      <w:pPr>
        <w:numPr>
          <w:ilvl w:val="0"/>
          <w:numId w:val="52"/>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utrzymanie czystości na terenach przyległych do Terenu budowy,</w:t>
      </w:r>
    </w:p>
    <w:p w14:paraId="76AE26FD" w14:textId="2CF4AE90" w:rsidR="00941132" w:rsidRPr="00AC63F1" w:rsidRDefault="00941132" w:rsidP="00740219">
      <w:pPr>
        <w:numPr>
          <w:ilvl w:val="0"/>
          <w:numId w:val="52"/>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wykonanie i uzgodnienie czasowej organizacji ruchu na okres budowy,</w:t>
      </w:r>
    </w:p>
    <w:p w14:paraId="121AB651" w14:textId="77777777" w:rsidR="00941132" w:rsidRPr="00AC63F1" w:rsidRDefault="00941132" w:rsidP="00740219">
      <w:pPr>
        <w:numPr>
          <w:ilvl w:val="0"/>
          <w:numId w:val="52"/>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uzyskanie zezwoleń na dojazd ciężkim sprzętem,</w:t>
      </w:r>
    </w:p>
    <w:p w14:paraId="25D10563" w14:textId="77777777" w:rsidR="00941132" w:rsidRPr="00AC63F1" w:rsidRDefault="00941132" w:rsidP="00740219">
      <w:pPr>
        <w:numPr>
          <w:ilvl w:val="0"/>
          <w:numId w:val="52"/>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zapewnienie ochrony i dozoru mienia na Terenie budowy, do czasu zakończenia robót,</w:t>
      </w:r>
    </w:p>
    <w:p w14:paraId="5EC87723" w14:textId="77777777" w:rsidR="00941132" w:rsidRPr="00AC63F1" w:rsidRDefault="00941132" w:rsidP="00740219">
      <w:pPr>
        <w:numPr>
          <w:ilvl w:val="0"/>
          <w:numId w:val="52"/>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likwidację zaplecza i obiektów tymczasowych wraz z kompleksowym sprzątaniem po budowie przed przekazaniem obiektów do użytkowania,</w:t>
      </w:r>
    </w:p>
    <w:p w14:paraId="4B8F6131" w14:textId="77777777" w:rsidR="00941132" w:rsidRPr="00AC63F1" w:rsidRDefault="00941132" w:rsidP="00740219">
      <w:pPr>
        <w:numPr>
          <w:ilvl w:val="0"/>
          <w:numId w:val="52"/>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uporządkowanie terenu po zakończeniu robót, zaplecza budowy jak również terenów sąsiadujących, zajętych lub użytkowanych przez Wykonawcę, w tym dokonania na własny koszt odbudowy zniszczonych lub uszkodzonych w wyniku prowadzonych prac obiektów, fragmentów terenu dróg, nawierzchni lub instalacji,</w:t>
      </w:r>
    </w:p>
    <w:p w14:paraId="569068B8" w14:textId="77777777" w:rsidR="007678A9" w:rsidRPr="00AC63F1" w:rsidRDefault="00941132" w:rsidP="00740219">
      <w:pPr>
        <w:numPr>
          <w:ilvl w:val="0"/>
          <w:numId w:val="52"/>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zabezpieczenie Terenu budowy z zachowaniem najwyższej staranności i uwzględnieniem specyfiki obiektu oraz jego przeznaczenia, utrzymanie terenu w stanie umożliwiającym komunikację, zapewnienie niezbędnych przejść oraz ładu i porządku na Terenie budowy</w:t>
      </w:r>
      <w:r w:rsidR="0050627D" w:rsidRPr="00AC63F1">
        <w:rPr>
          <w:rFonts w:ascii="Calibri" w:hAnsi="Calibri" w:cs="Calibri"/>
          <w:sz w:val="20"/>
          <w:szCs w:val="20"/>
        </w:rPr>
        <w:t>;</w:t>
      </w:r>
    </w:p>
    <w:p w14:paraId="7D0E4577" w14:textId="77777777" w:rsidR="00941132" w:rsidRPr="00AC63F1" w:rsidRDefault="00941132" w:rsidP="00740219">
      <w:pPr>
        <w:numPr>
          <w:ilvl w:val="0"/>
          <w:numId w:val="50"/>
        </w:numPr>
        <w:suppressAutoHyphens/>
        <w:autoSpaceDE w:val="0"/>
        <w:autoSpaceDN w:val="0"/>
        <w:adjustRightInd w:val="0"/>
        <w:spacing w:after="160" w:line="259" w:lineRule="auto"/>
        <w:ind w:left="851" w:hanging="567"/>
        <w:contextualSpacing/>
        <w:jc w:val="left"/>
        <w:rPr>
          <w:rFonts w:ascii="Calibri" w:hAnsi="Calibri" w:cs="Calibri"/>
          <w:b/>
          <w:bCs/>
          <w:sz w:val="20"/>
          <w:szCs w:val="20"/>
        </w:rPr>
      </w:pPr>
      <w:r w:rsidRPr="00AC63F1">
        <w:rPr>
          <w:rFonts w:ascii="Calibri" w:hAnsi="Calibri" w:cs="Calibri"/>
          <w:b/>
          <w:bCs/>
          <w:sz w:val="20"/>
          <w:szCs w:val="20"/>
        </w:rPr>
        <w:t>Odpady:</w:t>
      </w:r>
    </w:p>
    <w:p w14:paraId="278BD247" w14:textId="77777777" w:rsidR="00941132" w:rsidRPr="00AC63F1" w:rsidRDefault="00941132" w:rsidP="00740219">
      <w:pPr>
        <w:numPr>
          <w:ilvl w:val="0"/>
          <w:numId w:val="53"/>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wywóz stali, złomu, gruzu, innych odpadów z rozbiórki i ewentualnego nadmiaru ziemi na składowisko oraz utylizację odpadów,</w:t>
      </w:r>
    </w:p>
    <w:p w14:paraId="3A0EC4EF" w14:textId="77777777" w:rsidR="00941132" w:rsidRPr="00AC63F1" w:rsidRDefault="00941132" w:rsidP="00740219">
      <w:pPr>
        <w:numPr>
          <w:ilvl w:val="0"/>
          <w:numId w:val="53"/>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zapewnienie transportu odpadów budowlanych do miejsc ich wykorzystania lub utylizacji,</w:t>
      </w:r>
    </w:p>
    <w:p w14:paraId="63A5E82D" w14:textId="77777777" w:rsidR="00941132" w:rsidRPr="00AC63F1" w:rsidRDefault="00941132" w:rsidP="00740219">
      <w:pPr>
        <w:numPr>
          <w:ilvl w:val="0"/>
          <w:numId w:val="53"/>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uzyskanie wszelkich uzgodnień i pozwoleń na wywóz nieczystości stałych i płynnych oraz bezpieczne, prawidłowe odprowadzanie wód gruntowych i opadowych z całego Terenu budowy lub miejsc związanych z prowadzeniem robót, tak aby ani roboty, ani ich otoczenie nie zostały uszkodzone, zgodnie z zapisami ustawy o odpadach z dnia 14 grudnia 2012 r. (</w:t>
      </w:r>
      <w:proofErr w:type="spellStart"/>
      <w:r w:rsidRPr="00AC63F1">
        <w:rPr>
          <w:rFonts w:ascii="Calibri" w:hAnsi="Calibri" w:cs="Calibri"/>
          <w:sz w:val="20"/>
          <w:szCs w:val="20"/>
        </w:rPr>
        <w:t>t.j</w:t>
      </w:r>
      <w:proofErr w:type="spellEnd"/>
      <w:r w:rsidRPr="00AC63F1">
        <w:rPr>
          <w:rFonts w:ascii="Calibri" w:hAnsi="Calibri" w:cs="Calibri"/>
          <w:sz w:val="20"/>
          <w:szCs w:val="20"/>
        </w:rPr>
        <w:t>. Dz. U. 202</w:t>
      </w:r>
      <w:r w:rsidR="00A80659">
        <w:rPr>
          <w:rFonts w:ascii="Calibri" w:hAnsi="Calibri" w:cs="Calibri"/>
          <w:sz w:val="20"/>
          <w:szCs w:val="20"/>
        </w:rPr>
        <w:t>3</w:t>
      </w:r>
      <w:r w:rsidRPr="00AC63F1">
        <w:rPr>
          <w:rFonts w:ascii="Calibri" w:hAnsi="Calibri" w:cs="Calibri"/>
          <w:sz w:val="20"/>
          <w:szCs w:val="20"/>
        </w:rPr>
        <w:t xml:space="preserve"> r., poz. </w:t>
      </w:r>
      <w:r w:rsidR="00A80659">
        <w:rPr>
          <w:rFonts w:ascii="Calibri" w:hAnsi="Calibri" w:cs="Calibri"/>
          <w:sz w:val="20"/>
          <w:szCs w:val="20"/>
        </w:rPr>
        <w:t xml:space="preserve">1587 z </w:t>
      </w:r>
      <w:proofErr w:type="spellStart"/>
      <w:r w:rsidRPr="00AC63F1">
        <w:rPr>
          <w:rFonts w:ascii="Calibri" w:hAnsi="Calibri" w:cs="Calibri"/>
          <w:sz w:val="20"/>
          <w:szCs w:val="20"/>
        </w:rPr>
        <w:t>późn</w:t>
      </w:r>
      <w:proofErr w:type="spellEnd"/>
      <w:r w:rsidRPr="00AC63F1">
        <w:rPr>
          <w:rFonts w:ascii="Calibri" w:hAnsi="Calibri" w:cs="Calibri"/>
          <w:sz w:val="20"/>
          <w:szCs w:val="20"/>
        </w:rPr>
        <w:t>. zm.),</w:t>
      </w:r>
    </w:p>
    <w:p w14:paraId="6EC90101" w14:textId="77777777" w:rsidR="00941132" w:rsidRPr="001A5039" w:rsidRDefault="00941132" w:rsidP="00740219">
      <w:pPr>
        <w:numPr>
          <w:ilvl w:val="0"/>
          <w:numId w:val="53"/>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 xml:space="preserve">przestrzeganie, jako wytwarzający odpady budowlane, przepisów prawnych wynikających </w:t>
      </w:r>
      <w:r w:rsidRPr="00AC63F1">
        <w:rPr>
          <w:rFonts w:ascii="Calibri" w:hAnsi="Calibri" w:cs="Calibri"/>
          <w:sz w:val="20"/>
          <w:szCs w:val="20"/>
        </w:rPr>
        <w:br/>
        <w:t xml:space="preserve">z </w:t>
      </w:r>
      <w:r w:rsidRPr="001A5039">
        <w:rPr>
          <w:rFonts w:ascii="Calibri" w:hAnsi="Calibri" w:cs="Calibri"/>
          <w:sz w:val="20"/>
          <w:szCs w:val="20"/>
        </w:rPr>
        <w:t>następujących ustaw:</w:t>
      </w:r>
    </w:p>
    <w:p w14:paraId="30386A77" w14:textId="238C3D2F" w:rsidR="00941132" w:rsidRPr="001A5039" w:rsidRDefault="00941132" w:rsidP="00740219">
      <w:pPr>
        <w:numPr>
          <w:ilvl w:val="0"/>
          <w:numId w:val="55"/>
        </w:numPr>
        <w:tabs>
          <w:tab w:val="left" w:pos="1701"/>
        </w:tabs>
        <w:suppressAutoHyphens/>
        <w:autoSpaceDE w:val="0"/>
        <w:autoSpaceDN w:val="0"/>
        <w:adjustRightInd w:val="0"/>
        <w:spacing w:after="160" w:line="259" w:lineRule="auto"/>
        <w:ind w:left="1701" w:hanging="425"/>
        <w:contextualSpacing/>
        <w:jc w:val="left"/>
        <w:rPr>
          <w:rFonts w:ascii="Calibri" w:hAnsi="Calibri" w:cs="Calibri"/>
          <w:color w:val="000000" w:themeColor="text1"/>
          <w:sz w:val="20"/>
          <w:szCs w:val="20"/>
        </w:rPr>
      </w:pPr>
      <w:r w:rsidRPr="001A5039">
        <w:rPr>
          <w:rFonts w:ascii="Calibri" w:hAnsi="Calibri" w:cs="Calibri"/>
          <w:color w:val="000000" w:themeColor="text1"/>
          <w:sz w:val="20"/>
          <w:szCs w:val="20"/>
        </w:rPr>
        <w:t>Ustawy z dnia 27 kwietnia 2001 r. Prawo ochrony środowiska (</w:t>
      </w:r>
      <w:proofErr w:type="spellStart"/>
      <w:r w:rsidRPr="001A5039">
        <w:rPr>
          <w:rFonts w:ascii="Calibri" w:hAnsi="Calibri" w:cs="Calibri"/>
          <w:color w:val="000000" w:themeColor="text1"/>
          <w:sz w:val="20"/>
          <w:szCs w:val="20"/>
        </w:rPr>
        <w:t>t.j</w:t>
      </w:r>
      <w:proofErr w:type="spellEnd"/>
      <w:r w:rsidRPr="001A5039">
        <w:rPr>
          <w:rFonts w:ascii="Calibri" w:hAnsi="Calibri" w:cs="Calibri"/>
          <w:color w:val="000000" w:themeColor="text1"/>
          <w:sz w:val="20"/>
          <w:szCs w:val="20"/>
        </w:rPr>
        <w:t>. Dz. U. z 202</w:t>
      </w:r>
      <w:r w:rsidR="00571F2F">
        <w:rPr>
          <w:rFonts w:ascii="Calibri" w:hAnsi="Calibri" w:cs="Calibri"/>
          <w:color w:val="000000" w:themeColor="text1"/>
          <w:sz w:val="20"/>
          <w:szCs w:val="20"/>
        </w:rPr>
        <w:t>5</w:t>
      </w:r>
      <w:r w:rsidRPr="001A5039">
        <w:rPr>
          <w:rFonts w:ascii="Calibri" w:hAnsi="Calibri" w:cs="Calibri"/>
          <w:color w:val="000000" w:themeColor="text1"/>
          <w:sz w:val="20"/>
          <w:szCs w:val="20"/>
        </w:rPr>
        <w:t xml:space="preserve">  r., poz. </w:t>
      </w:r>
      <w:r w:rsidR="00571F2F">
        <w:rPr>
          <w:rFonts w:ascii="Calibri" w:hAnsi="Calibri" w:cs="Calibri"/>
          <w:color w:val="000000" w:themeColor="text1"/>
          <w:sz w:val="20"/>
          <w:szCs w:val="20"/>
        </w:rPr>
        <w:t xml:space="preserve">647 z </w:t>
      </w:r>
      <w:proofErr w:type="spellStart"/>
      <w:r w:rsidR="00571F2F">
        <w:rPr>
          <w:rFonts w:ascii="Calibri" w:hAnsi="Calibri" w:cs="Calibri"/>
          <w:color w:val="000000" w:themeColor="text1"/>
          <w:sz w:val="20"/>
          <w:szCs w:val="20"/>
        </w:rPr>
        <w:t>późn</w:t>
      </w:r>
      <w:proofErr w:type="spellEnd"/>
      <w:r w:rsidR="00571F2F">
        <w:rPr>
          <w:rFonts w:ascii="Calibri" w:hAnsi="Calibri" w:cs="Calibri"/>
          <w:color w:val="000000" w:themeColor="text1"/>
          <w:sz w:val="20"/>
          <w:szCs w:val="20"/>
        </w:rPr>
        <w:t>. zm.</w:t>
      </w:r>
      <w:r w:rsidRPr="001A5039">
        <w:rPr>
          <w:rFonts w:ascii="Calibri" w:hAnsi="Calibri" w:cs="Calibri"/>
          <w:color w:val="000000" w:themeColor="text1"/>
          <w:sz w:val="20"/>
          <w:szCs w:val="20"/>
        </w:rPr>
        <w:t>)</w:t>
      </w:r>
    </w:p>
    <w:p w14:paraId="7F592EAB" w14:textId="77777777" w:rsidR="00941132" w:rsidRPr="001A5039" w:rsidRDefault="00941132" w:rsidP="00740219">
      <w:pPr>
        <w:numPr>
          <w:ilvl w:val="0"/>
          <w:numId w:val="55"/>
        </w:numPr>
        <w:tabs>
          <w:tab w:val="left" w:pos="1701"/>
        </w:tabs>
        <w:suppressAutoHyphens/>
        <w:autoSpaceDE w:val="0"/>
        <w:autoSpaceDN w:val="0"/>
        <w:adjustRightInd w:val="0"/>
        <w:spacing w:after="160" w:line="259" w:lineRule="auto"/>
        <w:ind w:left="1701" w:hanging="425"/>
        <w:contextualSpacing/>
        <w:jc w:val="left"/>
        <w:rPr>
          <w:rFonts w:ascii="Calibri" w:hAnsi="Calibri" w:cs="Calibri"/>
          <w:color w:val="000000" w:themeColor="text1"/>
          <w:sz w:val="20"/>
          <w:szCs w:val="20"/>
        </w:rPr>
      </w:pPr>
      <w:r w:rsidRPr="001A5039">
        <w:rPr>
          <w:rFonts w:ascii="Calibri" w:hAnsi="Calibri" w:cs="Calibri"/>
          <w:color w:val="000000" w:themeColor="text1"/>
          <w:sz w:val="20"/>
          <w:szCs w:val="20"/>
        </w:rPr>
        <w:t>Ustawy z dnia 14 grudnia 2012 r. o odpadach (</w:t>
      </w:r>
      <w:proofErr w:type="spellStart"/>
      <w:r w:rsidRPr="001A5039">
        <w:rPr>
          <w:rFonts w:ascii="Calibri" w:hAnsi="Calibri" w:cs="Calibri"/>
          <w:color w:val="000000" w:themeColor="text1"/>
          <w:sz w:val="20"/>
          <w:szCs w:val="20"/>
        </w:rPr>
        <w:t>t.j</w:t>
      </w:r>
      <w:proofErr w:type="spellEnd"/>
      <w:r w:rsidRPr="001A5039">
        <w:rPr>
          <w:rFonts w:ascii="Calibri" w:hAnsi="Calibri" w:cs="Calibri"/>
          <w:color w:val="000000" w:themeColor="text1"/>
          <w:sz w:val="20"/>
          <w:szCs w:val="20"/>
        </w:rPr>
        <w:t>. Dz. U. z 20</w:t>
      </w:r>
      <w:r w:rsidR="00A80659" w:rsidRPr="001A5039">
        <w:rPr>
          <w:rFonts w:ascii="Calibri" w:hAnsi="Calibri" w:cs="Calibri"/>
          <w:color w:val="000000" w:themeColor="text1"/>
          <w:sz w:val="20"/>
          <w:szCs w:val="20"/>
        </w:rPr>
        <w:t>23</w:t>
      </w:r>
      <w:r w:rsidRPr="001A5039">
        <w:rPr>
          <w:rFonts w:ascii="Calibri" w:hAnsi="Calibri" w:cs="Calibri"/>
          <w:color w:val="000000" w:themeColor="text1"/>
          <w:sz w:val="20"/>
          <w:szCs w:val="20"/>
        </w:rPr>
        <w:t xml:space="preserve"> r., poz. </w:t>
      </w:r>
      <w:r w:rsidR="00A80659" w:rsidRPr="001A5039">
        <w:rPr>
          <w:rFonts w:ascii="Calibri" w:hAnsi="Calibri" w:cs="Calibri"/>
          <w:color w:val="000000" w:themeColor="text1"/>
          <w:sz w:val="20"/>
          <w:szCs w:val="20"/>
        </w:rPr>
        <w:t xml:space="preserve">1587 </w:t>
      </w:r>
      <w:r w:rsidRPr="001A5039">
        <w:rPr>
          <w:rFonts w:ascii="Calibri" w:hAnsi="Calibri" w:cs="Calibri"/>
          <w:color w:val="000000" w:themeColor="text1"/>
          <w:sz w:val="20"/>
          <w:szCs w:val="20"/>
        </w:rPr>
        <w:t xml:space="preserve"> z </w:t>
      </w:r>
      <w:proofErr w:type="spellStart"/>
      <w:r w:rsidRPr="001A5039">
        <w:rPr>
          <w:rFonts w:ascii="Calibri" w:hAnsi="Calibri" w:cs="Calibri"/>
          <w:color w:val="000000" w:themeColor="text1"/>
          <w:sz w:val="20"/>
          <w:szCs w:val="20"/>
        </w:rPr>
        <w:t>późn</w:t>
      </w:r>
      <w:proofErr w:type="spellEnd"/>
      <w:r w:rsidRPr="001A5039">
        <w:rPr>
          <w:rFonts w:ascii="Calibri" w:hAnsi="Calibri" w:cs="Calibri"/>
          <w:color w:val="000000" w:themeColor="text1"/>
          <w:sz w:val="20"/>
          <w:szCs w:val="20"/>
        </w:rPr>
        <w:t>. zm.)</w:t>
      </w:r>
    </w:p>
    <w:p w14:paraId="1B60555A" w14:textId="77777777" w:rsidR="00941132" w:rsidRPr="001A5039" w:rsidRDefault="00941132" w:rsidP="006A004F">
      <w:pPr>
        <w:tabs>
          <w:tab w:val="left" w:pos="1276"/>
        </w:tabs>
        <w:suppressAutoHyphens/>
        <w:autoSpaceDE w:val="0"/>
        <w:autoSpaceDN w:val="0"/>
        <w:adjustRightInd w:val="0"/>
        <w:spacing w:after="0"/>
        <w:ind w:left="1276" w:hanging="425"/>
        <w:jc w:val="left"/>
        <w:rPr>
          <w:rFonts w:ascii="Calibri" w:hAnsi="Calibri" w:cs="Calibri"/>
          <w:sz w:val="20"/>
          <w:szCs w:val="20"/>
        </w:rPr>
      </w:pPr>
      <w:r w:rsidRPr="001A5039">
        <w:rPr>
          <w:rFonts w:ascii="Calibri" w:hAnsi="Calibri" w:cs="Calibri"/>
          <w:color w:val="000000" w:themeColor="text1"/>
          <w:sz w:val="20"/>
          <w:szCs w:val="20"/>
        </w:rPr>
        <w:tab/>
        <w:t xml:space="preserve">Powołane przepisy prawne Wykonawca zobowiązuje się stosować z uwzględnieniem ewentualnych zmian stanu prawnego w tym </w:t>
      </w:r>
      <w:r w:rsidRPr="001A5039">
        <w:rPr>
          <w:rFonts w:ascii="Calibri" w:hAnsi="Calibri" w:cs="Calibri"/>
          <w:sz w:val="20"/>
          <w:szCs w:val="20"/>
        </w:rPr>
        <w:t>zakresie;</w:t>
      </w:r>
    </w:p>
    <w:p w14:paraId="59B721A7" w14:textId="77777777" w:rsidR="00941132" w:rsidRPr="001A5039" w:rsidRDefault="00941132" w:rsidP="00740219">
      <w:pPr>
        <w:numPr>
          <w:ilvl w:val="0"/>
          <w:numId w:val="50"/>
        </w:numPr>
        <w:suppressAutoHyphens/>
        <w:autoSpaceDE w:val="0"/>
        <w:autoSpaceDN w:val="0"/>
        <w:adjustRightInd w:val="0"/>
        <w:spacing w:after="160" w:line="259" w:lineRule="auto"/>
        <w:ind w:left="851" w:hanging="567"/>
        <w:contextualSpacing/>
        <w:jc w:val="left"/>
        <w:rPr>
          <w:rFonts w:ascii="Calibri" w:hAnsi="Calibri" w:cs="Calibri"/>
          <w:b/>
          <w:bCs/>
          <w:sz w:val="20"/>
          <w:szCs w:val="20"/>
        </w:rPr>
      </w:pPr>
      <w:r w:rsidRPr="001A5039">
        <w:rPr>
          <w:rFonts w:ascii="Calibri" w:hAnsi="Calibri" w:cs="Calibri"/>
          <w:b/>
          <w:bCs/>
          <w:sz w:val="20"/>
          <w:szCs w:val="20"/>
        </w:rPr>
        <w:t>Rozpoczęcie robót:</w:t>
      </w:r>
    </w:p>
    <w:p w14:paraId="6192FA34" w14:textId="77777777" w:rsidR="0050627D" w:rsidRPr="00AC63F1" w:rsidRDefault="00E73E62" w:rsidP="00740219">
      <w:pPr>
        <w:numPr>
          <w:ilvl w:val="0"/>
          <w:numId w:val="54"/>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opracowanie projektu organizacji robót,</w:t>
      </w:r>
    </w:p>
    <w:p w14:paraId="5E95845D" w14:textId="6A97CFA2" w:rsidR="0050627D" w:rsidRDefault="0050627D" w:rsidP="00740219">
      <w:pPr>
        <w:numPr>
          <w:ilvl w:val="0"/>
          <w:numId w:val="54"/>
        </w:numPr>
        <w:tabs>
          <w:tab w:val="left" w:pos="1276"/>
        </w:tabs>
        <w:suppressAutoHyphens/>
        <w:autoSpaceDE w:val="0"/>
        <w:autoSpaceDN w:val="0"/>
        <w:adjustRightInd w:val="0"/>
        <w:spacing w:after="160" w:line="259" w:lineRule="auto"/>
        <w:ind w:left="1276" w:hanging="425"/>
        <w:contextualSpacing/>
        <w:jc w:val="left"/>
        <w:rPr>
          <w:rFonts w:ascii="Calibri" w:hAnsi="Calibri" w:cs="Calibri"/>
          <w:b/>
          <w:bCs/>
          <w:sz w:val="20"/>
          <w:szCs w:val="20"/>
        </w:rPr>
      </w:pPr>
      <w:r w:rsidRPr="00AA002C">
        <w:rPr>
          <w:rFonts w:ascii="Calibri" w:hAnsi="Calibri" w:cs="Calibri"/>
          <w:b/>
          <w:bCs/>
          <w:sz w:val="20"/>
          <w:szCs w:val="20"/>
        </w:rPr>
        <w:t>pisemne powiadomienia wszystkich zainteresowanych stron - właścicieli lub administratorów terenów, właścicieli urządzeń, inne jednostki zgodnie z uzgodnieniami Dokumentacji projektowej – o terminie rozpoczęcia prac</w:t>
      </w:r>
      <w:r w:rsidR="00AA002C" w:rsidRPr="00AA002C">
        <w:rPr>
          <w:rFonts w:ascii="Calibri" w:hAnsi="Calibri" w:cs="Calibri"/>
          <w:b/>
          <w:bCs/>
          <w:sz w:val="20"/>
          <w:szCs w:val="20"/>
        </w:rPr>
        <w:t>,</w:t>
      </w:r>
      <w:r w:rsidR="00AA002C" w:rsidRPr="00AA002C">
        <w:rPr>
          <w:b/>
          <w:bCs/>
        </w:rPr>
        <w:t xml:space="preserve"> </w:t>
      </w:r>
      <w:r w:rsidR="00AA002C" w:rsidRPr="00AA002C">
        <w:rPr>
          <w:rFonts w:ascii="Calibri" w:hAnsi="Calibri" w:cs="Calibri"/>
          <w:b/>
          <w:bCs/>
          <w:sz w:val="20"/>
          <w:szCs w:val="20"/>
        </w:rPr>
        <w:t>co najmniej na 5 dni roboczych przed przystąpieniem do robót</w:t>
      </w:r>
      <w:r w:rsidRPr="00AA002C">
        <w:rPr>
          <w:rFonts w:ascii="Calibri" w:hAnsi="Calibri" w:cs="Calibri"/>
          <w:b/>
          <w:bCs/>
          <w:sz w:val="20"/>
          <w:szCs w:val="20"/>
        </w:rPr>
        <w:t xml:space="preserve"> oraz o przewidywanym terminie zakończenia,</w:t>
      </w:r>
    </w:p>
    <w:p w14:paraId="28521983" w14:textId="1F415D25" w:rsidR="00673AA3" w:rsidRPr="00AC63F1" w:rsidRDefault="00673AA3" w:rsidP="00740219">
      <w:pPr>
        <w:numPr>
          <w:ilvl w:val="0"/>
          <w:numId w:val="54"/>
        </w:numPr>
        <w:tabs>
          <w:tab w:val="left" w:pos="1276"/>
        </w:tabs>
        <w:suppressAutoHyphens/>
        <w:autoSpaceDE w:val="0"/>
        <w:autoSpaceDN w:val="0"/>
        <w:adjustRightInd w:val="0"/>
        <w:spacing w:after="0"/>
        <w:ind w:left="1276" w:hanging="425"/>
        <w:contextualSpacing/>
        <w:jc w:val="left"/>
        <w:rPr>
          <w:rFonts w:ascii="Calibri" w:hAnsi="Calibri" w:cs="Calibri"/>
          <w:sz w:val="20"/>
          <w:szCs w:val="20"/>
        </w:rPr>
      </w:pPr>
      <w:r w:rsidRPr="00AC63F1">
        <w:rPr>
          <w:rFonts w:ascii="Calibri" w:hAnsi="Calibri" w:cs="Calibri"/>
          <w:sz w:val="20"/>
          <w:szCs w:val="20"/>
        </w:rPr>
        <w:t xml:space="preserve">powiadomienie na co najmniej 7 dni przed rozpoczęciem robót, </w:t>
      </w:r>
      <w:r w:rsidR="009E244E">
        <w:rPr>
          <w:rFonts w:ascii="Calibri" w:hAnsi="Calibri" w:cs="Calibri"/>
          <w:sz w:val="20"/>
          <w:szCs w:val="20"/>
        </w:rPr>
        <w:t>Inspektora</w:t>
      </w:r>
      <w:r w:rsidRPr="00AC63F1">
        <w:rPr>
          <w:rFonts w:ascii="Calibri" w:hAnsi="Calibri" w:cs="Calibri"/>
          <w:sz w:val="20"/>
          <w:szCs w:val="20"/>
        </w:rPr>
        <w:t xml:space="preserve"> nadzoru, projektanta sprawującego nadzór nad zgodnością realizacji robót z projektem oraz Zamawiającego o planowanym terminie rozpoczęcia robót</w:t>
      </w:r>
      <w:r>
        <w:rPr>
          <w:rFonts w:ascii="Calibri" w:hAnsi="Calibri" w:cs="Calibri"/>
          <w:sz w:val="20"/>
          <w:szCs w:val="20"/>
        </w:rPr>
        <w:t>,</w:t>
      </w:r>
    </w:p>
    <w:p w14:paraId="6C3CAA27" w14:textId="77777777" w:rsidR="004F6758" w:rsidRPr="00AC63F1" w:rsidRDefault="004F6758" w:rsidP="00740219">
      <w:pPr>
        <w:numPr>
          <w:ilvl w:val="0"/>
          <w:numId w:val="54"/>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 xml:space="preserve">prowadzenie dokumentacji fotograficznej na każdym etapie robót budowlanych, tj. przed przystąpieniem do robót, </w:t>
      </w:r>
      <w:r w:rsidR="00543899" w:rsidRPr="00AC63F1">
        <w:rPr>
          <w:rFonts w:ascii="Calibri" w:hAnsi="Calibri" w:cs="Calibri"/>
          <w:sz w:val="20"/>
          <w:szCs w:val="20"/>
        </w:rPr>
        <w:t xml:space="preserve">w trakcie </w:t>
      </w:r>
      <w:r w:rsidRPr="00AC63F1">
        <w:rPr>
          <w:rFonts w:ascii="Calibri" w:hAnsi="Calibri" w:cs="Calibri"/>
          <w:sz w:val="20"/>
          <w:szCs w:val="20"/>
        </w:rPr>
        <w:t>postęp</w:t>
      </w:r>
      <w:r w:rsidR="00543899" w:rsidRPr="00AC63F1">
        <w:rPr>
          <w:rFonts w:ascii="Calibri" w:hAnsi="Calibri" w:cs="Calibri"/>
          <w:sz w:val="20"/>
          <w:szCs w:val="20"/>
        </w:rPr>
        <w:t>u</w:t>
      </w:r>
      <w:r w:rsidRPr="00AC63F1">
        <w:rPr>
          <w:rFonts w:ascii="Calibri" w:hAnsi="Calibri" w:cs="Calibri"/>
          <w:sz w:val="20"/>
          <w:szCs w:val="20"/>
        </w:rPr>
        <w:t xml:space="preserve"> prac oraz na zakończenie realizacji robót;</w:t>
      </w:r>
    </w:p>
    <w:p w14:paraId="6E589785" w14:textId="77777777" w:rsidR="00941132" w:rsidRPr="004970BB" w:rsidRDefault="00941132" w:rsidP="00740219">
      <w:pPr>
        <w:numPr>
          <w:ilvl w:val="0"/>
          <w:numId w:val="54"/>
        </w:numPr>
        <w:tabs>
          <w:tab w:val="left" w:pos="1276"/>
          <w:tab w:val="left" w:pos="1418"/>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 xml:space="preserve">wykupu polisy ubezpieczeniowej zgodnie </w:t>
      </w:r>
      <w:r w:rsidRPr="004970BB">
        <w:rPr>
          <w:rFonts w:ascii="Calibri" w:hAnsi="Calibri" w:cs="Calibri"/>
          <w:sz w:val="20"/>
          <w:szCs w:val="20"/>
        </w:rPr>
        <w:t>z § 17,</w:t>
      </w:r>
    </w:p>
    <w:p w14:paraId="57B9C52C" w14:textId="77777777" w:rsidR="00941132" w:rsidRPr="00AC63F1" w:rsidRDefault="00941132" w:rsidP="00740219">
      <w:pPr>
        <w:numPr>
          <w:ilvl w:val="0"/>
          <w:numId w:val="54"/>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przedstawienie Zamawiającemu kopii polis ubezpieczeniowych, ważnych nie później niż od daty przekazania Terenu budowy do czasu Odbioru końcowego;</w:t>
      </w:r>
    </w:p>
    <w:p w14:paraId="0CCE0C91" w14:textId="77777777" w:rsidR="00941132" w:rsidRPr="00AC63F1" w:rsidRDefault="00941132" w:rsidP="00740219">
      <w:pPr>
        <w:numPr>
          <w:ilvl w:val="0"/>
          <w:numId w:val="50"/>
        </w:numPr>
        <w:suppressAutoHyphens/>
        <w:autoSpaceDE w:val="0"/>
        <w:autoSpaceDN w:val="0"/>
        <w:adjustRightInd w:val="0"/>
        <w:spacing w:after="160" w:line="259" w:lineRule="auto"/>
        <w:ind w:left="851" w:hanging="567"/>
        <w:contextualSpacing/>
        <w:jc w:val="left"/>
        <w:rPr>
          <w:rFonts w:ascii="Calibri" w:hAnsi="Calibri" w:cs="Calibri"/>
          <w:b/>
          <w:bCs/>
          <w:sz w:val="20"/>
          <w:szCs w:val="20"/>
        </w:rPr>
      </w:pPr>
      <w:r w:rsidRPr="00AC63F1">
        <w:rPr>
          <w:rFonts w:ascii="Calibri" w:hAnsi="Calibri" w:cs="Calibri"/>
          <w:b/>
          <w:bCs/>
          <w:sz w:val="20"/>
          <w:szCs w:val="20"/>
        </w:rPr>
        <w:t>Opracowania:</w:t>
      </w:r>
    </w:p>
    <w:p w14:paraId="4A6046AE" w14:textId="2C3BF26F" w:rsidR="00C64DE0" w:rsidRDefault="00C64DE0" w:rsidP="00740219">
      <w:pPr>
        <w:numPr>
          <w:ilvl w:val="0"/>
          <w:numId w:val="139"/>
        </w:numPr>
        <w:tabs>
          <w:tab w:val="left" w:pos="1276"/>
        </w:tabs>
        <w:suppressAutoHyphens/>
        <w:autoSpaceDE w:val="0"/>
        <w:autoSpaceDN w:val="0"/>
        <w:adjustRightInd w:val="0"/>
        <w:spacing w:after="160" w:line="259" w:lineRule="auto"/>
        <w:ind w:hanging="539"/>
        <w:contextualSpacing/>
        <w:jc w:val="left"/>
        <w:rPr>
          <w:rFonts w:ascii="Calibri" w:hAnsi="Calibri" w:cs="Calibri"/>
          <w:sz w:val="20"/>
          <w:szCs w:val="20"/>
        </w:rPr>
      </w:pPr>
      <w:r w:rsidRPr="00C64DE0">
        <w:rPr>
          <w:rFonts w:ascii="Calibri" w:hAnsi="Calibri" w:cs="Calibri"/>
          <w:sz w:val="20"/>
          <w:szCs w:val="20"/>
        </w:rPr>
        <w:t>Harmonogram rzeczowo-finansow</w:t>
      </w:r>
      <w:r>
        <w:rPr>
          <w:rFonts w:ascii="Calibri" w:hAnsi="Calibri" w:cs="Calibri"/>
          <w:sz w:val="20"/>
          <w:szCs w:val="20"/>
        </w:rPr>
        <w:t>y</w:t>
      </w:r>
      <w:r w:rsidR="00566FA1">
        <w:rPr>
          <w:rFonts w:ascii="Calibri" w:hAnsi="Calibri" w:cs="Calibri"/>
          <w:sz w:val="20"/>
          <w:szCs w:val="20"/>
        </w:rPr>
        <w:t>,</w:t>
      </w:r>
    </w:p>
    <w:p w14:paraId="3EAFA72E" w14:textId="00FE41C6" w:rsidR="00D74D73" w:rsidRPr="00636291" w:rsidRDefault="00D74D73" w:rsidP="00740219">
      <w:pPr>
        <w:numPr>
          <w:ilvl w:val="0"/>
          <w:numId w:val="139"/>
        </w:numPr>
        <w:tabs>
          <w:tab w:val="left" w:pos="1276"/>
        </w:tabs>
        <w:suppressAutoHyphens/>
        <w:autoSpaceDE w:val="0"/>
        <w:autoSpaceDN w:val="0"/>
        <w:adjustRightInd w:val="0"/>
        <w:spacing w:after="160" w:line="259" w:lineRule="auto"/>
        <w:ind w:left="1276" w:hanging="425"/>
        <w:contextualSpacing/>
        <w:jc w:val="left"/>
        <w:rPr>
          <w:rFonts w:ascii="Calibri" w:hAnsi="Calibri" w:cs="Calibri"/>
          <w:b/>
          <w:bCs/>
          <w:sz w:val="20"/>
          <w:szCs w:val="20"/>
        </w:rPr>
      </w:pPr>
      <w:r w:rsidRPr="00636291">
        <w:rPr>
          <w:rFonts w:ascii="Calibri" w:hAnsi="Calibri" w:cs="Calibri"/>
          <w:b/>
          <w:bCs/>
          <w:sz w:val="20"/>
          <w:szCs w:val="20"/>
        </w:rPr>
        <w:lastRenderedPageBreak/>
        <w:t>Kosztorys szczegółowy zgodnie z</w:t>
      </w:r>
      <w:r w:rsidR="00636291" w:rsidRPr="00636291">
        <w:rPr>
          <w:rFonts w:ascii="Calibri" w:hAnsi="Calibri" w:cs="Calibri"/>
          <w:b/>
          <w:bCs/>
          <w:sz w:val="20"/>
          <w:szCs w:val="20"/>
        </w:rPr>
        <w:t xml:space="preserve"> pkt. 34.1.9 części I IDW Zapytania ofertowego</w:t>
      </w:r>
      <w:r w:rsidRPr="00636291">
        <w:rPr>
          <w:rFonts w:ascii="Calibri" w:hAnsi="Calibri" w:cs="Calibri"/>
          <w:b/>
          <w:bCs/>
          <w:sz w:val="20"/>
          <w:szCs w:val="20"/>
        </w:rPr>
        <w:t xml:space="preserve"> w terminie 30</w:t>
      </w:r>
      <w:r w:rsidR="00636291">
        <w:rPr>
          <w:rFonts w:ascii="Calibri" w:hAnsi="Calibri" w:cs="Calibri"/>
          <w:b/>
          <w:bCs/>
          <w:sz w:val="20"/>
          <w:szCs w:val="20"/>
        </w:rPr>
        <w:t xml:space="preserve"> </w:t>
      </w:r>
      <w:r w:rsidRPr="00636291">
        <w:rPr>
          <w:rFonts w:ascii="Calibri" w:hAnsi="Calibri" w:cs="Calibri"/>
          <w:b/>
          <w:bCs/>
          <w:sz w:val="20"/>
          <w:szCs w:val="20"/>
        </w:rPr>
        <w:t>dni od podpisania niniejszej Umowy,</w:t>
      </w:r>
    </w:p>
    <w:p w14:paraId="57C4D983" w14:textId="3308D850" w:rsidR="00941132" w:rsidRDefault="00941132" w:rsidP="00740219">
      <w:pPr>
        <w:numPr>
          <w:ilvl w:val="0"/>
          <w:numId w:val="139"/>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Plan BIOZ</w:t>
      </w:r>
      <w:r w:rsidR="00877AAE" w:rsidRPr="00877AAE">
        <w:t xml:space="preserve"> </w:t>
      </w:r>
      <w:r w:rsidR="00877AAE" w:rsidRPr="00877AAE">
        <w:rPr>
          <w:rFonts w:ascii="Calibri" w:hAnsi="Calibri" w:cs="Calibri"/>
          <w:sz w:val="20"/>
          <w:szCs w:val="20"/>
        </w:rPr>
        <w:t xml:space="preserve">zgodnie z </w:t>
      </w:r>
      <w:r w:rsidR="001E7235" w:rsidRPr="004970BB">
        <w:rPr>
          <w:rFonts w:ascii="Calibri" w:hAnsi="Calibri" w:cs="Calibri"/>
          <w:sz w:val="20"/>
          <w:szCs w:val="20"/>
        </w:rPr>
        <w:t>§</w:t>
      </w:r>
      <w:r w:rsidR="001E7235">
        <w:rPr>
          <w:rFonts w:ascii="Calibri" w:hAnsi="Calibri" w:cs="Calibri"/>
          <w:sz w:val="20"/>
          <w:szCs w:val="20"/>
        </w:rPr>
        <w:t>16 ust. 3 Umowy</w:t>
      </w:r>
      <w:r w:rsidRPr="00AC63F1">
        <w:rPr>
          <w:rFonts w:ascii="Calibri" w:hAnsi="Calibri" w:cs="Calibri"/>
          <w:sz w:val="20"/>
          <w:szCs w:val="20"/>
        </w:rPr>
        <w:t>,</w:t>
      </w:r>
    </w:p>
    <w:p w14:paraId="2267C8DF" w14:textId="6E1FD401" w:rsidR="00036077" w:rsidRPr="00AC63F1" w:rsidRDefault="00036077" w:rsidP="00740219">
      <w:pPr>
        <w:numPr>
          <w:ilvl w:val="0"/>
          <w:numId w:val="139"/>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Pr>
          <w:rFonts w:ascii="Calibri" w:hAnsi="Calibri" w:cs="Calibri"/>
          <w:sz w:val="20"/>
          <w:szCs w:val="20"/>
        </w:rPr>
        <w:t>Plan zapewnienia jakości</w:t>
      </w:r>
      <w:r w:rsidR="00D43135">
        <w:rPr>
          <w:rFonts w:ascii="Calibri" w:hAnsi="Calibri" w:cs="Calibri"/>
          <w:sz w:val="20"/>
          <w:szCs w:val="20"/>
        </w:rPr>
        <w:t>,</w:t>
      </w:r>
      <w:r>
        <w:rPr>
          <w:rFonts w:ascii="Calibri" w:hAnsi="Calibri" w:cs="Calibri"/>
          <w:sz w:val="20"/>
          <w:szCs w:val="20"/>
        </w:rPr>
        <w:t xml:space="preserve"> o którym mowa w </w:t>
      </w:r>
      <w:r w:rsidRPr="004970BB">
        <w:rPr>
          <w:rFonts w:ascii="Calibri" w:hAnsi="Calibri" w:cs="Calibri"/>
          <w:sz w:val="20"/>
          <w:szCs w:val="20"/>
        </w:rPr>
        <w:t>§</w:t>
      </w:r>
      <w:r>
        <w:rPr>
          <w:rFonts w:ascii="Calibri" w:hAnsi="Calibri" w:cs="Calibri"/>
          <w:sz w:val="20"/>
          <w:szCs w:val="20"/>
        </w:rPr>
        <w:t>18 Umowy,</w:t>
      </w:r>
    </w:p>
    <w:p w14:paraId="35D95154" w14:textId="77777777" w:rsidR="00385124" w:rsidRDefault="00941132" w:rsidP="00740219">
      <w:pPr>
        <w:numPr>
          <w:ilvl w:val="0"/>
          <w:numId w:val="139"/>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plany organizacji robót budowlanych służące realizacji przedmiotu Umowy i metod, które zamierza w tym celu przyjąć Wykonawca - sporządzane na żądanie Inspektora nadzoru,</w:t>
      </w:r>
    </w:p>
    <w:p w14:paraId="743E8693" w14:textId="6F292F6E" w:rsidR="000D7B3F" w:rsidRPr="00636291" w:rsidRDefault="0053098B" w:rsidP="00740219">
      <w:pPr>
        <w:numPr>
          <w:ilvl w:val="0"/>
          <w:numId w:val="139"/>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636291">
        <w:rPr>
          <w:rFonts w:ascii="Calibri" w:hAnsi="Calibri" w:cs="Calibri"/>
          <w:sz w:val="20"/>
          <w:szCs w:val="20"/>
        </w:rPr>
        <w:t>Projekt organizacji ruchu</w:t>
      </w:r>
      <w:r w:rsidR="000D7B3F" w:rsidRPr="00636291">
        <w:rPr>
          <w:rFonts w:ascii="Calibri" w:hAnsi="Calibri" w:cs="Calibri"/>
          <w:sz w:val="20"/>
          <w:szCs w:val="20"/>
        </w:rPr>
        <w:t>,</w:t>
      </w:r>
    </w:p>
    <w:p w14:paraId="71FBE6BB" w14:textId="372C141E" w:rsidR="000D7B3F" w:rsidRPr="000D7B3F" w:rsidRDefault="000D7B3F" w:rsidP="00740219">
      <w:pPr>
        <w:numPr>
          <w:ilvl w:val="0"/>
          <w:numId w:val="139"/>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Pr>
          <w:rFonts w:ascii="Calibri" w:hAnsi="Calibri" w:cs="Calibri"/>
          <w:sz w:val="20"/>
          <w:szCs w:val="20"/>
          <w:lang w:eastAsia="pl-PL"/>
        </w:rPr>
        <w:t>D</w:t>
      </w:r>
      <w:r w:rsidRPr="000D7B3F">
        <w:rPr>
          <w:rFonts w:ascii="Calibri" w:hAnsi="Calibri" w:cs="Calibri"/>
          <w:sz w:val="20"/>
          <w:szCs w:val="20"/>
          <w:lang w:eastAsia="pl-PL"/>
        </w:rPr>
        <w:t>okumentacj</w:t>
      </w:r>
      <w:r>
        <w:rPr>
          <w:rFonts w:ascii="Calibri" w:hAnsi="Calibri" w:cs="Calibri"/>
          <w:sz w:val="20"/>
          <w:szCs w:val="20"/>
          <w:lang w:eastAsia="pl-PL"/>
        </w:rPr>
        <w:t>a</w:t>
      </w:r>
      <w:r w:rsidRPr="000D7B3F">
        <w:rPr>
          <w:rFonts w:ascii="Calibri" w:hAnsi="Calibri" w:cs="Calibri"/>
          <w:sz w:val="20"/>
          <w:szCs w:val="20"/>
          <w:lang w:eastAsia="pl-PL"/>
        </w:rPr>
        <w:t xml:space="preserve"> techniczn</w:t>
      </w:r>
      <w:r>
        <w:rPr>
          <w:rFonts w:ascii="Calibri" w:hAnsi="Calibri" w:cs="Calibri"/>
          <w:sz w:val="20"/>
          <w:szCs w:val="20"/>
          <w:lang w:eastAsia="pl-PL"/>
        </w:rPr>
        <w:t>a</w:t>
      </w:r>
      <w:r w:rsidRPr="000D7B3F">
        <w:rPr>
          <w:rFonts w:ascii="Calibri" w:hAnsi="Calibri" w:cs="Calibri"/>
          <w:sz w:val="20"/>
          <w:szCs w:val="20"/>
          <w:lang w:eastAsia="pl-PL"/>
        </w:rPr>
        <w:t xml:space="preserve"> dotycząc</w:t>
      </w:r>
      <w:r>
        <w:rPr>
          <w:rFonts w:ascii="Calibri" w:hAnsi="Calibri" w:cs="Calibri"/>
          <w:sz w:val="20"/>
          <w:szCs w:val="20"/>
          <w:lang w:eastAsia="pl-PL"/>
        </w:rPr>
        <w:t>a</w:t>
      </w:r>
      <w:r w:rsidRPr="000D7B3F">
        <w:rPr>
          <w:rFonts w:ascii="Calibri" w:hAnsi="Calibri" w:cs="Calibri"/>
          <w:sz w:val="20"/>
          <w:szCs w:val="20"/>
          <w:lang w:eastAsia="pl-PL"/>
        </w:rPr>
        <w:t xml:space="preserve"> odtworzenia nawierzchni dróg</w:t>
      </w:r>
      <w:r w:rsidRPr="000D7B3F">
        <w:t xml:space="preserve"> </w:t>
      </w:r>
      <w:r w:rsidRPr="000D7B3F">
        <w:rPr>
          <w:rFonts w:ascii="Calibri" w:hAnsi="Calibri" w:cs="Calibri"/>
          <w:sz w:val="20"/>
          <w:szCs w:val="20"/>
          <w:lang w:eastAsia="pl-PL"/>
        </w:rPr>
        <w:t>opracowanie i uzgodnienie</w:t>
      </w:r>
      <w:r w:rsidR="002A70C6">
        <w:rPr>
          <w:rFonts w:ascii="Calibri" w:hAnsi="Calibri" w:cs="Calibri"/>
          <w:sz w:val="20"/>
          <w:szCs w:val="20"/>
          <w:lang w:eastAsia="pl-PL"/>
        </w:rPr>
        <w:t xml:space="preserve"> - </w:t>
      </w:r>
      <w:r w:rsidRPr="000D7B3F">
        <w:rPr>
          <w:rFonts w:ascii="Calibri" w:hAnsi="Calibri" w:cs="Calibri"/>
          <w:sz w:val="20"/>
          <w:szCs w:val="20"/>
          <w:lang w:eastAsia="pl-PL"/>
        </w:rPr>
        <w:t>j</w:t>
      </w:r>
      <w:r w:rsidR="002A70C6">
        <w:rPr>
          <w:rFonts w:ascii="Calibri" w:hAnsi="Calibri" w:cs="Calibri"/>
          <w:sz w:val="20"/>
          <w:szCs w:val="20"/>
          <w:lang w:eastAsia="pl-PL"/>
        </w:rPr>
        <w:t>eżeli</w:t>
      </w:r>
      <w:r w:rsidRPr="000D7B3F">
        <w:rPr>
          <w:rFonts w:ascii="Calibri" w:hAnsi="Calibri" w:cs="Calibri"/>
          <w:sz w:val="20"/>
          <w:szCs w:val="20"/>
          <w:lang w:eastAsia="pl-PL"/>
        </w:rPr>
        <w:t xml:space="preserve"> będzie wymagany</w:t>
      </w:r>
      <w:r w:rsidR="002A70C6">
        <w:rPr>
          <w:rFonts w:ascii="Calibri" w:hAnsi="Calibri" w:cs="Calibri"/>
          <w:sz w:val="20"/>
          <w:szCs w:val="20"/>
          <w:lang w:eastAsia="pl-PL"/>
        </w:rPr>
        <w:t>,</w:t>
      </w:r>
    </w:p>
    <w:p w14:paraId="6D11DC14" w14:textId="77777777" w:rsidR="00941132" w:rsidRPr="00AC63F1" w:rsidRDefault="00941132" w:rsidP="00740219">
      <w:pPr>
        <w:numPr>
          <w:ilvl w:val="0"/>
          <w:numId w:val="139"/>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Dokumentacja powykonawcza;</w:t>
      </w:r>
    </w:p>
    <w:p w14:paraId="6134DFED" w14:textId="77777777" w:rsidR="00941132" w:rsidRPr="00514F08" w:rsidRDefault="00941132" w:rsidP="00740219">
      <w:pPr>
        <w:numPr>
          <w:ilvl w:val="0"/>
          <w:numId w:val="50"/>
        </w:numPr>
        <w:suppressAutoHyphens/>
        <w:autoSpaceDE w:val="0"/>
        <w:autoSpaceDN w:val="0"/>
        <w:adjustRightInd w:val="0"/>
        <w:spacing w:after="160" w:line="259" w:lineRule="auto"/>
        <w:ind w:left="851" w:hanging="567"/>
        <w:contextualSpacing/>
        <w:jc w:val="left"/>
        <w:rPr>
          <w:rFonts w:ascii="Calibri" w:hAnsi="Calibri" w:cs="Calibri"/>
          <w:sz w:val="20"/>
          <w:szCs w:val="20"/>
        </w:rPr>
      </w:pPr>
      <w:r w:rsidRPr="00514F08">
        <w:rPr>
          <w:rFonts w:ascii="Calibri" w:hAnsi="Calibri" w:cs="Calibri"/>
          <w:b/>
          <w:bCs/>
          <w:sz w:val="20"/>
          <w:szCs w:val="20"/>
        </w:rPr>
        <w:t>Prace zabezpieczające:</w:t>
      </w:r>
    </w:p>
    <w:p w14:paraId="447F8042" w14:textId="77777777" w:rsidR="00941132" w:rsidRPr="00514F08" w:rsidRDefault="00941132" w:rsidP="00740219">
      <w:pPr>
        <w:numPr>
          <w:ilvl w:val="0"/>
          <w:numId w:val="56"/>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514F08">
        <w:rPr>
          <w:rFonts w:ascii="Calibri" w:hAnsi="Calibri" w:cs="Calibri"/>
          <w:sz w:val="20"/>
          <w:szCs w:val="20"/>
        </w:rPr>
        <w:t xml:space="preserve">wykonanie prac zabezpieczających wynikających z konieczności wykonywania robót </w:t>
      </w:r>
      <w:r w:rsidRPr="00514F08">
        <w:rPr>
          <w:rFonts w:ascii="Calibri" w:hAnsi="Calibri" w:cs="Calibri"/>
          <w:sz w:val="20"/>
          <w:szCs w:val="20"/>
        </w:rPr>
        <w:br/>
        <w:t>w bezpośrednim sąsiedztwie istniejących obiektów budowlanych,</w:t>
      </w:r>
    </w:p>
    <w:p w14:paraId="6A6832CD" w14:textId="3B02B828" w:rsidR="00385124" w:rsidRPr="00AC63F1" w:rsidRDefault="00941132" w:rsidP="00740219">
      <w:pPr>
        <w:numPr>
          <w:ilvl w:val="0"/>
          <w:numId w:val="56"/>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514F08">
        <w:rPr>
          <w:rFonts w:ascii="Calibri" w:hAnsi="Calibri" w:cs="Calibri"/>
          <w:sz w:val="20"/>
          <w:szCs w:val="20"/>
        </w:rPr>
        <w:t>wykonanie wykopów wraz z umocnieniem skarp i ewentualnego odwodnie</w:t>
      </w:r>
      <w:r w:rsidR="00296CDE" w:rsidRPr="00514F08">
        <w:rPr>
          <w:rFonts w:ascii="Calibri" w:hAnsi="Calibri" w:cs="Calibri"/>
          <w:sz w:val="20"/>
          <w:szCs w:val="20"/>
        </w:rPr>
        <w:t>nia</w:t>
      </w:r>
      <w:r w:rsidRPr="00514F08">
        <w:rPr>
          <w:rFonts w:ascii="Calibri" w:hAnsi="Calibri" w:cs="Calibri"/>
          <w:sz w:val="20"/>
          <w:szCs w:val="20"/>
        </w:rPr>
        <w:t xml:space="preserve"> wykopów</w:t>
      </w:r>
      <w:r w:rsidRPr="00AC63F1">
        <w:rPr>
          <w:rFonts w:ascii="Calibri" w:hAnsi="Calibri" w:cs="Calibri"/>
          <w:sz w:val="20"/>
          <w:szCs w:val="20"/>
        </w:rPr>
        <w:t xml:space="preserve"> </w:t>
      </w:r>
      <w:r w:rsidRPr="00AC63F1">
        <w:rPr>
          <w:rFonts w:ascii="Calibri" w:hAnsi="Calibri" w:cs="Calibri"/>
          <w:sz w:val="20"/>
          <w:szCs w:val="20"/>
        </w:rPr>
        <w:br/>
        <w:t>w zgodzie z obowiązującymi przepisami w szczególności z przepisami Ustawy z dnia 20 lipca 2017 r. Prawo wodne (</w:t>
      </w:r>
      <w:proofErr w:type="spellStart"/>
      <w:r w:rsidRPr="00AC63F1">
        <w:rPr>
          <w:rFonts w:ascii="Calibri" w:hAnsi="Calibri" w:cs="Calibri"/>
          <w:sz w:val="20"/>
          <w:szCs w:val="20"/>
        </w:rPr>
        <w:t>t.j</w:t>
      </w:r>
      <w:proofErr w:type="spellEnd"/>
      <w:r w:rsidRPr="001A5039">
        <w:rPr>
          <w:rFonts w:ascii="Calibri" w:hAnsi="Calibri" w:cs="Calibri"/>
          <w:sz w:val="20"/>
          <w:szCs w:val="20"/>
        </w:rPr>
        <w:t>. Dz.U. 202</w:t>
      </w:r>
      <w:r w:rsidR="00026E51">
        <w:rPr>
          <w:rFonts w:ascii="Calibri" w:hAnsi="Calibri" w:cs="Calibri"/>
          <w:sz w:val="20"/>
          <w:szCs w:val="20"/>
        </w:rPr>
        <w:t>5</w:t>
      </w:r>
      <w:r w:rsidRPr="001A5039">
        <w:rPr>
          <w:rFonts w:ascii="Calibri" w:hAnsi="Calibri" w:cs="Calibri"/>
          <w:sz w:val="20"/>
          <w:szCs w:val="20"/>
        </w:rPr>
        <w:t xml:space="preserve"> poz</w:t>
      </w:r>
      <w:r w:rsidRPr="00AC63F1">
        <w:rPr>
          <w:rFonts w:ascii="Calibri" w:hAnsi="Calibri" w:cs="Calibri"/>
          <w:sz w:val="20"/>
          <w:szCs w:val="20"/>
        </w:rPr>
        <w:t>.</w:t>
      </w:r>
      <w:r w:rsidR="00505614" w:rsidRPr="00AC63F1">
        <w:rPr>
          <w:rFonts w:ascii="Calibri" w:hAnsi="Calibri" w:cs="Calibri"/>
          <w:sz w:val="20"/>
          <w:szCs w:val="20"/>
        </w:rPr>
        <w:t xml:space="preserve"> </w:t>
      </w:r>
      <w:r w:rsidR="00026E51">
        <w:rPr>
          <w:rFonts w:ascii="Calibri" w:hAnsi="Calibri" w:cs="Calibri"/>
          <w:sz w:val="20"/>
          <w:szCs w:val="20"/>
        </w:rPr>
        <w:t>960</w:t>
      </w:r>
      <w:r w:rsidRPr="00AC63F1">
        <w:rPr>
          <w:rFonts w:ascii="Calibri" w:hAnsi="Calibri" w:cs="Calibri"/>
          <w:sz w:val="20"/>
          <w:szCs w:val="20"/>
        </w:rPr>
        <w:t>.),</w:t>
      </w:r>
    </w:p>
    <w:p w14:paraId="3A71BF9C" w14:textId="77777777" w:rsidR="00385124" w:rsidRPr="00AC63F1" w:rsidRDefault="00941132" w:rsidP="00740219">
      <w:pPr>
        <w:numPr>
          <w:ilvl w:val="0"/>
          <w:numId w:val="56"/>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zabezpieczenie na czas robót urządzeń podziemnych krzyżujących się z realizowaną inwestycją oraz zabezpieczenie przed uszkodzeniem istniejących nawierzchni chodników, dojść, dróg, elementów budynku itp. przed uszkodzeniami, a w przypadku ich uszkodzenia odtworzenie uszkodzonych elementów,</w:t>
      </w:r>
    </w:p>
    <w:p w14:paraId="38D0950B" w14:textId="11871007" w:rsidR="00580350" w:rsidRPr="00874DAE" w:rsidRDefault="00385124" w:rsidP="00740219">
      <w:pPr>
        <w:numPr>
          <w:ilvl w:val="0"/>
          <w:numId w:val="56"/>
        </w:numPr>
        <w:tabs>
          <w:tab w:val="left" w:pos="1276"/>
        </w:tabs>
        <w:suppressAutoHyphens/>
        <w:autoSpaceDE w:val="0"/>
        <w:autoSpaceDN w:val="0"/>
        <w:adjustRightInd w:val="0"/>
        <w:spacing w:after="160"/>
        <w:ind w:left="1276" w:hanging="425"/>
        <w:contextualSpacing/>
        <w:jc w:val="left"/>
        <w:rPr>
          <w:rFonts w:ascii="Calibri" w:hAnsi="Calibri" w:cs="Calibri"/>
          <w:b/>
          <w:bCs/>
          <w:color w:val="000000"/>
          <w:sz w:val="20"/>
          <w:szCs w:val="20"/>
        </w:rPr>
      </w:pPr>
      <w:r w:rsidRPr="00874DAE">
        <w:rPr>
          <w:rFonts w:ascii="Calibri" w:hAnsi="Calibri" w:cs="Calibri"/>
          <w:b/>
          <w:bCs/>
          <w:color w:val="000000"/>
          <w:sz w:val="20"/>
          <w:szCs w:val="20"/>
        </w:rPr>
        <w:t xml:space="preserve">usuwanie awarii powstałych podczas wykonywania prac oraz ponoszenie wszelkich kosztów </w:t>
      </w:r>
      <w:r w:rsidR="006A004F" w:rsidRPr="00874DAE">
        <w:rPr>
          <w:rFonts w:ascii="Calibri" w:hAnsi="Calibri" w:cs="Calibri"/>
          <w:b/>
          <w:bCs/>
          <w:color w:val="000000"/>
          <w:sz w:val="20"/>
          <w:szCs w:val="20"/>
        </w:rPr>
        <w:br/>
      </w:r>
      <w:r w:rsidRPr="00874DAE">
        <w:rPr>
          <w:rFonts w:ascii="Calibri" w:hAnsi="Calibri" w:cs="Calibri"/>
          <w:b/>
          <w:bCs/>
          <w:color w:val="000000"/>
          <w:sz w:val="20"/>
          <w:szCs w:val="20"/>
        </w:rPr>
        <w:t xml:space="preserve">z tym związanych. Prace wynikłe na skutek awarii (zagrażające przerwaniu ciągłości dostawy </w:t>
      </w:r>
      <w:r w:rsidR="00AA002C">
        <w:rPr>
          <w:rFonts w:ascii="Calibri" w:hAnsi="Calibri" w:cs="Calibri"/>
          <w:b/>
          <w:bCs/>
          <w:color w:val="000000"/>
          <w:sz w:val="20"/>
          <w:szCs w:val="20"/>
        </w:rPr>
        <w:t>wody</w:t>
      </w:r>
      <w:r w:rsidRPr="00874DAE">
        <w:rPr>
          <w:rFonts w:ascii="Calibri" w:hAnsi="Calibri" w:cs="Calibri"/>
          <w:b/>
          <w:bCs/>
          <w:color w:val="000000"/>
          <w:sz w:val="20"/>
          <w:szCs w:val="20"/>
        </w:rPr>
        <w:t>) muszą być wykonane bezzwłocznie, w czasie nie przekraczającym 7 godzin,</w:t>
      </w:r>
    </w:p>
    <w:p w14:paraId="34F2AAE0" w14:textId="77777777" w:rsidR="00941132" w:rsidRPr="00AC63F1" w:rsidRDefault="00505614" w:rsidP="00740219">
      <w:pPr>
        <w:numPr>
          <w:ilvl w:val="0"/>
          <w:numId w:val="56"/>
        </w:numPr>
        <w:tabs>
          <w:tab w:val="left" w:pos="1276"/>
        </w:tabs>
        <w:suppressAutoHyphens/>
        <w:autoSpaceDE w:val="0"/>
        <w:autoSpaceDN w:val="0"/>
        <w:adjustRightInd w:val="0"/>
        <w:spacing w:after="160"/>
        <w:ind w:left="1276" w:hanging="425"/>
        <w:contextualSpacing/>
        <w:jc w:val="left"/>
        <w:rPr>
          <w:rFonts w:ascii="Calibri" w:hAnsi="Calibri" w:cs="Calibri"/>
          <w:sz w:val="20"/>
          <w:szCs w:val="20"/>
        </w:rPr>
      </w:pPr>
      <w:r w:rsidRPr="00AC63F1">
        <w:rPr>
          <w:rFonts w:ascii="Calibri" w:hAnsi="Calibri" w:cs="Calibri"/>
          <w:sz w:val="20"/>
          <w:szCs w:val="20"/>
        </w:rPr>
        <w:t>zapewnienie odbiorów specjalistycznych niezbędnych dla realizacji inwestycji, oraz przygotowania dokumentacji, badań, protokołów wymaganych przez stosowne organy</w:t>
      </w:r>
      <w:r w:rsidR="001B0CF9" w:rsidRPr="00AC63F1">
        <w:rPr>
          <w:rFonts w:ascii="Calibri" w:hAnsi="Calibri" w:cs="Calibri"/>
          <w:sz w:val="20"/>
          <w:szCs w:val="20"/>
        </w:rPr>
        <w:t>,</w:t>
      </w:r>
    </w:p>
    <w:p w14:paraId="5C923215" w14:textId="77777777" w:rsidR="00877AAE" w:rsidRPr="00AC63F1" w:rsidRDefault="00941132" w:rsidP="00740219">
      <w:pPr>
        <w:numPr>
          <w:ilvl w:val="0"/>
          <w:numId w:val="56"/>
        </w:numPr>
        <w:tabs>
          <w:tab w:val="left" w:pos="1276"/>
        </w:tabs>
        <w:suppressAutoHyphens/>
        <w:autoSpaceDE w:val="0"/>
        <w:autoSpaceDN w:val="0"/>
        <w:adjustRightInd w:val="0"/>
        <w:spacing w:after="160"/>
        <w:ind w:left="1276" w:hanging="425"/>
        <w:contextualSpacing/>
        <w:jc w:val="left"/>
        <w:rPr>
          <w:rFonts w:ascii="Calibri" w:hAnsi="Calibri" w:cs="Calibri"/>
          <w:sz w:val="20"/>
          <w:szCs w:val="20"/>
        </w:rPr>
      </w:pPr>
      <w:r w:rsidRPr="00AC63F1">
        <w:rPr>
          <w:rFonts w:ascii="Calibri" w:hAnsi="Calibri" w:cs="Calibri"/>
          <w:sz w:val="20"/>
          <w:szCs w:val="20"/>
        </w:rPr>
        <w:t>zabezpieczenie istniejących budynków i obiektów w niezbędnym zakresie, wykopów oraz wymiany gruntów wynikających z występowania gruntów niebudowlanych</w:t>
      </w:r>
      <w:r w:rsidR="00580350" w:rsidRPr="00AC63F1">
        <w:rPr>
          <w:rFonts w:ascii="Calibri" w:hAnsi="Calibri" w:cs="Calibri"/>
          <w:sz w:val="20"/>
          <w:szCs w:val="20"/>
        </w:rPr>
        <w:t>,</w:t>
      </w:r>
    </w:p>
    <w:p w14:paraId="30CA5AF1" w14:textId="77777777" w:rsidR="001458D5" w:rsidRDefault="00877AAE" w:rsidP="00740219">
      <w:pPr>
        <w:numPr>
          <w:ilvl w:val="0"/>
          <w:numId w:val="56"/>
        </w:numPr>
        <w:tabs>
          <w:tab w:val="left" w:pos="1276"/>
        </w:tabs>
        <w:suppressAutoHyphens/>
        <w:autoSpaceDE w:val="0"/>
        <w:autoSpaceDN w:val="0"/>
        <w:adjustRightInd w:val="0"/>
        <w:spacing w:after="160"/>
        <w:ind w:left="1276" w:hanging="425"/>
        <w:contextualSpacing/>
        <w:jc w:val="left"/>
        <w:rPr>
          <w:rFonts w:ascii="Calibri" w:hAnsi="Calibri" w:cs="Calibri"/>
          <w:sz w:val="20"/>
          <w:szCs w:val="20"/>
        </w:rPr>
      </w:pPr>
      <w:r w:rsidRPr="00877AAE">
        <w:rPr>
          <w:rFonts w:ascii="Calibri" w:hAnsi="Calibri" w:cs="Calibri"/>
          <w:sz w:val="20"/>
          <w:szCs w:val="20"/>
        </w:rPr>
        <w:t xml:space="preserve">zabezpieczenie przed zniszczeniem znajdującego się na terenie budowy </w:t>
      </w:r>
      <w:r w:rsidRPr="00874DAE">
        <w:rPr>
          <w:rFonts w:ascii="Calibri" w:hAnsi="Calibri" w:cs="Calibri"/>
          <w:sz w:val="20"/>
          <w:szCs w:val="20"/>
        </w:rPr>
        <w:t>i nie podlegającego likwidacji zadrzewienia i innych elementów zagospodarowania terenu oraz istniejących instalacji podziemnych i nadziemnych,</w:t>
      </w:r>
    </w:p>
    <w:p w14:paraId="1FAE99FA" w14:textId="7B8F1A83" w:rsidR="001458D5" w:rsidRPr="001458D5" w:rsidRDefault="001458D5" w:rsidP="00740219">
      <w:pPr>
        <w:numPr>
          <w:ilvl w:val="0"/>
          <w:numId w:val="56"/>
        </w:numPr>
        <w:tabs>
          <w:tab w:val="left" w:pos="1276"/>
        </w:tabs>
        <w:suppressAutoHyphens/>
        <w:autoSpaceDE w:val="0"/>
        <w:autoSpaceDN w:val="0"/>
        <w:adjustRightInd w:val="0"/>
        <w:spacing w:after="160"/>
        <w:ind w:left="1276" w:hanging="425"/>
        <w:contextualSpacing/>
        <w:jc w:val="left"/>
        <w:rPr>
          <w:rFonts w:ascii="Calibri" w:hAnsi="Calibri" w:cs="Calibri"/>
          <w:sz w:val="20"/>
          <w:szCs w:val="20"/>
        </w:rPr>
      </w:pPr>
      <w:r w:rsidRPr="001458D5">
        <w:rPr>
          <w:rFonts w:ascii="Calibri" w:hAnsi="Calibri" w:cs="Calibri"/>
          <w:sz w:val="20"/>
          <w:szCs w:val="20"/>
        </w:rPr>
        <w:t xml:space="preserve">zapewnienie stałego dojazdu do posesji mieszkańców, utrzymanie na terenie objętym budową stałego ruchu kołowego i pieszego (w tym w szczególności </w:t>
      </w:r>
      <w:r>
        <w:rPr>
          <w:rFonts w:ascii="Calibri" w:hAnsi="Calibri" w:cs="Calibri"/>
          <w:sz w:val="20"/>
          <w:szCs w:val="20"/>
        </w:rPr>
        <w:t xml:space="preserve"> </w:t>
      </w:r>
      <w:r w:rsidRPr="001458D5">
        <w:rPr>
          <w:rFonts w:ascii="Calibri" w:hAnsi="Calibri" w:cs="Calibri"/>
          <w:sz w:val="20"/>
          <w:szCs w:val="20"/>
        </w:rPr>
        <w:t>w miejscach gdzie prowadzona jest działalność gospodarcza) w okresie realizacji inwestycji, aż do zakończenia i odbioru końcowego robót</w:t>
      </w:r>
      <w:r>
        <w:rPr>
          <w:rFonts w:ascii="Calibri" w:hAnsi="Calibri" w:cs="Calibri"/>
          <w:sz w:val="20"/>
          <w:szCs w:val="20"/>
        </w:rPr>
        <w:t>,</w:t>
      </w:r>
    </w:p>
    <w:p w14:paraId="3EE58AF3" w14:textId="14024F9F" w:rsidR="00171851" w:rsidRPr="00AC63F1" w:rsidRDefault="00AC308B" w:rsidP="00740219">
      <w:pPr>
        <w:numPr>
          <w:ilvl w:val="0"/>
          <w:numId w:val="56"/>
        </w:numPr>
        <w:tabs>
          <w:tab w:val="left" w:pos="1276"/>
        </w:tabs>
        <w:suppressAutoHyphens/>
        <w:autoSpaceDE w:val="0"/>
        <w:autoSpaceDN w:val="0"/>
        <w:adjustRightInd w:val="0"/>
        <w:spacing w:after="160"/>
        <w:ind w:left="1276" w:hanging="425"/>
        <w:contextualSpacing/>
        <w:jc w:val="left"/>
        <w:rPr>
          <w:rFonts w:ascii="Calibri" w:hAnsi="Calibri" w:cs="Calibri"/>
          <w:sz w:val="20"/>
          <w:szCs w:val="20"/>
        </w:rPr>
      </w:pPr>
      <w:r w:rsidRPr="00AC63F1">
        <w:rPr>
          <w:rFonts w:ascii="Calibri" w:hAnsi="Calibri" w:cs="Calibri"/>
          <w:sz w:val="20"/>
          <w:szCs w:val="20"/>
        </w:rPr>
        <w:t xml:space="preserve">zapewnienie </w:t>
      </w:r>
      <w:r w:rsidR="00171851" w:rsidRPr="00AC63F1">
        <w:rPr>
          <w:rFonts w:ascii="Calibri" w:hAnsi="Calibri" w:cs="Calibri"/>
          <w:sz w:val="20"/>
          <w:szCs w:val="20"/>
        </w:rPr>
        <w:t>oświetleni</w:t>
      </w:r>
      <w:r w:rsidRPr="00AC63F1">
        <w:rPr>
          <w:rFonts w:ascii="Calibri" w:hAnsi="Calibri" w:cs="Calibri"/>
          <w:sz w:val="20"/>
          <w:szCs w:val="20"/>
        </w:rPr>
        <w:t>a</w:t>
      </w:r>
      <w:r w:rsidR="00171851" w:rsidRPr="00AC63F1">
        <w:rPr>
          <w:rFonts w:ascii="Calibri" w:hAnsi="Calibri" w:cs="Calibri"/>
          <w:sz w:val="20"/>
          <w:szCs w:val="20"/>
        </w:rPr>
        <w:t xml:space="preserve"> terenu</w:t>
      </w:r>
      <w:r w:rsidR="00543899" w:rsidRPr="00AC63F1">
        <w:rPr>
          <w:rFonts w:ascii="Calibri" w:hAnsi="Calibri" w:cs="Calibri"/>
          <w:sz w:val="20"/>
          <w:szCs w:val="20"/>
        </w:rPr>
        <w:t>,</w:t>
      </w:r>
      <w:r w:rsidR="00171851" w:rsidRPr="00AC63F1">
        <w:rPr>
          <w:rFonts w:ascii="Calibri" w:hAnsi="Calibri" w:cs="Calibri"/>
          <w:sz w:val="20"/>
          <w:szCs w:val="20"/>
        </w:rPr>
        <w:t xml:space="preserve"> na którym będą wykonywane prace</w:t>
      </w:r>
      <w:r w:rsidR="00783BAE" w:rsidRPr="00AC63F1">
        <w:rPr>
          <w:rFonts w:ascii="Calibri" w:hAnsi="Calibri" w:cs="Calibri"/>
          <w:sz w:val="20"/>
          <w:szCs w:val="20"/>
        </w:rPr>
        <w:t xml:space="preserve"> – jeśli będzie konieczne;</w:t>
      </w:r>
    </w:p>
    <w:p w14:paraId="07107302" w14:textId="77777777" w:rsidR="00941132" w:rsidRPr="00AC63F1" w:rsidRDefault="00941132" w:rsidP="00740219">
      <w:pPr>
        <w:numPr>
          <w:ilvl w:val="0"/>
          <w:numId w:val="50"/>
        </w:numPr>
        <w:suppressAutoHyphens/>
        <w:autoSpaceDE w:val="0"/>
        <w:autoSpaceDN w:val="0"/>
        <w:adjustRightInd w:val="0"/>
        <w:spacing w:after="160" w:line="259" w:lineRule="auto"/>
        <w:ind w:left="851" w:hanging="567"/>
        <w:contextualSpacing/>
        <w:jc w:val="left"/>
        <w:rPr>
          <w:rFonts w:ascii="Calibri" w:hAnsi="Calibri" w:cs="Calibri"/>
          <w:b/>
          <w:bCs/>
          <w:sz w:val="20"/>
          <w:szCs w:val="20"/>
        </w:rPr>
      </w:pPr>
      <w:r w:rsidRPr="00AC63F1">
        <w:rPr>
          <w:rFonts w:ascii="Calibri" w:hAnsi="Calibri" w:cs="Calibri"/>
          <w:b/>
          <w:bCs/>
          <w:sz w:val="20"/>
          <w:szCs w:val="20"/>
        </w:rPr>
        <w:t>Realizacja:</w:t>
      </w:r>
    </w:p>
    <w:p w14:paraId="1D18C854" w14:textId="64B08BD8" w:rsidR="00941132" w:rsidRDefault="00941132" w:rsidP="00740219">
      <w:pPr>
        <w:numPr>
          <w:ilvl w:val="0"/>
          <w:numId w:val="57"/>
        </w:numPr>
        <w:tabs>
          <w:tab w:val="left" w:pos="1276"/>
        </w:tabs>
        <w:suppressAutoHyphens/>
        <w:autoSpaceDE w:val="0"/>
        <w:autoSpaceDN w:val="0"/>
        <w:adjustRightInd w:val="0"/>
        <w:spacing w:after="0" w:line="259" w:lineRule="auto"/>
        <w:ind w:left="1276" w:hanging="425"/>
        <w:contextualSpacing/>
        <w:jc w:val="left"/>
        <w:rPr>
          <w:rFonts w:ascii="Calibri" w:hAnsi="Calibri" w:cs="Calibri"/>
          <w:sz w:val="20"/>
          <w:szCs w:val="20"/>
        </w:rPr>
      </w:pPr>
      <w:r w:rsidRPr="00AC63F1">
        <w:rPr>
          <w:rFonts w:ascii="Calibri" w:hAnsi="Calibri" w:cs="Calibri"/>
          <w:sz w:val="20"/>
          <w:szCs w:val="20"/>
        </w:rPr>
        <w:t>przedkładanie Zamawiającemu, na co najmniej trzy tygodnie przed planowanym wbudowaniem, zestawienia propozycji urządzeń i Materiałów planowanych do użycia przez Wykonawcę w danym okresie. W przypadku planowania wbudowania urządzeń</w:t>
      </w:r>
      <w:r w:rsidR="006A004F" w:rsidRPr="00AC63F1">
        <w:rPr>
          <w:rFonts w:ascii="Calibri" w:hAnsi="Calibri" w:cs="Calibri"/>
          <w:sz w:val="20"/>
          <w:szCs w:val="20"/>
        </w:rPr>
        <w:t>/materiałów</w:t>
      </w:r>
      <w:r w:rsidRPr="00AC63F1">
        <w:rPr>
          <w:rFonts w:ascii="Calibri" w:hAnsi="Calibri" w:cs="Calibri"/>
          <w:sz w:val="20"/>
          <w:szCs w:val="20"/>
        </w:rPr>
        <w:t xml:space="preserve"> innych niż wskazane w dokumentacji projektowej (równoważnych), Wykonawca zobowiązany jest do udowodnienia ich równoważności w sposób opisany OPZ – Część III </w:t>
      </w:r>
      <w:r w:rsidR="006A004F" w:rsidRPr="00AC63F1">
        <w:rPr>
          <w:rFonts w:ascii="Calibri" w:hAnsi="Calibri" w:cs="Calibri"/>
          <w:sz w:val="20"/>
          <w:szCs w:val="20"/>
        </w:rPr>
        <w:t>ZO</w:t>
      </w:r>
      <w:r w:rsidRPr="00AC63F1">
        <w:rPr>
          <w:rFonts w:ascii="Calibri" w:hAnsi="Calibri" w:cs="Calibri"/>
          <w:sz w:val="20"/>
          <w:szCs w:val="20"/>
        </w:rPr>
        <w:t xml:space="preserve">. Nie wywiązanie się przez Wykonawcę z niniejszych postanowień, skutkować będzie wstrzymaniem robót </w:t>
      </w:r>
      <w:r w:rsidR="006A004F" w:rsidRPr="00AC63F1">
        <w:rPr>
          <w:rFonts w:ascii="Calibri" w:hAnsi="Calibri" w:cs="Calibri"/>
          <w:sz w:val="20"/>
          <w:szCs w:val="20"/>
        </w:rPr>
        <w:br/>
      </w:r>
      <w:r w:rsidRPr="00AC63F1">
        <w:rPr>
          <w:rFonts w:ascii="Calibri" w:hAnsi="Calibri" w:cs="Calibri"/>
          <w:sz w:val="20"/>
          <w:szCs w:val="20"/>
        </w:rPr>
        <w:t xml:space="preserve">z przyczyn niezależnych od Zamawiającego, do czasu przedłożenia wymaganych, właściwych </w:t>
      </w:r>
      <w:r w:rsidRPr="00961809">
        <w:rPr>
          <w:rFonts w:ascii="Calibri" w:hAnsi="Calibri" w:cs="Calibri"/>
          <w:sz w:val="20"/>
          <w:szCs w:val="20"/>
        </w:rPr>
        <w:t>dokumentów</w:t>
      </w:r>
      <w:r w:rsidR="001A7295" w:rsidRPr="00961809">
        <w:rPr>
          <w:rFonts w:ascii="Calibri" w:hAnsi="Calibri" w:cs="Calibri"/>
          <w:sz w:val="20"/>
          <w:szCs w:val="20"/>
        </w:rPr>
        <w:t xml:space="preserve"> oraz naliczeniem kar umownych zgodnie z § 23 </w:t>
      </w:r>
      <w:r w:rsidR="001F7251">
        <w:rPr>
          <w:rFonts w:ascii="Calibri" w:hAnsi="Calibri" w:cs="Calibri"/>
          <w:sz w:val="20"/>
          <w:szCs w:val="20"/>
        </w:rPr>
        <w:t>ust</w:t>
      </w:r>
      <w:r w:rsidR="001A7295" w:rsidRPr="00961809">
        <w:rPr>
          <w:rFonts w:ascii="Calibri" w:hAnsi="Calibri" w:cs="Calibri"/>
          <w:sz w:val="20"/>
          <w:szCs w:val="20"/>
        </w:rPr>
        <w:t>. 2 pkt. 1</w:t>
      </w:r>
      <w:r w:rsidR="00417F29">
        <w:rPr>
          <w:rFonts w:ascii="Calibri" w:hAnsi="Calibri" w:cs="Calibri"/>
          <w:sz w:val="20"/>
          <w:szCs w:val="20"/>
        </w:rPr>
        <w:t>1</w:t>
      </w:r>
      <w:r w:rsidR="001A7295" w:rsidRPr="00961809">
        <w:rPr>
          <w:rFonts w:ascii="Calibri" w:hAnsi="Calibri" w:cs="Calibri"/>
          <w:sz w:val="20"/>
          <w:szCs w:val="20"/>
        </w:rPr>
        <w:t>) Umowy</w:t>
      </w:r>
      <w:r w:rsidRPr="00961809">
        <w:rPr>
          <w:rFonts w:ascii="Calibri" w:hAnsi="Calibri" w:cs="Calibri"/>
          <w:sz w:val="20"/>
          <w:szCs w:val="20"/>
        </w:rPr>
        <w:t>,</w:t>
      </w:r>
    </w:p>
    <w:p w14:paraId="5ACA059F" w14:textId="77777777" w:rsidR="00874DAE" w:rsidRDefault="00941132" w:rsidP="00740219">
      <w:pPr>
        <w:numPr>
          <w:ilvl w:val="0"/>
          <w:numId w:val="57"/>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 xml:space="preserve">przestrzeganie zasad bezpieczeństwa, BHP, p. </w:t>
      </w:r>
      <w:proofErr w:type="spellStart"/>
      <w:r w:rsidRPr="00AC63F1">
        <w:rPr>
          <w:rFonts w:ascii="Calibri" w:hAnsi="Calibri" w:cs="Calibri"/>
          <w:sz w:val="20"/>
          <w:szCs w:val="20"/>
        </w:rPr>
        <w:t>poż</w:t>
      </w:r>
      <w:proofErr w:type="spellEnd"/>
      <w:r w:rsidRPr="00AC63F1">
        <w:rPr>
          <w:rFonts w:ascii="Calibri" w:hAnsi="Calibri" w:cs="Calibri"/>
          <w:sz w:val="20"/>
          <w:szCs w:val="20"/>
        </w:rPr>
        <w:t>.,</w:t>
      </w:r>
    </w:p>
    <w:p w14:paraId="13468D11" w14:textId="77777777" w:rsidR="00874DAE" w:rsidRDefault="00874DAE" w:rsidP="00740219">
      <w:pPr>
        <w:numPr>
          <w:ilvl w:val="0"/>
          <w:numId w:val="57"/>
        </w:numPr>
        <w:tabs>
          <w:tab w:val="left" w:pos="1276"/>
        </w:tabs>
        <w:suppressAutoHyphens/>
        <w:autoSpaceDE w:val="0"/>
        <w:autoSpaceDN w:val="0"/>
        <w:adjustRightInd w:val="0"/>
        <w:spacing w:after="160" w:line="259" w:lineRule="auto"/>
        <w:ind w:left="1276" w:hanging="425"/>
        <w:contextualSpacing/>
        <w:jc w:val="left"/>
        <w:rPr>
          <w:rFonts w:ascii="Calibri" w:hAnsi="Calibri" w:cs="Calibri"/>
          <w:b/>
          <w:bCs/>
          <w:sz w:val="20"/>
          <w:szCs w:val="20"/>
        </w:rPr>
      </w:pPr>
      <w:r w:rsidRPr="00D3076E">
        <w:rPr>
          <w:rFonts w:ascii="Calibri" w:hAnsi="Calibri" w:cs="Calibri"/>
          <w:b/>
          <w:bCs/>
          <w:sz w:val="20"/>
          <w:szCs w:val="20"/>
        </w:rPr>
        <w:t xml:space="preserve">ustalanie z Zamawiającym z wyprzedzeniem czasowym terminu wyłączenia sieci wodociągowej co najmniej na </w:t>
      </w:r>
      <w:r w:rsidR="00D3076E" w:rsidRPr="00D3076E">
        <w:rPr>
          <w:rFonts w:ascii="Calibri" w:hAnsi="Calibri" w:cs="Calibri"/>
          <w:b/>
          <w:bCs/>
          <w:sz w:val="20"/>
          <w:szCs w:val="20"/>
        </w:rPr>
        <w:t>7</w:t>
      </w:r>
      <w:r w:rsidRPr="00D3076E">
        <w:rPr>
          <w:rFonts w:ascii="Calibri" w:hAnsi="Calibri" w:cs="Calibri"/>
          <w:b/>
          <w:bCs/>
          <w:sz w:val="20"/>
          <w:szCs w:val="20"/>
        </w:rPr>
        <w:t xml:space="preserve"> dni przed koniecznym przestojem (przerwy w dostawie wody) w trakcie realizacji robót, </w:t>
      </w:r>
    </w:p>
    <w:p w14:paraId="58F2282D" w14:textId="112FA285" w:rsidR="00977B90" w:rsidRPr="006235C2" w:rsidRDefault="00977B90" w:rsidP="00740219">
      <w:pPr>
        <w:numPr>
          <w:ilvl w:val="0"/>
          <w:numId w:val="57"/>
        </w:numPr>
        <w:tabs>
          <w:tab w:val="left" w:pos="1276"/>
        </w:tabs>
        <w:suppressAutoHyphens/>
        <w:autoSpaceDE w:val="0"/>
        <w:autoSpaceDN w:val="0"/>
        <w:adjustRightInd w:val="0"/>
        <w:spacing w:after="160" w:line="259" w:lineRule="auto"/>
        <w:ind w:left="1276" w:hanging="425"/>
        <w:contextualSpacing/>
        <w:jc w:val="left"/>
        <w:rPr>
          <w:rFonts w:ascii="Calibri" w:hAnsi="Calibri" w:cs="Calibri"/>
          <w:b/>
          <w:bCs/>
          <w:sz w:val="20"/>
          <w:szCs w:val="20"/>
        </w:rPr>
      </w:pPr>
      <w:r w:rsidRPr="006235C2">
        <w:rPr>
          <w:rFonts w:ascii="Calibri" w:hAnsi="Calibri" w:cs="Calibri"/>
          <w:b/>
          <w:bCs/>
          <w:sz w:val="20"/>
          <w:szCs w:val="20"/>
        </w:rPr>
        <w:t>w przypadku realizacji przez Zamawiającego zadania pn. „</w:t>
      </w:r>
      <w:r w:rsidRPr="006235C2">
        <w:rPr>
          <w:rFonts w:ascii="Calibri" w:hAnsi="Calibri" w:cs="Calibri"/>
          <w:b/>
          <w:bCs/>
          <w:i/>
          <w:iCs/>
          <w:sz w:val="20"/>
          <w:szCs w:val="20"/>
        </w:rPr>
        <w:t>Budowa punktów monitoringu ciśnienia i przepływu wody w sieci wodociągowej</w:t>
      </w:r>
      <w:r w:rsidRPr="006235C2">
        <w:rPr>
          <w:rFonts w:ascii="Calibri" w:hAnsi="Calibri" w:cs="Calibri"/>
          <w:b/>
          <w:bCs/>
          <w:sz w:val="20"/>
          <w:szCs w:val="20"/>
        </w:rPr>
        <w:t>” współprac</w:t>
      </w:r>
      <w:r w:rsidR="00837328" w:rsidRPr="006235C2">
        <w:rPr>
          <w:rFonts w:ascii="Calibri" w:hAnsi="Calibri" w:cs="Calibri"/>
          <w:b/>
          <w:bCs/>
          <w:sz w:val="20"/>
          <w:szCs w:val="20"/>
        </w:rPr>
        <w:t>ę</w:t>
      </w:r>
      <w:r w:rsidRPr="006235C2">
        <w:rPr>
          <w:rFonts w:ascii="Calibri" w:hAnsi="Calibri" w:cs="Calibri"/>
          <w:b/>
          <w:bCs/>
          <w:sz w:val="20"/>
          <w:szCs w:val="20"/>
        </w:rPr>
        <w:t xml:space="preserve"> z Wykonawcą ww. zadania </w:t>
      </w:r>
      <w:r w:rsidR="00EB12D6">
        <w:rPr>
          <w:rFonts w:ascii="Calibri" w:hAnsi="Calibri" w:cs="Calibri"/>
          <w:b/>
          <w:bCs/>
          <w:sz w:val="20"/>
          <w:szCs w:val="20"/>
        </w:rPr>
        <w:br/>
      </w:r>
      <w:r w:rsidRPr="006235C2">
        <w:rPr>
          <w:rFonts w:ascii="Calibri" w:hAnsi="Calibri" w:cs="Calibri"/>
          <w:b/>
          <w:bCs/>
          <w:sz w:val="20"/>
          <w:szCs w:val="20"/>
        </w:rPr>
        <w:t>w celu zsynchronizowania prac</w:t>
      </w:r>
      <w:r w:rsidR="00277DD1" w:rsidRPr="006235C2">
        <w:rPr>
          <w:rFonts w:ascii="Calibri" w:hAnsi="Calibri" w:cs="Calibri"/>
          <w:b/>
          <w:bCs/>
          <w:sz w:val="20"/>
          <w:szCs w:val="20"/>
        </w:rPr>
        <w:t xml:space="preserve"> w czasie, w szczególności poprzez umożliwienie wejścia na </w:t>
      </w:r>
      <w:r w:rsidR="00862626">
        <w:rPr>
          <w:rFonts w:ascii="Calibri" w:hAnsi="Calibri" w:cs="Calibri"/>
          <w:b/>
          <w:bCs/>
          <w:sz w:val="20"/>
          <w:szCs w:val="20"/>
        </w:rPr>
        <w:t>T</w:t>
      </w:r>
      <w:r w:rsidR="00277DD1" w:rsidRPr="006235C2">
        <w:rPr>
          <w:rFonts w:ascii="Calibri" w:hAnsi="Calibri" w:cs="Calibri"/>
          <w:b/>
          <w:bCs/>
          <w:sz w:val="20"/>
          <w:szCs w:val="20"/>
        </w:rPr>
        <w:t xml:space="preserve">eren budowy </w:t>
      </w:r>
      <w:r w:rsidRPr="006235C2">
        <w:rPr>
          <w:rFonts w:ascii="Calibri" w:hAnsi="Calibri" w:cs="Calibri"/>
          <w:b/>
          <w:bCs/>
          <w:sz w:val="20"/>
          <w:szCs w:val="20"/>
        </w:rPr>
        <w:t xml:space="preserve">oraz protokolarny odbiór terenu </w:t>
      </w:r>
      <w:r w:rsidR="00277DD1" w:rsidRPr="006235C2">
        <w:rPr>
          <w:rFonts w:ascii="Calibri" w:hAnsi="Calibri" w:cs="Calibri"/>
          <w:b/>
          <w:bCs/>
          <w:sz w:val="20"/>
          <w:szCs w:val="20"/>
        </w:rPr>
        <w:t>z udziałem przedstawicieli obu Wykonawców.</w:t>
      </w:r>
    </w:p>
    <w:p w14:paraId="0D449DDD" w14:textId="54641B8A" w:rsidR="0053098B" w:rsidRPr="00AA002C" w:rsidRDefault="0053098B" w:rsidP="00740219">
      <w:pPr>
        <w:numPr>
          <w:ilvl w:val="0"/>
          <w:numId w:val="57"/>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A002C">
        <w:rPr>
          <w:rFonts w:ascii="Calibri" w:hAnsi="Calibri" w:cs="Calibri"/>
          <w:sz w:val="20"/>
          <w:szCs w:val="20"/>
        </w:rPr>
        <w:t xml:space="preserve">wykonania przedmiotu Umowy zgodnie z uzgodnieniami z zarządcami dróg, zarządcami sieci </w:t>
      </w:r>
      <w:r w:rsidR="00AA002C">
        <w:rPr>
          <w:rFonts w:ascii="Calibri" w:hAnsi="Calibri" w:cs="Calibri"/>
          <w:sz w:val="20"/>
          <w:szCs w:val="20"/>
        </w:rPr>
        <w:br/>
      </w:r>
      <w:r w:rsidRPr="00AA002C">
        <w:rPr>
          <w:rFonts w:ascii="Calibri" w:hAnsi="Calibri" w:cs="Calibri"/>
          <w:sz w:val="20"/>
          <w:szCs w:val="20"/>
        </w:rPr>
        <w:t>i uzbrojenia terenu,</w:t>
      </w:r>
    </w:p>
    <w:p w14:paraId="1DA17AB0" w14:textId="77777777" w:rsidR="00941132" w:rsidRPr="00AC63F1" w:rsidRDefault="00941132" w:rsidP="00740219">
      <w:pPr>
        <w:numPr>
          <w:ilvl w:val="0"/>
          <w:numId w:val="57"/>
        </w:numPr>
        <w:tabs>
          <w:tab w:val="left" w:pos="1276"/>
        </w:tabs>
        <w:suppressAutoHyphens/>
        <w:autoSpaceDE w:val="0"/>
        <w:autoSpaceDN w:val="0"/>
        <w:adjustRightInd w:val="0"/>
        <w:spacing w:after="160" w:line="259" w:lineRule="auto"/>
        <w:ind w:left="1276" w:hanging="425"/>
        <w:contextualSpacing/>
        <w:jc w:val="left"/>
        <w:rPr>
          <w:rFonts w:ascii="Calibri" w:hAnsi="Calibri" w:cs="Calibri"/>
          <w:strike/>
          <w:color w:val="FF0000"/>
          <w:sz w:val="20"/>
          <w:szCs w:val="20"/>
        </w:rPr>
      </w:pPr>
      <w:r w:rsidRPr="00AC63F1">
        <w:rPr>
          <w:rFonts w:ascii="Calibri" w:hAnsi="Calibri" w:cs="Calibri"/>
          <w:sz w:val="20"/>
          <w:szCs w:val="20"/>
        </w:rPr>
        <w:lastRenderedPageBreak/>
        <w:t>zapewnienie niezbędnych nadzorów i odbiorów np. zakładu energetycznego, telekomunikacji, gazowni itp. wraz z wszelkimi kosztami z tym związanymi,</w:t>
      </w:r>
    </w:p>
    <w:p w14:paraId="56EC7BBE" w14:textId="77777777" w:rsidR="00941132" w:rsidRPr="00AC63F1" w:rsidRDefault="00941132" w:rsidP="00740219">
      <w:pPr>
        <w:numPr>
          <w:ilvl w:val="0"/>
          <w:numId w:val="57"/>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informowanie niezwłocznie Zamawiającego</w:t>
      </w:r>
      <w:r w:rsidR="00296CDE">
        <w:rPr>
          <w:rFonts w:ascii="Calibri" w:hAnsi="Calibri" w:cs="Calibri"/>
          <w:sz w:val="20"/>
          <w:szCs w:val="20"/>
        </w:rPr>
        <w:t>/</w:t>
      </w:r>
      <w:r w:rsidRPr="00AC63F1">
        <w:rPr>
          <w:rFonts w:ascii="Calibri" w:hAnsi="Calibri" w:cs="Calibri"/>
          <w:sz w:val="20"/>
          <w:szCs w:val="20"/>
        </w:rPr>
        <w:t>Inspektora nadzoru o problemach technicznych lub okolicznościach, które mogą wpłynąć na jakość robót lub termin zakończenia robót,</w:t>
      </w:r>
    </w:p>
    <w:p w14:paraId="4953FEA4" w14:textId="498EBDE7" w:rsidR="00941132" w:rsidRPr="00AC63F1" w:rsidRDefault="00941132" w:rsidP="00740219">
      <w:pPr>
        <w:numPr>
          <w:ilvl w:val="0"/>
          <w:numId w:val="57"/>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 xml:space="preserve">uczestnictwo w organizowanych przez Inspektora nadzoru cyklicznych spotkaniach (co najmniej raz </w:t>
      </w:r>
      <w:r w:rsidR="00880E26" w:rsidRPr="00AC63F1">
        <w:rPr>
          <w:rFonts w:ascii="Calibri" w:hAnsi="Calibri" w:cs="Calibri"/>
          <w:sz w:val="20"/>
          <w:szCs w:val="20"/>
        </w:rPr>
        <w:t xml:space="preserve">na </w:t>
      </w:r>
      <w:r w:rsidRPr="00AC63F1">
        <w:rPr>
          <w:rFonts w:ascii="Calibri" w:hAnsi="Calibri" w:cs="Calibri"/>
          <w:sz w:val="20"/>
          <w:szCs w:val="20"/>
        </w:rPr>
        <w:t xml:space="preserve">miesiąc) w celu określenia postępu Robót oraz omówienia problemów związanych </w:t>
      </w:r>
      <w:r w:rsidRPr="00AC63F1">
        <w:rPr>
          <w:rFonts w:ascii="Calibri" w:hAnsi="Calibri" w:cs="Calibri"/>
          <w:sz w:val="20"/>
          <w:szCs w:val="20"/>
        </w:rPr>
        <w:br/>
        <w:t>z realizacją Umowy. Jeżeli będzie to konieczne Wykonawca, Inspektor nadzoru lub Zamawiający  będzie mógł wymagać zwołania dodatkowego spotkania, w celu omówienia problemów związanych z realizacją Umowy, informując o tym z 3 dniowym wyprzedzeniem</w:t>
      </w:r>
      <w:r w:rsidR="008742B4">
        <w:rPr>
          <w:rFonts w:ascii="Calibri" w:hAnsi="Calibri" w:cs="Calibri"/>
          <w:sz w:val="20"/>
          <w:szCs w:val="20"/>
        </w:rPr>
        <w:t xml:space="preserve">, </w:t>
      </w:r>
    </w:p>
    <w:p w14:paraId="365CB285" w14:textId="77777777" w:rsidR="00941132" w:rsidRPr="00AC63F1" w:rsidRDefault="00941132" w:rsidP="00740219">
      <w:pPr>
        <w:numPr>
          <w:ilvl w:val="0"/>
          <w:numId w:val="57"/>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usunięcie wszelkich wad i usterek stwierdzonych przez Nadzór inwestorski</w:t>
      </w:r>
      <w:r w:rsidR="00880E26" w:rsidRPr="00AC63F1">
        <w:rPr>
          <w:rFonts w:ascii="Calibri" w:hAnsi="Calibri" w:cs="Calibri"/>
          <w:sz w:val="20"/>
          <w:szCs w:val="20"/>
        </w:rPr>
        <w:t>/Zamawiającego</w:t>
      </w:r>
      <w:r w:rsidRPr="00AC63F1">
        <w:rPr>
          <w:rFonts w:ascii="Calibri" w:hAnsi="Calibri" w:cs="Calibri"/>
          <w:sz w:val="20"/>
          <w:szCs w:val="20"/>
        </w:rPr>
        <w:t xml:space="preserve"> </w:t>
      </w:r>
      <w:r w:rsidR="00880E26" w:rsidRPr="00AC63F1">
        <w:rPr>
          <w:rFonts w:ascii="Calibri" w:hAnsi="Calibri" w:cs="Calibri"/>
          <w:sz w:val="20"/>
          <w:szCs w:val="20"/>
        </w:rPr>
        <w:br/>
      </w:r>
      <w:r w:rsidRPr="00AC63F1">
        <w:rPr>
          <w:rFonts w:ascii="Calibri" w:hAnsi="Calibri" w:cs="Calibri"/>
          <w:sz w:val="20"/>
          <w:szCs w:val="20"/>
        </w:rPr>
        <w:t>w trakcie trwania robót w terminie nie dłuższym niż termin technicznie uzasadniony i konieczny do ich usunięcia,</w:t>
      </w:r>
    </w:p>
    <w:p w14:paraId="1D396319" w14:textId="77777777" w:rsidR="00941132" w:rsidRPr="00AC63F1" w:rsidRDefault="00941132" w:rsidP="00740219">
      <w:pPr>
        <w:numPr>
          <w:ilvl w:val="0"/>
          <w:numId w:val="57"/>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dostarczanie niezbędnych dokumentów potwierdzających parametry oraz wymagane normy stosowanych urządzeń i Materiałów w tym np. wyników oraz protokołów badań, kart gwarancyjnych zamontowanych urządzeń, sprawozdań i prób dotyczących realizowanego przedmiotu niniejszej Umowy,</w:t>
      </w:r>
    </w:p>
    <w:p w14:paraId="3D9B7433" w14:textId="77777777" w:rsidR="00941132" w:rsidRPr="00AC63F1" w:rsidRDefault="00941132" w:rsidP="00740219">
      <w:pPr>
        <w:numPr>
          <w:ilvl w:val="0"/>
          <w:numId w:val="57"/>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 xml:space="preserve">wykonanie wszelkich niezbędnych badań, prób, pomiarów itp. wykonywanych robót i użytych Materiałów w celu udokumentowania spełnienia przez nie wymagań określonych w projektach </w:t>
      </w:r>
      <w:r w:rsidRPr="00AC63F1">
        <w:rPr>
          <w:rFonts w:ascii="Calibri" w:hAnsi="Calibri" w:cs="Calibri"/>
          <w:sz w:val="20"/>
          <w:szCs w:val="20"/>
        </w:rPr>
        <w:br/>
        <w:t xml:space="preserve">i normach, wszelkie badania i pomiary niezbędne do dokonania odbioru robót itp. zgodnie </w:t>
      </w:r>
      <w:r w:rsidRPr="00AC63F1">
        <w:rPr>
          <w:rFonts w:ascii="Calibri" w:hAnsi="Calibri" w:cs="Calibri"/>
          <w:sz w:val="20"/>
          <w:szCs w:val="20"/>
        </w:rPr>
        <w:br/>
        <w:t>z zaleceniami Zamawiającego i Inspektorów,</w:t>
      </w:r>
    </w:p>
    <w:p w14:paraId="0FC59243" w14:textId="77777777" w:rsidR="00941132" w:rsidRPr="00AC63F1" w:rsidRDefault="00941132" w:rsidP="00740219">
      <w:pPr>
        <w:numPr>
          <w:ilvl w:val="0"/>
          <w:numId w:val="57"/>
        </w:numPr>
        <w:tabs>
          <w:tab w:val="left" w:pos="1276"/>
        </w:tabs>
        <w:suppressAutoHyphens/>
        <w:autoSpaceDE w:val="0"/>
        <w:autoSpaceDN w:val="0"/>
        <w:adjustRightInd w:val="0"/>
        <w:spacing w:after="160" w:line="259" w:lineRule="auto"/>
        <w:ind w:left="1276" w:hanging="425"/>
        <w:contextualSpacing/>
        <w:jc w:val="left"/>
        <w:rPr>
          <w:rFonts w:ascii="Calibri" w:hAnsi="Calibri" w:cs="Calibri"/>
          <w:color w:val="000000"/>
          <w:sz w:val="20"/>
          <w:szCs w:val="20"/>
        </w:rPr>
      </w:pPr>
      <w:r w:rsidRPr="00AC63F1">
        <w:rPr>
          <w:rFonts w:ascii="Calibri" w:eastAsia="Calibri" w:hAnsi="Calibri" w:cs="Calibri"/>
          <w:color w:val="000000"/>
          <w:sz w:val="20"/>
          <w:szCs w:val="20"/>
          <w:lang w:eastAsia="en-US"/>
        </w:rPr>
        <w:t xml:space="preserve">pokrycie kosztów modyfikacji Dokumentacji projektowej oraz związanych z tym prac, wyłącznie </w:t>
      </w:r>
      <w:r w:rsidRPr="00AC63F1">
        <w:rPr>
          <w:rFonts w:ascii="Calibri" w:eastAsia="Calibri" w:hAnsi="Calibri" w:cs="Calibri"/>
          <w:color w:val="000000"/>
          <w:sz w:val="20"/>
          <w:szCs w:val="20"/>
          <w:lang w:eastAsia="en-US"/>
        </w:rPr>
        <w:br/>
        <w:t xml:space="preserve">w przypadku, gdy konieczność wprowadzenia zmian w Dokumentacji projektowej jest następstwem nienależytego wykonywania przedmiotu Umowy przez Wykonawcę, </w:t>
      </w:r>
    </w:p>
    <w:p w14:paraId="2988BDA1" w14:textId="03AA562F" w:rsidR="00941132" w:rsidRPr="00AC63F1" w:rsidRDefault="0097083B" w:rsidP="00740219">
      <w:pPr>
        <w:numPr>
          <w:ilvl w:val="0"/>
          <w:numId w:val="57"/>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Pr>
          <w:rFonts w:ascii="Calibri" w:hAnsi="Calibri" w:cs="Calibri"/>
          <w:sz w:val="20"/>
          <w:szCs w:val="20"/>
        </w:rPr>
        <w:t xml:space="preserve">zapewnienie </w:t>
      </w:r>
      <w:r w:rsidR="00941132" w:rsidRPr="00AC63F1">
        <w:rPr>
          <w:rFonts w:ascii="Calibri" w:hAnsi="Calibri" w:cs="Calibri"/>
          <w:sz w:val="20"/>
          <w:szCs w:val="20"/>
        </w:rPr>
        <w:t>jakoś</w:t>
      </w:r>
      <w:r>
        <w:rPr>
          <w:rFonts w:ascii="Calibri" w:hAnsi="Calibri" w:cs="Calibri"/>
          <w:sz w:val="20"/>
          <w:szCs w:val="20"/>
        </w:rPr>
        <w:t>ci</w:t>
      </w:r>
      <w:r w:rsidR="00941132" w:rsidRPr="00AC63F1">
        <w:rPr>
          <w:rFonts w:ascii="Calibri" w:hAnsi="Calibri" w:cs="Calibri"/>
          <w:sz w:val="20"/>
          <w:szCs w:val="20"/>
        </w:rPr>
        <w:t xml:space="preserve"> wykonywanych robót budowlanych oraz jakoś</w:t>
      </w:r>
      <w:r>
        <w:rPr>
          <w:rFonts w:ascii="Calibri" w:hAnsi="Calibri" w:cs="Calibri"/>
          <w:sz w:val="20"/>
          <w:szCs w:val="20"/>
        </w:rPr>
        <w:t>ci</w:t>
      </w:r>
      <w:r w:rsidR="00941132" w:rsidRPr="00AC63F1">
        <w:rPr>
          <w:rFonts w:ascii="Calibri" w:hAnsi="Calibri" w:cs="Calibri"/>
          <w:sz w:val="20"/>
          <w:szCs w:val="20"/>
        </w:rPr>
        <w:t xml:space="preserve"> zastosowanych do robót Materiałów,</w:t>
      </w:r>
    </w:p>
    <w:p w14:paraId="7DDF802F" w14:textId="77777777" w:rsidR="00941132" w:rsidRPr="00AC63F1" w:rsidRDefault="00941132" w:rsidP="00740219">
      <w:pPr>
        <w:numPr>
          <w:ilvl w:val="0"/>
          <w:numId w:val="57"/>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bCs/>
          <w:sz w:val="20"/>
          <w:szCs w:val="20"/>
        </w:rPr>
        <w:t>zgłaszanie Inspektorowi nadzoru</w:t>
      </w:r>
      <w:r w:rsidR="00880E26" w:rsidRPr="00AC63F1">
        <w:rPr>
          <w:rFonts w:ascii="Calibri" w:hAnsi="Calibri" w:cs="Calibri"/>
          <w:bCs/>
          <w:sz w:val="20"/>
          <w:szCs w:val="20"/>
        </w:rPr>
        <w:t>/Zamawiającemu</w:t>
      </w:r>
      <w:r w:rsidRPr="00AC63F1">
        <w:rPr>
          <w:rFonts w:ascii="Calibri" w:hAnsi="Calibri" w:cs="Calibri"/>
          <w:bCs/>
          <w:sz w:val="20"/>
          <w:szCs w:val="20"/>
        </w:rPr>
        <w:t xml:space="preserve"> do sprawdzenia lub odbioru wykonanych robót ulegających zakryciu, bądź zanikających. Jeżeli Wykonawca nie poinformuje o tych faktach Inspektora nadzoru</w:t>
      </w:r>
      <w:r w:rsidR="00880E26" w:rsidRPr="00AC63F1">
        <w:rPr>
          <w:rFonts w:ascii="Calibri" w:hAnsi="Calibri" w:cs="Calibri"/>
          <w:bCs/>
          <w:sz w:val="20"/>
          <w:szCs w:val="20"/>
        </w:rPr>
        <w:t>/Zamawi</w:t>
      </w:r>
      <w:r w:rsidR="00CD43F0" w:rsidRPr="00AC63F1">
        <w:rPr>
          <w:rFonts w:ascii="Calibri" w:hAnsi="Calibri" w:cs="Calibri"/>
          <w:bCs/>
          <w:sz w:val="20"/>
          <w:szCs w:val="20"/>
        </w:rPr>
        <w:t>a</w:t>
      </w:r>
      <w:r w:rsidR="00880E26" w:rsidRPr="00AC63F1">
        <w:rPr>
          <w:rFonts w:ascii="Calibri" w:hAnsi="Calibri" w:cs="Calibri"/>
          <w:bCs/>
          <w:sz w:val="20"/>
          <w:szCs w:val="20"/>
        </w:rPr>
        <w:t>j</w:t>
      </w:r>
      <w:r w:rsidR="00CD43F0" w:rsidRPr="00AC63F1">
        <w:rPr>
          <w:rFonts w:ascii="Calibri" w:hAnsi="Calibri" w:cs="Calibri"/>
          <w:bCs/>
          <w:sz w:val="20"/>
          <w:szCs w:val="20"/>
        </w:rPr>
        <w:t>ą</w:t>
      </w:r>
      <w:r w:rsidR="00880E26" w:rsidRPr="00AC63F1">
        <w:rPr>
          <w:rFonts w:ascii="Calibri" w:hAnsi="Calibri" w:cs="Calibri"/>
          <w:bCs/>
          <w:sz w:val="20"/>
          <w:szCs w:val="20"/>
        </w:rPr>
        <w:t>cego</w:t>
      </w:r>
      <w:r w:rsidRPr="00AC63F1">
        <w:rPr>
          <w:rFonts w:ascii="Calibri" w:hAnsi="Calibri" w:cs="Calibri"/>
          <w:bCs/>
          <w:sz w:val="20"/>
          <w:szCs w:val="20"/>
        </w:rPr>
        <w:t xml:space="preserve"> będzie zobowiązany na własny koszt odkryć roboty, a następnie przywrócić je do stanu poprzedniego,</w:t>
      </w:r>
    </w:p>
    <w:p w14:paraId="02457BD8" w14:textId="77777777" w:rsidR="00877AAE" w:rsidRPr="00AC63F1" w:rsidRDefault="00877AAE" w:rsidP="00740219">
      <w:pPr>
        <w:numPr>
          <w:ilvl w:val="0"/>
          <w:numId w:val="57"/>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877AAE">
        <w:rPr>
          <w:rFonts w:ascii="Calibri" w:hAnsi="Calibri" w:cs="Calibri"/>
          <w:sz w:val="20"/>
          <w:szCs w:val="20"/>
        </w:rPr>
        <w:t xml:space="preserve">zgłaszanie Zamawiającemu konieczności wykonania robót dodatkowych i/lub zamiennych </w:t>
      </w:r>
      <w:r w:rsidR="00874DAE">
        <w:rPr>
          <w:rFonts w:ascii="Calibri" w:hAnsi="Calibri" w:cs="Calibri"/>
          <w:sz w:val="20"/>
          <w:szCs w:val="20"/>
        </w:rPr>
        <w:br/>
      </w:r>
      <w:r w:rsidRPr="00877AAE">
        <w:rPr>
          <w:rFonts w:ascii="Calibri" w:hAnsi="Calibri" w:cs="Calibri"/>
          <w:sz w:val="20"/>
          <w:szCs w:val="20"/>
        </w:rPr>
        <w:t>w terminie 7 dni od daty stwierdzenia konieczności ich wykonania</w:t>
      </w:r>
      <w:r>
        <w:rPr>
          <w:rFonts w:ascii="Calibri" w:hAnsi="Calibri" w:cs="Calibri"/>
          <w:sz w:val="20"/>
          <w:szCs w:val="20"/>
        </w:rPr>
        <w:t>,</w:t>
      </w:r>
    </w:p>
    <w:p w14:paraId="3EACCF2E" w14:textId="47FB046E" w:rsidR="00941132" w:rsidRDefault="00941132" w:rsidP="00740219">
      <w:pPr>
        <w:numPr>
          <w:ilvl w:val="0"/>
          <w:numId w:val="57"/>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umożliwienie wstępu na Teren budowy pracownikom organów nadzoru budowlanego, do których należy wykonywanie zadań określonych ustawą Pr Bud oraz do udostępnienia im danych informacji wymaganych tą ustawą</w:t>
      </w:r>
      <w:r w:rsidR="006235C2">
        <w:rPr>
          <w:rFonts w:ascii="Calibri" w:hAnsi="Calibri" w:cs="Calibri"/>
          <w:sz w:val="20"/>
          <w:szCs w:val="20"/>
        </w:rPr>
        <w:t>,</w:t>
      </w:r>
    </w:p>
    <w:p w14:paraId="226D0FBF" w14:textId="3F33EE8F" w:rsidR="006235C2" w:rsidRPr="00164A20" w:rsidRDefault="006235C2" w:rsidP="00740219">
      <w:pPr>
        <w:numPr>
          <w:ilvl w:val="0"/>
          <w:numId w:val="57"/>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FA51FF">
        <w:rPr>
          <w:rFonts w:ascii="Calibri" w:hAnsi="Calibri" w:cs="Calibri"/>
          <w:sz w:val="20"/>
          <w:szCs w:val="20"/>
        </w:rPr>
        <w:t xml:space="preserve">wykonanie zakresu zamówienia dotyczącego budowy magistrali z żeliwa sferoidalnego </w:t>
      </w:r>
      <w:r w:rsidR="00564AB1">
        <w:rPr>
          <w:rFonts w:ascii="Calibri" w:hAnsi="Calibri" w:cs="Calibri"/>
          <w:sz w:val="20"/>
          <w:szCs w:val="20"/>
        </w:rPr>
        <w:t xml:space="preserve">i sieci rozdzielczej </w:t>
      </w:r>
      <w:r w:rsidRPr="00FA51FF">
        <w:rPr>
          <w:rFonts w:ascii="Calibri" w:hAnsi="Calibri" w:cs="Calibri"/>
          <w:sz w:val="20"/>
          <w:szCs w:val="20"/>
        </w:rPr>
        <w:t xml:space="preserve">wyłącznie przez podmiot, na którego doświadczenie powołał się Wykonawca na potwierdzenie spełniania warunku udziału w postępowaniu, </w:t>
      </w:r>
      <w:r w:rsidRPr="00164A20">
        <w:rPr>
          <w:rFonts w:ascii="Calibri" w:hAnsi="Calibri" w:cs="Calibri"/>
          <w:sz w:val="20"/>
          <w:szCs w:val="20"/>
        </w:rPr>
        <w:t xml:space="preserve">o który mowa w pkt 13.1.4.1. IDW. Nie wywiązanie się przez Wykonawcę z niniejszych postanowień, skutkować będzie wstrzymaniem robót z przyczyn niezależnych od Zamawiającego, do czasu </w:t>
      </w:r>
      <w:r w:rsidR="00FA51FF" w:rsidRPr="00164A20">
        <w:rPr>
          <w:rFonts w:ascii="Calibri" w:hAnsi="Calibri" w:cs="Calibri"/>
          <w:sz w:val="20"/>
          <w:szCs w:val="20"/>
        </w:rPr>
        <w:t>rozpoczęcia realizacji ww. zakresu przez właściwy podmiot</w:t>
      </w:r>
      <w:r w:rsidRPr="00164A20">
        <w:rPr>
          <w:rFonts w:ascii="Calibri" w:hAnsi="Calibri" w:cs="Calibri"/>
          <w:sz w:val="20"/>
          <w:szCs w:val="20"/>
        </w:rPr>
        <w:t xml:space="preserve"> oraz naliczeniem kar umownych zgodnie z § 23 ust. 2 pkt. 10) Umowy,</w:t>
      </w:r>
    </w:p>
    <w:p w14:paraId="0694FD05" w14:textId="77777777" w:rsidR="00941132" w:rsidRPr="00AC63F1" w:rsidRDefault="00941132" w:rsidP="00740219">
      <w:pPr>
        <w:numPr>
          <w:ilvl w:val="0"/>
          <w:numId w:val="50"/>
        </w:numPr>
        <w:suppressAutoHyphens/>
        <w:autoSpaceDE w:val="0"/>
        <w:autoSpaceDN w:val="0"/>
        <w:adjustRightInd w:val="0"/>
        <w:spacing w:after="160" w:line="259" w:lineRule="auto"/>
        <w:ind w:left="851" w:hanging="425"/>
        <w:contextualSpacing/>
        <w:jc w:val="left"/>
        <w:rPr>
          <w:rFonts w:ascii="Calibri" w:hAnsi="Calibri" w:cs="Calibri"/>
          <w:b/>
          <w:bCs/>
          <w:sz w:val="20"/>
          <w:szCs w:val="20"/>
        </w:rPr>
      </w:pPr>
      <w:r w:rsidRPr="00AC63F1">
        <w:rPr>
          <w:rFonts w:ascii="Calibri" w:hAnsi="Calibri" w:cs="Calibri"/>
          <w:b/>
          <w:bCs/>
          <w:sz w:val="20"/>
          <w:szCs w:val="20"/>
        </w:rPr>
        <w:t>Pracownicy Wykonawcy:</w:t>
      </w:r>
    </w:p>
    <w:p w14:paraId="1CBB631D" w14:textId="77777777" w:rsidR="005D31AB" w:rsidRPr="00AC63F1" w:rsidRDefault="00941132" w:rsidP="00740219">
      <w:pPr>
        <w:numPr>
          <w:ilvl w:val="0"/>
          <w:numId w:val="58"/>
        </w:numPr>
        <w:tabs>
          <w:tab w:val="left" w:pos="1276"/>
        </w:tabs>
        <w:suppressAutoHyphens/>
        <w:autoSpaceDE w:val="0"/>
        <w:autoSpaceDN w:val="0"/>
        <w:adjustRightInd w:val="0"/>
        <w:spacing w:after="160"/>
        <w:ind w:left="1276" w:hanging="425"/>
        <w:contextualSpacing/>
        <w:jc w:val="left"/>
        <w:rPr>
          <w:rFonts w:ascii="Calibri" w:hAnsi="Calibri" w:cs="Calibri"/>
          <w:sz w:val="20"/>
          <w:szCs w:val="20"/>
        </w:rPr>
      </w:pPr>
      <w:r w:rsidRPr="00AC63F1">
        <w:rPr>
          <w:rFonts w:ascii="Calibri" w:hAnsi="Calibri" w:cs="Calibri"/>
          <w:sz w:val="20"/>
          <w:szCs w:val="20"/>
        </w:rPr>
        <w:t>wyposażenie przez cały okres budowy wszystkich pracowników budowy (tj. Wykonawcy, Podwykonawcy i dalszego Podwykonawcy) w stroje robocze umożliwiające identyfikację pracodawcy danego pracownika (tj. posiadali w widocznym miejscu czytelne logo bądź nazwę Wykonawcy, Podwykonawcy lub dalszego Podwykonawcy)</w:t>
      </w:r>
      <w:r w:rsidR="005D31AB" w:rsidRPr="00AC63F1">
        <w:rPr>
          <w:rFonts w:ascii="Calibri" w:hAnsi="Calibri" w:cs="Calibri"/>
          <w:sz w:val="20"/>
          <w:szCs w:val="20"/>
        </w:rPr>
        <w:t>,</w:t>
      </w:r>
    </w:p>
    <w:p w14:paraId="5BD60F26" w14:textId="77777777" w:rsidR="005D31AB" w:rsidRPr="00AC63F1" w:rsidRDefault="005D31AB" w:rsidP="00740219">
      <w:pPr>
        <w:numPr>
          <w:ilvl w:val="0"/>
          <w:numId w:val="58"/>
        </w:numPr>
        <w:tabs>
          <w:tab w:val="left" w:pos="1276"/>
        </w:tabs>
        <w:suppressAutoHyphens/>
        <w:autoSpaceDE w:val="0"/>
        <w:autoSpaceDN w:val="0"/>
        <w:adjustRightInd w:val="0"/>
        <w:spacing w:after="160"/>
        <w:ind w:left="1276" w:hanging="425"/>
        <w:contextualSpacing/>
        <w:jc w:val="left"/>
        <w:rPr>
          <w:rFonts w:ascii="Calibri" w:hAnsi="Calibri" w:cs="Calibri"/>
          <w:sz w:val="20"/>
          <w:szCs w:val="20"/>
        </w:rPr>
      </w:pPr>
      <w:r w:rsidRPr="00AC63F1">
        <w:rPr>
          <w:rFonts w:ascii="Calibri" w:hAnsi="Calibri" w:cs="Calibri"/>
          <w:sz w:val="20"/>
          <w:szCs w:val="20"/>
        </w:rPr>
        <w:t xml:space="preserve">zabezpieczenie pracowników Wykonawcy, Podwykonawców i dalszych Podwykonawców przed szkodliwymi czynnikami środowiskowymi, bakteriologicznymi – odpowiednia odzież, </w:t>
      </w:r>
      <w:r w:rsidR="00880E26" w:rsidRPr="00AC63F1">
        <w:rPr>
          <w:rFonts w:ascii="Calibri" w:hAnsi="Calibri" w:cs="Calibri"/>
          <w:sz w:val="20"/>
          <w:szCs w:val="20"/>
        </w:rPr>
        <w:t>z</w:t>
      </w:r>
      <w:r w:rsidRPr="00AC63F1">
        <w:rPr>
          <w:rFonts w:ascii="Calibri" w:hAnsi="Calibri" w:cs="Calibri"/>
          <w:sz w:val="20"/>
          <w:szCs w:val="20"/>
        </w:rPr>
        <w:t>abezpieczenia,</w:t>
      </w:r>
    </w:p>
    <w:p w14:paraId="3E1006D0" w14:textId="77777777" w:rsidR="00D6644F" w:rsidRPr="00AC63F1" w:rsidRDefault="00941132" w:rsidP="00740219">
      <w:pPr>
        <w:numPr>
          <w:ilvl w:val="0"/>
          <w:numId w:val="58"/>
        </w:numPr>
        <w:tabs>
          <w:tab w:val="left" w:pos="1276"/>
        </w:tabs>
        <w:suppressAutoHyphens/>
        <w:spacing w:after="0" w:line="259" w:lineRule="auto"/>
        <w:ind w:left="1276" w:hanging="425"/>
        <w:jc w:val="left"/>
        <w:rPr>
          <w:rFonts w:ascii="Calibri" w:eastAsia="Batang" w:hAnsi="Calibri" w:cs="Calibri"/>
          <w:color w:val="FF0000"/>
          <w:kern w:val="16"/>
          <w:sz w:val="20"/>
          <w:szCs w:val="20"/>
          <w:lang w:eastAsia="en-US"/>
        </w:rPr>
      </w:pPr>
      <w:r w:rsidRPr="00AC63F1">
        <w:rPr>
          <w:rFonts w:ascii="Calibri" w:eastAsia="Batang" w:hAnsi="Calibri" w:cs="Calibri"/>
          <w:kern w:val="16"/>
          <w:sz w:val="20"/>
          <w:szCs w:val="20"/>
          <w:lang w:eastAsia="en-US"/>
        </w:rPr>
        <w:t>podejmowanie przez cały czas wszelkich rozsądnych środków ostrożności dla zapewnienia zdrowia i bezpieczeństwa osób wyznaczonych przez Wykonawcę, przebywających na Terenie budowy, we współpracy z miejscowymi władzami sanitarnymi. Wykonawca zatrudni lub wyznaczy Koordynatora BHP zgodnie z obowiązującymi przepisami, odpowiedzialnego za utrzymanie bezpieczeństwa i ochronę przed wypadkami pracowników i siły roboczej. Wykonawca przekaże Inspektorowi nadzoru</w:t>
      </w:r>
      <w:r w:rsidR="00880E26" w:rsidRPr="00AC63F1">
        <w:rPr>
          <w:rFonts w:ascii="Calibri" w:eastAsia="Batang" w:hAnsi="Calibri" w:cs="Calibri"/>
          <w:kern w:val="16"/>
          <w:sz w:val="20"/>
          <w:szCs w:val="20"/>
          <w:lang w:eastAsia="en-US"/>
        </w:rPr>
        <w:t>/Zamawiającemu</w:t>
      </w:r>
      <w:r w:rsidRPr="00AC63F1">
        <w:rPr>
          <w:rFonts w:ascii="Calibri" w:eastAsia="Batang" w:hAnsi="Calibri" w:cs="Calibri"/>
          <w:kern w:val="16"/>
          <w:sz w:val="20"/>
          <w:szCs w:val="20"/>
          <w:lang w:eastAsia="en-US"/>
        </w:rPr>
        <w:t xml:space="preserve"> dane kontaktowe Koordynatora </w:t>
      </w:r>
      <w:r w:rsidRPr="00AC63F1">
        <w:rPr>
          <w:rFonts w:ascii="Calibri" w:eastAsia="Batang" w:hAnsi="Calibri" w:cs="Calibri"/>
          <w:kern w:val="16"/>
          <w:sz w:val="20"/>
          <w:szCs w:val="20"/>
          <w:lang w:eastAsia="en-US"/>
        </w:rPr>
        <w:lastRenderedPageBreak/>
        <w:t>BHP. Koordynator będzie miał odpowiednie kwalifikacje stosowne do swojej pracy i będzie uprawniony do wydawania poleceń i stosowania środków zapobiegających wypadkom. Przez cały okres realizacji robót, Wykonawca będzie dostarczał wszystko, co będzie konieczne osobie do pełnienia tego zadania oraz zapewni mu stosowne upoważnienia</w:t>
      </w:r>
      <w:r w:rsidRPr="00AC63F1">
        <w:rPr>
          <w:rFonts w:ascii="Calibri" w:eastAsia="Batang" w:hAnsi="Calibri" w:cs="Calibri"/>
          <w:i/>
          <w:iCs/>
          <w:color w:val="000000"/>
          <w:kern w:val="16"/>
          <w:sz w:val="20"/>
          <w:szCs w:val="20"/>
          <w:lang w:eastAsia="en-US"/>
        </w:rPr>
        <w:t>,</w:t>
      </w:r>
    </w:p>
    <w:p w14:paraId="07E22385" w14:textId="77777777" w:rsidR="005D31AB" w:rsidRPr="00AC63F1" w:rsidRDefault="00941132" w:rsidP="00740219">
      <w:pPr>
        <w:numPr>
          <w:ilvl w:val="0"/>
          <w:numId w:val="58"/>
        </w:numPr>
        <w:tabs>
          <w:tab w:val="left" w:pos="1276"/>
        </w:tabs>
        <w:suppressAutoHyphens/>
        <w:spacing w:after="0" w:line="259" w:lineRule="auto"/>
        <w:ind w:left="1276" w:hanging="425"/>
        <w:jc w:val="left"/>
        <w:rPr>
          <w:rFonts w:ascii="Calibri" w:eastAsia="Batang" w:hAnsi="Calibri" w:cs="Calibri"/>
          <w:kern w:val="16"/>
          <w:sz w:val="20"/>
          <w:szCs w:val="20"/>
          <w:lang w:eastAsia="en-US"/>
        </w:rPr>
      </w:pPr>
      <w:r w:rsidRPr="00AC63F1">
        <w:rPr>
          <w:rFonts w:ascii="Calibri" w:eastAsia="Batang" w:hAnsi="Calibri" w:cs="Calibri"/>
          <w:kern w:val="16"/>
          <w:sz w:val="20"/>
          <w:szCs w:val="20"/>
          <w:lang w:eastAsia="en-US"/>
        </w:rPr>
        <w:t>zawiadomienie o każdym wypadku Inspektora nadzoru i Zamawiającego w ciągu 24 godzin od tego wydarzenia na Terenie budowy, w jego pobliżu lub w związku z prowadzonymi robotami. Wykonawca winien również zgłosić ten wypadek odpowiednim Władzom, jeśli prawo wymaga takiego zgłoszenia,</w:t>
      </w:r>
    </w:p>
    <w:p w14:paraId="09796383" w14:textId="77777777" w:rsidR="00941132" w:rsidRPr="00AC63F1" w:rsidRDefault="00941132" w:rsidP="00740219">
      <w:pPr>
        <w:numPr>
          <w:ilvl w:val="0"/>
          <w:numId w:val="58"/>
        </w:numPr>
        <w:tabs>
          <w:tab w:val="left" w:pos="1276"/>
        </w:tabs>
        <w:suppressAutoHyphens/>
        <w:autoSpaceDE w:val="0"/>
        <w:autoSpaceDN w:val="0"/>
        <w:adjustRightInd w:val="0"/>
        <w:spacing w:after="0"/>
        <w:ind w:left="1276" w:hanging="425"/>
        <w:contextualSpacing/>
        <w:jc w:val="left"/>
        <w:rPr>
          <w:rFonts w:ascii="Calibri" w:hAnsi="Calibri" w:cs="Calibri"/>
          <w:sz w:val="20"/>
          <w:szCs w:val="20"/>
        </w:rPr>
      </w:pPr>
      <w:r w:rsidRPr="00AC63F1">
        <w:rPr>
          <w:rFonts w:ascii="Calibri" w:hAnsi="Calibri" w:cs="Calibri"/>
          <w:sz w:val="20"/>
          <w:szCs w:val="20"/>
        </w:rPr>
        <w:t>zapewnienie wykonania i kierowania robotami objętymi Umową przez osoby posiadające stosowne kwalifikacje zawodowe i uprawnienia budowlane – zgodnie z wykazem osób przedłożonym z Ofertą;</w:t>
      </w:r>
    </w:p>
    <w:p w14:paraId="10EB42ED" w14:textId="77777777" w:rsidR="00941132" w:rsidRPr="00AC63F1" w:rsidRDefault="00941132" w:rsidP="00740219">
      <w:pPr>
        <w:numPr>
          <w:ilvl w:val="0"/>
          <w:numId w:val="50"/>
        </w:numPr>
        <w:suppressAutoHyphens/>
        <w:autoSpaceDE w:val="0"/>
        <w:autoSpaceDN w:val="0"/>
        <w:adjustRightInd w:val="0"/>
        <w:spacing w:after="160" w:line="259" w:lineRule="auto"/>
        <w:ind w:left="851" w:hanging="425"/>
        <w:contextualSpacing/>
        <w:jc w:val="left"/>
        <w:rPr>
          <w:rFonts w:ascii="Calibri" w:hAnsi="Calibri" w:cs="Calibri"/>
          <w:b/>
          <w:bCs/>
          <w:sz w:val="20"/>
          <w:szCs w:val="20"/>
        </w:rPr>
      </w:pPr>
      <w:r w:rsidRPr="00AC63F1">
        <w:rPr>
          <w:rFonts w:ascii="Calibri" w:hAnsi="Calibri" w:cs="Calibri"/>
          <w:b/>
          <w:bCs/>
          <w:sz w:val="20"/>
          <w:szCs w:val="20"/>
        </w:rPr>
        <w:t>Geodezja i geologia:</w:t>
      </w:r>
    </w:p>
    <w:p w14:paraId="2C7349A0" w14:textId="77777777" w:rsidR="00941132" w:rsidRPr="00AC63F1" w:rsidRDefault="00941132" w:rsidP="00740219">
      <w:pPr>
        <w:numPr>
          <w:ilvl w:val="0"/>
          <w:numId w:val="59"/>
        </w:numPr>
        <w:spacing w:after="0"/>
        <w:ind w:left="1276" w:hanging="425"/>
        <w:jc w:val="left"/>
        <w:rPr>
          <w:rFonts w:ascii="Calibri" w:hAnsi="Calibri" w:cs="Calibri"/>
          <w:sz w:val="20"/>
          <w:szCs w:val="20"/>
        </w:rPr>
      </w:pPr>
      <w:r w:rsidRPr="00AC63F1">
        <w:rPr>
          <w:rFonts w:ascii="Calibri" w:hAnsi="Calibri" w:cs="Calibri"/>
          <w:sz w:val="20"/>
          <w:szCs w:val="20"/>
        </w:rPr>
        <w:t>zapewnienie pełnej obsługi geodezyjnej na każdym etapie realizacji przedmiotu umowy</w:t>
      </w:r>
      <w:r w:rsidR="00F06473" w:rsidRPr="00AC63F1">
        <w:rPr>
          <w:rFonts w:ascii="Calibri" w:hAnsi="Calibri" w:cs="Calibri"/>
          <w:sz w:val="20"/>
          <w:szCs w:val="20"/>
        </w:rPr>
        <w:t>. Zamawiający ma prawo żądać na każdym etapie realizacyjnym nieodpłatnego dostarczenia przez Wykonawcę inwentaryzacji geodezyjnej,</w:t>
      </w:r>
    </w:p>
    <w:p w14:paraId="5DDC5C8F" w14:textId="77777777" w:rsidR="00941132" w:rsidRPr="00AC63F1" w:rsidRDefault="00941132" w:rsidP="00740219">
      <w:pPr>
        <w:numPr>
          <w:ilvl w:val="0"/>
          <w:numId w:val="59"/>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zapewnienie obsługi geotechnicznej całości</w:t>
      </w:r>
      <w:r w:rsidRPr="00AC63F1">
        <w:rPr>
          <w:rFonts w:ascii="Calibri" w:hAnsi="Calibri" w:cs="Calibri"/>
          <w:b/>
          <w:bCs/>
          <w:sz w:val="20"/>
          <w:szCs w:val="20"/>
        </w:rPr>
        <w:t xml:space="preserve"> </w:t>
      </w:r>
      <w:r w:rsidRPr="00AC63F1">
        <w:rPr>
          <w:rFonts w:ascii="Calibri" w:hAnsi="Calibri" w:cs="Calibri"/>
          <w:bCs/>
          <w:sz w:val="20"/>
          <w:szCs w:val="20"/>
        </w:rPr>
        <w:t>zamówienia,</w:t>
      </w:r>
    </w:p>
    <w:p w14:paraId="69D7C731" w14:textId="77777777" w:rsidR="00941132" w:rsidRPr="00AC63F1" w:rsidRDefault="00941132" w:rsidP="00740219">
      <w:pPr>
        <w:numPr>
          <w:ilvl w:val="0"/>
          <w:numId w:val="59"/>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wykonanie inwentaryzacji geodezyjnej powykonawczej;</w:t>
      </w:r>
    </w:p>
    <w:p w14:paraId="16019C90" w14:textId="77777777" w:rsidR="00941132" w:rsidRPr="00AC63F1" w:rsidRDefault="00941132" w:rsidP="00740219">
      <w:pPr>
        <w:numPr>
          <w:ilvl w:val="0"/>
          <w:numId w:val="50"/>
        </w:numPr>
        <w:suppressAutoHyphens/>
        <w:autoSpaceDE w:val="0"/>
        <w:autoSpaceDN w:val="0"/>
        <w:adjustRightInd w:val="0"/>
        <w:spacing w:after="160" w:line="259" w:lineRule="auto"/>
        <w:ind w:left="851" w:hanging="425"/>
        <w:contextualSpacing/>
        <w:jc w:val="left"/>
        <w:rPr>
          <w:rFonts w:ascii="Calibri" w:hAnsi="Calibri" w:cs="Calibri"/>
          <w:b/>
          <w:bCs/>
          <w:sz w:val="20"/>
          <w:szCs w:val="20"/>
        </w:rPr>
      </w:pPr>
      <w:r w:rsidRPr="00AC63F1">
        <w:rPr>
          <w:rFonts w:ascii="Calibri" w:hAnsi="Calibri" w:cs="Calibri"/>
          <w:b/>
          <w:bCs/>
          <w:sz w:val="20"/>
          <w:szCs w:val="20"/>
        </w:rPr>
        <w:t>Zakończenie realizacji:</w:t>
      </w:r>
    </w:p>
    <w:p w14:paraId="56DFFA28" w14:textId="77777777" w:rsidR="00F06473" w:rsidRPr="00AC63F1" w:rsidRDefault="00941132" w:rsidP="00740219">
      <w:pPr>
        <w:numPr>
          <w:ilvl w:val="0"/>
          <w:numId w:val="60"/>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 xml:space="preserve">opracowanie dokumentacji powykonawczej </w:t>
      </w:r>
      <w:r w:rsidR="005D31AB" w:rsidRPr="00AC63F1">
        <w:rPr>
          <w:rFonts w:ascii="Calibri" w:hAnsi="Calibri" w:cs="Calibri"/>
          <w:sz w:val="20"/>
          <w:szCs w:val="20"/>
        </w:rPr>
        <w:t>d</w:t>
      </w:r>
      <w:r w:rsidR="00F06473" w:rsidRPr="00AC63F1">
        <w:rPr>
          <w:rFonts w:ascii="Calibri" w:hAnsi="Calibri" w:cs="Calibri"/>
          <w:sz w:val="20"/>
          <w:szCs w:val="20"/>
        </w:rPr>
        <w:t xml:space="preserve">la Zamawiającego </w:t>
      </w:r>
      <w:r w:rsidRPr="00AC63F1">
        <w:rPr>
          <w:rFonts w:ascii="Calibri" w:hAnsi="Calibri" w:cs="Calibri"/>
          <w:sz w:val="20"/>
          <w:szCs w:val="20"/>
        </w:rPr>
        <w:t xml:space="preserve">zgodnie z wymaganiami opisanymi w części III </w:t>
      </w:r>
      <w:r w:rsidR="00CD43F0" w:rsidRPr="00AC63F1">
        <w:rPr>
          <w:rFonts w:ascii="Calibri" w:hAnsi="Calibri" w:cs="Calibri"/>
          <w:sz w:val="20"/>
          <w:szCs w:val="20"/>
        </w:rPr>
        <w:t xml:space="preserve">ZO </w:t>
      </w:r>
      <w:r w:rsidRPr="00AC63F1">
        <w:rPr>
          <w:rFonts w:ascii="Calibri" w:hAnsi="Calibri" w:cs="Calibri"/>
          <w:sz w:val="20"/>
          <w:szCs w:val="20"/>
        </w:rPr>
        <w:t>- OPZ,</w:t>
      </w:r>
    </w:p>
    <w:p w14:paraId="698CB30F" w14:textId="2CE8F069" w:rsidR="00941132" w:rsidRDefault="00941132" w:rsidP="00740219">
      <w:pPr>
        <w:numPr>
          <w:ilvl w:val="0"/>
          <w:numId w:val="60"/>
        </w:numPr>
        <w:tabs>
          <w:tab w:val="left" w:pos="1276"/>
        </w:tabs>
        <w:suppressAutoHyphens/>
        <w:autoSpaceDE w:val="0"/>
        <w:autoSpaceDN w:val="0"/>
        <w:adjustRightInd w:val="0"/>
        <w:spacing w:after="0" w:line="259" w:lineRule="auto"/>
        <w:ind w:left="1276" w:hanging="425"/>
        <w:contextualSpacing/>
        <w:jc w:val="left"/>
        <w:rPr>
          <w:rFonts w:ascii="Calibri" w:hAnsi="Calibri" w:cs="Calibri"/>
          <w:sz w:val="20"/>
          <w:szCs w:val="20"/>
        </w:rPr>
      </w:pPr>
      <w:r w:rsidRPr="00AC63F1">
        <w:rPr>
          <w:rFonts w:ascii="Calibri" w:hAnsi="Calibri" w:cs="Calibri"/>
          <w:sz w:val="20"/>
          <w:szCs w:val="20"/>
        </w:rPr>
        <w:t xml:space="preserve">terminowe wykonanie i przekazanie do eksploatacji przedmiotu Umowy oraz oświadczenia, </w:t>
      </w:r>
      <w:r w:rsidRPr="00AC63F1">
        <w:rPr>
          <w:rFonts w:ascii="Calibri" w:hAnsi="Calibri" w:cs="Calibri"/>
          <w:sz w:val="20"/>
          <w:szCs w:val="20"/>
        </w:rPr>
        <w:br/>
        <w:t>że roboty ukończone przez niego są całkowicie zgodne z Umową i odpowiadają potrzebom, dla których są przewidziane wg Umowy</w:t>
      </w:r>
      <w:r w:rsidR="00D707C1">
        <w:rPr>
          <w:rFonts w:ascii="Calibri" w:hAnsi="Calibri" w:cs="Calibri"/>
          <w:sz w:val="20"/>
          <w:szCs w:val="20"/>
        </w:rPr>
        <w:t>,</w:t>
      </w:r>
    </w:p>
    <w:p w14:paraId="3443DDE9" w14:textId="2B39D437" w:rsidR="00D707C1" w:rsidRPr="00D707C1" w:rsidRDefault="00D707C1" w:rsidP="00740219">
      <w:pPr>
        <w:numPr>
          <w:ilvl w:val="0"/>
          <w:numId w:val="60"/>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D707C1">
        <w:rPr>
          <w:rFonts w:ascii="Calibri" w:hAnsi="Calibri" w:cs="Calibri"/>
          <w:sz w:val="20"/>
          <w:szCs w:val="20"/>
        </w:rPr>
        <w:t xml:space="preserve">dokonanie skutecznego zgłoszenia zakończenia robót do </w:t>
      </w:r>
      <w:r w:rsidR="002F2E5E">
        <w:rPr>
          <w:rFonts w:ascii="Calibri" w:hAnsi="Calibri" w:cs="Calibri"/>
          <w:sz w:val="20"/>
          <w:szCs w:val="20"/>
        </w:rPr>
        <w:t>P</w:t>
      </w:r>
      <w:r w:rsidRPr="00D707C1">
        <w:rPr>
          <w:rFonts w:ascii="Calibri" w:hAnsi="Calibri" w:cs="Calibri"/>
          <w:sz w:val="20"/>
          <w:szCs w:val="20"/>
        </w:rPr>
        <w:t>owiatow</w:t>
      </w:r>
      <w:r>
        <w:rPr>
          <w:rFonts w:ascii="Calibri" w:hAnsi="Calibri" w:cs="Calibri"/>
          <w:sz w:val="20"/>
          <w:szCs w:val="20"/>
        </w:rPr>
        <w:t>ego</w:t>
      </w:r>
      <w:r w:rsidRPr="00D707C1">
        <w:rPr>
          <w:rFonts w:ascii="Calibri" w:hAnsi="Calibri" w:cs="Calibri"/>
          <w:sz w:val="20"/>
          <w:szCs w:val="20"/>
        </w:rPr>
        <w:t xml:space="preserve"> </w:t>
      </w:r>
      <w:r w:rsidR="002F2E5E">
        <w:rPr>
          <w:rFonts w:ascii="Calibri" w:hAnsi="Calibri" w:cs="Calibri"/>
          <w:sz w:val="20"/>
          <w:szCs w:val="20"/>
        </w:rPr>
        <w:t>I</w:t>
      </w:r>
      <w:r w:rsidRPr="00D707C1">
        <w:rPr>
          <w:rFonts w:ascii="Calibri" w:hAnsi="Calibri" w:cs="Calibri"/>
          <w:sz w:val="20"/>
          <w:szCs w:val="20"/>
        </w:rPr>
        <w:t>nspektora</w:t>
      </w:r>
      <w:r>
        <w:rPr>
          <w:rFonts w:ascii="Calibri" w:hAnsi="Calibri" w:cs="Calibri"/>
          <w:sz w:val="20"/>
          <w:szCs w:val="20"/>
        </w:rPr>
        <w:t>tu</w:t>
      </w:r>
      <w:r w:rsidRPr="00D707C1">
        <w:rPr>
          <w:rFonts w:ascii="Calibri" w:hAnsi="Calibri" w:cs="Calibri"/>
          <w:sz w:val="20"/>
          <w:szCs w:val="20"/>
        </w:rPr>
        <w:t xml:space="preserve"> </w:t>
      </w:r>
      <w:r w:rsidR="002F2E5E">
        <w:rPr>
          <w:rFonts w:ascii="Calibri" w:hAnsi="Calibri" w:cs="Calibri"/>
          <w:sz w:val="20"/>
          <w:szCs w:val="20"/>
        </w:rPr>
        <w:t>N</w:t>
      </w:r>
      <w:r w:rsidRPr="00D707C1">
        <w:rPr>
          <w:rFonts w:ascii="Calibri" w:hAnsi="Calibri" w:cs="Calibri"/>
          <w:sz w:val="20"/>
          <w:szCs w:val="20"/>
        </w:rPr>
        <w:t xml:space="preserve">adzoru </w:t>
      </w:r>
      <w:r w:rsidR="002F2E5E">
        <w:rPr>
          <w:rFonts w:ascii="Calibri" w:hAnsi="Calibri" w:cs="Calibri"/>
          <w:sz w:val="20"/>
          <w:szCs w:val="20"/>
        </w:rPr>
        <w:t>B</w:t>
      </w:r>
      <w:r w:rsidRPr="00D707C1">
        <w:rPr>
          <w:rFonts w:ascii="Calibri" w:hAnsi="Calibri" w:cs="Calibri"/>
          <w:sz w:val="20"/>
          <w:szCs w:val="20"/>
        </w:rPr>
        <w:t xml:space="preserve">udowlanego oraz </w:t>
      </w:r>
      <w:r w:rsidR="002F2E5E">
        <w:rPr>
          <w:rFonts w:ascii="Calibri" w:hAnsi="Calibri" w:cs="Calibri"/>
          <w:sz w:val="20"/>
          <w:szCs w:val="20"/>
        </w:rPr>
        <w:t>W</w:t>
      </w:r>
      <w:r w:rsidRPr="00D707C1">
        <w:rPr>
          <w:rFonts w:ascii="Calibri" w:hAnsi="Calibri" w:cs="Calibri"/>
          <w:sz w:val="20"/>
          <w:szCs w:val="20"/>
        </w:rPr>
        <w:t>ojewódzki</w:t>
      </w:r>
      <w:r>
        <w:rPr>
          <w:rFonts w:ascii="Calibri" w:hAnsi="Calibri" w:cs="Calibri"/>
          <w:sz w:val="20"/>
          <w:szCs w:val="20"/>
        </w:rPr>
        <w:t>ego</w:t>
      </w:r>
      <w:r w:rsidRPr="00D707C1">
        <w:rPr>
          <w:rFonts w:ascii="Calibri" w:hAnsi="Calibri" w:cs="Calibri"/>
          <w:sz w:val="20"/>
          <w:szCs w:val="20"/>
        </w:rPr>
        <w:t xml:space="preserve"> </w:t>
      </w:r>
      <w:r w:rsidR="002F2E5E">
        <w:rPr>
          <w:rFonts w:ascii="Calibri" w:hAnsi="Calibri" w:cs="Calibri"/>
          <w:sz w:val="20"/>
          <w:szCs w:val="20"/>
        </w:rPr>
        <w:t>I</w:t>
      </w:r>
      <w:r w:rsidRPr="00D707C1">
        <w:rPr>
          <w:rFonts w:ascii="Calibri" w:hAnsi="Calibri" w:cs="Calibri"/>
          <w:sz w:val="20"/>
          <w:szCs w:val="20"/>
        </w:rPr>
        <w:t>nspektora</w:t>
      </w:r>
      <w:r>
        <w:rPr>
          <w:rFonts w:ascii="Calibri" w:hAnsi="Calibri" w:cs="Calibri"/>
          <w:sz w:val="20"/>
          <w:szCs w:val="20"/>
        </w:rPr>
        <w:t>tu</w:t>
      </w:r>
      <w:r w:rsidRPr="00D707C1">
        <w:rPr>
          <w:rFonts w:ascii="Calibri" w:hAnsi="Calibri" w:cs="Calibri"/>
          <w:sz w:val="20"/>
          <w:szCs w:val="20"/>
        </w:rPr>
        <w:t xml:space="preserve"> </w:t>
      </w:r>
      <w:r w:rsidR="002F2E5E">
        <w:rPr>
          <w:rFonts w:ascii="Calibri" w:hAnsi="Calibri" w:cs="Calibri"/>
          <w:sz w:val="20"/>
          <w:szCs w:val="20"/>
        </w:rPr>
        <w:t>N</w:t>
      </w:r>
      <w:r w:rsidRPr="00D707C1">
        <w:rPr>
          <w:rFonts w:ascii="Calibri" w:hAnsi="Calibri" w:cs="Calibri"/>
          <w:sz w:val="20"/>
          <w:szCs w:val="20"/>
        </w:rPr>
        <w:t xml:space="preserve">adzoru </w:t>
      </w:r>
      <w:r w:rsidR="002F2E5E">
        <w:rPr>
          <w:rFonts w:ascii="Calibri" w:hAnsi="Calibri" w:cs="Calibri"/>
          <w:sz w:val="20"/>
          <w:szCs w:val="20"/>
        </w:rPr>
        <w:t>B</w:t>
      </w:r>
      <w:r w:rsidRPr="00D707C1">
        <w:rPr>
          <w:rFonts w:ascii="Calibri" w:hAnsi="Calibri" w:cs="Calibri"/>
          <w:sz w:val="20"/>
          <w:szCs w:val="20"/>
        </w:rPr>
        <w:t>udowlanego,</w:t>
      </w:r>
      <w:r>
        <w:rPr>
          <w:rFonts w:ascii="Calibri" w:hAnsi="Calibri" w:cs="Calibri"/>
          <w:sz w:val="20"/>
          <w:szCs w:val="20"/>
        </w:rPr>
        <w:t xml:space="preserve"> w tym uzyskanie zaświadczeń o braku podstaw do wniesienia sprzeciwu do tych zgłoszeń;</w:t>
      </w:r>
    </w:p>
    <w:p w14:paraId="55BE412E" w14:textId="77777777" w:rsidR="00941132" w:rsidRPr="00AC63F1" w:rsidRDefault="00941132" w:rsidP="00740219">
      <w:pPr>
        <w:numPr>
          <w:ilvl w:val="0"/>
          <w:numId w:val="50"/>
        </w:numPr>
        <w:suppressAutoHyphens/>
        <w:autoSpaceDE w:val="0"/>
        <w:autoSpaceDN w:val="0"/>
        <w:adjustRightInd w:val="0"/>
        <w:spacing w:after="160" w:line="259" w:lineRule="auto"/>
        <w:ind w:left="851" w:hanging="425"/>
        <w:contextualSpacing/>
        <w:jc w:val="left"/>
        <w:rPr>
          <w:rFonts w:ascii="Calibri" w:hAnsi="Calibri" w:cs="Calibri"/>
          <w:color w:val="000000"/>
          <w:sz w:val="20"/>
          <w:szCs w:val="20"/>
        </w:rPr>
      </w:pPr>
      <w:r w:rsidRPr="00AC63F1">
        <w:rPr>
          <w:rFonts w:ascii="Calibri" w:hAnsi="Calibri" w:cs="Calibri"/>
          <w:b/>
          <w:bCs/>
          <w:color w:val="000000"/>
          <w:sz w:val="20"/>
          <w:szCs w:val="20"/>
        </w:rPr>
        <w:t xml:space="preserve">Serwisowanie i okres gwarancyjny: </w:t>
      </w:r>
      <w:r w:rsidR="005D31AB" w:rsidRPr="00AC63F1">
        <w:rPr>
          <w:rFonts w:ascii="Calibri" w:hAnsi="Calibri" w:cs="Calibri"/>
          <w:color w:val="000000"/>
          <w:sz w:val="20"/>
          <w:szCs w:val="20"/>
        </w:rPr>
        <w:t xml:space="preserve"> </w:t>
      </w:r>
      <w:r w:rsidR="00F06473" w:rsidRPr="00AC63F1">
        <w:rPr>
          <w:rFonts w:ascii="Calibri" w:hAnsi="Calibri" w:cs="Calibri"/>
          <w:color w:val="000000"/>
          <w:sz w:val="20"/>
          <w:szCs w:val="20"/>
        </w:rPr>
        <w:t>udział w corocznych przeglądach gwarancyjnych;</w:t>
      </w:r>
    </w:p>
    <w:p w14:paraId="7ED76FC7" w14:textId="77777777" w:rsidR="00941132" w:rsidRPr="00AC63F1" w:rsidRDefault="00941132" w:rsidP="00740219">
      <w:pPr>
        <w:numPr>
          <w:ilvl w:val="0"/>
          <w:numId w:val="50"/>
        </w:numPr>
        <w:suppressAutoHyphens/>
        <w:autoSpaceDE w:val="0"/>
        <w:autoSpaceDN w:val="0"/>
        <w:adjustRightInd w:val="0"/>
        <w:spacing w:after="160" w:line="259" w:lineRule="auto"/>
        <w:ind w:left="851" w:hanging="425"/>
        <w:contextualSpacing/>
        <w:jc w:val="left"/>
        <w:rPr>
          <w:rFonts w:ascii="Calibri" w:hAnsi="Calibri" w:cs="Calibri"/>
          <w:b/>
          <w:bCs/>
          <w:sz w:val="20"/>
          <w:szCs w:val="20"/>
        </w:rPr>
      </w:pPr>
      <w:r w:rsidRPr="00AC63F1">
        <w:rPr>
          <w:rFonts w:ascii="Calibri" w:hAnsi="Calibri" w:cs="Calibri"/>
          <w:b/>
          <w:bCs/>
          <w:sz w:val="20"/>
          <w:szCs w:val="20"/>
        </w:rPr>
        <w:t xml:space="preserve">Pokrycie i zapewnienie finansowania w ramach Kontraktu kosztów (wycenionych </w:t>
      </w:r>
      <w:r w:rsidRPr="00AC63F1">
        <w:rPr>
          <w:rFonts w:ascii="Calibri" w:hAnsi="Calibri" w:cs="Calibri"/>
          <w:b/>
          <w:bCs/>
          <w:sz w:val="20"/>
          <w:szCs w:val="20"/>
        </w:rPr>
        <w:br/>
        <w:t>w ramach oferty):</w:t>
      </w:r>
    </w:p>
    <w:p w14:paraId="29E81EFA" w14:textId="77777777" w:rsidR="00941132" w:rsidRPr="00AC63F1" w:rsidRDefault="00941132" w:rsidP="00740219">
      <w:pPr>
        <w:numPr>
          <w:ilvl w:val="0"/>
          <w:numId w:val="61"/>
        </w:numPr>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wszystkie podatki, cła, ubezpieczenia, transport i inne obciążenia, które Wykonawca ma obowiązek płacić w związku z Umową,</w:t>
      </w:r>
    </w:p>
    <w:p w14:paraId="48F9360F" w14:textId="70274E8A" w:rsidR="00941132" w:rsidRPr="0085749D" w:rsidRDefault="00941132" w:rsidP="00740219">
      <w:pPr>
        <w:numPr>
          <w:ilvl w:val="0"/>
          <w:numId w:val="61"/>
        </w:numPr>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85749D">
        <w:rPr>
          <w:rFonts w:ascii="Calibri" w:hAnsi="Calibri" w:cs="Calibri"/>
          <w:sz w:val="20"/>
          <w:szCs w:val="20"/>
        </w:rPr>
        <w:t>możliwości wzrostu cen materiałów, robocizny, pracy sprzętu, paliw itp. w okresie realizacji Umowy</w:t>
      </w:r>
      <w:r w:rsidR="00A61A1C" w:rsidRPr="0085749D">
        <w:rPr>
          <w:rFonts w:ascii="Calibri" w:hAnsi="Calibri" w:cs="Calibri"/>
          <w:sz w:val="20"/>
          <w:szCs w:val="20"/>
        </w:rPr>
        <w:t xml:space="preserve"> z zastrzeżeniem postanowień </w:t>
      </w:r>
      <w:r w:rsidR="0085749D" w:rsidRPr="0085749D">
        <w:rPr>
          <w:rFonts w:ascii="Calibri" w:hAnsi="Calibri" w:cs="Calibri"/>
          <w:sz w:val="20"/>
          <w:szCs w:val="20"/>
        </w:rPr>
        <w:t>§ 25 ust. 2 pkt. 7)</w:t>
      </w:r>
      <w:r w:rsidRPr="0085749D">
        <w:rPr>
          <w:rFonts w:ascii="Calibri" w:hAnsi="Calibri" w:cs="Calibri"/>
          <w:sz w:val="20"/>
          <w:szCs w:val="20"/>
        </w:rPr>
        <w:t>,</w:t>
      </w:r>
    </w:p>
    <w:p w14:paraId="1B9BC41B" w14:textId="77777777" w:rsidR="00941132" w:rsidRPr="00AC63F1" w:rsidRDefault="00941132" w:rsidP="00740219">
      <w:pPr>
        <w:numPr>
          <w:ilvl w:val="0"/>
          <w:numId w:val="61"/>
        </w:numPr>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wszelkie odbiory dokonywane przez instytucje zewnętrzne,</w:t>
      </w:r>
    </w:p>
    <w:p w14:paraId="41BEED71" w14:textId="7049DCCB" w:rsidR="00941132" w:rsidRPr="00AC63F1" w:rsidRDefault="00941132" w:rsidP="00740219">
      <w:pPr>
        <w:numPr>
          <w:ilvl w:val="0"/>
          <w:numId w:val="61"/>
        </w:numPr>
        <w:suppressAutoHyphens/>
        <w:autoSpaceDE w:val="0"/>
        <w:autoSpaceDN w:val="0"/>
        <w:adjustRightInd w:val="0"/>
        <w:spacing w:after="160" w:line="259" w:lineRule="auto"/>
        <w:ind w:left="1276" w:hanging="425"/>
        <w:contextualSpacing/>
        <w:jc w:val="left"/>
        <w:rPr>
          <w:rFonts w:ascii="Calibri" w:hAnsi="Calibri" w:cs="Calibri"/>
          <w:color w:val="000000"/>
          <w:sz w:val="20"/>
          <w:szCs w:val="20"/>
        </w:rPr>
      </w:pPr>
      <w:r w:rsidRPr="00AC63F1">
        <w:rPr>
          <w:rFonts w:ascii="Calibri" w:hAnsi="Calibri" w:cs="Calibri"/>
          <w:color w:val="000000"/>
          <w:sz w:val="20"/>
          <w:szCs w:val="20"/>
        </w:rPr>
        <w:t xml:space="preserve">inne czynności, usługi, roboty budowlane, dostawy niewymienione w </w:t>
      </w:r>
      <w:r w:rsidR="00D13F09">
        <w:rPr>
          <w:rFonts w:ascii="Calibri" w:hAnsi="Calibri" w:cs="Calibri"/>
          <w:color w:val="000000"/>
          <w:sz w:val="20"/>
          <w:szCs w:val="20"/>
        </w:rPr>
        <w:t xml:space="preserve">ZO i </w:t>
      </w:r>
      <w:r w:rsidRPr="00AC63F1">
        <w:rPr>
          <w:rFonts w:ascii="Calibri" w:hAnsi="Calibri" w:cs="Calibri"/>
          <w:color w:val="000000"/>
          <w:sz w:val="20"/>
          <w:szCs w:val="20"/>
        </w:rPr>
        <w:t>Dokumentacji projektowej, które okażą się niezbędne dla prawidłowej realizacji lub zakończenia robót,</w:t>
      </w:r>
    </w:p>
    <w:p w14:paraId="54A7D347" w14:textId="77777777" w:rsidR="00941132" w:rsidRPr="00AC63F1" w:rsidRDefault="00941132" w:rsidP="00740219">
      <w:pPr>
        <w:numPr>
          <w:ilvl w:val="0"/>
          <w:numId w:val="61"/>
        </w:numPr>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 xml:space="preserve">ponoszenie wyłącznej odpowiedzialności za wszelkie szkody </w:t>
      </w:r>
      <w:r w:rsidRPr="00AC63F1">
        <w:rPr>
          <w:rFonts w:ascii="Calibri" w:hAnsi="Calibri" w:cs="Calibri"/>
          <w:color w:val="000000"/>
          <w:sz w:val="20"/>
          <w:szCs w:val="20"/>
        </w:rPr>
        <w:t>powstałe z winy Wykonawcy</w:t>
      </w:r>
      <w:r w:rsidRPr="00AC63F1">
        <w:rPr>
          <w:rFonts w:ascii="Calibri" w:hAnsi="Calibri" w:cs="Calibri"/>
          <w:color w:val="538135"/>
          <w:sz w:val="20"/>
          <w:szCs w:val="20"/>
        </w:rPr>
        <w:t xml:space="preserve"> </w:t>
      </w:r>
      <w:r w:rsidRPr="00AC63F1">
        <w:rPr>
          <w:rFonts w:ascii="Calibri" w:hAnsi="Calibri" w:cs="Calibri"/>
          <w:sz w:val="20"/>
          <w:szCs w:val="20"/>
        </w:rPr>
        <w:t>będące następstwem niewykonania lub nienależytego wykonania przedmiotu Umowy, które to szkody Wykonawca zobowiązuje się pokryć w pełnej wysokości,</w:t>
      </w:r>
    </w:p>
    <w:p w14:paraId="456132B8" w14:textId="77777777" w:rsidR="00941132" w:rsidRPr="00AC63F1" w:rsidRDefault="00941132" w:rsidP="00740219">
      <w:pPr>
        <w:numPr>
          <w:ilvl w:val="0"/>
          <w:numId w:val="61"/>
        </w:numPr>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szkody związane z realizacją Umowy od chwil</w:t>
      </w:r>
      <w:r w:rsidR="003C639D" w:rsidRPr="00AC63F1">
        <w:rPr>
          <w:rFonts w:ascii="Calibri" w:hAnsi="Calibri" w:cs="Calibri"/>
          <w:sz w:val="20"/>
          <w:szCs w:val="20"/>
        </w:rPr>
        <w:t>i</w:t>
      </w:r>
      <w:r w:rsidRPr="00AC63F1">
        <w:rPr>
          <w:rFonts w:ascii="Calibri" w:hAnsi="Calibri" w:cs="Calibri"/>
          <w:sz w:val="20"/>
          <w:szCs w:val="20"/>
        </w:rPr>
        <w:t xml:space="preserve"> protokolarnego przejęcia Terenu budowy do chwili oddania przedmiotu zamówienia. Wykonawca ponosi pełną odpowiedzialność na zasadach ogólnych w szczególności za utratę dóbr materialnych, uszkodzenie ciała lub śmierć osób oraz ponosi odpowiedzialność za wybrane metody działań i bezpieczeństwo na Terenie budowy,</w:t>
      </w:r>
    </w:p>
    <w:p w14:paraId="3CE39436" w14:textId="77777777" w:rsidR="00941132" w:rsidRPr="00AC63F1" w:rsidRDefault="00941132" w:rsidP="00740219">
      <w:pPr>
        <w:numPr>
          <w:ilvl w:val="0"/>
          <w:numId w:val="61"/>
        </w:numPr>
        <w:suppressAutoHyphens/>
        <w:autoSpaceDE w:val="0"/>
        <w:autoSpaceDN w:val="0"/>
        <w:adjustRightInd w:val="0"/>
        <w:spacing w:after="160" w:line="259" w:lineRule="auto"/>
        <w:ind w:left="1276" w:hanging="425"/>
        <w:contextualSpacing/>
        <w:jc w:val="left"/>
        <w:rPr>
          <w:rFonts w:ascii="Calibri" w:hAnsi="Calibri" w:cs="Calibri"/>
          <w:color w:val="000000"/>
          <w:sz w:val="20"/>
          <w:szCs w:val="20"/>
        </w:rPr>
      </w:pPr>
      <w:r w:rsidRPr="00AC63F1">
        <w:rPr>
          <w:rFonts w:ascii="Calibri" w:hAnsi="Calibri" w:cs="Calibri"/>
          <w:color w:val="000000"/>
          <w:sz w:val="20"/>
          <w:szCs w:val="20"/>
        </w:rPr>
        <w:t>szkody i inne zdarzenia powstałe w związku z wykonywaniem robót budowlanych będących przedmiotem Umowy wobec osób trzecich, chyba że odpowiedzialnym za powstałe szkody jest Zamawiający lub osoba trzecia;</w:t>
      </w:r>
    </w:p>
    <w:p w14:paraId="01B9AD85" w14:textId="77777777" w:rsidR="00941132" w:rsidRPr="00AC63F1" w:rsidRDefault="00941132" w:rsidP="00740219">
      <w:pPr>
        <w:numPr>
          <w:ilvl w:val="0"/>
          <w:numId w:val="50"/>
        </w:numPr>
        <w:suppressAutoHyphens/>
        <w:autoSpaceDE w:val="0"/>
        <w:autoSpaceDN w:val="0"/>
        <w:adjustRightInd w:val="0"/>
        <w:spacing w:after="160" w:line="259" w:lineRule="auto"/>
        <w:ind w:left="851" w:hanging="425"/>
        <w:contextualSpacing/>
        <w:jc w:val="left"/>
        <w:rPr>
          <w:rFonts w:ascii="Calibri" w:hAnsi="Calibri" w:cs="Calibri"/>
          <w:b/>
          <w:bCs/>
          <w:sz w:val="20"/>
          <w:szCs w:val="20"/>
        </w:rPr>
      </w:pPr>
      <w:r w:rsidRPr="00AC63F1">
        <w:rPr>
          <w:rFonts w:ascii="Calibri" w:hAnsi="Calibri" w:cs="Calibri"/>
          <w:b/>
          <w:bCs/>
          <w:sz w:val="20"/>
          <w:szCs w:val="20"/>
        </w:rPr>
        <w:t>Podwykonawcy:</w:t>
      </w:r>
    </w:p>
    <w:p w14:paraId="4B4268E2" w14:textId="77777777" w:rsidR="00941132" w:rsidRPr="00AC63F1" w:rsidRDefault="00941132" w:rsidP="00740219">
      <w:pPr>
        <w:numPr>
          <w:ilvl w:val="0"/>
          <w:numId w:val="62"/>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Wykonawca, który zawarł Umowę z Zamawiającym:</w:t>
      </w:r>
    </w:p>
    <w:p w14:paraId="4DBE8E54" w14:textId="77777777" w:rsidR="00941132" w:rsidRPr="004970BB" w:rsidRDefault="00941132" w:rsidP="00740219">
      <w:pPr>
        <w:numPr>
          <w:ilvl w:val="0"/>
          <w:numId w:val="63"/>
        </w:numPr>
        <w:tabs>
          <w:tab w:val="left" w:pos="1560"/>
        </w:tabs>
        <w:suppressAutoHyphens/>
        <w:autoSpaceDE w:val="0"/>
        <w:autoSpaceDN w:val="0"/>
        <w:adjustRightInd w:val="0"/>
        <w:spacing w:after="160" w:line="259" w:lineRule="auto"/>
        <w:ind w:left="1560" w:hanging="284"/>
        <w:contextualSpacing/>
        <w:jc w:val="left"/>
        <w:rPr>
          <w:rFonts w:ascii="Calibri" w:hAnsi="Calibri" w:cs="Calibri"/>
          <w:sz w:val="20"/>
          <w:szCs w:val="20"/>
        </w:rPr>
      </w:pPr>
      <w:r w:rsidRPr="00AC63F1">
        <w:rPr>
          <w:rFonts w:ascii="Calibri" w:hAnsi="Calibri" w:cs="Calibri"/>
          <w:sz w:val="20"/>
          <w:szCs w:val="20"/>
        </w:rPr>
        <w:t xml:space="preserve">może zawrzeć umowę o wykonanie części robót budowanych przedmiotu Umowy z innym Wykonawcą pod warunkiem uzyskania na to pisemnej zgody Zamawiającego zgodnie </w:t>
      </w:r>
      <w:r w:rsidRPr="004970BB">
        <w:rPr>
          <w:rFonts w:ascii="Calibri" w:hAnsi="Calibri" w:cs="Calibri"/>
          <w:sz w:val="20"/>
          <w:szCs w:val="20"/>
        </w:rPr>
        <w:t>z § 22,</w:t>
      </w:r>
    </w:p>
    <w:p w14:paraId="22671066" w14:textId="77777777" w:rsidR="00941132" w:rsidRPr="00AC63F1" w:rsidRDefault="00941132" w:rsidP="00740219">
      <w:pPr>
        <w:numPr>
          <w:ilvl w:val="0"/>
          <w:numId w:val="63"/>
        </w:numPr>
        <w:tabs>
          <w:tab w:val="left" w:pos="1560"/>
        </w:tabs>
        <w:suppressAutoHyphens/>
        <w:autoSpaceDE w:val="0"/>
        <w:autoSpaceDN w:val="0"/>
        <w:adjustRightInd w:val="0"/>
        <w:spacing w:after="160" w:line="259" w:lineRule="auto"/>
        <w:ind w:left="1560" w:hanging="284"/>
        <w:contextualSpacing/>
        <w:jc w:val="left"/>
        <w:rPr>
          <w:rFonts w:ascii="Calibri" w:hAnsi="Calibri" w:cs="Calibri"/>
          <w:sz w:val="20"/>
          <w:szCs w:val="20"/>
        </w:rPr>
      </w:pPr>
      <w:r w:rsidRPr="00AC63F1">
        <w:rPr>
          <w:rFonts w:ascii="Calibri" w:hAnsi="Calibri" w:cs="Calibri"/>
          <w:sz w:val="20"/>
          <w:szCs w:val="20"/>
        </w:rPr>
        <w:t>odpowiada przed Zamawiającym za Wykonawcę, któremu zlecił do wykonania część przedmiotu Umowy,</w:t>
      </w:r>
    </w:p>
    <w:p w14:paraId="66ECD166" w14:textId="77777777" w:rsidR="00941132" w:rsidRPr="00AC63F1" w:rsidRDefault="00941132" w:rsidP="00740219">
      <w:pPr>
        <w:numPr>
          <w:ilvl w:val="0"/>
          <w:numId w:val="62"/>
        </w:numPr>
        <w:tabs>
          <w:tab w:val="left" w:pos="1276"/>
        </w:tabs>
        <w:suppressAutoHyphens/>
        <w:autoSpaceDE w:val="0"/>
        <w:autoSpaceDN w:val="0"/>
        <w:adjustRightInd w:val="0"/>
        <w:spacing w:after="240" w:line="259" w:lineRule="auto"/>
        <w:ind w:left="1276" w:hanging="425"/>
        <w:contextualSpacing/>
        <w:jc w:val="left"/>
        <w:rPr>
          <w:rFonts w:ascii="Calibri" w:hAnsi="Calibri" w:cs="Calibri"/>
          <w:sz w:val="20"/>
          <w:szCs w:val="20"/>
        </w:rPr>
      </w:pPr>
      <w:r w:rsidRPr="00AC63F1">
        <w:rPr>
          <w:rFonts w:ascii="Calibri" w:hAnsi="Calibri" w:cs="Calibri"/>
          <w:sz w:val="20"/>
          <w:szCs w:val="20"/>
        </w:rPr>
        <w:lastRenderedPageBreak/>
        <w:t xml:space="preserve">Wykonawca jest odpowiedzialny wobec Zamawiającego za działania, zaniechania, uchybienia </w:t>
      </w:r>
      <w:r w:rsidRPr="00AC63F1">
        <w:rPr>
          <w:rFonts w:ascii="Calibri" w:hAnsi="Calibri" w:cs="Calibri"/>
          <w:sz w:val="20"/>
          <w:szCs w:val="20"/>
        </w:rPr>
        <w:br/>
        <w:t>i zaniedbania wszystkich Podwykonawców w takim samym stopniu, jakby to były jego własne działania, zaniechania, uchybienia lub zaniedbania,</w:t>
      </w:r>
    </w:p>
    <w:p w14:paraId="262A26AC" w14:textId="77777777" w:rsidR="00941132" w:rsidRDefault="00941132" w:rsidP="00740219">
      <w:pPr>
        <w:numPr>
          <w:ilvl w:val="0"/>
          <w:numId w:val="62"/>
        </w:numPr>
        <w:tabs>
          <w:tab w:val="left" w:pos="1276"/>
        </w:tabs>
        <w:suppressAutoHyphens/>
        <w:autoSpaceDE w:val="0"/>
        <w:autoSpaceDN w:val="0"/>
        <w:adjustRightInd w:val="0"/>
        <w:spacing w:after="160" w:line="259" w:lineRule="auto"/>
        <w:ind w:left="1276" w:hanging="425"/>
        <w:contextualSpacing/>
        <w:jc w:val="left"/>
        <w:rPr>
          <w:rFonts w:ascii="Calibri" w:hAnsi="Calibri" w:cs="Calibri"/>
          <w:sz w:val="20"/>
          <w:szCs w:val="20"/>
        </w:rPr>
      </w:pPr>
      <w:r w:rsidRPr="00AC63F1">
        <w:rPr>
          <w:rFonts w:ascii="Calibri" w:hAnsi="Calibri" w:cs="Calibri"/>
          <w:sz w:val="20"/>
          <w:szCs w:val="20"/>
        </w:rPr>
        <w:t>w przypadku powierzenia wykonania części zamówienia Podwykonawcom, Wykonawca będzie pełnił funkcję koordynatora Podwykonawców podczas wykonywania robót i usuwania ewentualnych Wad.</w:t>
      </w:r>
    </w:p>
    <w:p w14:paraId="7FD49E91" w14:textId="768ECE97" w:rsidR="000D51B1" w:rsidRPr="00AC63F1" w:rsidRDefault="000D51B1" w:rsidP="00740219">
      <w:pPr>
        <w:numPr>
          <w:ilvl w:val="0"/>
          <w:numId w:val="22"/>
        </w:numPr>
        <w:suppressAutoHyphens/>
        <w:spacing w:after="160" w:line="259" w:lineRule="auto"/>
        <w:ind w:left="426" w:hanging="426"/>
        <w:contextualSpacing/>
        <w:jc w:val="left"/>
        <w:rPr>
          <w:rFonts w:ascii="Calibri" w:hAnsi="Calibri" w:cs="Calibri"/>
          <w:sz w:val="20"/>
          <w:szCs w:val="20"/>
        </w:rPr>
      </w:pPr>
      <w:r w:rsidRPr="000D51B1">
        <w:rPr>
          <w:rFonts w:ascii="Calibri" w:hAnsi="Calibri" w:cs="Calibri"/>
          <w:sz w:val="20"/>
          <w:szCs w:val="20"/>
        </w:rPr>
        <w:t>Wykonawca oświadcza, iż wszystkie w/w elementy i obowiązki zostały przez niego uwzględnione w cenie oferty i wartości umowy.</w:t>
      </w:r>
    </w:p>
    <w:p w14:paraId="53ADB02A" w14:textId="37A27639" w:rsidR="00C24782" w:rsidRPr="001D461C" w:rsidRDefault="00C24782" w:rsidP="00740219">
      <w:pPr>
        <w:numPr>
          <w:ilvl w:val="0"/>
          <w:numId w:val="22"/>
        </w:numPr>
        <w:suppressAutoHyphens/>
        <w:spacing w:after="160" w:line="259" w:lineRule="auto"/>
        <w:ind w:left="426" w:hanging="426"/>
        <w:contextualSpacing/>
        <w:jc w:val="left"/>
        <w:rPr>
          <w:rFonts w:ascii="Calibri" w:hAnsi="Calibri" w:cs="Calibri"/>
          <w:b/>
          <w:bCs/>
          <w:sz w:val="20"/>
          <w:szCs w:val="20"/>
        </w:rPr>
      </w:pPr>
      <w:r w:rsidRPr="001D461C">
        <w:rPr>
          <w:rFonts w:ascii="Calibri" w:hAnsi="Calibri" w:cs="Calibri"/>
          <w:b/>
          <w:bCs/>
          <w:sz w:val="20"/>
          <w:szCs w:val="20"/>
        </w:rPr>
        <w:t xml:space="preserve">W związku z zawarciem </w:t>
      </w:r>
      <w:r w:rsidR="00483D72" w:rsidRPr="001D461C">
        <w:rPr>
          <w:rFonts w:ascii="Calibri" w:hAnsi="Calibri" w:cs="Calibri"/>
          <w:b/>
          <w:bCs/>
          <w:sz w:val="20"/>
          <w:szCs w:val="20"/>
        </w:rPr>
        <w:t>Umowy o dofinansowanie</w:t>
      </w:r>
      <w:r w:rsidRPr="001D461C">
        <w:rPr>
          <w:rFonts w:ascii="Calibri" w:hAnsi="Calibri" w:cs="Calibri"/>
          <w:b/>
          <w:bCs/>
          <w:sz w:val="20"/>
          <w:szCs w:val="20"/>
        </w:rPr>
        <w:t xml:space="preserve"> Zamawiający informuje Wykonawcę, że zgodnie </w:t>
      </w:r>
      <w:r w:rsidR="00BC78ED">
        <w:rPr>
          <w:rFonts w:ascii="Calibri" w:hAnsi="Calibri" w:cs="Calibri"/>
          <w:b/>
          <w:bCs/>
          <w:sz w:val="20"/>
          <w:szCs w:val="20"/>
        </w:rPr>
        <w:br/>
      </w:r>
      <w:r w:rsidRPr="001D461C">
        <w:rPr>
          <w:rFonts w:ascii="Calibri" w:hAnsi="Calibri" w:cs="Calibri"/>
          <w:b/>
          <w:bCs/>
          <w:sz w:val="20"/>
          <w:szCs w:val="20"/>
        </w:rPr>
        <w:t>z art. 25 ust. 10 ustawy z dnia 28 kwietnia 2022 r. o zasadach realizacji zadań finansowanych ze środków europejskich w perspektywie finansowej 2021-2027 (Dz. U. z 2022 r. poz. 1079; zm.: Dz. U. z 2024 r. poz. 1717</w:t>
      </w:r>
      <w:r w:rsidR="00BC78ED">
        <w:rPr>
          <w:rFonts w:ascii="Calibri" w:hAnsi="Calibri" w:cs="Calibri"/>
          <w:b/>
          <w:bCs/>
          <w:sz w:val="20"/>
          <w:szCs w:val="20"/>
        </w:rPr>
        <w:t xml:space="preserve"> z </w:t>
      </w:r>
      <w:proofErr w:type="spellStart"/>
      <w:r w:rsidR="00BC78ED">
        <w:rPr>
          <w:rFonts w:ascii="Calibri" w:hAnsi="Calibri" w:cs="Calibri"/>
          <w:b/>
          <w:bCs/>
          <w:sz w:val="20"/>
          <w:szCs w:val="20"/>
        </w:rPr>
        <w:t>późn</w:t>
      </w:r>
      <w:proofErr w:type="spellEnd"/>
      <w:r w:rsidR="00BC78ED">
        <w:rPr>
          <w:rFonts w:ascii="Calibri" w:hAnsi="Calibri" w:cs="Calibri"/>
          <w:b/>
          <w:bCs/>
          <w:sz w:val="20"/>
          <w:szCs w:val="20"/>
        </w:rPr>
        <w:t>. zm.</w:t>
      </w:r>
      <w:r w:rsidRPr="001D461C">
        <w:rPr>
          <w:rFonts w:ascii="Calibri" w:hAnsi="Calibri" w:cs="Calibri"/>
          <w:b/>
          <w:bCs/>
          <w:sz w:val="20"/>
          <w:szCs w:val="20"/>
        </w:rPr>
        <w:t xml:space="preserve">) mogą zwrócić się do Wykonawcy upoważnione do tego  instytucje kontrolujące </w:t>
      </w:r>
      <w:r w:rsidR="006C7D64">
        <w:rPr>
          <w:rFonts w:ascii="Calibri" w:hAnsi="Calibri" w:cs="Calibri"/>
          <w:b/>
          <w:bCs/>
          <w:sz w:val="20"/>
          <w:szCs w:val="20"/>
        </w:rPr>
        <w:br/>
      </w:r>
      <w:r w:rsidRPr="001D461C">
        <w:rPr>
          <w:rFonts w:ascii="Calibri" w:hAnsi="Calibri" w:cs="Calibri"/>
          <w:b/>
          <w:bCs/>
          <w:sz w:val="20"/>
          <w:szCs w:val="20"/>
        </w:rPr>
        <w:t>o złożenie wyjaśnień lub udostępnienia dokumentów dotyczących Projektu. Wykonawca zobowiązuje się  udzielić wyjaśnień lub udostępnić instytucji kontrolującej dokumenty dotyczące realizacji Projektu.</w:t>
      </w:r>
    </w:p>
    <w:p w14:paraId="48EA7836" w14:textId="714637A7" w:rsidR="00D012EF" w:rsidRPr="002E0690" w:rsidRDefault="00E72297" w:rsidP="00740219">
      <w:pPr>
        <w:numPr>
          <w:ilvl w:val="0"/>
          <w:numId w:val="22"/>
        </w:numPr>
        <w:suppressAutoHyphens/>
        <w:spacing w:after="160" w:line="259" w:lineRule="auto"/>
        <w:ind w:left="426" w:hanging="426"/>
        <w:contextualSpacing/>
        <w:jc w:val="left"/>
        <w:rPr>
          <w:rFonts w:ascii="Calibri" w:hAnsi="Calibri" w:cs="Calibri"/>
          <w:b/>
          <w:bCs/>
          <w:sz w:val="20"/>
          <w:szCs w:val="20"/>
        </w:rPr>
      </w:pPr>
      <w:r w:rsidRPr="002E0690">
        <w:rPr>
          <w:rFonts w:ascii="Calibri" w:hAnsi="Calibri" w:cs="Calibri"/>
          <w:b/>
          <w:bCs/>
          <w:sz w:val="20"/>
          <w:szCs w:val="20"/>
        </w:rPr>
        <w:t xml:space="preserve">Wykonawca </w:t>
      </w:r>
      <w:r w:rsidR="000D51B1" w:rsidRPr="002E0690">
        <w:rPr>
          <w:rFonts w:ascii="Calibri" w:hAnsi="Calibri" w:cs="Calibri"/>
          <w:b/>
          <w:bCs/>
          <w:sz w:val="20"/>
          <w:szCs w:val="20"/>
        </w:rPr>
        <w:t>zobowiązuje się</w:t>
      </w:r>
      <w:r w:rsidR="00CC6EED" w:rsidRPr="002E0690">
        <w:rPr>
          <w:rFonts w:ascii="Calibri" w:hAnsi="Calibri" w:cs="Calibri"/>
          <w:b/>
          <w:bCs/>
          <w:sz w:val="20"/>
          <w:szCs w:val="20"/>
        </w:rPr>
        <w:t>,</w:t>
      </w:r>
      <w:r w:rsidRPr="002E0690">
        <w:rPr>
          <w:rFonts w:ascii="Calibri" w:hAnsi="Calibri" w:cs="Calibri"/>
          <w:b/>
          <w:bCs/>
          <w:sz w:val="20"/>
          <w:szCs w:val="20"/>
        </w:rPr>
        <w:t xml:space="preserve"> w terminie 30 dni od</w:t>
      </w:r>
      <w:r w:rsidR="00CC6EED" w:rsidRPr="002E0690">
        <w:rPr>
          <w:rFonts w:ascii="Calibri" w:hAnsi="Calibri" w:cs="Calibri"/>
          <w:b/>
          <w:bCs/>
          <w:sz w:val="20"/>
          <w:szCs w:val="20"/>
        </w:rPr>
        <w:t xml:space="preserve"> dnia</w:t>
      </w:r>
      <w:r w:rsidRPr="002E0690">
        <w:rPr>
          <w:rFonts w:ascii="Calibri" w:hAnsi="Calibri" w:cs="Calibri"/>
          <w:b/>
          <w:bCs/>
          <w:sz w:val="20"/>
          <w:szCs w:val="20"/>
        </w:rPr>
        <w:t xml:space="preserve"> zawarcia niniejszej Umowy</w:t>
      </w:r>
      <w:r w:rsidR="00CC6EED" w:rsidRPr="002E0690">
        <w:rPr>
          <w:rFonts w:ascii="Calibri" w:hAnsi="Calibri" w:cs="Calibri"/>
          <w:b/>
          <w:bCs/>
          <w:sz w:val="20"/>
          <w:szCs w:val="20"/>
        </w:rPr>
        <w:t>, do</w:t>
      </w:r>
      <w:r w:rsidRPr="002E0690">
        <w:rPr>
          <w:rFonts w:ascii="Calibri" w:hAnsi="Calibri" w:cs="Calibri"/>
          <w:b/>
          <w:bCs/>
          <w:sz w:val="20"/>
          <w:szCs w:val="20"/>
        </w:rPr>
        <w:t xml:space="preserve"> opublikowa</w:t>
      </w:r>
      <w:r w:rsidR="00CC6EED" w:rsidRPr="002E0690">
        <w:rPr>
          <w:rFonts w:ascii="Calibri" w:hAnsi="Calibri" w:cs="Calibri"/>
          <w:b/>
          <w:bCs/>
          <w:sz w:val="20"/>
          <w:szCs w:val="20"/>
        </w:rPr>
        <w:t xml:space="preserve">nia na czas realizacji zadania informacji o funkcjonowaniu mechanizmu umożliwiającego sygnalizowanie </w:t>
      </w:r>
      <w:r w:rsidR="00097AFC">
        <w:rPr>
          <w:rFonts w:ascii="Calibri" w:hAnsi="Calibri" w:cs="Calibri"/>
          <w:b/>
          <w:bCs/>
          <w:sz w:val="20"/>
          <w:szCs w:val="20"/>
        </w:rPr>
        <w:br/>
      </w:r>
      <w:r w:rsidR="00CC6EED" w:rsidRPr="002E0690">
        <w:rPr>
          <w:rFonts w:ascii="Calibri" w:hAnsi="Calibri" w:cs="Calibri"/>
          <w:b/>
          <w:bCs/>
          <w:sz w:val="20"/>
          <w:szCs w:val="20"/>
        </w:rPr>
        <w:t>o potencjalnych nieprawidłowościach lub nadużyciach finansowych na swojej stronie internetowej pod adresem ………………………………, a także poinformowania swoich pracowników o funkcjonowaniu takiego mechanizmu</w:t>
      </w:r>
      <w:r w:rsidR="00D012EF" w:rsidRPr="002E0690">
        <w:rPr>
          <w:rFonts w:ascii="Calibri" w:hAnsi="Calibri" w:cs="Calibri"/>
          <w:b/>
          <w:bCs/>
          <w:sz w:val="20"/>
          <w:szCs w:val="20"/>
        </w:rPr>
        <w:t>. Informacja o funkcjonowaniu mechanizmu stanowi</w:t>
      </w:r>
      <w:r w:rsidR="00CC6EED" w:rsidRPr="002E0690">
        <w:rPr>
          <w:rFonts w:ascii="Calibri" w:hAnsi="Calibri" w:cs="Calibri"/>
          <w:b/>
          <w:bCs/>
          <w:sz w:val="20"/>
          <w:szCs w:val="20"/>
        </w:rPr>
        <w:t xml:space="preserve"> załącznik nr </w:t>
      </w:r>
      <w:r w:rsidR="00E40B25" w:rsidRPr="002E0690">
        <w:rPr>
          <w:rFonts w:ascii="Calibri" w:hAnsi="Calibri" w:cs="Calibri"/>
          <w:b/>
          <w:bCs/>
          <w:sz w:val="20"/>
          <w:szCs w:val="20"/>
        </w:rPr>
        <w:t>8</w:t>
      </w:r>
      <w:r w:rsidR="00522E5C" w:rsidRPr="002E0690">
        <w:rPr>
          <w:rFonts w:ascii="Calibri" w:hAnsi="Calibri" w:cs="Calibri"/>
          <w:b/>
          <w:bCs/>
          <w:sz w:val="20"/>
          <w:szCs w:val="20"/>
        </w:rPr>
        <w:t xml:space="preserve"> </w:t>
      </w:r>
      <w:r w:rsidR="00CC6EED" w:rsidRPr="002E0690">
        <w:rPr>
          <w:rFonts w:ascii="Calibri" w:hAnsi="Calibri" w:cs="Calibri"/>
          <w:b/>
          <w:bCs/>
          <w:sz w:val="20"/>
          <w:szCs w:val="20"/>
        </w:rPr>
        <w:t>do niniejszej Umowy.</w:t>
      </w:r>
    </w:p>
    <w:p w14:paraId="04D0981D" w14:textId="2DD1EEFD" w:rsidR="000D51B1" w:rsidRPr="002E0690" w:rsidRDefault="00CC6EED" w:rsidP="000D51B1">
      <w:pPr>
        <w:suppressAutoHyphens/>
        <w:spacing w:after="160" w:line="259" w:lineRule="auto"/>
        <w:ind w:left="426" w:firstLine="0"/>
        <w:contextualSpacing/>
        <w:jc w:val="left"/>
        <w:rPr>
          <w:rFonts w:ascii="Calibri" w:hAnsi="Calibri" w:cs="Calibri"/>
          <w:b/>
          <w:bCs/>
          <w:sz w:val="20"/>
          <w:szCs w:val="20"/>
        </w:rPr>
      </w:pPr>
      <w:r w:rsidRPr="002E0690">
        <w:rPr>
          <w:rFonts w:ascii="Calibri" w:hAnsi="Calibri" w:cs="Calibri"/>
          <w:b/>
          <w:bCs/>
          <w:sz w:val="20"/>
          <w:szCs w:val="20"/>
        </w:rPr>
        <w:t xml:space="preserve">Jeśli Wykonawca nie posiada własnej strony internetowej, miejsce upublicznienia informacji </w:t>
      </w:r>
      <w:r w:rsidR="00097AFC">
        <w:rPr>
          <w:rFonts w:ascii="Calibri" w:hAnsi="Calibri" w:cs="Calibri"/>
          <w:b/>
          <w:bCs/>
          <w:sz w:val="20"/>
          <w:szCs w:val="20"/>
        </w:rPr>
        <w:br/>
      </w:r>
      <w:r w:rsidRPr="002E0690">
        <w:rPr>
          <w:rFonts w:ascii="Calibri" w:hAnsi="Calibri" w:cs="Calibri"/>
          <w:b/>
          <w:bCs/>
          <w:sz w:val="20"/>
          <w:szCs w:val="20"/>
        </w:rPr>
        <w:t>o mechanizmie zostanie uzgodnione z Zamawiającym.</w:t>
      </w:r>
    </w:p>
    <w:p w14:paraId="0F2FA381" w14:textId="790A6E8F" w:rsidR="000D51B1" w:rsidRPr="004B407A" w:rsidRDefault="000D51B1" w:rsidP="00740219">
      <w:pPr>
        <w:numPr>
          <w:ilvl w:val="0"/>
          <w:numId w:val="22"/>
        </w:numPr>
        <w:suppressAutoHyphens/>
        <w:spacing w:after="160" w:line="259" w:lineRule="auto"/>
        <w:ind w:left="426" w:hanging="426"/>
        <w:contextualSpacing/>
        <w:jc w:val="left"/>
        <w:rPr>
          <w:rFonts w:ascii="Calibri" w:hAnsi="Calibri" w:cs="Calibri"/>
          <w:sz w:val="20"/>
          <w:szCs w:val="20"/>
        </w:rPr>
      </w:pPr>
      <w:r w:rsidRPr="004B407A">
        <w:rPr>
          <w:rFonts w:ascii="Calibri" w:hAnsi="Calibri" w:cs="Calibri"/>
          <w:sz w:val="20"/>
          <w:szCs w:val="20"/>
        </w:rPr>
        <w:t xml:space="preserve">Wykonawca zobowiązuje się przy realizacji Umowy zapobiegać i przeciwdziałać wszelkim </w:t>
      </w:r>
      <w:r w:rsidR="000B6222">
        <w:rPr>
          <w:rFonts w:ascii="Calibri" w:hAnsi="Calibri" w:cs="Calibri"/>
          <w:sz w:val="20"/>
          <w:szCs w:val="20"/>
        </w:rPr>
        <w:t>K</w:t>
      </w:r>
      <w:r w:rsidRPr="004B407A">
        <w:rPr>
          <w:rFonts w:ascii="Calibri" w:hAnsi="Calibri" w:cs="Calibri"/>
          <w:sz w:val="20"/>
          <w:szCs w:val="20"/>
        </w:rPr>
        <w:t>onfliktom interesów oraz zachowania wysokich standardów uczciwości i etycznego postępowania we wszystkich procesach związanych z realizacją Umowy oraz  przeciwdziałania zmowom przetargowym.</w:t>
      </w:r>
    </w:p>
    <w:p w14:paraId="441AC9AF" w14:textId="5EE219D9" w:rsidR="0037695D" w:rsidRPr="004B407A" w:rsidRDefault="00AB2306" w:rsidP="00740219">
      <w:pPr>
        <w:numPr>
          <w:ilvl w:val="0"/>
          <w:numId w:val="22"/>
        </w:numPr>
        <w:suppressAutoHyphens/>
        <w:spacing w:after="160" w:line="259" w:lineRule="auto"/>
        <w:ind w:left="426" w:hanging="426"/>
        <w:contextualSpacing/>
        <w:jc w:val="left"/>
        <w:rPr>
          <w:rFonts w:ascii="Calibri" w:hAnsi="Calibri" w:cs="Calibri"/>
          <w:sz w:val="20"/>
          <w:szCs w:val="20"/>
        </w:rPr>
      </w:pPr>
      <w:r w:rsidRPr="004B407A">
        <w:rPr>
          <w:rFonts w:ascii="Calibri" w:hAnsi="Calibri" w:cs="Calibri"/>
          <w:sz w:val="20"/>
          <w:szCs w:val="20"/>
        </w:rPr>
        <w:t xml:space="preserve">W przypadku zidentyfikowania </w:t>
      </w:r>
      <w:r w:rsidR="000B6222">
        <w:rPr>
          <w:rFonts w:ascii="Calibri" w:hAnsi="Calibri" w:cs="Calibri"/>
          <w:sz w:val="20"/>
          <w:szCs w:val="20"/>
        </w:rPr>
        <w:t>K</w:t>
      </w:r>
      <w:r w:rsidRPr="004B407A">
        <w:rPr>
          <w:rFonts w:ascii="Calibri" w:hAnsi="Calibri" w:cs="Calibri"/>
          <w:sz w:val="20"/>
          <w:szCs w:val="20"/>
        </w:rPr>
        <w:t xml:space="preserve">onfliktu interesów lub podejrzenia </w:t>
      </w:r>
      <w:r w:rsidR="000B6222">
        <w:rPr>
          <w:rFonts w:ascii="Calibri" w:hAnsi="Calibri" w:cs="Calibri"/>
          <w:sz w:val="20"/>
          <w:szCs w:val="20"/>
        </w:rPr>
        <w:t>K</w:t>
      </w:r>
      <w:r w:rsidRPr="004B407A">
        <w:rPr>
          <w:rFonts w:ascii="Calibri" w:hAnsi="Calibri" w:cs="Calibri"/>
          <w:sz w:val="20"/>
          <w:szCs w:val="20"/>
        </w:rPr>
        <w:t>onfliktu interesów Wykonawca zawiadamia niezwłocznie o tym fakcie Zamawiającego. W zawiadomieniu Wykonawca wskazuje podjęte środki zaradcze mające na celu zapobieżenie ewentualn</w:t>
      </w:r>
      <w:r w:rsidR="003B1E28" w:rsidRPr="004B407A">
        <w:rPr>
          <w:rFonts w:ascii="Calibri" w:hAnsi="Calibri" w:cs="Calibri"/>
          <w:sz w:val="20"/>
          <w:szCs w:val="20"/>
        </w:rPr>
        <w:t xml:space="preserve">ej szkodzie lub naprawienie szkody spowodowanej </w:t>
      </w:r>
      <w:r w:rsidR="000B6222">
        <w:rPr>
          <w:rFonts w:ascii="Calibri" w:hAnsi="Calibri" w:cs="Calibri"/>
          <w:sz w:val="20"/>
          <w:szCs w:val="20"/>
        </w:rPr>
        <w:t>K</w:t>
      </w:r>
      <w:r w:rsidR="003B1E28" w:rsidRPr="004B407A">
        <w:rPr>
          <w:rFonts w:ascii="Calibri" w:hAnsi="Calibri" w:cs="Calibri"/>
          <w:sz w:val="20"/>
          <w:szCs w:val="20"/>
        </w:rPr>
        <w:t>onfliktem interesów.</w:t>
      </w:r>
    </w:p>
    <w:p w14:paraId="6AB053FB" w14:textId="272842D5" w:rsidR="00AB2306" w:rsidRDefault="00AB2306" w:rsidP="00740219">
      <w:pPr>
        <w:numPr>
          <w:ilvl w:val="0"/>
          <w:numId w:val="22"/>
        </w:numPr>
        <w:suppressAutoHyphens/>
        <w:spacing w:after="160" w:line="259" w:lineRule="auto"/>
        <w:ind w:left="426" w:hanging="426"/>
        <w:contextualSpacing/>
        <w:jc w:val="left"/>
        <w:rPr>
          <w:rFonts w:ascii="Calibri" w:hAnsi="Calibri" w:cs="Calibri"/>
          <w:sz w:val="20"/>
          <w:szCs w:val="20"/>
        </w:rPr>
      </w:pPr>
      <w:r w:rsidRPr="004B407A">
        <w:rPr>
          <w:rFonts w:ascii="Calibri" w:hAnsi="Calibri" w:cs="Calibri"/>
          <w:sz w:val="20"/>
          <w:szCs w:val="20"/>
        </w:rPr>
        <w:t>Wykonawca zobowiązuje</w:t>
      </w:r>
      <w:r w:rsidR="003B1E28" w:rsidRPr="004B407A">
        <w:rPr>
          <w:rFonts w:ascii="Calibri" w:hAnsi="Calibri" w:cs="Calibri"/>
          <w:sz w:val="20"/>
          <w:szCs w:val="20"/>
        </w:rPr>
        <w:t xml:space="preserve"> </w:t>
      </w:r>
      <w:r w:rsidRPr="004B407A">
        <w:rPr>
          <w:rFonts w:ascii="Calibri" w:hAnsi="Calibri" w:cs="Calibri"/>
          <w:sz w:val="20"/>
          <w:szCs w:val="20"/>
        </w:rPr>
        <w:t>się</w:t>
      </w:r>
      <w:r w:rsidR="00DC49FA" w:rsidRPr="004B407A">
        <w:rPr>
          <w:rFonts w:ascii="Calibri" w:hAnsi="Calibri" w:cs="Calibri"/>
          <w:sz w:val="20"/>
          <w:szCs w:val="20"/>
        </w:rPr>
        <w:t xml:space="preserve">, że </w:t>
      </w:r>
      <w:r w:rsidR="003B1E28" w:rsidRPr="004B407A">
        <w:rPr>
          <w:rFonts w:ascii="Calibri" w:hAnsi="Calibri" w:cs="Calibri"/>
          <w:sz w:val="20"/>
          <w:szCs w:val="20"/>
        </w:rPr>
        <w:t xml:space="preserve">przy </w:t>
      </w:r>
      <w:r w:rsidR="00DC49FA" w:rsidRPr="004B407A">
        <w:rPr>
          <w:rFonts w:ascii="Calibri" w:hAnsi="Calibri" w:cs="Calibri"/>
          <w:sz w:val="20"/>
          <w:szCs w:val="20"/>
        </w:rPr>
        <w:t>re</w:t>
      </w:r>
      <w:r w:rsidRPr="004B407A">
        <w:rPr>
          <w:rFonts w:ascii="Calibri" w:hAnsi="Calibri" w:cs="Calibri"/>
          <w:sz w:val="20"/>
          <w:szCs w:val="20"/>
        </w:rPr>
        <w:t xml:space="preserve">alizacji Umowy </w:t>
      </w:r>
      <w:r w:rsidR="00634D68" w:rsidRPr="004B407A">
        <w:rPr>
          <w:rFonts w:ascii="Calibri" w:hAnsi="Calibri" w:cs="Calibri"/>
          <w:sz w:val="20"/>
          <w:szCs w:val="20"/>
        </w:rPr>
        <w:t xml:space="preserve">do </w:t>
      </w:r>
      <w:r w:rsidR="00DC49FA" w:rsidRPr="004B407A">
        <w:rPr>
          <w:rFonts w:ascii="Calibri" w:hAnsi="Calibri" w:cs="Calibri"/>
          <w:sz w:val="20"/>
          <w:szCs w:val="20"/>
        </w:rPr>
        <w:t xml:space="preserve">przestrzegania horyzontalnych polityk Unii Europejskiej, w tym w toku realizacji </w:t>
      </w:r>
      <w:r w:rsidR="00634D68" w:rsidRPr="004B407A">
        <w:rPr>
          <w:rFonts w:ascii="Calibri" w:hAnsi="Calibri" w:cs="Calibri"/>
          <w:sz w:val="20"/>
          <w:szCs w:val="20"/>
        </w:rPr>
        <w:t xml:space="preserve">Umowy </w:t>
      </w:r>
      <w:r w:rsidR="00DC49FA" w:rsidRPr="004B407A">
        <w:rPr>
          <w:rFonts w:ascii="Calibri" w:hAnsi="Calibri" w:cs="Calibri"/>
          <w:sz w:val="20"/>
          <w:szCs w:val="20"/>
        </w:rPr>
        <w:t xml:space="preserve">zapewni zgodność z zasadą równości szans </w:t>
      </w:r>
      <w:r w:rsidR="0037695D" w:rsidRPr="004B407A">
        <w:rPr>
          <w:rFonts w:ascii="Calibri" w:hAnsi="Calibri" w:cs="Calibri"/>
          <w:sz w:val="20"/>
          <w:szCs w:val="20"/>
        </w:rPr>
        <w:br/>
      </w:r>
      <w:r w:rsidR="00DC49FA" w:rsidRPr="004B407A">
        <w:rPr>
          <w:rFonts w:ascii="Calibri" w:hAnsi="Calibri" w:cs="Calibri"/>
          <w:sz w:val="20"/>
          <w:szCs w:val="20"/>
        </w:rPr>
        <w:t>i niedyskryminacji</w:t>
      </w:r>
      <w:r w:rsidR="004D21D5">
        <w:rPr>
          <w:rFonts w:ascii="Calibri" w:hAnsi="Calibri" w:cs="Calibri"/>
          <w:sz w:val="20"/>
          <w:szCs w:val="20"/>
        </w:rPr>
        <w:t>,</w:t>
      </w:r>
      <w:r w:rsidR="00DC49FA" w:rsidRPr="004B407A">
        <w:rPr>
          <w:rFonts w:ascii="Calibri" w:hAnsi="Calibri" w:cs="Calibri"/>
          <w:sz w:val="20"/>
          <w:szCs w:val="20"/>
        </w:rPr>
        <w:t xml:space="preserve"> zasadą równości szans kobiet i mężczyzn, zasadą „niewyrządzania znaczącej szkody środowisku” (DNSH – „do no </w:t>
      </w:r>
      <w:proofErr w:type="spellStart"/>
      <w:r w:rsidR="00DC49FA" w:rsidRPr="004B407A">
        <w:rPr>
          <w:rFonts w:ascii="Calibri" w:hAnsi="Calibri" w:cs="Calibri"/>
          <w:sz w:val="20"/>
          <w:szCs w:val="20"/>
        </w:rPr>
        <w:t>significant</w:t>
      </w:r>
      <w:proofErr w:type="spellEnd"/>
      <w:r w:rsidR="00DC49FA" w:rsidRPr="004B407A">
        <w:rPr>
          <w:rFonts w:ascii="Calibri" w:hAnsi="Calibri" w:cs="Calibri"/>
          <w:sz w:val="20"/>
          <w:szCs w:val="20"/>
        </w:rPr>
        <w:t xml:space="preserve"> </w:t>
      </w:r>
      <w:proofErr w:type="spellStart"/>
      <w:r w:rsidR="00DC49FA" w:rsidRPr="004B407A">
        <w:rPr>
          <w:rFonts w:ascii="Calibri" w:hAnsi="Calibri" w:cs="Calibri"/>
          <w:sz w:val="20"/>
          <w:szCs w:val="20"/>
        </w:rPr>
        <w:t>harm</w:t>
      </w:r>
      <w:proofErr w:type="spellEnd"/>
      <w:r w:rsidR="00DC49FA" w:rsidRPr="004B407A">
        <w:rPr>
          <w:rFonts w:ascii="Calibri" w:hAnsi="Calibri" w:cs="Calibri"/>
          <w:sz w:val="20"/>
          <w:szCs w:val="20"/>
        </w:rPr>
        <w:t>”</w:t>
      </w:r>
      <w:r w:rsidR="0037695D" w:rsidRPr="004B407A">
        <w:t xml:space="preserve"> </w:t>
      </w:r>
      <w:r w:rsidR="0037695D" w:rsidRPr="004B407A">
        <w:rPr>
          <w:rFonts w:ascii="Calibri" w:hAnsi="Calibri" w:cs="Calibri"/>
          <w:sz w:val="20"/>
          <w:szCs w:val="20"/>
        </w:rPr>
        <w:t>w rozumieniu art. 17 rozporządzenia (UE) nr 2020/852</w:t>
      </w:r>
      <w:r w:rsidR="00DC49FA" w:rsidRPr="004B407A">
        <w:rPr>
          <w:rFonts w:ascii="Calibri" w:hAnsi="Calibri" w:cs="Calibri"/>
          <w:sz w:val="20"/>
          <w:szCs w:val="20"/>
        </w:rPr>
        <w:t>) oraz zasadą zrównoważonego rozwoju, zgodnie z Kartą Praw Podstawowych UE, Konwencją o prawach osób niepełnosprawnych.</w:t>
      </w:r>
    </w:p>
    <w:p w14:paraId="6519B55D" w14:textId="77777777" w:rsidR="00035D27" w:rsidRPr="00035D27" w:rsidRDefault="00035D27" w:rsidP="00035D27">
      <w:pPr>
        <w:numPr>
          <w:ilvl w:val="0"/>
          <w:numId w:val="22"/>
        </w:numPr>
        <w:suppressAutoHyphens/>
        <w:spacing w:after="160" w:line="259" w:lineRule="auto"/>
        <w:ind w:left="426" w:hanging="426"/>
        <w:contextualSpacing/>
        <w:jc w:val="left"/>
        <w:rPr>
          <w:rFonts w:ascii="Calibri" w:hAnsi="Calibri" w:cs="Calibri"/>
          <w:sz w:val="20"/>
          <w:szCs w:val="20"/>
        </w:rPr>
      </w:pPr>
      <w:r w:rsidRPr="00035D27">
        <w:rPr>
          <w:rFonts w:ascii="Calibri" w:hAnsi="Calibri" w:cs="Calibri"/>
          <w:sz w:val="20"/>
          <w:szCs w:val="20"/>
        </w:rPr>
        <w:t>Ze względu na współfinansowanie inwestycji wszelka dokumentacja związana z realizacją inwestycji będzie oznaczana stosownymi znakami (logotypami) zgodnie z Zasadami promocji projektów dla beneficjentów.</w:t>
      </w:r>
    </w:p>
    <w:tbl>
      <w:tblPr>
        <w:tblW w:w="0" w:type="auto"/>
        <w:tblBorders>
          <w:bottom w:val="single" w:sz="4" w:space="0" w:color="auto"/>
        </w:tblBorders>
        <w:tblLook w:val="04A0" w:firstRow="1" w:lastRow="0" w:firstColumn="1" w:lastColumn="0" w:noHBand="0" w:noVBand="1"/>
      </w:tblPr>
      <w:tblGrid>
        <w:gridCol w:w="668"/>
        <w:gridCol w:w="8402"/>
      </w:tblGrid>
      <w:tr w:rsidR="00941132" w:rsidRPr="006D0F80" w14:paraId="7B302BD4" w14:textId="77777777" w:rsidTr="002A70C6">
        <w:tc>
          <w:tcPr>
            <w:tcW w:w="668" w:type="dxa"/>
          </w:tcPr>
          <w:p w14:paraId="230FD770" w14:textId="77777777" w:rsidR="00941132" w:rsidRPr="006D0F80" w:rsidRDefault="00941132" w:rsidP="00936BA8">
            <w:pPr>
              <w:suppressAutoHyphens/>
              <w:spacing w:before="240" w:after="0"/>
              <w:ind w:left="0" w:firstLine="0"/>
              <w:jc w:val="left"/>
              <w:rPr>
                <w:rFonts w:ascii="Calibri" w:hAnsi="Calibri" w:cs="Calibri"/>
                <w:color w:val="000000"/>
                <w:sz w:val="20"/>
                <w:szCs w:val="20"/>
              </w:rPr>
            </w:pPr>
            <w:r w:rsidRPr="006D0F80">
              <w:rPr>
                <w:rFonts w:ascii="Calibri" w:hAnsi="Calibri" w:cs="Calibri"/>
                <w:b/>
                <w:color w:val="000000"/>
                <w:sz w:val="20"/>
                <w:szCs w:val="20"/>
              </w:rPr>
              <w:t>§ 8</w:t>
            </w:r>
          </w:p>
        </w:tc>
        <w:tc>
          <w:tcPr>
            <w:tcW w:w="8402" w:type="dxa"/>
          </w:tcPr>
          <w:p w14:paraId="31C8B0B7" w14:textId="77777777" w:rsidR="00941132" w:rsidRPr="006D0F80" w:rsidRDefault="00941132" w:rsidP="00936BA8">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POTENCJAŁ WYKONAWCY</w:t>
            </w:r>
          </w:p>
        </w:tc>
      </w:tr>
    </w:tbl>
    <w:p w14:paraId="020E4B92" w14:textId="77777777" w:rsidR="00941132" w:rsidRPr="006D0F80" w:rsidRDefault="00941132" w:rsidP="00740219">
      <w:pPr>
        <w:numPr>
          <w:ilvl w:val="1"/>
          <w:numId w:val="23"/>
        </w:numPr>
        <w:tabs>
          <w:tab w:val="left" w:pos="426"/>
        </w:tabs>
        <w:suppressAutoHyphens/>
        <w:spacing w:after="160" w:line="259" w:lineRule="auto"/>
        <w:ind w:left="425" w:hanging="425"/>
        <w:contextualSpacing/>
        <w:jc w:val="left"/>
        <w:rPr>
          <w:rFonts w:ascii="Calibri" w:hAnsi="Calibri" w:cs="Calibri"/>
          <w:sz w:val="20"/>
          <w:szCs w:val="20"/>
        </w:rPr>
      </w:pPr>
      <w:r w:rsidRPr="006D0F80">
        <w:rPr>
          <w:rFonts w:ascii="Calibri" w:hAnsi="Calibri" w:cs="Calibri"/>
          <w:sz w:val="20"/>
          <w:szCs w:val="20"/>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7975D4B6" w14:textId="77777777" w:rsidR="00941132" w:rsidRPr="006D0F80" w:rsidRDefault="00941132" w:rsidP="00740219">
      <w:pPr>
        <w:numPr>
          <w:ilvl w:val="1"/>
          <w:numId w:val="23"/>
        </w:numPr>
        <w:tabs>
          <w:tab w:val="left" w:pos="426"/>
        </w:tabs>
        <w:suppressAutoHyphens/>
        <w:spacing w:after="160" w:line="259" w:lineRule="auto"/>
        <w:ind w:left="425" w:hanging="425"/>
        <w:contextualSpacing/>
        <w:jc w:val="left"/>
        <w:rPr>
          <w:rFonts w:ascii="Calibri" w:eastAsia="Calibri" w:hAnsi="Calibri" w:cs="Calibri"/>
          <w:color w:val="0000FF"/>
          <w:sz w:val="20"/>
          <w:szCs w:val="20"/>
          <w:u w:val="single"/>
          <w:lang w:eastAsia="en-US"/>
        </w:rPr>
      </w:pPr>
      <w:r w:rsidRPr="006D0F80">
        <w:rPr>
          <w:rFonts w:ascii="Calibri" w:hAnsi="Calibri" w:cs="Calibri"/>
          <w:sz w:val="20"/>
          <w:szCs w:val="20"/>
        </w:rPr>
        <w:t>Wykonawca oświadcza, że posiada zdolności techniczne i zawodowe wymagane do realizacji przedmiotu zamówienia.</w:t>
      </w:r>
    </w:p>
    <w:p w14:paraId="386E3E8F" w14:textId="77777777" w:rsidR="00941132" w:rsidRPr="006D0F80" w:rsidRDefault="00941132" w:rsidP="00740219">
      <w:pPr>
        <w:numPr>
          <w:ilvl w:val="1"/>
          <w:numId w:val="23"/>
        </w:numPr>
        <w:tabs>
          <w:tab w:val="left" w:pos="426"/>
        </w:tabs>
        <w:suppressAutoHyphens/>
        <w:spacing w:after="160" w:line="259" w:lineRule="auto"/>
        <w:ind w:left="425" w:hanging="425"/>
        <w:contextualSpacing/>
        <w:jc w:val="left"/>
        <w:rPr>
          <w:rFonts w:ascii="Calibri" w:hAnsi="Calibri" w:cs="Calibri"/>
          <w:sz w:val="20"/>
          <w:szCs w:val="20"/>
        </w:rPr>
      </w:pPr>
      <w:r w:rsidRPr="006D0F80">
        <w:rPr>
          <w:rFonts w:ascii="Calibri" w:hAnsi="Calibri" w:cs="Calibri"/>
          <w:sz w:val="20"/>
          <w:szCs w:val="20"/>
        </w:rPr>
        <w:t>Wykonawca potwierdza, że oświadczenia i dokumenty złożone w celu wykazania spełniania warunków udziału w postępowaniu i braku podstaw wykluczenia z postępowania o udzielenie niniejszego zamówienia są aktualne na dzień zawarcia Umowy.</w:t>
      </w:r>
    </w:p>
    <w:p w14:paraId="7862C8D7" w14:textId="77777777" w:rsidR="00941132" w:rsidRPr="006D0F80" w:rsidRDefault="00941132" w:rsidP="00740219">
      <w:pPr>
        <w:numPr>
          <w:ilvl w:val="1"/>
          <w:numId w:val="23"/>
        </w:numPr>
        <w:tabs>
          <w:tab w:val="left" w:pos="426"/>
        </w:tabs>
        <w:suppressAutoHyphens/>
        <w:spacing w:after="160" w:line="259" w:lineRule="auto"/>
        <w:ind w:left="425" w:hanging="425"/>
        <w:contextualSpacing/>
        <w:jc w:val="left"/>
        <w:rPr>
          <w:rFonts w:ascii="Calibri" w:hAnsi="Calibri" w:cs="Calibri"/>
          <w:sz w:val="20"/>
          <w:szCs w:val="20"/>
        </w:rPr>
      </w:pPr>
      <w:r w:rsidRPr="006D0F80">
        <w:rPr>
          <w:rFonts w:ascii="Calibri" w:hAnsi="Calibri" w:cs="Calibri"/>
          <w:sz w:val="20"/>
          <w:szCs w:val="20"/>
        </w:rPr>
        <w:t>Wykonawca oświadcza, że dysponuje odpowiednimi środkami finansowymi umożliwiającymi wykonanie przedmiotu Umowy.</w:t>
      </w:r>
    </w:p>
    <w:p w14:paraId="00BFD898" w14:textId="77777777" w:rsidR="00941132" w:rsidRPr="006D0F80" w:rsidRDefault="00941132" w:rsidP="00740219">
      <w:pPr>
        <w:numPr>
          <w:ilvl w:val="1"/>
          <w:numId w:val="23"/>
        </w:numPr>
        <w:tabs>
          <w:tab w:val="left" w:pos="426"/>
        </w:tabs>
        <w:suppressAutoHyphens/>
        <w:spacing w:after="160" w:line="259" w:lineRule="auto"/>
        <w:ind w:left="425" w:hanging="425"/>
        <w:contextualSpacing/>
        <w:jc w:val="left"/>
        <w:rPr>
          <w:rFonts w:ascii="Calibri" w:hAnsi="Calibri" w:cs="Calibri"/>
          <w:sz w:val="20"/>
          <w:szCs w:val="20"/>
        </w:rPr>
      </w:pPr>
      <w:r w:rsidRPr="006D0F80">
        <w:rPr>
          <w:rFonts w:ascii="Calibri" w:hAnsi="Calibri" w:cs="Calibri"/>
          <w:sz w:val="20"/>
          <w:szCs w:val="2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5AE4F5B1" w14:textId="47972985" w:rsidR="00941132" w:rsidRDefault="00941132" w:rsidP="00740219">
      <w:pPr>
        <w:numPr>
          <w:ilvl w:val="1"/>
          <w:numId w:val="23"/>
        </w:numPr>
        <w:tabs>
          <w:tab w:val="left" w:pos="426"/>
        </w:tabs>
        <w:suppressAutoHyphens/>
        <w:spacing w:before="240"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lastRenderedPageBreak/>
        <w:t xml:space="preserve">Wykonawca oświadcza, że zapoznał się z warunkami wykonania umówionych robót budowlanych przy uwzględnieniu, że objęte są one zamówieniem publicznym. Ponadto Wykonawca zapoznał się </w:t>
      </w:r>
      <w:r w:rsidRPr="006D0F80">
        <w:rPr>
          <w:rFonts w:ascii="Calibri" w:hAnsi="Calibri" w:cs="Calibri"/>
          <w:sz w:val="20"/>
          <w:szCs w:val="20"/>
        </w:rPr>
        <w:br/>
        <w:t xml:space="preserve">z </w:t>
      </w:r>
      <w:r w:rsidR="009A0739">
        <w:rPr>
          <w:rFonts w:ascii="Calibri" w:hAnsi="Calibri" w:cs="Calibri"/>
          <w:sz w:val="20"/>
          <w:szCs w:val="20"/>
        </w:rPr>
        <w:t xml:space="preserve">ZO i </w:t>
      </w:r>
      <w:r w:rsidRPr="006D0F80">
        <w:rPr>
          <w:rFonts w:ascii="Calibri" w:hAnsi="Calibri" w:cs="Calibri"/>
          <w:sz w:val="20"/>
          <w:szCs w:val="20"/>
        </w:rPr>
        <w:t>Dokumentacją projektową oraz miejscem wykonania robót. Umówione roboty budowlane Wykonawca przyjmuje do realizacji bez zastrzeżeń i wykona wszystkie roboty objęte</w:t>
      </w:r>
      <w:r w:rsidR="00C87518">
        <w:rPr>
          <w:rFonts w:ascii="Calibri" w:hAnsi="Calibri" w:cs="Calibri"/>
          <w:sz w:val="20"/>
          <w:szCs w:val="20"/>
        </w:rPr>
        <w:t xml:space="preserve"> ZO i</w:t>
      </w:r>
      <w:r w:rsidRPr="006D0F80">
        <w:rPr>
          <w:rFonts w:ascii="Calibri" w:hAnsi="Calibri" w:cs="Calibri"/>
          <w:sz w:val="20"/>
          <w:szCs w:val="20"/>
        </w:rPr>
        <w:t xml:space="preserve"> Dokumentacją projektową oraz wskazane przez Inspektora nadzoru</w:t>
      </w:r>
      <w:r w:rsidR="00D60082" w:rsidRPr="006D0F80">
        <w:rPr>
          <w:rFonts w:ascii="Calibri" w:hAnsi="Calibri" w:cs="Calibri"/>
          <w:sz w:val="20"/>
          <w:szCs w:val="20"/>
        </w:rPr>
        <w:t>/Zamawiającego</w:t>
      </w:r>
      <w:r w:rsidRPr="006D0F80">
        <w:rPr>
          <w:rFonts w:ascii="Calibri" w:hAnsi="Calibri" w:cs="Calibri"/>
          <w:sz w:val="20"/>
          <w:szCs w:val="20"/>
        </w:rPr>
        <w:t>, a nie wykraczające poza zakres przedmiotowy zamówienia, zgodnie z obowiązującymi przepisami, normami oraz zasadami wiedzy i sztuki budowlanej za wynagrodzeniem określonym w § 12.</w:t>
      </w:r>
    </w:p>
    <w:tbl>
      <w:tblPr>
        <w:tblW w:w="0" w:type="auto"/>
        <w:tblBorders>
          <w:bottom w:val="single" w:sz="4" w:space="0" w:color="auto"/>
        </w:tblBorders>
        <w:tblLook w:val="04A0" w:firstRow="1" w:lastRow="0" w:firstColumn="1" w:lastColumn="0" w:noHBand="0" w:noVBand="1"/>
      </w:tblPr>
      <w:tblGrid>
        <w:gridCol w:w="668"/>
        <w:gridCol w:w="8402"/>
      </w:tblGrid>
      <w:tr w:rsidR="00941132" w:rsidRPr="006D0F80" w14:paraId="609B5D66" w14:textId="77777777" w:rsidTr="00FC3F34">
        <w:tc>
          <w:tcPr>
            <w:tcW w:w="668" w:type="dxa"/>
          </w:tcPr>
          <w:p w14:paraId="1CB2632B" w14:textId="77777777" w:rsidR="00941132" w:rsidRPr="006D0F80" w:rsidRDefault="00941132" w:rsidP="00D60082">
            <w:pPr>
              <w:suppressAutoHyphens/>
              <w:spacing w:before="240" w:after="0"/>
              <w:ind w:left="0" w:firstLine="0"/>
              <w:jc w:val="left"/>
              <w:rPr>
                <w:rFonts w:ascii="Calibri" w:hAnsi="Calibri" w:cs="Calibri"/>
                <w:color w:val="000000"/>
                <w:sz w:val="20"/>
                <w:szCs w:val="20"/>
              </w:rPr>
            </w:pPr>
            <w:r w:rsidRPr="006D0F80">
              <w:rPr>
                <w:rFonts w:ascii="Calibri" w:hAnsi="Calibri" w:cs="Calibri"/>
                <w:b/>
                <w:color w:val="000000"/>
                <w:sz w:val="20"/>
                <w:szCs w:val="20"/>
              </w:rPr>
              <w:t>§ 9</w:t>
            </w:r>
          </w:p>
        </w:tc>
        <w:tc>
          <w:tcPr>
            <w:tcW w:w="8402" w:type="dxa"/>
          </w:tcPr>
          <w:p w14:paraId="02931BBA" w14:textId="77777777" w:rsidR="00941132" w:rsidRPr="006D0F80" w:rsidRDefault="00941132" w:rsidP="00D60082">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ZASADY OGÓLNE PROWADZENIA ROBÓT</w:t>
            </w:r>
          </w:p>
        </w:tc>
      </w:tr>
    </w:tbl>
    <w:p w14:paraId="435B000D" w14:textId="54BB73CC" w:rsidR="00941132" w:rsidRPr="006D0F80" w:rsidRDefault="00941132" w:rsidP="00D60082">
      <w:pPr>
        <w:tabs>
          <w:tab w:val="left" w:pos="426"/>
        </w:tabs>
        <w:suppressAutoHyphens/>
        <w:spacing w:after="0" w:line="276" w:lineRule="auto"/>
        <w:ind w:left="360" w:firstLine="0"/>
        <w:contextualSpacing/>
        <w:jc w:val="left"/>
        <w:rPr>
          <w:rFonts w:ascii="Calibri" w:hAnsi="Calibri" w:cs="Calibri"/>
          <w:sz w:val="20"/>
          <w:szCs w:val="20"/>
        </w:rPr>
      </w:pPr>
      <w:r w:rsidRPr="006D0F80">
        <w:rPr>
          <w:rFonts w:ascii="Calibri" w:hAnsi="Calibri" w:cs="Calibri"/>
          <w:sz w:val="20"/>
          <w:szCs w:val="20"/>
        </w:rPr>
        <w:t xml:space="preserve">Wykonawca </w:t>
      </w:r>
      <w:r w:rsidRPr="00C743F8">
        <w:rPr>
          <w:rFonts w:ascii="Calibri" w:hAnsi="Calibri" w:cs="Calibri"/>
          <w:sz w:val="20"/>
          <w:szCs w:val="20"/>
        </w:rPr>
        <w:t>będzie prowadził roboty zgodnie z przepisami Ustawy z dnia 7 lipca 1994 r. – Prawo Budowlane (</w:t>
      </w:r>
      <w:proofErr w:type="spellStart"/>
      <w:r w:rsidR="0084777F" w:rsidRPr="00C743F8">
        <w:rPr>
          <w:rFonts w:ascii="Calibri" w:hAnsi="Calibri" w:cs="Calibri"/>
          <w:sz w:val="20"/>
          <w:szCs w:val="20"/>
        </w:rPr>
        <w:t>t.j</w:t>
      </w:r>
      <w:proofErr w:type="spellEnd"/>
      <w:r w:rsidR="0084777F" w:rsidRPr="00C743F8">
        <w:rPr>
          <w:rFonts w:ascii="Calibri" w:hAnsi="Calibri" w:cs="Calibri"/>
          <w:sz w:val="20"/>
          <w:szCs w:val="20"/>
        </w:rPr>
        <w:t xml:space="preserve">. </w:t>
      </w:r>
      <w:r w:rsidRPr="00C743F8">
        <w:rPr>
          <w:rFonts w:ascii="Calibri" w:hAnsi="Calibri" w:cs="Calibri"/>
          <w:sz w:val="20"/>
          <w:szCs w:val="20"/>
        </w:rPr>
        <w:t>Dz.U. z 202</w:t>
      </w:r>
      <w:r w:rsidR="0077321B">
        <w:rPr>
          <w:rFonts w:ascii="Calibri" w:hAnsi="Calibri" w:cs="Calibri"/>
          <w:sz w:val="20"/>
          <w:szCs w:val="20"/>
        </w:rPr>
        <w:t>5</w:t>
      </w:r>
      <w:r w:rsidRPr="00C743F8">
        <w:rPr>
          <w:rFonts w:ascii="Calibri" w:hAnsi="Calibri" w:cs="Calibri"/>
          <w:sz w:val="20"/>
          <w:szCs w:val="20"/>
        </w:rPr>
        <w:t> r. poz.</w:t>
      </w:r>
      <w:r w:rsidR="0077321B">
        <w:rPr>
          <w:rFonts w:ascii="Calibri" w:hAnsi="Calibri" w:cs="Calibri"/>
          <w:sz w:val="20"/>
          <w:szCs w:val="20"/>
        </w:rPr>
        <w:t xml:space="preserve">418 z </w:t>
      </w:r>
      <w:proofErr w:type="spellStart"/>
      <w:r w:rsidR="0077321B">
        <w:rPr>
          <w:rFonts w:ascii="Calibri" w:hAnsi="Calibri" w:cs="Calibri"/>
          <w:sz w:val="20"/>
          <w:szCs w:val="20"/>
        </w:rPr>
        <w:t>późn</w:t>
      </w:r>
      <w:proofErr w:type="spellEnd"/>
      <w:r w:rsidR="0077321B">
        <w:rPr>
          <w:rFonts w:ascii="Calibri" w:hAnsi="Calibri" w:cs="Calibri"/>
          <w:sz w:val="20"/>
          <w:szCs w:val="20"/>
        </w:rPr>
        <w:t>. zm.</w:t>
      </w:r>
      <w:r w:rsidRPr="00C743F8">
        <w:rPr>
          <w:rFonts w:ascii="Calibri" w:hAnsi="Calibri" w:cs="Calibri"/>
          <w:sz w:val="20"/>
          <w:szCs w:val="20"/>
        </w:rPr>
        <w:t>), obowiązującymi normami i sztuką budowlaną oraz przepisami BHP a za skutki ewentualnych wypadków</w:t>
      </w:r>
      <w:r w:rsidRPr="006D0F80">
        <w:rPr>
          <w:rFonts w:ascii="Calibri" w:hAnsi="Calibri" w:cs="Calibri"/>
          <w:sz w:val="20"/>
          <w:szCs w:val="20"/>
        </w:rPr>
        <w:t xml:space="preserve"> ponosi całkowitą odpowiedzialność cywilno-prawną.</w:t>
      </w:r>
    </w:p>
    <w:tbl>
      <w:tblPr>
        <w:tblW w:w="0" w:type="auto"/>
        <w:tblBorders>
          <w:bottom w:val="single" w:sz="4" w:space="0" w:color="auto"/>
        </w:tblBorders>
        <w:tblLook w:val="04A0" w:firstRow="1" w:lastRow="0" w:firstColumn="1" w:lastColumn="0" w:noHBand="0" w:noVBand="1"/>
      </w:tblPr>
      <w:tblGrid>
        <w:gridCol w:w="670"/>
        <w:gridCol w:w="8400"/>
      </w:tblGrid>
      <w:tr w:rsidR="00941132" w:rsidRPr="006D0F80" w14:paraId="0E9F020E" w14:textId="77777777" w:rsidTr="00941132">
        <w:tc>
          <w:tcPr>
            <w:tcW w:w="670" w:type="dxa"/>
          </w:tcPr>
          <w:p w14:paraId="151DD615" w14:textId="77777777" w:rsidR="00941132" w:rsidRPr="006D0F80" w:rsidRDefault="00941132" w:rsidP="00D60082">
            <w:pPr>
              <w:suppressAutoHyphens/>
              <w:spacing w:before="240" w:after="0"/>
              <w:ind w:left="0" w:firstLine="0"/>
              <w:jc w:val="left"/>
              <w:rPr>
                <w:rFonts w:ascii="Calibri" w:hAnsi="Calibri" w:cs="Calibri"/>
                <w:color w:val="000000"/>
                <w:sz w:val="20"/>
                <w:szCs w:val="20"/>
              </w:rPr>
            </w:pPr>
            <w:r w:rsidRPr="006D0F80">
              <w:rPr>
                <w:rFonts w:ascii="Calibri" w:hAnsi="Calibri" w:cs="Calibri"/>
                <w:b/>
                <w:color w:val="000000"/>
                <w:sz w:val="20"/>
                <w:szCs w:val="20"/>
              </w:rPr>
              <w:t>§ 10</w:t>
            </w:r>
          </w:p>
        </w:tc>
        <w:tc>
          <w:tcPr>
            <w:tcW w:w="8402" w:type="dxa"/>
          </w:tcPr>
          <w:p w14:paraId="34AA9190" w14:textId="77777777" w:rsidR="00941132" w:rsidRPr="006D0F80" w:rsidRDefault="00941132" w:rsidP="00D60082">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KADRA PRZEWIDZIANA PRZEZ WYKONAWCĘ i ZAMAWIAJĄCEGO DO REALIZACJI ZAMÓWIENIA</w:t>
            </w:r>
          </w:p>
        </w:tc>
      </w:tr>
    </w:tbl>
    <w:p w14:paraId="63BF8786" w14:textId="77777777" w:rsidR="005F5A5A" w:rsidRDefault="00941132" w:rsidP="00740219">
      <w:pPr>
        <w:numPr>
          <w:ilvl w:val="1"/>
          <w:numId w:val="24"/>
        </w:numPr>
        <w:tabs>
          <w:tab w:val="left" w:pos="426"/>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Nadzór techniczny nad wykonywanymi robotami w imieniu Zamawiającego sprawować będzie Inspektor nadzoru</w:t>
      </w:r>
      <w:r w:rsidR="00D60082" w:rsidRPr="006D0F80">
        <w:rPr>
          <w:rFonts w:ascii="Calibri" w:hAnsi="Calibri" w:cs="Calibri"/>
          <w:color w:val="000000"/>
          <w:sz w:val="20"/>
          <w:szCs w:val="20"/>
        </w:rPr>
        <w:t>/Pracownik Zamawiającego</w:t>
      </w:r>
      <w:r w:rsidRPr="006D0F80">
        <w:rPr>
          <w:rFonts w:ascii="Calibri" w:hAnsi="Calibri" w:cs="Calibri"/>
          <w:color w:val="000000"/>
          <w:sz w:val="20"/>
          <w:szCs w:val="20"/>
        </w:rPr>
        <w:t>:</w:t>
      </w:r>
    </w:p>
    <w:p w14:paraId="3423E860" w14:textId="3DF1D70B" w:rsidR="005F5A5A" w:rsidRDefault="00941132" w:rsidP="005F5A5A">
      <w:pPr>
        <w:tabs>
          <w:tab w:val="left" w:pos="426"/>
        </w:tabs>
        <w:suppressAutoHyphens/>
        <w:spacing w:after="160" w:line="259" w:lineRule="auto"/>
        <w:ind w:left="426" w:firstLine="0"/>
        <w:contextualSpacing/>
        <w:jc w:val="left"/>
        <w:rPr>
          <w:rFonts w:ascii="Calibri" w:hAnsi="Calibri" w:cs="Calibri"/>
          <w:color w:val="000000"/>
          <w:sz w:val="20"/>
          <w:szCs w:val="20"/>
        </w:rPr>
      </w:pPr>
      <w:r w:rsidRPr="006D0F80">
        <w:rPr>
          <w:rFonts w:ascii="Calibri" w:hAnsi="Calibri" w:cs="Calibri"/>
          <w:color w:val="000000"/>
          <w:sz w:val="20"/>
          <w:szCs w:val="20"/>
        </w:rPr>
        <w:t>…………………………</w:t>
      </w:r>
      <w:r w:rsidR="005F5A5A">
        <w:rPr>
          <w:rFonts w:ascii="Calibri" w:hAnsi="Calibri" w:cs="Calibri"/>
          <w:color w:val="000000"/>
          <w:sz w:val="20"/>
          <w:szCs w:val="20"/>
        </w:rPr>
        <w:t>………………………………………………………………………</w:t>
      </w:r>
      <w:r w:rsidRPr="006D0F80">
        <w:rPr>
          <w:rFonts w:ascii="Calibri" w:hAnsi="Calibri" w:cs="Calibri"/>
          <w:color w:val="000000"/>
          <w:sz w:val="20"/>
          <w:szCs w:val="20"/>
        </w:rPr>
        <w:t>…………</w:t>
      </w:r>
      <w:r w:rsidR="005F5A5A">
        <w:rPr>
          <w:rFonts w:ascii="Calibri" w:hAnsi="Calibri" w:cs="Calibri"/>
          <w:color w:val="000000"/>
          <w:sz w:val="20"/>
          <w:szCs w:val="20"/>
        </w:rPr>
        <w:t>…………………………………………..</w:t>
      </w:r>
    </w:p>
    <w:p w14:paraId="051E842B" w14:textId="01D38A94" w:rsidR="00941132" w:rsidRPr="005F5A5A" w:rsidRDefault="00941132" w:rsidP="005F5A5A">
      <w:pPr>
        <w:tabs>
          <w:tab w:val="left" w:pos="426"/>
        </w:tabs>
        <w:suppressAutoHyphens/>
        <w:spacing w:after="160" w:line="259" w:lineRule="auto"/>
        <w:ind w:left="426" w:firstLine="0"/>
        <w:contextualSpacing/>
        <w:jc w:val="left"/>
        <w:rPr>
          <w:rFonts w:ascii="Calibri" w:hAnsi="Calibri" w:cs="Calibri"/>
          <w:color w:val="000000"/>
          <w:sz w:val="20"/>
          <w:szCs w:val="20"/>
          <w:vertAlign w:val="superscript"/>
        </w:rPr>
      </w:pPr>
      <w:r w:rsidRPr="005F5A5A">
        <w:rPr>
          <w:rFonts w:ascii="Calibri" w:hAnsi="Calibri" w:cs="Calibri"/>
          <w:color w:val="000000"/>
          <w:sz w:val="20"/>
          <w:szCs w:val="20"/>
          <w:vertAlign w:val="superscript"/>
        </w:rPr>
        <w:t>(imię i nazwisko, nr telefonu, nr uprawnień)</w:t>
      </w:r>
    </w:p>
    <w:p w14:paraId="7EC1181F" w14:textId="77777777" w:rsidR="00941132" w:rsidRPr="006D0F80" w:rsidRDefault="00941132" w:rsidP="00740219">
      <w:pPr>
        <w:numPr>
          <w:ilvl w:val="1"/>
          <w:numId w:val="24"/>
        </w:numPr>
        <w:tabs>
          <w:tab w:val="left" w:pos="426"/>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W przypadku zmiany Inspektora nadzoru</w:t>
      </w:r>
      <w:r w:rsidR="00D60082" w:rsidRPr="006D0F80">
        <w:rPr>
          <w:rFonts w:ascii="Calibri" w:hAnsi="Calibri" w:cs="Calibri"/>
          <w:color w:val="000000"/>
          <w:sz w:val="20"/>
          <w:szCs w:val="20"/>
        </w:rPr>
        <w:t>/</w:t>
      </w:r>
      <w:r w:rsidR="00D60082" w:rsidRPr="00D60082">
        <w:rPr>
          <w:rFonts w:ascii="Calibri" w:hAnsi="Calibri" w:cs="Calibri"/>
          <w:color w:val="000000"/>
          <w:sz w:val="20"/>
          <w:szCs w:val="20"/>
        </w:rPr>
        <w:t>Pracownik</w:t>
      </w:r>
      <w:r w:rsidR="00296CDE">
        <w:rPr>
          <w:rFonts w:ascii="Calibri" w:hAnsi="Calibri" w:cs="Calibri"/>
          <w:color w:val="000000"/>
          <w:sz w:val="20"/>
          <w:szCs w:val="20"/>
        </w:rPr>
        <w:t>a</w:t>
      </w:r>
      <w:r w:rsidR="00D60082" w:rsidRPr="00D60082">
        <w:rPr>
          <w:rFonts w:ascii="Calibri" w:hAnsi="Calibri" w:cs="Calibri"/>
          <w:color w:val="000000"/>
          <w:sz w:val="20"/>
          <w:szCs w:val="20"/>
        </w:rPr>
        <w:t xml:space="preserve"> Zamawiającego</w:t>
      </w:r>
      <w:r w:rsidR="00D60082">
        <w:rPr>
          <w:rFonts w:ascii="Calibri" w:hAnsi="Calibri" w:cs="Calibri"/>
          <w:color w:val="000000"/>
          <w:sz w:val="20"/>
          <w:szCs w:val="20"/>
        </w:rPr>
        <w:t>,</w:t>
      </w:r>
      <w:r w:rsidRPr="006D0F80">
        <w:rPr>
          <w:rFonts w:ascii="Calibri" w:hAnsi="Calibri" w:cs="Calibri"/>
          <w:color w:val="000000"/>
          <w:sz w:val="20"/>
          <w:szCs w:val="20"/>
        </w:rPr>
        <w:t xml:space="preserve"> o którym mowa w ust. 1, Zamawiający poinformuje niezwłocznie na piśmie o tym fakcie Wykonawcę i wskaże </w:t>
      </w:r>
      <w:r w:rsidR="00D60082" w:rsidRPr="006D0F80">
        <w:rPr>
          <w:rFonts w:ascii="Calibri" w:hAnsi="Calibri" w:cs="Calibri"/>
          <w:color w:val="000000"/>
          <w:sz w:val="20"/>
          <w:szCs w:val="20"/>
        </w:rPr>
        <w:t xml:space="preserve">nową </w:t>
      </w:r>
      <w:r w:rsidRPr="006D0F80">
        <w:rPr>
          <w:rFonts w:ascii="Calibri" w:hAnsi="Calibri" w:cs="Calibri"/>
          <w:color w:val="000000"/>
          <w:sz w:val="20"/>
          <w:szCs w:val="20"/>
        </w:rPr>
        <w:t>osobę sprawująca nadzór inwestorski. Zmiana w/w osoby nie stanowi zmiany niniejszej umowy</w:t>
      </w:r>
      <w:r w:rsidR="00D60082" w:rsidRPr="006D0F80">
        <w:rPr>
          <w:rFonts w:ascii="Calibri" w:hAnsi="Calibri" w:cs="Calibri"/>
          <w:color w:val="000000"/>
          <w:sz w:val="20"/>
          <w:szCs w:val="20"/>
        </w:rPr>
        <w:t>.</w:t>
      </w:r>
    </w:p>
    <w:p w14:paraId="38C5E398" w14:textId="77777777" w:rsidR="00DD4284" w:rsidRPr="00DD4284" w:rsidRDefault="00941132" w:rsidP="00740219">
      <w:pPr>
        <w:numPr>
          <w:ilvl w:val="1"/>
          <w:numId w:val="24"/>
        </w:numPr>
        <w:tabs>
          <w:tab w:val="left" w:pos="426"/>
        </w:tabs>
        <w:suppressAutoHyphens/>
        <w:spacing w:after="160" w:line="259" w:lineRule="auto"/>
        <w:contextualSpacing/>
        <w:jc w:val="left"/>
        <w:rPr>
          <w:rFonts w:ascii="Calibri" w:hAnsi="Calibri" w:cs="Calibri"/>
          <w:color w:val="000000"/>
          <w:sz w:val="20"/>
          <w:szCs w:val="20"/>
        </w:rPr>
      </w:pPr>
      <w:r w:rsidRPr="00DD4284">
        <w:rPr>
          <w:rFonts w:ascii="Calibri" w:hAnsi="Calibri" w:cs="Calibri"/>
          <w:color w:val="000000"/>
          <w:sz w:val="20"/>
          <w:szCs w:val="20"/>
        </w:rPr>
        <w:t>Funkcję</w:t>
      </w:r>
      <w:r w:rsidR="00DD4284" w:rsidRPr="00DD4284">
        <w:rPr>
          <w:rFonts w:ascii="Calibri" w:hAnsi="Calibri" w:cs="Calibri"/>
          <w:color w:val="000000"/>
          <w:sz w:val="20"/>
          <w:szCs w:val="20"/>
        </w:rPr>
        <w:t>:</w:t>
      </w:r>
    </w:p>
    <w:p w14:paraId="38435AA0" w14:textId="22D511C1" w:rsidR="005F5A5A" w:rsidRPr="00DD4284" w:rsidRDefault="00DD4284" w:rsidP="00DD4284">
      <w:pPr>
        <w:tabs>
          <w:tab w:val="left" w:pos="426"/>
        </w:tabs>
        <w:suppressAutoHyphens/>
        <w:spacing w:after="160" w:line="259" w:lineRule="auto"/>
        <w:ind w:left="480" w:firstLine="0"/>
        <w:contextualSpacing/>
        <w:jc w:val="left"/>
        <w:rPr>
          <w:rFonts w:ascii="Calibri" w:hAnsi="Calibri" w:cs="Calibri"/>
          <w:color w:val="000000"/>
          <w:sz w:val="20"/>
          <w:szCs w:val="20"/>
        </w:rPr>
      </w:pPr>
      <w:r w:rsidRPr="00DD4284">
        <w:rPr>
          <w:rFonts w:ascii="Calibri" w:hAnsi="Calibri" w:cs="Calibri"/>
          <w:color w:val="000000"/>
          <w:sz w:val="20"/>
          <w:szCs w:val="20"/>
        </w:rPr>
        <w:t xml:space="preserve">1) </w:t>
      </w:r>
      <w:r w:rsidR="00941132" w:rsidRPr="00DD4284">
        <w:rPr>
          <w:rFonts w:ascii="Calibri" w:hAnsi="Calibri" w:cs="Calibri"/>
          <w:color w:val="000000"/>
          <w:sz w:val="20"/>
          <w:szCs w:val="20"/>
        </w:rPr>
        <w:t xml:space="preserve"> Kierownika budowy pełnił będzie: </w:t>
      </w:r>
    </w:p>
    <w:p w14:paraId="4243435B" w14:textId="77777777" w:rsidR="005F5A5A" w:rsidRPr="00DD4284" w:rsidRDefault="005F5A5A" w:rsidP="005F5A5A">
      <w:pPr>
        <w:tabs>
          <w:tab w:val="left" w:pos="426"/>
        </w:tabs>
        <w:suppressAutoHyphens/>
        <w:spacing w:after="160" w:line="259" w:lineRule="auto"/>
        <w:ind w:left="480" w:firstLine="0"/>
        <w:contextualSpacing/>
        <w:jc w:val="left"/>
        <w:rPr>
          <w:rFonts w:ascii="Calibri" w:hAnsi="Calibri" w:cs="Calibri"/>
          <w:color w:val="000000"/>
          <w:sz w:val="20"/>
          <w:szCs w:val="20"/>
        </w:rPr>
      </w:pPr>
      <w:r w:rsidRPr="00DD4284">
        <w:rPr>
          <w:rFonts w:ascii="Calibri" w:hAnsi="Calibri" w:cs="Calibri"/>
          <w:color w:val="000000"/>
          <w:sz w:val="20"/>
          <w:szCs w:val="20"/>
        </w:rPr>
        <w:t>………………………………………………………………………………………………………………………………………………………..</w:t>
      </w:r>
    </w:p>
    <w:p w14:paraId="275D8179" w14:textId="77777777" w:rsidR="005F5A5A" w:rsidRPr="00DD4284" w:rsidRDefault="005F5A5A" w:rsidP="00DD4284">
      <w:pPr>
        <w:tabs>
          <w:tab w:val="left" w:pos="426"/>
        </w:tabs>
        <w:suppressAutoHyphens/>
        <w:spacing w:after="0" w:line="259" w:lineRule="auto"/>
        <w:ind w:left="480" w:firstLine="0"/>
        <w:contextualSpacing/>
        <w:jc w:val="left"/>
        <w:rPr>
          <w:rFonts w:ascii="Calibri" w:hAnsi="Calibri" w:cs="Calibri"/>
          <w:color w:val="000000"/>
          <w:sz w:val="20"/>
          <w:szCs w:val="20"/>
          <w:vertAlign w:val="superscript"/>
        </w:rPr>
      </w:pPr>
      <w:r w:rsidRPr="00DD4284">
        <w:rPr>
          <w:rFonts w:ascii="Calibri" w:hAnsi="Calibri" w:cs="Calibri"/>
          <w:color w:val="000000"/>
          <w:sz w:val="20"/>
          <w:szCs w:val="20"/>
          <w:vertAlign w:val="superscript"/>
        </w:rPr>
        <w:t>(imię i nazwisko, nr telefonu, nr uprawnień)</w:t>
      </w:r>
    </w:p>
    <w:p w14:paraId="7EC4B41B" w14:textId="5B8E87B0" w:rsidR="00DD4284" w:rsidRPr="004B407A" w:rsidRDefault="00DD4284" w:rsidP="00740219">
      <w:pPr>
        <w:pStyle w:val="Akapitzlist"/>
        <w:numPr>
          <w:ilvl w:val="0"/>
          <w:numId w:val="69"/>
        </w:numPr>
        <w:tabs>
          <w:tab w:val="left" w:pos="426"/>
        </w:tabs>
        <w:suppressAutoHyphens/>
        <w:spacing w:after="0" w:line="259" w:lineRule="auto"/>
        <w:ind w:hanging="294"/>
        <w:contextualSpacing/>
        <w:jc w:val="left"/>
        <w:rPr>
          <w:rFonts w:ascii="Calibri" w:hAnsi="Calibri" w:cs="Calibri"/>
          <w:sz w:val="20"/>
          <w:szCs w:val="20"/>
          <w:lang w:val="pl-PL"/>
        </w:rPr>
      </w:pPr>
      <w:r w:rsidRPr="004B407A">
        <w:rPr>
          <w:rFonts w:ascii="Calibri" w:hAnsi="Calibri" w:cs="Calibri"/>
          <w:sz w:val="20"/>
          <w:szCs w:val="20"/>
          <w:lang w:val="pl-PL"/>
        </w:rPr>
        <w:t>Kierownika robót branży drogowej pełnił będzie:</w:t>
      </w:r>
    </w:p>
    <w:p w14:paraId="1D11CBD5" w14:textId="77777777" w:rsidR="00DD4284" w:rsidRPr="004B407A" w:rsidRDefault="00DD4284" w:rsidP="00DD4284">
      <w:pPr>
        <w:pStyle w:val="Akapitzlist"/>
        <w:tabs>
          <w:tab w:val="left" w:pos="426"/>
        </w:tabs>
        <w:suppressAutoHyphens/>
        <w:spacing w:after="0" w:line="259" w:lineRule="auto"/>
        <w:ind w:left="426" w:firstLine="0"/>
        <w:contextualSpacing/>
        <w:jc w:val="left"/>
        <w:rPr>
          <w:rFonts w:ascii="Calibri" w:hAnsi="Calibri" w:cs="Calibri"/>
          <w:sz w:val="20"/>
          <w:szCs w:val="20"/>
          <w:lang w:val="pl-PL"/>
        </w:rPr>
      </w:pPr>
      <w:r w:rsidRPr="004B407A">
        <w:rPr>
          <w:rFonts w:ascii="Calibri" w:hAnsi="Calibri" w:cs="Calibri"/>
          <w:sz w:val="20"/>
          <w:szCs w:val="20"/>
          <w:lang w:val="pl-PL"/>
        </w:rPr>
        <w:t>………………………………………………………………………………………………………………………………………………………..</w:t>
      </w:r>
    </w:p>
    <w:p w14:paraId="3417AB5E" w14:textId="4EC562B9" w:rsidR="00DD4284" w:rsidRPr="004B407A" w:rsidRDefault="00DD4284" w:rsidP="00DD4284">
      <w:pPr>
        <w:pStyle w:val="Akapitzlist"/>
        <w:tabs>
          <w:tab w:val="left" w:pos="426"/>
        </w:tabs>
        <w:suppressAutoHyphens/>
        <w:spacing w:after="0" w:line="259" w:lineRule="auto"/>
        <w:ind w:left="426" w:firstLine="141"/>
        <w:contextualSpacing/>
        <w:jc w:val="left"/>
        <w:rPr>
          <w:rFonts w:ascii="Calibri" w:hAnsi="Calibri" w:cs="Calibri"/>
          <w:sz w:val="20"/>
          <w:szCs w:val="20"/>
          <w:vertAlign w:val="superscript"/>
          <w:lang w:val="pl-PL"/>
        </w:rPr>
      </w:pPr>
      <w:r w:rsidRPr="004B407A">
        <w:rPr>
          <w:rFonts w:ascii="Calibri" w:hAnsi="Calibri" w:cs="Calibri"/>
          <w:sz w:val="20"/>
          <w:szCs w:val="20"/>
          <w:vertAlign w:val="superscript"/>
          <w:lang w:val="pl-PL"/>
        </w:rPr>
        <w:t>(imię i nazwisko, nr telefonu, nr uprawnień)</w:t>
      </w:r>
    </w:p>
    <w:p w14:paraId="080C5601" w14:textId="29712AD6" w:rsidR="00941132" w:rsidRPr="006D0F80" w:rsidRDefault="00941132" w:rsidP="00740219">
      <w:pPr>
        <w:numPr>
          <w:ilvl w:val="1"/>
          <w:numId w:val="24"/>
        </w:numPr>
        <w:tabs>
          <w:tab w:val="left" w:pos="426"/>
        </w:tabs>
        <w:suppressAutoHyphens/>
        <w:spacing w:after="160" w:line="259" w:lineRule="auto"/>
        <w:contextualSpacing/>
        <w:jc w:val="left"/>
        <w:rPr>
          <w:rFonts w:ascii="Calibri" w:hAnsi="Calibri" w:cs="Calibri"/>
          <w:color w:val="000000"/>
          <w:sz w:val="20"/>
          <w:szCs w:val="20"/>
        </w:rPr>
      </w:pPr>
      <w:r w:rsidRPr="006D0F80">
        <w:rPr>
          <w:rFonts w:ascii="Calibri" w:hAnsi="Calibri" w:cs="Calibri"/>
          <w:color w:val="000000"/>
          <w:sz w:val="20"/>
          <w:szCs w:val="20"/>
        </w:rPr>
        <w:t>W przypadku zmiany Kierownika budowy</w:t>
      </w:r>
      <w:r w:rsidR="005C21B2">
        <w:rPr>
          <w:rFonts w:ascii="Calibri" w:hAnsi="Calibri" w:cs="Calibri"/>
          <w:color w:val="000000"/>
          <w:sz w:val="20"/>
          <w:szCs w:val="20"/>
        </w:rPr>
        <w:t xml:space="preserve"> lub Kierownika robót</w:t>
      </w:r>
      <w:r w:rsidRPr="006D0F80">
        <w:rPr>
          <w:rFonts w:ascii="Calibri" w:hAnsi="Calibri" w:cs="Calibri"/>
          <w:color w:val="000000"/>
          <w:sz w:val="20"/>
          <w:szCs w:val="20"/>
        </w:rPr>
        <w:t xml:space="preserve">, o którym mowa w ust. 3, Wykonawca poinformuje niezwłocznie na piśmie o tym fakcie Zamawiającego i wskaże osobę sprawująca funkcję Kierownika budowy </w:t>
      </w:r>
      <w:r w:rsidR="005C21B2">
        <w:rPr>
          <w:rFonts w:ascii="Calibri" w:hAnsi="Calibri" w:cs="Calibri"/>
          <w:color w:val="000000"/>
          <w:sz w:val="20"/>
          <w:szCs w:val="20"/>
        </w:rPr>
        <w:t xml:space="preserve">lub Kierownika robót </w:t>
      </w:r>
      <w:r w:rsidRPr="006D0F80">
        <w:rPr>
          <w:rFonts w:ascii="Calibri" w:hAnsi="Calibri" w:cs="Calibri"/>
          <w:color w:val="000000"/>
          <w:sz w:val="20"/>
          <w:szCs w:val="20"/>
        </w:rPr>
        <w:t>z zastrzeżeniem, zapisów ust. 5 – 7 niniejszego paragrafu.</w:t>
      </w:r>
    </w:p>
    <w:p w14:paraId="5C4C0E52" w14:textId="77777777" w:rsidR="00941132" w:rsidRPr="006D0F80" w:rsidRDefault="00941132" w:rsidP="00740219">
      <w:pPr>
        <w:numPr>
          <w:ilvl w:val="1"/>
          <w:numId w:val="24"/>
        </w:numPr>
        <w:tabs>
          <w:tab w:val="left" w:pos="426"/>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sz w:val="20"/>
          <w:szCs w:val="20"/>
        </w:rPr>
        <w:t xml:space="preserve">Jeżeli w trakcie wykonywania robót obiektywnie konieczna będzie zmiana jednej z osób </w:t>
      </w:r>
      <w:r w:rsidRPr="006D0F80">
        <w:rPr>
          <w:rFonts w:ascii="Calibri" w:hAnsi="Calibri" w:cs="Calibri"/>
          <w:color w:val="000000"/>
          <w:sz w:val="20"/>
          <w:szCs w:val="20"/>
        </w:rPr>
        <w:t xml:space="preserve">deklarowanych przez Wykonawcę w Ofercie, Wykonawca powiadomi o tym fakcie </w:t>
      </w:r>
      <w:r w:rsidRPr="006D0F80">
        <w:rPr>
          <w:rFonts w:ascii="Calibri" w:hAnsi="Calibri" w:cs="Calibri"/>
          <w:sz w:val="20"/>
          <w:szCs w:val="20"/>
        </w:rPr>
        <w:t>Inspektora nadzoru</w:t>
      </w:r>
      <w:r w:rsidRPr="006D0F80">
        <w:rPr>
          <w:rFonts w:ascii="Calibri" w:hAnsi="Calibri" w:cs="Calibri"/>
          <w:color w:val="000000"/>
          <w:sz w:val="20"/>
          <w:szCs w:val="20"/>
        </w:rPr>
        <w:t xml:space="preserve"> oraz niezależnie Zamawiającego wskazując przyczynę zmiany oraz osobę zastępującą i przedstawiając jej kwalifikacje co najmniej równe kwalifikacjom wymaganym przez Zamawiającego w postępowaniu o udzielenie zamówienia publicznego prowadzącym do zawarcia Umowy.</w:t>
      </w:r>
    </w:p>
    <w:p w14:paraId="6CCE5533" w14:textId="77777777" w:rsidR="00941132" w:rsidRPr="006D0F80" w:rsidRDefault="00941132" w:rsidP="00740219">
      <w:pPr>
        <w:numPr>
          <w:ilvl w:val="1"/>
          <w:numId w:val="24"/>
        </w:numPr>
        <w:tabs>
          <w:tab w:val="left" w:pos="426"/>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 xml:space="preserve">Wykonawca jest zobowiązany </w:t>
      </w:r>
      <w:r w:rsidRPr="006D0F80">
        <w:rPr>
          <w:rFonts w:ascii="Calibri" w:hAnsi="Calibri" w:cs="Calibri"/>
          <w:sz w:val="20"/>
          <w:szCs w:val="20"/>
        </w:rPr>
        <w:t>przedłożyć Inspektorowi nadzoru</w:t>
      </w:r>
      <w:r w:rsidRPr="006D0F80">
        <w:rPr>
          <w:rFonts w:ascii="Calibri" w:hAnsi="Calibri" w:cs="Calibri"/>
          <w:color w:val="000000"/>
          <w:sz w:val="20"/>
          <w:szCs w:val="20"/>
        </w:rPr>
        <w:t xml:space="preserve"> propozycje zmian, o których mowa w ust. 5 nie później niż w terminie 7 dni roboczych przed planowanym skierowaniem nowych osób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w:t>
      </w:r>
    </w:p>
    <w:p w14:paraId="42A77792" w14:textId="77777777" w:rsidR="00941132" w:rsidRPr="006D0F80" w:rsidRDefault="00941132" w:rsidP="00740219">
      <w:pPr>
        <w:numPr>
          <w:ilvl w:val="1"/>
          <w:numId w:val="24"/>
        </w:numPr>
        <w:tabs>
          <w:tab w:val="left" w:pos="426"/>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Zmiana osób, o których mowa w ust. 5, jest możliwa za uprzednią pisemną zgodą Zamawiającego.</w:t>
      </w:r>
    </w:p>
    <w:p w14:paraId="2DA2E133" w14:textId="77777777" w:rsidR="00941132" w:rsidRPr="006D0F80" w:rsidRDefault="00941132" w:rsidP="00740219">
      <w:pPr>
        <w:numPr>
          <w:ilvl w:val="1"/>
          <w:numId w:val="24"/>
        </w:numPr>
        <w:tabs>
          <w:tab w:val="left" w:pos="426"/>
          <w:tab w:val="left" w:pos="567"/>
          <w:tab w:val="center" w:pos="9072"/>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Zamawiający może żądać od Wykonawcy zmiany Kierownika budowy/robót, jeżeli uzna, że nie wykonuje On swoich obowiązków wynikających z Umowy lub współpraca z nim nie układa się właściwie. Żądanie zostanie złożone w formie pisemnej i zawierać będzie uzasadnienie.</w:t>
      </w:r>
    </w:p>
    <w:p w14:paraId="5CA62E1A" w14:textId="77777777" w:rsidR="00941132" w:rsidRPr="006D0F80" w:rsidRDefault="00941132" w:rsidP="00740219">
      <w:pPr>
        <w:numPr>
          <w:ilvl w:val="1"/>
          <w:numId w:val="24"/>
        </w:numPr>
        <w:tabs>
          <w:tab w:val="left" w:pos="426"/>
          <w:tab w:val="left" w:pos="567"/>
          <w:tab w:val="center" w:pos="9072"/>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 xml:space="preserve">Wykonawca obowiązany jest zmienić Kierownika budowy/robót zgodnie z żądaniem Zamawiającego </w:t>
      </w:r>
      <w:r w:rsidRPr="006D0F80">
        <w:rPr>
          <w:rFonts w:ascii="Calibri" w:hAnsi="Calibri" w:cs="Calibri"/>
          <w:color w:val="000000"/>
          <w:sz w:val="20"/>
          <w:szCs w:val="20"/>
        </w:rPr>
        <w:br/>
        <w:t>i w terminie przez niego wskazanym.</w:t>
      </w:r>
    </w:p>
    <w:p w14:paraId="6E438DB5" w14:textId="77777777" w:rsidR="00941132" w:rsidRPr="006D0F80" w:rsidRDefault="00941132" w:rsidP="00740219">
      <w:pPr>
        <w:numPr>
          <w:ilvl w:val="1"/>
          <w:numId w:val="24"/>
        </w:numPr>
        <w:tabs>
          <w:tab w:val="left" w:pos="426"/>
          <w:tab w:val="left" w:pos="709"/>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 xml:space="preserve">Wykonawca jest zobowiązany zapewnić, żeby Kierownik budowy oraz kierownicy robót branżowych fizycznie przebywali i wykonywali swoje obowiązki na Terenie budowy. </w:t>
      </w:r>
    </w:p>
    <w:p w14:paraId="30A05908" w14:textId="77777777" w:rsidR="00941132" w:rsidRPr="006D0F80" w:rsidRDefault="00941132" w:rsidP="00740219">
      <w:pPr>
        <w:numPr>
          <w:ilvl w:val="1"/>
          <w:numId w:val="24"/>
        </w:numPr>
        <w:tabs>
          <w:tab w:val="left" w:pos="426"/>
          <w:tab w:val="left" w:pos="709"/>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Inspektor nadzoru</w:t>
      </w:r>
      <w:r w:rsidR="00D60082" w:rsidRPr="006D0F80">
        <w:rPr>
          <w:rFonts w:ascii="Calibri" w:hAnsi="Calibri" w:cs="Calibri"/>
          <w:color w:val="000000"/>
          <w:sz w:val="20"/>
          <w:szCs w:val="20"/>
        </w:rPr>
        <w:t>/Zamawiający</w:t>
      </w:r>
      <w:r w:rsidRPr="006D0F80">
        <w:rPr>
          <w:rFonts w:ascii="Calibri" w:hAnsi="Calibri" w:cs="Calibri"/>
          <w:color w:val="000000"/>
          <w:sz w:val="20"/>
          <w:szCs w:val="20"/>
        </w:rPr>
        <w:t xml:space="preserve"> jest uprawniony do zgłoszenia uwag, zastrzeżeń albo do wystąpienia do Wykonawcy z żądaniem usunięcia określonej osoby, spośród pracowników Wykonawcy lub jego Podwykonawcy, która pomimo udzielonego jej upomnienia:</w:t>
      </w:r>
    </w:p>
    <w:p w14:paraId="1284608D" w14:textId="77777777" w:rsidR="00941132" w:rsidRPr="006D0F80" w:rsidRDefault="00941132" w:rsidP="00740219">
      <w:pPr>
        <w:numPr>
          <w:ilvl w:val="0"/>
          <w:numId w:val="25"/>
        </w:numPr>
        <w:tabs>
          <w:tab w:val="left" w:pos="426"/>
          <w:tab w:val="left" w:pos="851"/>
        </w:tabs>
        <w:suppressAutoHyphens/>
        <w:spacing w:after="160" w:line="259" w:lineRule="auto"/>
        <w:ind w:left="709" w:hanging="283"/>
        <w:contextualSpacing/>
        <w:jc w:val="left"/>
        <w:rPr>
          <w:rFonts w:ascii="Calibri" w:hAnsi="Calibri" w:cs="Calibri"/>
          <w:color w:val="000000"/>
          <w:sz w:val="20"/>
          <w:szCs w:val="20"/>
        </w:rPr>
      </w:pPr>
      <w:r w:rsidRPr="006D0F80">
        <w:rPr>
          <w:rFonts w:ascii="Calibri" w:hAnsi="Calibri" w:cs="Calibri"/>
          <w:color w:val="000000"/>
          <w:sz w:val="20"/>
          <w:szCs w:val="20"/>
        </w:rPr>
        <w:t>uporczywie wykazuje rażący brak staranności,</w:t>
      </w:r>
    </w:p>
    <w:p w14:paraId="7B78B020" w14:textId="77777777" w:rsidR="00941132" w:rsidRPr="006D0F80" w:rsidRDefault="00941132" w:rsidP="00740219">
      <w:pPr>
        <w:numPr>
          <w:ilvl w:val="0"/>
          <w:numId w:val="25"/>
        </w:numPr>
        <w:tabs>
          <w:tab w:val="left" w:pos="426"/>
          <w:tab w:val="left" w:pos="709"/>
        </w:tabs>
        <w:suppressAutoHyphens/>
        <w:spacing w:after="160" w:line="259" w:lineRule="auto"/>
        <w:ind w:left="851" w:hanging="425"/>
        <w:contextualSpacing/>
        <w:jc w:val="left"/>
        <w:rPr>
          <w:rFonts w:ascii="Calibri" w:hAnsi="Calibri" w:cs="Calibri"/>
          <w:color w:val="000000"/>
          <w:sz w:val="20"/>
          <w:szCs w:val="20"/>
        </w:rPr>
      </w:pPr>
      <w:r w:rsidRPr="006D0F80">
        <w:rPr>
          <w:rFonts w:ascii="Calibri" w:hAnsi="Calibri" w:cs="Calibri"/>
          <w:color w:val="000000"/>
          <w:sz w:val="20"/>
          <w:szCs w:val="20"/>
        </w:rPr>
        <w:lastRenderedPageBreak/>
        <w:t>wykonuje swoje obowiązki w sposób niekompetentny lub niedbały,</w:t>
      </w:r>
    </w:p>
    <w:p w14:paraId="6009B096" w14:textId="77777777" w:rsidR="00941132" w:rsidRPr="006D0F80" w:rsidRDefault="00941132" w:rsidP="00740219">
      <w:pPr>
        <w:numPr>
          <w:ilvl w:val="0"/>
          <w:numId w:val="25"/>
        </w:numPr>
        <w:tabs>
          <w:tab w:val="left" w:pos="426"/>
          <w:tab w:val="left" w:pos="709"/>
        </w:tabs>
        <w:suppressAutoHyphens/>
        <w:spacing w:after="160" w:line="259" w:lineRule="auto"/>
        <w:ind w:left="851" w:hanging="425"/>
        <w:contextualSpacing/>
        <w:jc w:val="left"/>
        <w:rPr>
          <w:rFonts w:ascii="Calibri" w:hAnsi="Calibri" w:cs="Calibri"/>
          <w:sz w:val="20"/>
          <w:szCs w:val="20"/>
        </w:rPr>
      </w:pPr>
      <w:r w:rsidRPr="006D0F80">
        <w:rPr>
          <w:rFonts w:ascii="Calibri" w:hAnsi="Calibri" w:cs="Calibri"/>
          <w:sz w:val="20"/>
          <w:szCs w:val="20"/>
        </w:rPr>
        <w:t xml:space="preserve">nie stosuje się do postanowień Umowy, </w:t>
      </w:r>
    </w:p>
    <w:p w14:paraId="6EC85929" w14:textId="77777777" w:rsidR="00941132" w:rsidRPr="006D0F80" w:rsidRDefault="00941132" w:rsidP="00740219">
      <w:pPr>
        <w:numPr>
          <w:ilvl w:val="0"/>
          <w:numId w:val="25"/>
        </w:numPr>
        <w:tabs>
          <w:tab w:val="left" w:pos="426"/>
          <w:tab w:val="left" w:pos="709"/>
        </w:tabs>
        <w:suppressAutoHyphens/>
        <w:spacing w:after="160" w:line="259" w:lineRule="auto"/>
        <w:ind w:left="709" w:hanging="283"/>
        <w:contextualSpacing/>
        <w:jc w:val="left"/>
        <w:rPr>
          <w:rFonts w:ascii="Calibri" w:hAnsi="Calibri" w:cs="Calibri"/>
          <w:sz w:val="20"/>
          <w:szCs w:val="20"/>
        </w:rPr>
      </w:pPr>
      <w:r w:rsidRPr="006D0F80">
        <w:rPr>
          <w:rFonts w:ascii="Calibri" w:hAnsi="Calibri" w:cs="Calibri"/>
          <w:sz w:val="20"/>
          <w:szCs w:val="20"/>
        </w:rPr>
        <w:t>stwarza zagrożenie dla bezpieczeństwa, zdrowia lub ochrony środowiska, w szczególności narusza zasady bhp oraz przepisy ppoż.</w:t>
      </w:r>
    </w:p>
    <w:p w14:paraId="17115E9A" w14:textId="1F11A56B" w:rsidR="00941132" w:rsidRPr="008742B4" w:rsidRDefault="00941132" w:rsidP="00740219">
      <w:pPr>
        <w:numPr>
          <w:ilvl w:val="1"/>
          <w:numId w:val="24"/>
        </w:numPr>
        <w:tabs>
          <w:tab w:val="left" w:pos="426"/>
        </w:tabs>
        <w:suppressAutoHyphens/>
        <w:spacing w:after="0" w:line="259" w:lineRule="auto"/>
        <w:ind w:left="426" w:hanging="426"/>
        <w:contextualSpacing/>
        <w:jc w:val="left"/>
        <w:rPr>
          <w:rFonts w:ascii="Calibri" w:hAnsi="Calibri" w:cs="Calibri"/>
          <w:b/>
          <w:sz w:val="20"/>
          <w:szCs w:val="20"/>
        </w:rPr>
      </w:pPr>
      <w:r w:rsidRPr="006D0F80">
        <w:rPr>
          <w:rFonts w:ascii="Calibri" w:hAnsi="Calibri" w:cs="Calibri"/>
          <w:sz w:val="20"/>
          <w:szCs w:val="20"/>
        </w:rPr>
        <w:t xml:space="preserve">W przypadku wystąpienia okoliczności, o której mowa w ust. </w:t>
      </w:r>
      <w:r w:rsidRPr="006D0F80">
        <w:rPr>
          <w:rFonts w:ascii="Calibri" w:hAnsi="Calibri" w:cs="Calibri"/>
          <w:color w:val="000000"/>
          <w:sz w:val="20"/>
          <w:szCs w:val="20"/>
        </w:rPr>
        <w:t>11</w:t>
      </w:r>
      <w:r w:rsidRPr="006D0F80">
        <w:rPr>
          <w:rFonts w:ascii="Calibri" w:hAnsi="Calibri" w:cs="Calibri"/>
          <w:sz w:val="20"/>
          <w:szCs w:val="20"/>
        </w:rPr>
        <w:t>, Wykonawca wyznaczy odpowiednią osobę na zastępstwo</w:t>
      </w:r>
      <w:r w:rsidR="00AA670F">
        <w:rPr>
          <w:rFonts w:ascii="Calibri" w:hAnsi="Calibri" w:cs="Calibri"/>
          <w:sz w:val="20"/>
          <w:szCs w:val="20"/>
        </w:rPr>
        <w:t>,</w:t>
      </w:r>
      <w:r w:rsidRPr="006D0F80">
        <w:rPr>
          <w:rFonts w:ascii="Calibri" w:hAnsi="Calibri" w:cs="Calibri"/>
          <w:sz w:val="20"/>
          <w:szCs w:val="20"/>
        </w:rPr>
        <w:t xml:space="preserve"> </w:t>
      </w:r>
      <w:r w:rsidR="00AA670F">
        <w:rPr>
          <w:rFonts w:ascii="Calibri" w:hAnsi="Calibri" w:cs="Calibri"/>
          <w:sz w:val="20"/>
          <w:szCs w:val="20"/>
        </w:rPr>
        <w:t xml:space="preserve">z zastrzeżeniem </w:t>
      </w:r>
      <w:r w:rsidRPr="006D0F80">
        <w:rPr>
          <w:rFonts w:ascii="Calibri" w:hAnsi="Calibri" w:cs="Calibri"/>
          <w:sz w:val="20"/>
          <w:szCs w:val="20"/>
        </w:rPr>
        <w:t>tryb</w:t>
      </w:r>
      <w:r w:rsidR="00AA670F">
        <w:rPr>
          <w:rFonts w:ascii="Calibri" w:hAnsi="Calibri" w:cs="Calibri"/>
          <w:sz w:val="20"/>
          <w:szCs w:val="20"/>
        </w:rPr>
        <w:t>u</w:t>
      </w:r>
      <w:r w:rsidRPr="006D0F80">
        <w:rPr>
          <w:rFonts w:ascii="Calibri" w:hAnsi="Calibri" w:cs="Calibri"/>
          <w:sz w:val="20"/>
          <w:szCs w:val="20"/>
        </w:rPr>
        <w:t xml:space="preserve"> przewidzian</w:t>
      </w:r>
      <w:r w:rsidR="00AA670F">
        <w:rPr>
          <w:rFonts w:ascii="Calibri" w:hAnsi="Calibri" w:cs="Calibri"/>
          <w:sz w:val="20"/>
          <w:szCs w:val="20"/>
        </w:rPr>
        <w:t>ego</w:t>
      </w:r>
      <w:r w:rsidRPr="006D0F80">
        <w:rPr>
          <w:rFonts w:ascii="Calibri" w:hAnsi="Calibri" w:cs="Calibri"/>
          <w:sz w:val="20"/>
          <w:szCs w:val="20"/>
        </w:rPr>
        <w:t xml:space="preserve"> w ust. 5 i ust. 6.</w:t>
      </w:r>
    </w:p>
    <w:p w14:paraId="7182765D" w14:textId="2B936D3C" w:rsidR="008742B4" w:rsidRPr="008742B4" w:rsidRDefault="008742B4" w:rsidP="00740219">
      <w:pPr>
        <w:pStyle w:val="Akapitzlist"/>
        <w:numPr>
          <w:ilvl w:val="1"/>
          <w:numId w:val="24"/>
        </w:numPr>
        <w:tabs>
          <w:tab w:val="left" w:pos="426"/>
        </w:tabs>
        <w:suppressAutoHyphens/>
        <w:spacing w:after="160" w:line="259" w:lineRule="auto"/>
        <w:ind w:left="426" w:hanging="426"/>
        <w:contextualSpacing/>
        <w:jc w:val="left"/>
        <w:rPr>
          <w:rFonts w:ascii="Calibri" w:eastAsia="Andale Sans UI" w:hAnsi="Calibri" w:cs="Calibri"/>
          <w:b/>
          <w:kern w:val="2"/>
          <w:sz w:val="20"/>
          <w:szCs w:val="20"/>
          <w:shd w:val="clear" w:color="auto" w:fill="FFFFFF"/>
          <w:lang w:eastAsia="zh-CN" w:bidi="en-US"/>
        </w:rPr>
      </w:pPr>
      <w:r w:rsidRPr="008742B4">
        <w:rPr>
          <w:rFonts w:ascii="Calibri" w:hAnsi="Calibri" w:cs="Calibri"/>
          <w:sz w:val="20"/>
          <w:szCs w:val="20"/>
          <w:lang w:val="pl-PL"/>
        </w:rPr>
        <w:t xml:space="preserve">Kierownik budowy jest zobowiązany do stawiennictwa na </w:t>
      </w:r>
      <w:r w:rsidR="00EE5899">
        <w:rPr>
          <w:rFonts w:ascii="Calibri" w:hAnsi="Calibri" w:cs="Calibri"/>
          <w:sz w:val="20"/>
          <w:szCs w:val="20"/>
          <w:lang w:val="pl-PL"/>
        </w:rPr>
        <w:t>T</w:t>
      </w:r>
      <w:r w:rsidRPr="008742B4">
        <w:rPr>
          <w:rFonts w:ascii="Calibri" w:hAnsi="Calibri" w:cs="Calibri"/>
          <w:sz w:val="20"/>
          <w:szCs w:val="20"/>
          <w:lang w:val="pl-PL"/>
        </w:rPr>
        <w:t xml:space="preserve">erenie budowy na każde wezwanie Zamawiającego po uprzednim poinformowaniu Wykonawcy robót z 24 godzinnym wyprzedzeniem. </w:t>
      </w:r>
    </w:p>
    <w:tbl>
      <w:tblPr>
        <w:tblW w:w="0" w:type="auto"/>
        <w:tblBorders>
          <w:bottom w:val="single" w:sz="4" w:space="0" w:color="auto"/>
        </w:tblBorders>
        <w:tblLook w:val="04A0" w:firstRow="1" w:lastRow="0" w:firstColumn="1" w:lastColumn="0" w:noHBand="0" w:noVBand="1"/>
      </w:tblPr>
      <w:tblGrid>
        <w:gridCol w:w="671"/>
        <w:gridCol w:w="8399"/>
      </w:tblGrid>
      <w:tr w:rsidR="00941132" w:rsidRPr="006D0F80" w14:paraId="051C2BAD" w14:textId="77777777" w:rsidTr="00F30CAC">
        <w:tc>
          <w:tcPr>
            <w:tcW w:w="671" w:type="dxa"/>
          </w:tcPr>
          <w:p w14:paraId="1066F238" w14:textId="77777777" w:rsidR="00941132" w:rsidRPr="006D0F80" w:rsidRDefault="00941132" w:rsidP="0079799E">
            <w:pPr>
              <w:suppressAutoHyphens/>
              <w:spacing w:before="240" w:after="0"/>
              <w:ind w:left="0" w:firstLine="0"/>
              <w:jc w:val="left"/>
              <w:rPr>
                <w:rFonts w:ascii="Calibri" w:hAnsi="Calibri" w:cs="Calibri"/>
                <w:color w:val="000000"/>
                <w:sz w:val="20"/>
                <w:szCs w:val="20"/>
              </w:rPr>
            </w:pPr>
            <w:r w:rsidRPr="006D0F80">
              <w:rPr>
                <w:rFonts w:ascii="Calibri" w:hAnsi="Calibri" w:cs="Calibri"/>
                <w:b/>
                <w:color w:val="000000"/>
                <w:sz w:val="20"/>
                <w:szCs w:val="20"/>
              </w:rPr>
              <w:t>§ 11</w:t>
            </w:r>
          </w:p>
        </w:tc>
        <w:tc>
          <w:tcPr>
            <w:tcW w:w="8399" w:type="dxa"/>
          </w:tcPr>
          <w:p w14:paraId="586711A1" w14:textId="77777777" w:rsidR="00941132" w:rsidRPr="006D0F80" w:rsidRDefault="00941132" w:rsidP="0079799E">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JAKOŚĆ MATERIAŁÓW I URZĄDZEŃ</w:t>
            </w:r>
          </w:p>
        </w:tc>
      </w:tr>
    </w:tbl>
    <w:p w14:paraId="24C44BB0" w14:textId="1C973943" w:rsidR="00941132" w:rsidRPr="006D0F80" w:rsidRDefault="00941132" w:rsidP="00740219">
      <w:pPr>
        <w:widowControl w:val="0"/>
        <w:numPr>
          <w:ilvl w:val="0"/>
          <w:numId w:val="14"/>
        </w:numPr>
        <w:tabs>
          <w:tab w:val="lef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Materiały i urządzenia użyte do wykonania zadania mają odpowiadać, co do jakości: wymogom wyrobów dopuszczonych do obrotu i stosowania w budownictwie określonych w art. 10 ustawy Pr Bud, wymaganiom </w:t>
      </w:r>
      <w:r w:rsidR="00C70355">
        <w:rPr>
          <w:rFonts w:ascii="Calibri" w:hAnsi="Calibri" w:cs="Calibri"/>
          <w:sz w:val="20"/>
          <w:szCs w:val="20"/>
        </w:rPr>
        <w:t>ZO</w:t>
      </w:r>
      <w:r w:rsidRPr="006D0F80">
        <w:rPr>
          <w:rFonts w:ascii="Calibri" w:hAnsi="Calibri" w:cs="Calibri"/>
          <w:sz w:val="20"/>
          <w:szCs w:val="20"/>
        </w:rPr>
        <w:t xml:space="preserve"> oraz Dokumentacji projektowej.</w:t>
      </w:r>
    </w:p>
    <w:p w14:paraId="19986F7D" w14:textId="77777777" w:rsidR="00941132" w:rsidRPr="006D0F80" w:rsidRDefault="00941132" w:rsidP="00740219">
      <w:pPr>
        <w:widowControl w:val="0"/>
        <w:numPr>
          <w:ilvl w:val="0"/>
          <w:numId w:val="14"/>
        </w:numPr>
        <w:tabs>
          <w:tab w:val="lef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Przed wbudowaniem Materiałów, na co najmniej trzy tygodnie przed planowanym wbudowaniem, Wykonawca przedkłada do zatwierdzenia przez Inspektora nadzoru i Zamawiającego zestawienia propozycji urządzeń i Materiałów planowanych do użycia przez Wykonawcę w danym okresie oraz na każde żądanie Zamawiającego lub Inspektora nadzoru, Wykonawca obowiązany jest przedłożyć </w:t>
      </w:r>
      <w:r w:rsidR="0079799E" w:rsidRPr="006D0F80">
        <w:rPr>
          <w:rFonts w:ascii="Calibri" w:hAnsi="Calibri" w:cs="Calibri"/>
          <w:sz w:val="20"/>
          <w:szCs w:val="20"/>
        </w:rPr>
        <w:br/>
      </w:r>
      <w:r w:rsidRPr="006D0F80">
        <w:rPr>
          <w:rFonts w:ascii="Calibri" w:hAnsi="Calibri" w:cs="Calibri"/>
          <w:sz w:val="20"/>
          <w:szCs w:val="20"/>
        </w:rPr>
        <w:t>w stosunku do wskazanych materiałów stosowne certyfikaty zgodności, atesty lub aprobaty techniczne potwierdzające spełnienie warunków, o których mowa w ust. 1</w:t>
      </w:r>
      <w:r w:rsidR="0079799E" w:rsidRPr="006D0F80">
        <w:rPr>
          <w:rFonts w:ascii="Calibri" w:hAnsi="Calibri" w:cs="Calibri"/>
          <w:sz w:val="20"/>
          <w:szCs w:val="20"/>
        </w:rPr>
        <w:t>.</w:t>
      </w:r>
    </w:p>
    <w:p w14:paraId="07F9CC01" w14:textId="77777777" w:rsidR="00B2618A" w:rsidRPr="006D0F80" w:rsidRDefault="00941132" w:rsidP="00740219">
      <w:pPr>
        <w:widowControl w:val="0"/>
        <w:numPr>
          <w:ilvl w:val="0"/>
          <w:numId w:val="14"/>
        </w:numPr>
        <w:tabs>
          <w:tab w:val="lef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Wykonawca zapewni potrzebne oprzyrządowanie, potencjał ludzki oraz materiały wymagane do zbadania na żądanie Zamawiającego odnośnie jakości robót wykonanych z materiałów Wykonawcy na Terenie budowy, a także do sprawdzenia ciężaru i ilości zużytych materiałów.</w:t>
      </w:r>
    </w:p>
    <w:p w14:paraId="151401AE" w14:textId="0A8E098B" w:rsidR="00B2618A" w:rsidRPr="006D0F80" w:rsidRDefault="00B2618A" w:rsidP="00740219">
      <w:pPr>
        <w:widowControl w:val="0"/>
        <w:numPr>
          <w:ilvl w:val="0"/>
          <w:numId w:val="14"/>
        </w:numPr>
        <w:tabs>
          <w:tab w:val="lef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Jeżeli w rezultacie przeprowadzenia tych badań okaże się, że zastosowane materiały, bądź wykonanie robót jest niezgodne z </w:t>
      </w:r>
      <w:r w:rsidR="00CC481E">
        <w:rPr>
          <w:rFonts w:ascii="Calibri" w:hAnsi="Calibri" w:cs="Calibri"/>
          <w:sz w:val="20"/>
          <w:szCs w:val="20"/>
        </w:rPr>
        <w:t>U</w:t>
      </w:r>
      <w:r w:rsidRPr="006D0F80">
        <w:rPr>
          <w:rFonts w:ascii="Calibri" w:hAnsi="Calibri" w:cs="Calibri"/>
          <w:sz w:val="20"/>
          <w:szCs w:val="20"/>
        </w:rPr>
        <w:t xml:space="preserve">mową, to koszty badań dodatkowych obciążą Wykonawcę zaś, gdy wyniki badań wykażą, że materiały bądź wykonanie robót są zgodne z </w:t>
      </w:r>
      <w:r w:rsidR="00E408C0">
        <w:rPr>
          <w:rFonts w:ascii="Calibri" w:hAnsi="Calibri" w:cs="Calibri"/>
          <w:sz w:val="20"/>
          <w:szCs w:val="20"/>
        </w:rPr>
        <w:t>U</w:t>
      </w:r>
      <w:r w:rsidRPr="006D0F80">
        <w:rPr>
          <w:rFonts w:ascii="Calibri" w:hAnsi="Calibri" w:cs="Calibri"/>
          <w:sz w:val="20"/>
          <w:szCs w:val="20"/>
        </w:rPr>
        <w:t xml:space="preserve">mową, to koszty tych badań obciążą Zamawiającego. </w:t>
      </w:r>
    </w:p>
    <w:tbl>
      <w:tblPr>
        <w:tblW w:w="0" w:type="auto"/>
        <w:tblBorders>
          <w:bottom w:val="single" w:sz="4" w:space="0" w:color="auto"/>
        </w:tblBorders>
        <w:tblLook w:val="04A0" w:firstRow="1" w:lastRow="0" w:firstColumn="1" w:lastColumn="0" w:noHBand="0" w:noVBand="1"/>
      </w:tblPr>
      <w:tblGrid>
        <w:gridCol w:w="671"/>
        <w:gridCol w:w="8399"/>
      </w:tblGrid>
      <w:tr w:rsidR="00941132" w:rsidRPr="006D0F80" w14:paraId="14EF80D7" w14:textId="77777777" w:rsidTr="00941132">
        <w:tc>
          <w:tcPr>
            <w:tcW w:w="671" w:type="dxa"/>
          </w:tcPr>
          <w:p w14:paraId="3B913658" w14:textId="77777777" w:rsidR="00941132" w:rsidRPr="006D0F80" w:rsidRDefault="00941132" w:rsidP="009A70AB">
            <w:pPr>
              <w:suppressAutoHyphens/>
              <w:spacing w:before="240" w:after="0"/>
              <w:ind w:left="0" w:firstLine="0"/>
              <w:jc w:val="left"/>
              <w:rPr>
                <w:rFonts w:ascii="Calibri" w:hAnsi="Calibri" w:cs="Calibri"/>
                <w:color w:val="000000"/>
                <w:sz w:val="20"/>
                <w:szCs w:val="20"/>
              </w:rPr>
            </w:pPr>
            <w:r w:rsidRPr="006D0F80">
              <w:rPr>
                <w:rFonts w:ascii="Calibri" w:hAnsi="Calibri" w:cs="Calibri"/>
                <w:b/>
                <w:color w:val="000000"/>
                <w:sz w:val="20"/>
                <w:szCs w:val="20"/>
              </w:rPr>
              <w:t>§ 12</w:t>
            </w:r>
          </w:p>
        </w:tc>
        <w:tc>
          <w:tcPr>
            <w:tcW w:w="8401" w:type="dxa"/>
          </w:tcPr>
          <w:p w14:paraId="4CDEA868" w14:textId="77777777" w:rsidR="00941132" w:rsidRPr="006D0F80" w:rsidRDefault="00941132" w:rsidP="009A70AB">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WYNAGRODZENIE</w:t>
            </w:r>
          </w:p>
        </w:tc>
      </w:tr>
    </w:tbl>
    <w:p w14:paraId="19196486" w14:textId="0281F159" w:rsidR="00F107FA" w:rsidRPr="00F107FA" w:rsidRDefault="00941132" w:rsidP="00740219">
      <w:pPr>
        <w:numPr>
          <w:ilvl w:val="0"/>
          <w:numId w:val="26"/>
        </w:numPr>
        <w:tabs>
          <w:tab w:val="left" w:pos="426"/>
        </w:tabs>
        <w:suppressAutoHyphens/>
        <w:spacing w:after="0" w:line="259" w:lineRule="auto"/>
        <w:ind w:left="425" w:right="74" w:hanging="425"/>
        <w:jc w:val="left"/>
        <w:rPr>
          <w:rFonts w:ascii="Calibri" w:hAnsi="Calibri" w:cs="Calibri"/>
          <w:bCs/>
          <w:sz w:val="20"/>
          <w:szCs w:val="20"/>
        </w:rPr>
      </w:pPr>
      <w:r w:rsidRPr="006D0F80">
        <w:rPr>
          <w:rFonts w:ascii="Calibri" w:hAnsi="Calibri" w:cs="Calibri"/>
          <w:sz w:val="20"/>
          <w:szCs w:val="20"/>
        </w:rPr>
        <w:t xml:space="preserve">Strony ustalają, że zgodnie z Ofertą Wykonawcy wynagrodzenie za przedmiot </w:t>
      </w:r>
      <w:r w:rsidR="005A6943">
        <w:rPr>
          <w:rFonts w:ascii="Calibri" w:hAnsi="Calibri" w:cs="Calibri"/>
          <w:sz w:val="20"/>
          <w:szCs w:val="20"/>
        </w:rPr>
        <w:t>U</w:t>
      </w:r>
      <w:r w:rsidRPr="006D0F80">
        <w:rPr>
          <w:rFonts w:ascii="Calibri" w:hAnsi="Calibri" w:cs="Calibri"/>
          <w:sz w:val="20"/>
          <w:szCs w:val="20"/>
        </w:rPr>
        <w:t>mowy wynosi</w:t>
      </w:r>
      <w:r w:rsidR="00474F74">
        <w:rPr>
          <w:rFonts w:ascii="Calibri" w:hAnsi="Calibri" w:cs="Calibri"/>
          <w:sz w:val="20"/>
          <w:szCs w:val="20"/>
        </w:rPr>
        <w:t>:</w:t>
      </w:r>
      <w:r w:rsidRPr="006D0F80">
        <w:rPr>
          <w:rFonts w:ascii="Calibri" w:hAnsi="Calibri" w:cs="Calibri"/>
          <w:sz w:val="20"/>
          <w:szCs w:val="20"/>
        </w:rPr>
        <w:t xml:space="preserve"> …………………………. złotych netto (słownie złotych netto: ……………………), </w:t>
      </w:r>
    </w:p>
    <w:p w14:paraId="66A7F716" w14:textId="77777777" w:rsidR="00F107FA" w:rsidRDefault="00941132" w:rsidP="00F107FA">
      <w:pPr>
        <w:tabs>
          <w:tab w:val="left" w:pos="426"/>
        </w:tabs>
        <w:suppressAutoHyphens/>
        <w:spacing w:after="0" w:line="259" w:lineRule="auto"/>
        <w:ind w:left="425" w:right="74" w:firstLine="0"/>
        <w:jc w:val="left"/>
        <w:rPr>
          <w:rFonts w:ascii="Calibri" w:hAnsi="Calibri" w:cs="Calibri"/>
          <w:sz w:val="20"/>
          <w:szCs w:val="20"/>
        </w:rPr>
      </w:pPr>
      <w:r w:rsidRPr="006D0F80">
        <w:rPr>
          <w:rFonts w:ascii="Calibri" w:hAnsi="Calibri" w:cs="Calibri"/>
          <w:sz w:val="20"/>
          <w:szCs w:val="20"/>
        </w:rPr>
        <w:t xml:space="preserve">podatek VAT 23 % ……………………. złotych (słownie złotych: ……………………………..), </w:t>
      </w:r>
    </w:p>
    <w:p w14:paraId="432E7087" w14:textId="7E3231A8" w:rsidR="00941132" w:rsidRPr="006D0F80" w:rsidRDefault="00941132" w:rsidP="00F107FA">
      <w:pPr>
        <w:tabs>
          <w:tab w:val="left" w:pos="426"/>
        </w:tabs>
        <w:suppressAutoHyphens/>
        <w:spacing w:after="160" w:line="259" w:lineRule="auto"/>
        <w:ind w:left="425" w:right="74" w:firstLine="0"/>
        <w:jc w:val="left"/>
        <w:rPr>
          <w:rFonts w:ascii="Calibri" w:hAnsi="Calibri" w:cs="Calibri"/>
          <w:bCs/>
          <w:sz w:val="20"/>
          <w:szCs w:val="20"/>
        </w:rPr>
      </w:pPr>
      <w:r w:rsidRPr="006D0F80">
        <w:rPr>
          <w:rFonts w:ascii="Calibri" w:hAnsi="Calibri" w:cs="Calibri"/>
          <w:sz w:val="20"/>
          <w:szCs w:val="20"/>
        </w:rPr>
        <w:t>…………………………… złotych brutto (słownie złotych brutto: ……………………………………………….), w tym:</w:t>
      </w:r>
    </w:p>
    <w:p w14:paraId="0DAF0BCE" w14:textId="77777777" w:rsidR="00F107FA" w:rsidRDefault="00D90B79" w:rsidP="008724B0">
      <w:pPr>
        <w:tabs>
          <w:tab w:val="left" w:pos="709"/>
        </w:tabs>
        <w:suppressAutoHyphens/>
        <w:spacing w:after="160" w:line="259" w:lineRule="auto"/>
        <w:ind w:left="567" w:right="74" w:hanging="283"/>
        <w:contextualSpacing/>
        <w:jc w:val="left"/>
        <w:rPr>
          <w:rFonts w:ascii="Calibri" w:hAnsi="Calibri" w:cs="Calibri"/>
          <w:bCs/>
          <w:iCs/>
          <w:sz w:val="20"/>
          <w:szCs w:val="20"/>
        </w:rPr>
      </w:pPr>
      <w:r w:rsidRPr="006D0F80">
        <w:rPr>
          <w:rFonts w:ascii="Calibri" w:hAnsi="Calibri" w:cs="Calibri"/>
          <w:bCs/>
          <w:iCs/>
          <w:sz w:val="20"/>
          <w:szCs w:val="20"/>
        </w:rPr>
        <w:t>1)</w:t>
      </w:r>
      <w:r w:rsidRPr="006D0F80">
        <w:rPr>
          <w:rFonts w:ascii="Calibri" w:hAnsi="Calibri" w:cs="Calibri"/>
          <w:b/>
          <w:iCs/>
          <w:sz w:val="20"/>
          <w:szCs w:val="20"/>
        </w:rPr>
        <w:t xml:space="preserve"> </w:t>
      </w:r>
      <w:bookmarkStart w:id="42" w:name="_Hlk97274464"/>
      <w:r w:rsidR="008724B0">
        <w:rPr>
          <w:rFonts w:ascii="Calibri" w:hAnsi="Calibri" w:cs="Calibri"/>
          <w:b/>
          <w:iCs/>
          <w:sz w:val="20"/>
          <w:szCs w:val="20"/>
        </w:rPr>
        <w:t xml:space="preserve"> </w:t>
      </w:r>
      <w:r w:rsidR="0005591A" w:rsidRPr="006D0F80">
        <w:rPr>
          <w:rFonts w:ascii="Calibri" w:hAnsi="Calibri" w:cs="Calibri"/>
          <w:b/>
          <w:iCs/>
          <w:sz w:val="20"/>
          <w:szCs w:val="20"/>
        </w:rPr>
        <w:t>d</w:t>
      </w:r>
      <w:r w:rsidR="008764B0" w:rsidRPr="006D0F80">
        <w:rPr>
          <w:rFonts w:ascii="Calibri" w:hAnsi="Calibri" w:cs="Calibri"/>
          <w:b/>
          <w:iCs/>
          <w:sz w:val="20"/>
          <w:szCs w:val="20"/>
        </w:rPr>
        <w:t>la Części realizowanej w ramach Projektu</w:t>
      </w:r>
      <w:bookmarkEnd w:id="42"/>
      <w:r w:rsidR="008E4E22" w:rsidRPr="006D0F80">
        <w:rPr>
          <w:rFonts w:ascii="Calibri" w:hAnsi="Calibri" w:cs="Calibri"/>
          <w:bCs/>
          <w:iCs/>
          <w:sz w:val="20"/>
          <w:szCs w:val="20"/>
        </w:rPr>
        <w:t xml:space="preserve">: </w:t>
      </w:r>
    </w:p>
    <w:p w14:paraId="4A4E6F6B" w14:textId="77777777" w:rsidR="00F107FA" w:rsidRDefault="008E4E22" w:rsidP="008724B0">
      <w:pPr>
        <w:tabs>
          <w:tab w:val="left" w:pos="709"/>
        </w:tabs>
        <w:suppressAutoHyphens/>
        <w:spacing w:after="160" w:line="259" w:lineRule="auto"/>
        <w:ind w:left="567" w:right="74" w:hanging="283"/>
        <w:contextualSpacing/>
        <w:jc w:val="left"/>
        <w:rPr>
          <w:rFonts w:ascii="Calibri" w:hAnsi="Calibri" w:cs="Calibri"/>
          <w:bCs/>
          <w:sz w:val="20"/>
          <w:szCs w:val="20"/>
        </w:rPr>
      </w:pPr>
      <w:r w:rsidRPr="006D0F80">
        <w:rPr>
          <w:rFonts w:ascii="Calibri" w:hAnsi="Calibri" w:cs="Calibri"/>
          <w:bCs/>
          <w:sz w:val="20"/>
          <w:szCs w:val="20"/>
          <w:lang w:eastAsia="en-US"/>
        </w:rPr>
        <w:t>………………………….</w:t>
      </w:r>
      <w:r w:rsidRPr="006D0F80">
        <w:rPr>
          <w:rFonts w:ascii="Calibri" w:hAnsi="Calibri" w:cs="Calibri"/>
          <w:bCs/>
          <w:sz w:val="20"/>
          <w:szCs w:val="20"/>
        </w:rPr>
        <w:t xml:space="preserve"> złotych netto (słownie złotych netto: ……………………), </w:t>
      </w:r>
    </w:p>
    <w:p w14:paraId="517D78F9" w14:textId="77777777" w:rsidR="00F107FA" w:rsidRDefault="008E4E22" w:rsidP="008724B0">
      <w:pPr>
        <w:tabs>
          <w:tab w:val="left" w:pos="709"/>
        </w:tabs>
        <w:suppressAutoHyphens/>
        <w:spacing w:after="160" w:line="259" w:lineRule="auto"/>
        <w:ind w:left="567" w:right="74" w:hanging="283"/>
        <w:contextualSpacing/>
        <w:jc w:val="left"/>
        <w:rPr>
          <w:rFonts w:ascii="Calibri" w:hAnsi="Calibri" w:cs="Calibri"/>
          <w:bCs/>
          <w:sz w:val="20"/>
          <w:szCs w:val="20"/>
        </w:rPr>
      </w:pPr>
      <w:r w:rsidRPr="006D0F80">
        <w:rPr>
          <w:rFonts w:ascii="Calibri" w:hAnsi="Calibri" w:cs="Calibri"/>
          <w:bCs/>
          <w:sz w:val="20"/>
          <w:szCs w:val="20"/>
        </w:rPr>
        <w:t xml:space="preserve">podatek VAT 23 % ……………………. złotych (słownie złotych: ……………………………..), </w:t>
      </w:r>
    </w:p>
    <w:p w14:paraId="679FBC43" w14:textId="3E154825" w:rsidR="008E4E22" w:rsidRDefault="008E4E22" w:rsidP="008724B0">
      <w:pPr>
        <w:tabs>
          <w:tab w:val="left" w:pos="709"/>
        </w:tabs>
        <w:suppressAutoHyphens/>
        <w:spacing w:after="160" w:line="259" w:lineRule="auto"/>
        <w:ind w:left="567" w:right="74" w:hanging="283"/>
        <w:contextualSpacing/>
        <w:jc w:val="left"/>
        <w:rPr>
          <w:rFonts w:ascii="Calibri" w:hAnsi="Calibri" w:cs="Calibri"/>
          <w:bCs/>
          <w:sz w:val="20"/>
          <w:szCs w:val="20"/>
        </w:rPr>
      </w:pPr>
      <w:r w:rsidRPr="006D0F80">
        <w:rPr>
          <w:rFonts w:ascii="Calibri" w:hAnsi="Calibri" w:cs="Calibri"/>
          <w:bCs/>
          <w:sz w:val="20"/>
          <w:szCs w:val="20"/>
        </w:rPr>
        <w:t xml:space="preserve">…………………………… złotych brutto (słownie złotych brutto: </w:t>
      </w:r>
      <w:bookmarkStart w:id="43" w:name="_Hlk62211250"/>
      <w:r w:rsidR="00296CDE">
        <w:rPr>
          <w:rFonts w:ascii="Calibri" w:hAnsi="Calibri" w:cs="Calibri"/>
          <w:bCs/>
          <w:sz w:val="20"/>
          <w:szCs w:val="20"/>
        </w:rPr>
        <w:t>………………………………………………),</w:t>
      </w:r>
    </w:p>
    <w:p w14:paraId="444F47EC" w14:textId="77777777" w:rsidR="00F107FA" w:rsidRPr="00F107FA" w:rsidRDefault="00F107FA" w:rsidP="008724B0">
      <w:pPr>
        <w:tabs>
          <w:tab w:val="left" w:pos="709"/>
        </w:tabs>
        <w:suppressAutoHyphens/>
        <w:spacing w:after="160" w:line="259" w:lineRule="auto"/>
        <w:ind w:left="567" w:right="74" w:hanging="283"/>
        <w:contextualSpacing/>
        <w:jc w:val="left"/>
        <w:rPr>
          <w:rFonts w:ascii="Calibri" w:hAnsi="Calibri" w:cs="Calibri"/>
          <w:bCs/>
          <w:sz w:val="12"/>
          <w:szCs w:val="12"/>
        </w:rPr>
      </w:pPr>
    </w:p>
    <w:bookmarkEnd w:id="43"/>
    <w:p w14:paraId="3F4FF6DF" w14:textId="77777777" w:rsidR="00F107FA" w:rsidRDefault="00D90B79" w:rsidP="00F107FA">
      <w:pPr>
        <w:tabs>
          <w:tab w:val="left" w:pos="709"/>
        </w:tabs>
        <w:suppressAutoHyphens/>
        <w:spacing w:after="160" w:line="259" w:lineRule="auto"/>
        <w:ind w:left="567" w:right="74" w:hanging="283"/>
        <w:contextualSpacing/>
        <w:jc w:val="left"/>
        <w:rPr>
          <w:rFonts w:ascii="Calibri" w:hAnsi="Calibri" w:cs="Calibri"/>
          <w:b/>
          <w:iCs/>
          <w:sz w:val="20"/>
          <w:szCs w:val="20"/>
        </w:rPr>
      </w:pPr>
      <w:r w:rsidRPr="006D0F80">
        <w:rPr>
          <w:rFonts w:ascii="Calibri" w:hAnsi="Calibri" w:cs="Calibri"/>
          <w:bCs/>
          <w:iCs/>
          <w:sz w:val="20"/>
          <w:szCs w:val="20"/>
        </w:rPr>
        <w:t>2)</w:t>
      </w:r>
      <w:r w:rsidRPr="006D0F80">
        <w:rPr>
          <w:rFonts w:ascii="Calibri" w:hAnsi="Calibri" w:cs="Calibri"/>
          <w:b/>
          <w:iCs/>
          <w:sz w:val="20"/>
          <w:szCs w:val="20"/>
        </w:rPr>
        <w:t xml:space="preserve">   </w:t>
      </w:r>
      <w:r w:rsidR="008E4E22" w:rsidRPr="006D0F80">
        <w:rPr>
          <w:rFonts w:ascii="Calibri" w:hAnsi="Calibri" w:cs="Calibri"/>
          <w:b/>
          <w:iCs/>
          <w:sz w:val="20"/>
          <w:szCs w:val="20"/>
        </w:rPr>
        <w:t xml:space="preserve">dla </w:t>
      </w:r>
      <w:r w:rsidR="0005591A" w:rsidRPr="006D0F80">
        <w:rPr>
          <w:rFonts w:ascii="Calibri" w:hAnsi="Calibri" w:cs="Calibri"/>
          <w:b/>
          <w:iCs/>
          <w:sz w:val="20"/>
          <w:szCs w:val="20"/>
        </w:rPr>
        <w:t>realizowanej poza Projektem</w:t>
      </w:r>
      <w:r w:rsidR="008E4E22" w:rsidRPr="006D0F80">
        <w:rPr>
          <w:rFonts w:ascii="Calibri" w:hAnsi="Calibri" w:cs="Calibri"/>
          <w:b/>
          <w:iCs/>
          <w:sz w:val="20"/>
          <w:szCs w:val="20"/>
        </w:rPr>
        <w:t xml:space="preserve">: </w:t>
      </w:r>
    </w:p>
    <w:p w14:paraId="6F9EC3BB" w14:textId="77777777" w:rsidR="00F107FA" w:rsidRDefault="008E4E22" w:rsidP="00F107FA">
      <w:pPr>
        <w:tabs>
          <w:tab w:val="left" w:pos="709"/>
        </w:tabs>
        <w:suppressAutoHyphens/>
        <w:spacing w:before="240" w:after="160" w:line="259" w:lineRule="auto"/>
        <w:ind w:left="567" w:right="74" w:hanging="283"/>
        <w:contextualSpacing/>
        <w:jc w:val="left"/>
        <w:rPr>
          <w:rFonts w:ascii="Calibri" w:hAnsi="Calibri" w:cs="Calibri"/>
          <w:bCs/>
          <w:sz w:val="20"/>
          <w:szCs w:val="20"/>
        </w:rPr>
      </w:pPr>
      <w:r w:rsidRPr="006D0F80">
        <w:rPr>
          <w:rFonts w:ascii="Calibri" w:hAnsi="Calibri" w:cs="Calibri"/>
          <w:bCs/>
          <w:iCs/>
          <w:sz w:val="20"/>
          <w:szCs w:val="20"/>
        </w:rPr>
        <w:t>...............</w:t>
      </w:r>
      <w:r w:rsidRPr="006D0F80">
        <w:rPr>
          <w:rFonts w:ascii="Calibri" w:hAnsi="Calibri" w:cs="Calibri"/>
          <w:bCs/>
          <w:sz w:val="20"/>
          <w:szCs w:val="20"/>
          <w:lang w:eastAsia="en-US"/>
        </w:rPr>
        <w:t>………………………….</w:t>
      </w:r>
      <w:r w:rsidRPr="006D0F80">
        <w:rPr>
          <w:rFonts w:ascii="Calibri" w:hAnsi="Calibri" w:cs="Calibri"/>
          <w:bCs/>
          <w:sz w:val="20"/>
          <w:szCs w:val="20"/>
        </w:rPr>
        <w:t xml:space="preserve"> złotych netto (słownie złotych netto: ……………………), </w:t>
      </w:r>
    </w:p>
    <w:p w14:paraId="62F7A204" w14:textId="77777777" w:rsidR="00F107FA" w:rsidRDefault="008E4E22" w:rsidP="00F107FA">
      <w:pPr>
        <w:tabs>
          <w:tab w:val="left" w:pos="709"/>
        </w:tabs>
        <w:suppressAutoHyphens/>
        <w:spacing w:before="240" w:after="160" w:line="259" w:lineRule="auto"/>
        <w:ind w:left="567" w:right="74" w:hanging="283"/>
        <w:contextualSpacing/>
        <w:jc w:val="left"/>
        <w:rPr>
          <w:rFonts w:ascii="Calibri" w:hAnsi="Calibri" w:cs="Calibri"/>
          <w:bCs/>
          <w:sz w:val="20"/>
          <w:szCs w:val="20"/>
        </w:rPr>
      </w:pPr>
      <w:r w:rsidRPr="006D0F80">
        <w:rPr>
          <w:rFonts w:ascii="Calibri" w:hAnsi="Calibri" w:cs="Calibri"/>
          <w:bCs/>
          <w:sz w:val="20"/>
          <w:szCs w:val="20"/>
        </w:rPr>
        <w:t xml:space="preserve">podatek VAT 23 % ……………………. złotych (słownie złotych: ……………………………..), </w:t>
      </w:r>
    </w:p>
    <w:p w14:paraId="760652A5" w14:textId="38C7C5AF" w:rsidR="008E4E22" w:rsidRPr="006D0F80" w:rsidRDefault="008E4E22" w:rsidP="00F107FA">
      <w:pPr>
        <w:tabs>
          <w:tab w:val="left" w:pos="709"/>
        </w:tabs>
        <w:suppressAutoHyphens/>
        <w:spacing w:before="240" w:after="160" w:line="259" w:lineRule="auto"/>
        <w:ind w:left="567" w:right="74" w:hanging="283"/>
        <w:contextualSpacing/>
        <w:jc w:val="left"/>
        <w:rPr>
          <w:rFonts w:ascii="Calibri" w:hAnsi="Calibri" w:cs="Calibri"/>
          <w:bCs/>
          <w:i/>
          <w:iCs/>
          <w:sz w:val="20"/>
          <w:szCs w:val="20"/>
        </w:rPr>
      </w:pPr>
      <w:r w:rsidRPr="006D0F80">
        <w:rPr>
          <w:rFonts w:ascii="Calibri" w:hAnsi="Calibri" w:cs="Calibri"/>
          <w:bCs/>
          <w:sz w:val="20"/>
          <w:szCs w:val="20"/>
        </w:rPr>
        <w:t>…………………………… złotych brutto (słownie złotych brutto: ……………………………………………….)</w:t>
      </w:r>
    </w:p>
    <w:p w14:paraId="6B9D6AE4" w14:textId="055D49C3" w:rsidR="0005591A" w:rsidRPr="006D0F80" w:rsidRDefault="0005591A" w:rsidP="00740219">
      <w:pPr>
        <w:numPr>
          <w:ilvl w:val="0"/>
          <w:numId w:val="26"/>
        </w:numPr>
        <w:tabs>
          <w:tab w:val="left" w:pos="426"/>
        </w:tabs>
        <w:suppressAutoHyphens/>
        <w:spacing w:after="0" w:line="259" w:lineRule="auto"/>
        <w:ind w:left="426" w:right="74" w:hanging="426"/>
        <w:jc w:val="left"/>
        <w:rPr>
          <w:rFonts w:ascii="Calibri" w:hAnsi="Calibri" w:cs="Calibri"/>
          <w:sz w:val="20"/>
          <w:szCs w:val="20"/>
        </w:rPr>
      </w:pPr>
      <w:r w:rsidRPr="006D0F80">
        <w:rPr>
          <w:rFonts w:ascii="Calibri" w:hAnsi="Calibri" w:cs="Calibri"/>
          <w:sz w:val="20"/>
          <w:szCs w:val="20"/>
        </w:rPr>
        <w:t xml:space="preserve">Jednostkowe ceny ryczałtowe będące postawą rozliczenia z Wykonawcą zgodnie z niniejszą </w:t>
      </w:r>
      <w:r w:rsidR="00E42B8A">
        <w:rPr>
          <w:rFonts w:ascii="Calibri" w:hAnsi="Calibri" w:cs="Calibri"/>
          <w:sz w:val="20"/>
          <w:szCs w:val="20"/>
        </w:rPr>
        <w:t>U</w:t>
      </w:r>
      <w:r w:rsidRPr="006D0F80">
        <w:rPr>
          <w:rFonts w:ascii="Calibri" w:hAnsi="Calibri" w:cs="Calibri"/>
          <w:sz w:val="20"/>
          <w:szCs w:val="20"/>
        </w:rPr>
        <w:t>mową zostały określone w Załączniku nr 2 do niniejszej Umowy.</w:t>
      </w:r>
    </w:p>
    <w:p w14:paraId="111A9CD9" w14:textId="67195E36" w:rsidR="0005591A" w:rsidRPr="006D0F80" w:rsidRDefault="0005591A" w:rsidP="00740219">
      <w:pPr>
        <w:numPr>
          <w:ilvl w:val="0"/>
          <w:numId w:val="26"/>
        </w:numPr>
        <w:tabs>
          <w:tab w:val="left" w:pos="426"/>
        </w:tabs>
        <w:suppressAutoHyphens/>
        <w:spacing w:after="0" w:line="259" w:lineRule="auto"/>
        <w:ind w:left="426" w:right="74" w:hanging="426"/>
        <w:jc w:val="left"/>
        <w:rPr>
          <w:rFonts w:ascii="Calibri" w:hAnsi="Calibri" w:cs="Calibri"/>
          <w:sz w:val="20"/>
          <w:szCs w:val="20"/>
        </w:rPr>
      </w:pPr>
      <w:r w:rsidRPr="006D0F80">
        <w:rPr>
          <w:rFonts w:ascii="Calibri" w:hAnsi="Calibri" w:cs="Calibri"/>
          <w:sz w:val="20"/>
          <w:szCs w:val="20"/>
        </w:rPr>
        <w:t xml:space="preserve">Wynagrodzenie, o którym mowa w ust. 1 zostało określone jako suma iloczynu jednostkowych cen ryczałtowych oraz ilości przewidzianych do wykonania elementów robót podanych w załączniku nr 2 do niniejszej </w:t>
      </w:r>
      <w:r w:rsidR="002E2EF5">
        <w:rPr>
          <w:rFonts w:ascii="Calibri" w:hAnsi="Calibri" w:cs="Calibri"/>
          <w:sz w:val="20"/>
          <w:szCs w:val="20"/>
        </w:rPr>
        <w:t>U</w:t>
      </w:r>
      <w:r w:rsidRPr="006D0F80">
        <w:rPr>
          <w:rFonts w:ascii="Calibri" w:hAnsi="Calibri" w:cs="Calibri"/>
          <w:sz w:val="20"/>
          <w:szCs w:val="20"/>
        </w:rPr>
        <w:t>mowy, zgodnych z Ofertą Wykonawcy.</w:t>
      </w:r>
    </w:p>
    <w:p w14:paraId="44FFF996" w14:textId="77145F15" w:rsidR="0005591A" w:rsidRPr="006D0F80" w:rsidRDefault="0005591A" w:rsidP="00740219">
      <w:pPr>
        <w:numPr>
          <w:ilvl w:val="0"/>
          <w:numId w:val="26"/>
        </w:numPr>
        <w:tabs>
          <w:tab w:val="left" w:pos="426"/>
        </w:tabs>
        <w:suppressAutoHyphens/>
        <w:spacing w:after="0" w:line="259" w:lineRule="auto"/>
        <w:ind w:left="426" w:right="74" w:hanging="426"/>
        <w:jc w:val="left"/>
        <w:rPr>
          <w:rFonts w:ascii="Calibri" w:hAnsi="Calibri" w:cs="Calibri"/>
          <w:sz w:val="20"/>
          <w:szCs w:val="20"/>
        </w:rPr>
      </w:pPr>
      <w:r w:rsidRPr="006D0F80">
        <w:rPr>
          <w:rFonts w:ascii="Calibri" w:hAnsi="Calibri" w:cs="Calibri"/>
          <w:sz w:val="20"/>
          <w:szCs w:val="20"/>
        </w:rPr>
        <w:t xml:space="preserve">Ostateczna wartość wynagrodzenia Wykonawcy, o którym mowa w ust. 1 zostanie określona na podstawie ilości faktycznie wykonanych i odebranych przez Zamawiającego elementów robót oraz jednostkowych cen ryczałtowych, o których mowa w ust. 2 niniejszego paragrafu z uwzględnieniem okoliczności przewidzianych § 25 i § 26 niniejszej </w:t>
      </w:r>
      <w:r w:rsidR="00A26CB7">
        <w:rPr>
          <w:rFonts w:ascii="Calibri" w:hAnsi="Calibri" w:cs="Calibri"/>
          <w:sz w:val="20"/>
          <w:szCs w:val="20"/>
        </w:rPr>
        <w:t>U</w:t>
      </w:r>
      <w:r w:rsidRPr="006D0F80">
        <w:rPr>
          <w:rFonts w:ascii="Calibri" w:hAnsi="Calibri" w:cs="Calibri"/>
          <w:sz w:val="20"/>
          <w:szCs w:val="20"/>
        </w:rPr>
        <w:t>mowy.</w:t>
      </w:r>
    </w:p>
    <w:p w14:paraId="2B16D7A5" w14:textId="77777777" w:rsidR="0005591A" w:rsidRPr="006D0F80" w:rsidRDefault="0005591A" w:rsidP="00740219">
      <w:pPr>
        <w:numPr>
          <w:ilvl w:val="0"/>
          <w:numId w:val="26"/>
        </w:numPr>
        <w:tabs>
          <w:tab w:val="left" w:pos="426"/>
        </w:tabs>
        <w:suppressAutoHyphens/>
        <w:spacing w:after="0" w:line="259" w:lineRule="auto"/>
        <w:ind w:left="426" w:right="74" w:hanging="426"/>
        <w:jc w:val="left"/>
        <w:rPr>
          <w:rFonts w:ascii="Calibri" w:hAnsi="Calibri" w:cs="Calibri"/>
          <w:sz w:val="20"/>
          <w:szCs w:val="20"/>
        </w:rPr>
      </w:pPr>
      <w:r w:rsidRPr="006D0F80">
        <w:rPr>
          <w:rFonts w:ascii="Calibri" w:hAnsi="Calibri" w:cs="Calibri"/>
          <w:sz w:val="20"/>
          <w:szCs w:val="20"/>
        </w:rPr>
        <w:t xml:space="preserve">Ceny, o których mowa w ust 2 uwzględniają wszystkie obowiązujące w Polsce podatki oraz opłaty celne, </w:t>
      </w:r>
      <w:r w:rsidRPr="006D0F80">
        <w:rPr>
          <w:rFonts w:ascii="Calibri" w:hAnsi="Calibri" w:cs="Calibri"/>
          <w:sz w:val="20"/>
          <w:szCs w:val="20"/>
        </w:rPr>
        <w:br/>
        <w:t>a także obejmują wszystkie koszty, jakie powstaną w związku z realizacją niniejszej Umowy.</w:t>
      </w:r>
    </w:p>
    <w:p w14:paraId="265B9ADA" w14:textId="77777777" w:rsidR="0005591A" w:rsidRPr="006D0F80" w:rsidRDefault="0005591A" w:rsidP="00740219">
      <w:pPr>
        <w:numPr>
          <w:ilvl w:val="0"/>
          <w:numId w:val="26"/>
        </w:numPr>
        <w:tabs>
          <w:tab w:val="left" w:pos="426"/>
        </w:tabs>
        <w:suppressAutoHyphens/>
        <w:spacing w:after="0" w:line="259" w:lineRule="auto"/>
        <w:ind w:left="426" w:right="74" w:hanging="426"/>
        <w:jc w:val="left"/>
        <w:rPr>
          <w:rFonts w:ascii="Calibri" w:hAnsi="Calibri" w:cs="Calibri"/>
          <w:sz w:val="20"/>
          <w:szCs w:val="20"/>
        </w:rPr>
      </w:pPr>
      <w:r w:rsidRPr="006D0F80">
        <w:rPr>
          <w:rFonts w:ascii="Calibri" w:hAnsi="Calibri" w:cs="Calibri"/>
          <w:sz w:val="20"/>
          <w:szCs w:val="20"/>
        </w:rPr>
        <w:lastRenderedPageBreak/>
        <w:t>Niedoszacowanie, pominięcie oraz brak rozpoznania zakresu przedmiotu Umowy nie może być podstawą do żądania zmiany jednostkowych cen ryczałtowych określonych w ust. 2 niniejszego paragrafu.</w:t>
      </w:r>
    </w:p>
    <w:tbl>
      <w:tblPr>
        <w:tblW w:w="0" w:type="auto"/>
        <w:tblBorders>
          <w:bottom w:val="single" w:sz="4" w:space="0" w:color="auto"/>
        </w:tblBorders>
        <w:tblLook w:val="04A0" w:firstRow="1" w:lastRow="0" w:firstColumn="1" w:lastColumn="0" w:noHBand="0" w:noVBand="1"/>
      </w:tblPr>
      <w:tblGrid>
        <w:gridCol w:w="671"/>
        <w:gridCol w:w="8399"/>
      </w:tblGrid>
      <w:tr w:rsidR="00941132" w:rsidRPr="006D0F80" w14:paraId="38108F92" w14:textId="77777777" w:rsidTr="00941132">
        <w:tc>
          <w:tcPr>
            <w:tcW w:w="671" w:type="dxa"/>
          </w:tcPr>
          <w:p w14:paraId="235062BB" w14:textId="77777777" w:rsidR="00941132" w:rsidRPr="006D0F80" w:rsidRDefault="00941132" w:rsidP="008D61F0">
            <w:pPr>
              <w:suppressAutoHyphens/>
              <w:spacing w:before="240" w:after="0"/>
              <w:ind w:left="0" w:firstLine="0"/>
              <w:jc w:val="left"/>
              <w:rPr>
                <w:rFonts w:ascii="Calibri" w:hAnsi="Calibri" w:cs="Calibri"/>
                <w:color w:val="000000"/>
                <w:sz w:val="20"/>
                <w:szCs w:val="20"/>
              </w:rPr>
            </w:pPr>
            <w:bookmarkStart w:id="44" w:name="_Hlk534179512"/>
            <w:r w:rsidRPr="006D0F80">
              <w:rPr>
                <w:rFonts w:ascii="Calibri" w:hAnsi="Calibri" w:cs="Calibri"/>
                <w:b/>
                <w:color w:val="000000"/>
                <w:sz w:val="20"/>
                <w:szCs w:val="20"/>
              </w:rPr>
              <w:t>§ 13</w:t>
            </w:r>
          </w:p>
        </w:tc>
        <w:tc>
          <w:tcPr>
            <w:tcW w:w="8401" w:type="dxa"/>
          </w:tcPr>
          <w:p w14:paraId="5DE868FD" w14:textId="77777777" w:rsidR="00941132" w:rsidRPr="006D0F80" w:rsidRDefault="00941132" w:rsidP="008D61F0">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PŁATNOŚCI I ROZLICZENIA</w:t>
            </w:r>
          </w:p>
        </w:tc>
      </w:tr>
    </w:tbl>
    <w:p w14:paraId="6E60AFD3" w14:textId="77777777" w:rsidR="00941132" w:rsidRPr="006D0F80" w:rsidRDefault="00941132" w:rsidP="00740219">
      <w:pPr>
        <w:numPr>
          <w:ilvl w:val="0"/>
          <w:numId w:val="28"/>
        </w:numPr>
        <w:tabs>
          <w:tab w:val="left" w:pos="426"/>
        </w:tabs>
        <w:suppressAutoHyphens/>
        <w:spacing w:after="0" w:line="259" w:lineRule="auto"/>
        <w:ind w:left="426" w:right="74" w:hanging="426"/>
        <w:jc w:val="left"/>
        <w:rPr>
          <w:rFonts w:ascii="Calibri" w:hAnsi="Calibri" w:cs="Calibri"/>
          <w:color w:val="000000"/>
          <w:sz w:val="20"/>
          <w:szCs w:val="20"/>
        </w:rPr>
      </w:pPr>
      <w:r w:rsidRPr="006D0F80">
        <w:rPr>
          <w:rFonts w:ascii="Calibri" w:hAnsi="Calibri" w:cs="Calibri"/>
          <w:sz w:val="20"/>
          <w:szCs w:val="20"/>
        </w:rPr>
        <w:t xml:space="preserve">Strony ustalają fakturowanie częściowe za wykonane roboty. Faktury częściowe składane będą nie częściej </w:t>
      </w:r>
      <w:r w:rsidRPr="006D0F80">
        <w:rPr>
          <w:rFonts w:ascii="Calibri" w:hAnsi="Calibri" w:cs="Calibri"/>
          <w:color w:val="000000"/>
          <w:sz w:val="20"/>
          <w:szCs w:val="20"/>
        </w:rPr>
        <w:t>niż jeden raz w miesiącu zgodnie</w:t>
      </w:r>
      <w:r w:rsidRPr="006D0F80">
        <w:rPr>
          <w:rFonts w:ascii="Calibri" w:hAnsi="Calibri" w:cs="Calibri"/>
          <w:sz w:val="20"/>
          <w:szCs w:val="20"/>
        </w:rPr>
        <w:t xml:space="preserve"> z Harmonogramem rzeczowo-finansowym, </w:t>
      </w:r>
      <w:r w:rsidRPr="006D0F80">
        <w:rPr>
          <w:rFonts w:ascii="Calibri" w:hAnsi="Calibri" w:cs="Calibri"/>
          <w:color w:val="000000"/>
          <w:sz w:val="20"/>
          <w:szCs w:val="20"/>
        </w:rPr>
        <w:t>będącym załącznikiem do niniejszej Umowy.</w:t>
      </w:r>
    </w:p>
    <w:p w14:paraId="0E461F0D" w14:textId="090DF770" w:rsidR="00BD3BED" w:rsidRPr="00D45DA9" w:rsidRDefault="00941132" w:rsidP="00740219">
      <w:pPr>
        <w:numPr>
          <w:ilvl w:val="0"/>
          <w:numId w:val="28"/>
        </w:numPr>
        <w:tabs>
          <w:tab w:val="left" w:pos="426"/>
        </w:tabs>
        <w:suppressAutoHyphens/>
        <w:spacing w:after="0" w:line="259" w:lineRule="auto"/>
        <w:ind w:left="426" w:right="74" w:hanging="426"/>
        <w:jc w:val="left"/>
        <w:rPr>
          <w:rFonts w:ascii="Calibri" w:hAnsi="Calibri" w:cs="Calibri"/>
          <w:color w:val="00B050"/>
          <w:sz w:val="20"/>
          <w:szCs w:val="20"/>
        </w:rPr>
      </w:pPr>
      <w:r w:rsidRPr="006D0F80">
        <w:rPr>
          <w:rFonts w:ascii="Calibri" w:hAnsi="Calibri" w:cs="Calibri"/>
          <w:sz w:val="20"/>
          <w:szCs w:val="20"/>
        </w:rPr>
        <w:t xml:space="preserve">Zamawiający dopuszcza możliwość wystawiania faktur częściej niż raz w miesiącu, wyłącznie w sytuacji, kiedy obie Strony uzgodnią </w:t>
      </w:r>
      <w:r w:rsidR="00EB75DE">
        <w:rPr>
          <w:rFonts w:ascii="Calibri" w:hAnsi="Calibri" w:cs="Calibri"/>
          <w:sz w:val="20"/>
          <w:szCs w:val="20"/>
        </w:rPr>
        <w:t xml:space="preserve">to </w:t>
      </w:r>
      <w:r w:rsidRPr="006D0F80">
        <w:rPr>
          <w:rFonts w:ascii="Calibri" w:hAnsi="Calibri" w:cs="Calibri"/>
          <w:sz w:val="20"/>
          <w:szCs w:val="20"/>
        </w:rPr>
        <w:t>wcześniej, bądź wynika to z rozliczenia</w:t>
      </w:r>
      <w:r w:rsidR="00AE4401">
        <w:rPr>
          <w:rFonts w:ascii="Calibri" w:hAnsi="Calibri" w:cs="Calibri"/>
          <w:sz w:val="20"/>
          <w:szCs w:val="20"/>
        </w:rPr>
        <w:t xml:space="preserve"> </w:t>
      </w:r>
      <w:r w:rsidR="00AE4401" w:rsidRPr="003123D1">
        <w:rPr>
          <w:rFonts w:ascii="Calibri" w:hAnsi="Calibri" w:cs="Calibri"/>
          <w:sz w:val="20"/>
          <w:szCs w:val="20"/>
        </w:rPr>
        <w:t>Umowy o</w:t>
      </w:r>
      <w:r w:rsidRPr="003123D1">
        <w:rPr>
          <w:rFonts w:ascii="Calibri" w:hAnsi="Calibri" w:cs="Calibri"/>
          <w:sz w:val="20"/>
          <w:szCs w:val="20"/>
        </w:rPr>
        <w:t xml:space="preserve"> dofinansowani</w:t>
      </w:r>
      <w:r w:rsidR="00AE4401" w:rsidRPr="003123D1">
        <w:rPr>
          <w:rFonts w:ascii="Calibri" w:hAnsi="Calibri" w:cs="Calibri"/>
          <w:sz w:val="20"/>
          <w:szCs w:val="20"/>
        </w:rPr>
        <w:t>e</w:t>
      </w:r>
      <w:r w:rsidRPr="006D0F80">
        <w:rPr>
          <w:rFonts w:ascii="Calibri" w:hAnsi="Calibri" w:cs="Calibri"/>
          <w:sz w:val="20"/>
          <w:szCs w:val="20"/>
        </w:rPr>
        <w:t>.</w:t>
      </w:r>
      <w:r w:rsidRPr="006D0F80">
        <w:rPr>
          <w:rFonts w:ascii="Calibri" w:hAnsi="Calibri" w:cs="Calibri"/>
          <w:color w:val="000000"/>
          <w:sz w:val="20"/>
          <w:szCs w:val="20"/>
        </w:rPr>
        <w:t xml:space="preserve"> </w:t>
      </w:r>
      <w:r w:rsidRPr="006D0F80">
        <w:rPr>
          <w:rFonts w:ascii="Calibri" w:hAnsi="Calibri" w:cs="Calibri"/>
          <w:b/>
          <w:bCs/>
          <w:color w:val="000000"/>
          <w:sz w:val="20"/>
          <w:szCs w:val="20"/>
        </w:rPr>
        <w:t>Suma faktur częściowych nie może przekroczyć 90% wynagrodzenia określonego w § 12 ust. 1</w:t>
      </w:r>
      <w:bookmarkStart w:id="45" w:name="_Hlk535142703"/>
      <w:r w:rsidR="00D45DA9">
        <w:rPr>
          <w:rFonts w:ascii="Calibri" w:hAnsi="Calibri" w:cs="Calibri"/>
          <w:b/>
          <w:bCs/>
          <w:color w:val="000000"/>
          <w:sz w:val="20"/>
          <w:szCs w:val="20"/>
        </w:rPr>
        <w:t>.</w:t>
      </w:r>
    </w:p>
    <w:p w14:paraId="02F7FDED" w14:textId="77777777" w:rsidR="00D45DA9" w:rsidRDefault="00941132" w:rsidP="00740219">
      <w:pPr>
        <w:numPr>
          <w:ilvl w:val="0"/>
          <w:numId w:val="28"/>
        </w:numPr>
        <w:tabs>
          <w:tab w:val="left" w:pos="426"/>
        </w:tabs>
        <w:suppressAutoHyphens/>
        <w:spacing w:after="0" w:line="259" w:lineRule="auto"/>
        <w:ind w:left="426" w:right="74" w:hanging="426"/>
        <w:jc w:val="left"/>
        <w:rPr>
          <w:rFonts w:ascii="Calibri" w:hAnsi="Calibri" w:cs="Calibri"/>
          <w:color w:val="000000"/>
          <w:sz w:val="20"/>
          <w:szCs w:val="20"/>
        </w:rPr>
      </w:pPr>
      <w:r w:rsidRPr="006D0F80">
        <w:rPr>
          <w:rFonts w:ascii="Calibri" w:hAnsi="Calibri" w:cs="Calibri"/>
          <w:color w:val="000000"/>
          <w:sz w:val="20"/>
          <w:szCs w:val="20"/>
        </w:rPr>
        <w:t xml:space="preserve">Wykonawca ma prawo do wystawiania faktury VAT za wykonane roboty narastająco z podziałem na elementy robót wskazane w Wykazie cen robót budowlanych po faktycznym wykonaniu roboty lub jej odpowiedniej części przez Wykonawcę. Wykonane roboty zostaną odebrane zgodnie z postanowieniami </w:t>
      </w:r>
      <w:r w:rsidRPr="006D0F80">
        <w:rPr>
          <w:rFonts w:ascii="Calibri" w:hAnsi="Calibri" w:cs="Calibri"/>
          <w:color w:val="000000"/>
          <w:sz w:val="20"/>
          <w:szCs w:val="20"/>
        </w:rPr>
        <w:br/>
        <w:t>§ 19 niniejszej Umowy, co zostanie potwierdzone odpowiednim protokołem odbioru.</w:t>
      </w:r>
      <w:bookmarkEnd w:id="45"/>
    </w:p>
    <w:p w14:paraId="381B8E44" w14:textId="10FB753B" w:rsidR="00941132" w:rsidRPr="003123D1" w:rsidRDefault="00941132" w:rsidP="00740219">
      <w:pPr>
        <w:numPr>
          <w:ilvl w:val="0"/>
          <w:numId w:val="28"/>
        </w:numPr>
        <w:tabs>
          <w:tab w:val="left" w:pos="426"/>
        </w:tabs>
        <w:suppressAutoHyphens/>
        <w:spacing w:after="0" w:line="259" w:lineRule="auto"/>
        <w:ind w:left="426" w:right="74" w:hanging="426"/>
        <w:jc w:val="left"/>
        <w:rPr>
          <w:rFonts w:ascii="Calibri" w:hAnsi="Calibri" w:cs="Calibri"/>
          <w:b/>
          <w:bCs/>
          <w:color w:val="00B050"/>
          <w:sz w:val="20"/>
          <w:szCs w:val="20"/>
        </w:rPr>
      </w:pPr>
      <w:r w:rsidRPr="003123D1">
        <w:rPr>
          <w:rFonts w:ascii="Calibri" w:hAnsi="Calibri" w:cs="Calibri"/>
          <w:sz w:val="20"/>
          <w:szCs w:val="20"/>
        </w:rPr>
        <w:t>Zamawiający dokonywał będzie płatności za wykonane skończone odcinki</w:t>
      </w:r>
      <w:r w:rsidR="00E51C6F" w:rsidRPr="003123D1">
        <w:rPr>
          <w:rFonts w:ascii="Calibri" w:hAnsi="Calibri" w:cs="Calibri"/>
          <w:sz w:val="20"/>
          <w:szCs w:val="20"/>
        </w:rPr>
        <w:t xml:space="preserve">/części </w:t>
      </w:r>
      <w:r w:rsidRPr="003123D1">
        <w:rPr>
          <w:rFonts w:ascii="Calibri" w:hAnsi="Calibri" w:cs="Calibri"/>
          <w:sz w:val="20"/>
          <w:szCs w:val="20"/>
        </w:rPr>
        <w:t xml:space="preserve">elementów </w:t>
      </w:r>
      <w:r w:rsidR="00822B5E" w:rsidRPr="003123D1">
        <w:rPr>
          <w:rFonts w:ascii="Calibri" w:hAnsi="Calibri" w:cs="Calibri"/>
          <w:sz w:val="20"/>
          <w:szCs w:val="20"/>
        </w:rPr>
        <w:br/>
      </w:r>
      <w:r w:rsidRPr="003123D1">
        <w:rPr>
          <w:rFonts w:ascii="Calibri" w:hAnsi="Calibri" w:cs="Calibri"/>
          <w:sz w:val="20"/>
          <w:szCs w:val="20"/>
        </w:rPr>
        <w:t>z zastrzeżeniem warunku określ</w:t>
      </w:r>
      <w:r w:rsidR="00E40C3B" w:rsidRPr="003123D1">
        <w:rPr>
          <w:rFonts w:ascii="Calibri" w:hAnsi="Calibri" w:cs="Calibri"/>
          <w:sz w:val="20"/>
          <w:szCs w:val="20"/>
        </w:rPr>
        <w:t>o</w:t>
      </w:r>
      <w:r w:rsidRPr="003123D1">
        <w:rPr>
          <w:rFonts w:ascii="Calibri" w:hAnsi="Calibri" w:cs="Calibri"/>
          <w:sz w:val="20"/>
          <w:szCs w:val="20"/>
        </w:rPr>
        <w:t>nego w ust. 6</w:t>
      </w:r>
      <w:r w:rsidR="00903A06">
        <w:rPr>
          <w:rFonts w:ascii="Calibri" w:hAnsi="Calibri" w:cs="Calibri"/>
          <w:sz w:val="20"/>
          <w:szCs w:val="20"/>
        </w:rPr>
        <w:t xml:space="preserve"> oraz </w:t>
      </w:r>
      <w:r w:rsidR="00D45DA9" w:rsidRPr="003123D1">
        <w:rPr>
          <w:rFonts w:ascii="Calibri" w:hAnsi="Calibri" w:cs="Calibri"/>
          <w:sz w:val="20"/>
          <w:szCs w:val="20"/>
        </w:rPr>
        <w:t xml:space="preserve">z zastrzeżeniem, </w:t>
      </w:r>
      <w:r w:rsidR="00D45DA9" w:rsidRPr="003123D1">
        <w:rPr>
          <w:rFonts w:ascii="Calibri" w:hAnsi="Calibri" w:cs="Calibri"/>
          <w:b/>
          <w:bCs/>
          <w:sz w:val="20"/>
          <w:szCs w:val="20"/>
        </w:rPr>
        <w:t xml:space="preserve">że suma płatności w 2026 roku nie może przekroczyć kwoty 6 </w:t>
      </w:r>
      <w:r w:rsidR="00D81A5C" w:rsidRPr="003123D1">
        <w:rPr>
          <w:rFonts w:ascii="Calibri" w:hAnsi="Calibri" w:cs="Calibri"/>
          <w:b/>
          <w:bCs/>
          <w:sz w:val="20"/>
          <w:szCs w:val="20"/>
        </w:rPr>
        <w:t>7</w:t>
      </w:r>
      <w:r w:rsidR="00D45DA9" w:rsidRPr="003123D1">
        <w:rPr>
          <w:rFonts w:ascii="Calibri" w:hAnsi="Calibri" w:cs="Calibri"/>
          <w:b/>
          <w:bCs/>
          <w:sz w:val="20"/>
          <w:szCs w:val="20"/>
        </w:rPr>
        <w:t>00 000 zł netto chyba, że Zamawiają</w:t>
      </w:r>
      <w:r w:rsidR="00D81A5C" w:rsidRPr="003123D1">
        <w:rPr>
          <w:rFonts w:ascii="Calibri" w:hAnsi="Calibri" w:cs="Calibri"/>
          <w:b/>
          <w:bCs/>
          <w:sz w:val="20"/>
          <w:szCs w:val="20"/>
        </w:rPr>
        <w:t>cy wygospodaruje na te płatności dodatkowe środki.</w:t>
      </w:r>
    </w:p>
    <w:p w14:paraId="142DA9FC" w14:textId="77777777" w:rsidR="00941132" w:rsidRPr="006D0F80" w:rsidRDefault="00941132" w:rsidP="00740219">
      <w:pPr>
        <w:numPr>
          <w:ilvl w:val="0"/>
          <w:numId w:val="28"/>
        </w:numPr>
        <w:suppressAutoHyphens/>
        <w:spacing w:after="0" w:line="259" w:lineRule="auto"/>
        <w:ind w:left="426" w:hanging="426"/>
        <w:jc w:val="left"/>
        <w:rPr>
          <w:rFonts w:ascii="Calibri" w:hAnsi="Calibri" w:cs="Calibri"/>
          <w:color w:val="000000"/>
          <w:sz w:val="20"/>
          <w:szCs w:val="20"/>
        </w:rPr>
      </w:pPr>
      <w:r w:rsidRPr="006D0F80">
        <w:rPr>
          <w:rFonts w:ascii="Calibri" w:hAnsi="Calibri" w:cs="Calibri"/>
          <w:color w:val="000000"/>
          <w:sz w:val="20"/>
          <w:szCs w:val="20"/>
        </w:rPr>
        <w:t xml:space="preserve">Wszelkie urządzenia i wyposażenie dostarczone na Teren budowy nie mogą być przedmiotem osobnego wynagrodzenia. Po ich zamontowaniu i uruchomieniu zostaną rozliczone w ramach wynagrodzenia określonego w § 12 ust.1. </w:t>
      </w:r>
    </w:p>
    <w:p w14:paraId="36DEF5E0" w14:textId="1D0E9551" w:rsidR="00941132" w:rsidRPr="006D0F80" w:rsidRDefault="00941132" w:rsidP="00740219">
      <w:pPr>
        <w:numPr>
          <w:ilvl w:val="0"/>
          <w:numId w:val="28"/>
        </w:numPr>
        <w:suppressAutoHyphens/>
        <w:spacing w:after="0" w:line="259" w:lineRule="auto"/>
        <w:ind w:left="426" w:hanging="426"/>
        <w:jc w:val="left"/>
        <w:rPr>
          <w:rFonts w:ascii="Calibri" w:hAnsi="Calibri" w:cs="Calibri"/>
          <w:color w:val="000000"/>
          <w:sz w:val="20"/>
          <w:szCs w:val="20"/>
        </w:rPr>
      </w:pPr>
      <w:r w:rsidRPr="006D0F80">
        <w:rPr>
          <w:rFonts w:ascii="Calibri" w:hAnsi="Calibri" w:cs="Calibri"/>
          <w:color w:val="000000"/>
          <w:sz w:val="20"/>
          <w:szCs w:val="20"/>
        </w:rPr>
        <w:t>Minimalna wartość robót potwierdzona Protokołem odbioru częściowego robót będącego podstawą płatności częściowych wynosi:</w:t>
      </w:r>
      <w:r w:rsidRPr="006D0F80">
        <w:rPr>
          <w:rFonts w:ascii="Calibri" w:hAnsi="Calibri" w:cs="Calibri"/>
          <w:color w:val="FF0000"/>
          <w:sz w:val="20"/>
          <w:szCs w:val="20"/>
        </w:rPr>
        <w:t xml:space="preserve"> </w:t>
      </w:r>
      <w:r w:rsidR="00AE4401" w:rsidRPr="003123D1">
        <w:rPr>
          <w:rFonts w:ascii="Calibri" w:hAnsi="Calibri" w:cs="Calibri"/>
          <w:b/>
          <w:sz w:val="20"/>
          <w:szCs w:val="20"/>
        </w:rPr>
        <w:t>3</w:t>
      </w:r>
      <w:r w:rsidR="00913C75" w:rsidRPr="003123D1">
        <w:rPr>
          <w:rFonts w:ascii="Calibri" w:hAnsi="Calibri" w:cs="Calibri"/>
          <w:b/>
          <w:sz w:val="20"/>
          <w:szCs w:val="20"/>
        </w:rPr>
        <w:t>00</w:t>
      </w:r>
      <w:r w:rsidRPr="003123D1">
        <w:rPr>
          <w:rFonts w:ascii="Calibri" w:hAnsi="Calibri" w:cs="Calibri"/>
          <w:b/>
          <w:sz w:val="20"/>
          <w:szCs w:val="20"/>
        </w:rPr>
        <w:t> 000,00 PLN netto</w:t>
      </w:r>
      <w:r w:rsidRPr="003123D1">
        <w:rPr>
          <w:rFonts w:ascii="Calibri" w:hAnsi="Calibri" w:cs="Calibri"/>
          <w:sz w:val="20"/>
          <w:szCs w:val="20"/>
        </w:rPr>
        <w:t xml:space="preserve"> </w:t>
      </w:r>
      <w:r w:rsidRPr="00AE4401">
        <w:rPr>
          <w:rFonts w:ascii="Calibri" w:hAnsi="Calibri" w:cs="Calibri"/>
          <w:color w:val="000000"/>
          <w:sz w:val="20"/>
          <w:szCs w:val="20"/>
        </w:rPr>
        <w:t xml:space="preserve">(słownie: </w:t>
      </w:r>
      <w:r w:rsidR="00AE4401">
        <w:rPr>
          <w:rFonts w:ascii="Calibri" w:hAnsi="Calibri" w:cs="Calibri"/>
          <w:color w:val="000000"/>
          <w:sz w:val="20"/>
          <w:szCs w:val="20"/>
        </w:rPr>
        <w:t>trzysta</w:t>
      </w:r>
      <w:r w:rsidRPr="00AE4401">
        <w:rPr>
          <w:rFonts w:ascii="Calibri" w:hAnsi="Calibri" w:cs="Calibri"/>
          <w:color w:val="000000"/>
          <w:sz w:val="20"/>
          <w:szCs w:val="20"/>
        </w:rPr>
        <w:t xml:space="preserve"> tysięcy 00/100 złotych). Na</w:t>
      </w:r>
      <w:r w:rsidRPr="006D0F80">
        <w:rPr>
          <w:rFonts w:ascii="Calibri" w:hAnsi="Calibri" w:cs="Calibri"/>
          <w:color w:val="000000"/>
          <w:sz w:val="20"/>
          <w:szCs w:val="20"/>
        </w:rPr>
        <w:t xml:space="preserve"> uzasadniony wniosek Wykonawcy Zamawiający może dopuścić zmianę wysokości minimalnej płatności.</w:t>
      </w:r>
    </w:p>
    <w:p w14:paraId="228B573C" w14:textId="77777777" w:rsidR="00941132" w:rsidRPr="006D0F80" w:rsidRDefault="00941132" w:rsidP="00740219">
      <w:pPr>
        <w:numPr>
          <w:ilvl w:val="0"/>
          <w:numId w:val="28"/>
        </w:numPr>
        <w:suppressAutoHyphens/>
        <w:spacing w:after="0" w:line="259" w:lineRule="auto"/>
        <w:ind w:left="426" w:hanging="426"/>
        <w:jc w:val="left"/>
        <w:rPr>
          <w:rFonts w:ascii="Calibri" w:hAnsi="Calibri" w:cs="Calibri"/>
          <w:color w:val="000000"/>
          <w:sz w:val="20"/>
          <w:szCs w:val="20"/>
        </w:rPr>
      </w:pPr>
      <w:r w:rsidRPr="006D0F80">
        <w:rPr>
          <w:rFonts w:ascii="Calibri" w:hAnsi="Calibri" w:cs="Calibri"/>
          <w:color w:val="000000"/>
          <w:sz w:val="20"/>
          <w:szCs w:val="20"/>
        </w:rPr>
        <w:t>Rozliczenie końcowe nastąpi po dokonaniu Odbioru końcowego zgodnie z postanowieniami § 19 niniejszej Umowy, potwierdzonego Protokołem końcowego odbioru robót.</w:t>
      </w:r>
    </w:p>
    <w:p w14:paraId="569E6FDD" w14:textId="41107C60" w:rsidR="00941132" w:rsidRDefault="00941132" w:rsidP="00740219">
      <w:pPr>
        <w:numPr>
          <w:ilvl w:val="0"/>
          <w:numId w:val="28"/>
        </w:numPr>
        <w:tabs>
          <w:tab w:val="left" w:pos="426"/>
        </w:tabs>
        <w:suppressAutoHyphens/>
        <w:spacing w:after="0" w:line="259" w:lineRule="auto"/>
        <w:ind w:left="425" w:right="74" w:hanging="425"/>
        <w:jc w:val="left"/>
        <w:rPr>
          <w:rFonts w:ascii="Calibri" w:hAnsi="Calibri" w:cs="Calibri"/>
          <w:bCs/>
          <w:iCs/>
          <w:sz w:val="20"/>
          <w:szCs w:val="20"/>
        </w:rPr>
      </w:pPr>
      <w:r w:rsidRPr="006D0F80">
        <w:rPr>
          <w:rFonts w:ascii="Calibri" w:hAnsi="Calibri" w:cs="Calibri"/>
          <w:bCs/>
          <w:iCs/>
          <w:sz w:val="20"/>
          <w:szCs w:val="20"/>
        </w:rPr>
        <w:t xml:space="preserve">Płatności będą dokonywane w złotych polskich (PLN), przelewem na rachunek bankowy Wykonawcy </w:t>
      </w:r>
      <w:r w:rsidRPr="006D0F80">
        <w:rPr>
          <w:rFonts w:ascii="Calibri" w:hAnsi="Calibri" w:cs="Calibri"/>
          <w:bCs/>
          <w:iCs/>
          <w:sz w:val="20"/>
          <w:szCs w:val="20"/>
        </w:rPr>
        <w:br/>
        <w:t>nr ……………………………………………………</w:t>
      </w:r>
    </w:p>
    <w:p w14:paraId="1761D33D" w14:textId="77777777" w:rsidR="00FE4271" w:rsidRPr="00FE4271" w:rsidRDefault="00FE4271" w:rsidP="00740219">
      <w:pPr>
        <w:numPr>
          <w:ilvl w:val="0"/>
          <w:numId w:val="28"/>
        </w:numPr>
        <w:tabs>
          <w:tab w:val="left" w:pos="426"/>
        </w:tabs>
        <w:suppressAutoHyphens/>
        <w:spacing w:after="0" w:line="259" w:lineRule="auto"/>
        <w:ind w:left="425" w:right="74" w:hanging="425"/>
        <w:jc w:val="left"/>
        <w:rPr>
          <w:rFonts w:ascii="Calibri" w:hAnsi="Calibri" w:cs="Calibri"/>
          <w:bCs/>
          <w:iCs/>
          <w:sz w:val="20"/>
          <w:szCs w:val="20"/>
        </w:rPr>
      </w:pPr>
      <w:r w:rsidRPr="00FE4271">
        <w:rPr>
          <w:rFonts w:ascii="Calibri" w:hAnsi="Calibri" w:cs="Calibri"/>
          <w:bCs/>
          <w:iCs/>
          <w:sz w:val="20"/>
          <w:szCs w:val="20"/>
        </w:rPr>
        <w:t xml:space="preserve">Wykonawca oświadcza, że numer rachunku bankowego wskazany w ust. 8 powyżej widnieje w danych Wykonawcy objętych elektronicznym wykazem podmiotów, o którym mowa w art. 96b ust. 1 ustawy </w:t>
      </w:r>
    </w:p>
    <w:p w14:paraId="1EF18741" w14:textId="1375D274" w:rsidR="00FE4271" w:rsidRPr="00FE4271" w:rsidRDefault="00FE4271" w:rsidP="005F5752">
      <w:pPr>
        <w:tabs>
          <w:tab w:val="left" w:pos="426"/>
        </w:tabs>
        <w:suppressAutoHyphens/>
        <w:spacing w:after="0" w:line="259" w:lineRule="auto"/>
        <w:ind w:left="425" w:right="74" w:firstLine="0"/>
        <w:jc w:val="left"/>
        <w:rPr>
          <w:rFonts w:ascii="Calibri" w:hAnsi="Calibri" w:cs="Calibri"/>
          <w:bCs/>
          <w:iCs/>
          <w:sz w:val="20"/>
          <w:szCs w:val="20"/>
        </w:rPr>
      </w:pPr>
      <w:r w:rsidRPr="00FE4271">
        <w:rPr>
          <w:rFonts w:ascii="Calibri" w:hAnsi="Calibri" w:cs="Calibri"/>
          <w:bCs/>
          <w:iCs/>
          <w:sz w:val="20"/>
          <w:szCs w:val="20"/>
        </w:rPr>
        <w:t>z dnia 11.03.2004 r. o podatku od towarów i usług (</w:t>
      </w:r>
      <w:proofErr w:type="spellStart"/>
      <w:r w:rsidRPr="00FE4271">
        <w:rPr>
          <w:rFonts w:ascii="Calibri" w:hAnsi="Calibri" w:cs="Calibri"/>
          <w:bCs/>
          <w:iCs/>
          <w:sz w:val="20"/>
          <w:szCs w:val="20"/>
        </w:rPr>
        <w:t>t.j</w:t>
      </w:r>
      <w:proofErr w:type="spellEnd"/>
      <w:r w:rsidRPr="00FE4271">
        <w:rPr>
          <w:rFonts w:ascii="Calibri" w:hAnsi="Calibri" w:cs="Calibri"/>
          <w:bCs/>
          <w:iCs/>
          <w:sz w:val="20"/>
          <w:szCs w:val="20"/>
        </w:rPr>
        <w:t>. Dz. U. z 202</w:t>
      </w:r>
      <w:r w:rsidR="00D30A35">
        <w:rPr>
          <w:rFonts w:ascii="Calibri" w:hAnsi="Calibri" w:cs="Calibri"/>
          <w:bCs/>
          <w:iCs/>
          <w:sz w:val="20"/>
          <w:szCs w:val="20"/>
        </w:rPr>
        <w:t>5</w:t>
      </w:r>
      <w:r w:rsidRPr="00FE4271">
        <w:rPr>
          <w:rFonts w:ascii="Calibri" w:hAnsi="Calibri" w:cs="Calibri"/>
          <w:bCs/>
          <w:iCs/>
          <w:sz w:val="20"/>
          <w:szCs w:val="20"/>
        </w:rPr>
        <w:t xml:space="preserve"> r. poz. </w:t>
      </w:r>
      <w:r w:rsidR="00D30A35">
        <w:rPr>
          <w:rFonts w:ascii="Calibri" w:hAnsi="Calibri" w:cs="Calibri"/>
          <w:bCs/>
          <w:iCs/>
          <w:sz w:val="20"/>
          <w:szCs w:val="20"/>
        </w:rPr>
        <w:t>775</w:t>
      </w:r>
      <w:r w:rsidRPr="00FE4271">
        <w:rPr>
          <w:rFonts w:ascii="Calibri" w:hAnsi="Calibri" w:cs="Calibri"/>
          <w:bCs/>
          <w:iCs/>
          <w:sz w:val="20"/>
          <w:szCs w:val="20"/>
        </w:rPr>
        <w:t xml:space="preserve"> z późn.zm.), zwanym dalej „białą listą podatników VAT”). Płatności wynagrodzenia będą dokonywane w złotych polskich (PLN), przelewem wyłącznie na rachunek bankowy znajdujący się na białej liście podatników VAT.**</w:t>
      </w:r>
    </w:p>
    <w:p w14:paraId="32DE9604" w14:textId="0DE04C23" w:rsidR="00FE4271" w:rsidRPr="00FE4271" w:rsidRDefault="00FE4271" w:rsidP="00740219">
      <w:pPr>
        <w:numPr>
          <w:ilvl w:val="0"/>
          <w:numId w:val="28"/>
        </w:numPr>
        <w:tabs>
          <w:tab w:val="left" w:pos="426"/>
        </w:tabs>
        <w:suppressAutoHyphens/>
        <w:spacing w:after="0" w:line="259" w:lineRule="auto"/>
        <w:ind w:left="425" w:right="74" w:hanging="425"/>
        <w:jc w:val="left"/>
        <w:rPr>
          <w:rFonts w:ascii="Calibri" w:hAnsi="Calibri" w:cs="Calibri"/>
          <w:bCs/>
          <w:iCs/>
          <w:sz w:val="20"/>
          <w:szCs w:val="20"/>
        </w:rPr>
      </w:pPr>
      <w:r w:rsidRPr="00FE4271">
        <w:rPr>
          <w:rFonts w:ascii="Calibri" w:hAnsi="Calibri" w:cs="Calibri"/>
          <w:bCs/>
          <w:iCs/>
          <w:sz w:val="20"/>
          <w:szCs w:val="20"/>
        </w:rPr>
        <w:t xml:space="preserve">Strony zgodnie ustalają, że w przypadku podania przez Wykonawcę numeru rachunku bankowego nie znajdującego się na białej liście podatników VAT, Zamawiający uprawniony będzie do wstrzymania się </w:t>
      </w:r>
      <w:r w:rsidR="00736990">
        <w:rPr>
          <w:rFonts w:ascii="Calibri" w:hAnsi="Calibri" w:cs="Calibri"/>
          <w:bCs/>
          <w:iCs/>
          <w:sz w:val="20"/>
          <w:szCs w:val="20"/>
        </w:rPr>
        <w:br/>
      </w:r>
      <w:r w:rsidRPr="00FE4271">
        <w:rPr>
          <w:rFonts w:ascii="Calibri" w:hAnsi="Calibri" w:cs="Calibri"/>
          <w:bCs/>
          <w:iCs/>
          <w:sz w:val="20"/>
          <w:szCs w:val="20"/>
        </w:rPr>
        <w:t>z zapłatą należności objętej danym dokumentem, a termin zapłaty wynagrodzenia liczony będzie od momentu podania numeru rachunku bankowego znajdującego się na białej liście podatników VAT.**</w:t>
      </w:r>
    </w:p>
    <w:p w14:paraId="202DE348" w14:textId="77777777" w:rsidR="00FE4271" w:rsidRPr="00FE4271" w:rsidRDefault="00FE4271" w:rsidP="00740219">
      <w:pPr>
        <w:numPr>
          <w:ilvl w:val="0"/>
          <w:numId w:val="28"/>
        </w:numPr>
        <w:tabs>
          <w:tab w:val="left" w:pos="426"/>
        </w:tabs>
        <w:suppressAutoHyphens/>
        <w:spacing w:after="0" w:line="259" w:lineRule="auto"/>
        <w:ind w:left="425" w:right="74" w:hanging="425"/>
        <w:jc w:val="left"/>
        <w:rPr>
          <w:rFonts w:ascii="Calibri" w:hAnsi="Calibri" w:cs="Calibri"/>
          <w:bCs/>
          <w:iCs/>
          <w:sz w:val="20"/>
          <w:szCs w:val="20"/>
        </w:rPr>
      </w:pPr>
      <w:r w:rsidRPr="00FE4271">
        <w:rPr>
          <w:rFonts w:ascii="Calibri" w:hAnsi="Calibri" w:cs="Calibri"/>
          <w:bCs/>
          <w:iCs/>
          <w:sz w:val="20"/>
          <w:szCs w:val="20"/>
        </w:rPr>
        <w:t xml:space="preserve">Zapłata wynagrodzenia należnego Wykonawcy dokonywana będzie na rachunek bankowy Wykonawcy </w:t>
      </w:r>
    </w:p>
    <w:p w14:paraId="1B75141B" w14:textId="77777777" w:rsidR="00FE4271" w:rsidRPr="00FE4271" w:rsidRDefault="00FE4271" w:rsidP="005F5752">
      <w:pPr>
        <w:tabs>
          <w:tab w:val="left" w:pos="426"/>
        </w:tabs>
        <w:suppressAutoHyphens/>
        <w:spacing w:after="0" w:line="259" w:lineRule="auto"/>
        <w:ind w:left="425" w:right="74" w:firstLine="0"/>
        <w:jc w:val="left"/>
        <w:rPr>
          <w:rFonts w:ascii="Calibri" w:hAnsi="Calibri" w:cs="Calibri"/>
          <w:bCs/>
          <w:iCs/>
          <w:sz w:val="20"/>
          <w:szCs w:val="20"/>
        </w:rPr>
      </w:pPr>
      <w:r w:rsidRPr="00FE4271">
        <w:rPr>
          <w:rFonts w:ascii="Calibri" w:hAnsi="Calibri" w:cs="Calibri"/>
          <w:bCs/>
          <w:iCs/>
          <w:sz w:val="20"/>
          <w:szCs w:val="20"/>
        </w:rPr>
        <w:t>w terminie 30 dni od daty otrzymania przez Zamawiającego prawidłowo wystawionej faktury.</w:t>
      </w:r>
    </w:p>
    <w:p w14:paraId="75910634" w14:textId="77777777" w:rsidR="00FE4271" w:rsidRPr="00FE4271" w:rsidRDefault="00FE4271" w:rsidP="00740219">
      <w:pPr>
        <w:numPr>
          <w:ilvl w:val="0"/>
          <w:numId w:val="28"/>
        </w:numPr>
        <w:tabs>
          <w:tab w:val="left" w:pos="426"/>
        </w:tabs>
        <w:suppressAutoHyphens/>
        <w:spacing w:after="0" w:line="259" w:lineRule="auto"/>
        <w:ind w:left="425" w:right="74" w:hanging="425"/>
        <w:jc w:val="left"/>
        <w:rPr>
          <w:rFonts w:ascii="Calibri" w:hAnsi="Calibri" w:cs="Calibri"/>
          <w:bCs/>
          <w:iCs/>
          <w:sz w:val="20"/>
          <w:szCs w:val="20"/>
        </w:rPr>
      </w:pPr>
      <w:r w:rsidRPr="00FE4271">
        <w:rPr>
          <w:rFonts w:ascii="Calibri" w:hAnsi="Calibri" w:cs="Calibri"/>
          <w:bCs/>
          <w:iCs/>
          <w:sz w:val="20"/>
          <w:szCs w:val="20"/>
        </w:rPr>
        <w:t>Zamawiający jest uprawniony do żądania i uzyskania od Wykonawcy niezwłocznie wyjaśnień w przypadku wątpliwości dotyczących dokumentów składanych wraz z fakturami VAT.**</w:t>
      </w:r>
    </w:p>
    <w:p w14:paraId="17364DAD" w14:textId="5D3ECF08" w:rsidR="00941132" w:rsidRPr="00446CE5" w:rsidRDefault="00941132" w:rsidP="00740219">
      <w:pPr>
        <w:numPr>
          <w:ilvl w:val="0"/>
          <w:numId w:val="28"/>
        </w:numPr>
        <w:tabs>
          <w:tab w:val="left" w:pos="426"/>
        </w:tabs>
        <w:suppressAutoHyphens/>
        <w:spacing w:after="0" w:line="259" w:lineRule="auto"/>
        <w:ind w:left="425" w:right="74" w:hanging="425"/>
        <w:jc w:val="left"/>
        <w:rPr>
          <w:rFonts w:ascii="Calibri" w:hAnsi="Calibri" w:cs="Calibri"/>
          <w:color w:val="000000"/>
          <w:sz w:val="20"/>
          <w:szCs w:val="20"/>
        </w:rPr>
      </w:pPr>
      <w:r w:rsidRPr="00446CE5">
        <w:rPr>
          <w:rFonts w:ascii="Calibri" w:hAnsi="Calibri" w:cs="Calibri"/>
          <w:color w:val="000000"/>
          <w:sz w:val="20"/>
          <w:szCs w:val="20"/>
        </w:rPr>
        <w:t xml:space="preserve">Płatność będzie dokonywana za faktycznie wykonane przez Wykonawcę i odebrane przez Zamawiającego roboty lub ich część w terminie 30 dni, który to termin biegnie od daty wpływu do Zamawiającego prawidłowo wystawionej faktury wraz z odpowiednim protokołem odbioru oraz dokumentami, o których mowa w ust. </w:t>
      </w:r>
      <w:r w:rsidRPr="00446CE5">
        <w:rPr>
          <w:rFonts w:ascii="Calibri" w:hAnsi="Calibri" w:cs="Calibri"/>
          <w:sz w:val="20"/>
          <w:szCs w:val="20"/>
        </w:rPr>
        <w:t>1</w:t>
      </w:r>
      <w:r w:rsidR="00AE4401" w:rsidRPr="00446CE5">
        <w:rPr>
          <w:rFonts w:ascii="Calibri" w:hAnsi="Calibri" w:cs="Calibri"/>
          <w:sz w:val="20"/>
          <w:szCs w:val="20"/>
        </w:rPr>
        <w:t>5</w:t>
      </w:r>
      <w:r w:rsidRPr="00446CE5">
        <w:rPr>
          <w:rFonts w:ascii="Calibri" w:hAnsi="Calibri" w:cs="Calibri"/>
          <w:sz w:val="20"/>
          <w:szCs w:val="20"/>
        </w:rPr>
        <w:t xml:space="preserve"> i 1</w:t>
      </w:r>
      <w:r w:rsidR="00AE4401" w:rsidRPr="00446CE5">
        <w:rPr>
          <w:rFonts w:ascii="Calibri" w:hAnsi="Calibri" w:cs="Calibri"/>
          <w:sz w:val="20"/>
          <w:szCs w:val="20"/>
        </w:rPr>
        <w:t>6</w:t>
      </w:r>
      <w:r w:rsidRPr="00446CE5">
        <w:rPr>
          <w:rFonts w:ascii="Calibri" w:eastAsia="Calibri" w:hAnsi="Calibri" w:cs="Calibri"/>
          <w:sz w:val="20"/>
          <w:szCs w:val="20"/>
          <w:lang w:eastAsia="en-US"/>
        </w:rPr>
        <w:t xml:space="preserve">. </w:t>
      </w:r>
    </w:p>
    <w:p w14:paraId="194E97E7" w14:textId="77777777" w:rsidR="00941132" w:rsidRPr="006D0F80" w:rsidRDefault="00941132" w:rsidP="00740219">
      <w:pPr>
        <w:numPr>
          <w:ilvl w:val="0"/>
          <w:numId w:val="28"/>
        </w:numPr>
        <w:tabs>
          <w:tab w:val="left" w:pos="426"/>
        </w:tabs>
        <w:suppressAutoHyphens/>
        <w:spacing w:after="0" w:line="259" w:lineRule="auto"/>
        <w:ind w:left="425" w:right="74" w:hanging="425"/>
        <w:jc w:val="left"/>
        <w:rPr>
          <w:rFonts w:ascii="Calibri" w:hAnsi="Calibri" w:cs="Calibri"/>
          <w:color w:val="000000"/>
          <w:sz w:val="20"/>
          <w:szCs w:val="20"/>
        </w:rPr>
      </w:pPr>
      <w:r w:rsidRPr="006D0F80">
        <w:rPr>
          <w:rFonts w:ascii="Calibri" w:hAnsi="Calibri" w:cs="Calibri"/>
          <w:color w:val="000000"/>
          <w:sz w:val="20"/>
          <w:szCs w:val="20"/>
        </w:rPr>
        <w:t>Warunkiem zapłaty przez Zamawiającego drugiej i następnych części należnego Wykonawcy wynagrodzenia za odebrane roboty budowlane jest przedstawienie dowodów zapłaty wymagalnego wynagrodzenia Podwykonawcom i dalszym Podwykonawcom, biorącym udział w realizacji odebranych robót budowlanych na podstawie Umów o podwykonawstwo.</w:t>
      </w:r>
    </w:p>
    <w:p w14:paraId="77263947" w14:textId="77777777" w:rsidR="00941132" w:rsidRPr="006D0F80" w:rsidRDefault="00941132" w:rsidP="00740219">
      <w:pPr>
        <w:numPr>
          <w:ilvl w:val="0"/>
          <w:numId w:val="28"/>
        </w:numPr>
        <w:tabs>
          <w:tab w:val="left" w:pos="426"/>
        </w:tabs>
        <w:suppressAutoHyphens/>
        <w:spacing w:after="0" w:line="259" w:lineRule="auto"/>
        <w:ind w:left="425" w:right="74" w:hanging="425"/>
        <w:jc w:val="left"/>
        <w:rPr>
          <w:rFonts w:ascii="Calibri" w:hAnsi="Calibri" w:cs="Calibri"/>
          <w:color w:val="000000"/>
          <w:sz w:val="20"/>
          <w:szCs w:val="20"/>
        </w:rPr>
      </w:pPr>
      <w:r w:rsidRPr="006D0F80">
        <w:rPr>
          <w:rFonts w:ascii="Calibri" w:hAnsi="Calibri" w:cs="Calibri"/>
          <w:color w:val="000000"/>
          <w:sz w:val="20"/>
          <w:szCs w:val="20"/>
        </w:rPr>
        <w:t>Do każdej faktury VAT wystawianej przez Wykonawcę muszą być dołączone oświadczenia Podwykonawców i dalszych Podwykonawców o uregulowaniu względem nich wszystkich należności</w:t>
      </w:r>
      <w:r w:rsidRPr="006D0F80">
        <w:rPr>
          <w:rFonts w:ascii="Calibri" w:hAnsi="Calibri" w:cs="Calibri"/>
          <w:sz w:val="20"/>
          <w:szCs w:val="20"/>
        </w:rPr>
        <w:t>.</w:t>
      </w:r>
    </w:p>
    <w:p w14:paraId="10705A1F" w14:textId="77777777" w:rsidR="00941132" w:rsidRPr="006D0F80" w:rsidRDefault="00941132" w:rsidP="00740219">
      <w:pPr>
        <w:numPr>
          <w:ilvl w:val="0"/>
          <w:numId w:val="28"/>
        </w:numPr>
        <w:tabs>
          <w:tab w:val="left" w:pos="426"/>
        </w:tabs>
        <w:suppressAutoHyphens/>
        <w:spacing w:after="0" w:line="259" w:lineRule="auto"/>
        <w:ind w:left="425" w:right="74" w:hanging="425"/>
        <w:jc w:val="left"/>
        <w:rPr>
          <w:rFonts w:ascii="Calibri" w:hAnsi="Calibri" w:cs="Calibri"/>
          <w:color w:val="000000"/>
          <w:sz w:val="20"/>
          <w:szCs w:val="20"/>
        </w:rPr>
      </w:pPr>
      <w:r w:rsidRPr="006D0F80">
        <w:rPr>
          <w:rFonts w:ascii="Calibri" w:hAnsi="Calibri" w:cs="Calibri"/>
          <w:sz w:val="20"/>
          <w:szCs w:val="20"/>
        </w:rPr>
        <w:t>Podstawą wypłaty należnego Wykonawcy wynagrodzenia, przypadającego na kolejne okresy rozliczeniowe, będzie wystawiona przez Wykonawcę faktura VAT, przedstawiona Zamawiającemu wraz:</w:t>
      </w:r>
    </w:p>
    <w:p w14:paraId="413E1E85" w14:textId="77777777" w:rsidR="00941132" w:rsidRPr="006D0F80" w:rsidRDefault="00941132" w:rsidP="00740219">
      <w:pPr>
        <w:numPr>
          <w:ilvl w:val="0"/>
          <w:numId w:val="27"/>
        </w:numPr>
        <w:suppressAutoHyphens/>
        <w:spacing w:after="0" w:line="259" w:lineRule="auto"/>
        <w:ind w:left="709" w:hanging="283"/>
        <w:contextualSpacing/>
        <w:jc w:val="left"/>
        <w:rPr>
          <w:rFonts w:ascii="Calibri" w:hAnsi="Calibri" w:cs="Calibri"/>
          <w:sz w:val="20"/>
          <w:szCs w:val="20"/>
        </w:rPr>
      </w:pPr>
      <w:r w:rsidRPr="006D0F80">
        <w:rPr>
          <w:rFonts w:ascii="Calibri" w:hAnsi="Calibri" w:cs="Calibri"/>
          <w:sz w:val="20"/>
          <w:szCs w:val="20"/>
        </w:rPr>
        <w:lastRenderedPageBreak/>
        <w:t>z protokołem Odbioru częściowego zakończonego etapu robót</w:t>
      </w:r>
      <w:r w:rsidR="00100280" w:rsidRPr="006D0F80">
        <w:rPr>
          <w:rFonts w:ascii="Calibri" w:hAnsi="Calibri" w:cs="Calibri"/>
          <w:sz w:val="20"/>
          <w:szCs w:val="20"/>
        </w:rPr>
        <w:t xml:space="preserve">, </w:t>
      </w:r>
      <w:r w:rsidRPr="006D0F80">
        <w:rPr>
          <w:rFonts w:ascii="Calibri" w:hAnsi="Calibri" w:cs="Calibri"/>
          <w:sz w:val="20"/>
          <w:szCs w:val="20"/>
        </w:rPr>
        <w:t xml:space="preserve">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 </w:t>
      </w:r>
    </w:p>
    <w:p w14:paraId="0725A432" w14:textId="77777777" w:rsidR="00941132" w:rsidRPr="006D0F80" w:rsidRDefault="00941132" w:rsidP="00740219">
      <w:pPr>
        <w:numPr>
          <w:ilvl w:val="0"/>
          <w:numId w:val="27"/>
        </w:numPr>
        <w:suppressAutoHyphens/>
        <w:spacing w:after="0" w:line="259" w:lineRule="auto"/>
        <w:ind w:left="709" w:hanging="283"/>
        <w:contextualSpacing/>
        <w:jc w:val="left"/>
        <w:rPr>
          <w:rFonts w:ascii="Calibri" w:hAnsi="Calibri" w:cs="Calibri"/>
          <w:sz w:val="20"/>
          <w:szCs w:val="20"/>
        </w:rPr>
      </w:pPr>
      <w:r w:rsidRPr="006D0F80">
        <w:rPr>
          <w:rFonts w:ascii="Calibri" w:hAnsi="Calibri" w:cs="Calibri"/>
          <w:sz w:val="20"/>
          <w:szCs w:val="20"/>
        </w:rPr>
        <w:t xml:space="preserve">z kopiami faktur VAT lub rachunków wystawionych przez zaakceptowanych przez Zamawiającego Podwykonawców i dalszych Podwykonawców za wykonane przez nich roboty, </w:t>
      </w:r>
    </w:p>
    <w:p w14:paraId="4A18B767" w14:textId="77777777" w:rsidR="00941132" w:rsidRPr="006D0F80" w:rsidRDefault="00941132" w:rsidP="00740219">
      <w:pPr>
        <w:numPr>
          <w:ilvl w:val="0"/>
          <w:numId w:val="27"/>
        </w:numPr>
        <w:suppressAutoHyphens/>
        <w:spacing w:after="0" w:line="259" w:lineRule="auto"/>
        <w:ind w:left="709" w:hanging="283"/>
        <w:contextualSpacing/>
        <w:jc w:val="left"/>
        <w:rPr>
          <w:rFonts w:ascii="Calibri" w:hAnsi="Calibri" w:cs="Calibri"/>
          <w:sz w:val="20"/>
          <w:szCs w:val="20"/>
        </w:rPr>
      </w:pPr>
      <w:r w:rsidRPr="006D0F80">
        <w:rPr>
          <w:rFonts w:ascii="Calibri" w:hAnsi="Calibri" w:cs="Calibri"/>
          <w:sz w:val="20"/>
          <w:szCs w:val="20"/>
        </w:rPr>
        <w:t>kserokopią zrealizowanego przelewu należności potwierdzające uregulowanie wobec nich zobowiązań wynikających z zakresu objętego daną fakturą lub dokumentem potwierdzającym zaspokojenie tych należności w inny sposób.</w:t>
      </w:r>
    </w:p>
    <w:p w14:paraId="3140CED3" w14:textId="4A06DF1A" w:rsidR="00941132" w:rsidRPr="006D0F80" w:rsidRDefault="00941132" w:rsidP="00740219">
      <w:pPr>
        <w:numPr>
          <w:ilvl w:val="0"/>
          <w:numId w:val="28"/>
        </w:numPr>
        <w:tabs>
          <w:tab w:val="left" w:pos="426"/>
        </w:tabs>
        <w:suppressAutoHyphens/>
        <w:spacing w:after="0" w:line="259" w:lineRule="auto"/>
        <w:ind w:left="425" w:right="74" w:hanging="425"/>
        <w:jc w:val="left"/>
        <w:rPr>
          <w:rFonts w:ascii="Calibri" w:hAnsi="Calibri" w:cs="Calibri"/>
          <w:sz w:val="20"/>
          <w:szCs w:val="20"/>
        </w:rPr>
      </w:pPr>
      <w:r w:rsidRPr="006D0F80">
        <w:rPr>
          <w:rFonts w:ascii="Calibri" w:hAnsi="Calibri" w:cs="Calibri"/>
          <w:sz w:val="20"/>
          <w:szCs w:val="20"/>
        </w:rPr>
        <w:t xml:space="preserve">Jeżeli Wykonawca nie przedstawi wraz z fakturą VAT dokumentów, o których mowa ust. </w:t>
      </w:r>
      <w:r w:rsidRPr="006D0F80">
        <w:rPr>
          <w:rFonts w:ascii="Calibri" w:hAnsi="Calibri" w:cs="Calibri"/>
          <w:color w:val="000000"/>
          <w:sz w:val="20"/>
          <w:szCs w:val="20"/>
        </w:rPr>
        <w:t>1</w:t>
      </w:r>
      <w:r w:rsidR="001744A1">
        <w:rPr>
          <w:rFonts w:ascii="Calibri" w:hAnsi="Calibri" w:cs="Calibri"/>
          <w:color w:val="000000"/>
          <w:sz w:val="20"/>
          <w:szCs w:val="20"/>
        </w:rPr>
        <w:t>6</w:t>
      </w:r>
      <w:r w:rsidRPr="006D0F80">
        <w:rPr>
          <w:rFonts w:ascii="Calibri" w:hAnsi="Calibri" w:cs="Calibri"/>
          <w:color w:val="000000"/>
          <w:sz w:val="20"/>
          <w:szCs w:val="20"/>
        </w:rPr>
        <w:t xml:space="preserve">, </w:t>
      </w:r>
      <w:r w:rsidRPr="006D0F80">
        <w:rPr>
          <w:rFonts w:ascii="Calibri" w:hAnsi="Calibri" w:cs="Calibri"/>
          <w:sz w:val="20"/>
          <w:szCs w:val="20"/>
        </w:rPr>
        <w:t xml:space="preserve">Zamawiający jest uprawniony do wstrzymania wypłaty należnego Wykonawcy wynagrodzenia do czasu przedłożenia przez Wykonawcę stosownych dokumentów. Wstrzymanie przez Zamawiającego zapłaty do czasu wypełnienia przez Wykonawcę wymagań, o których mowa w ust. </w:t>
      </w:r>
      <w:r w:rsidRPr="006D0F80">
        <w:rPr>
          <w:rFonts w:ascii="Calibri" w:hAnsi="Calibri" w:cs="Calibri"/>
          <w:color w:val="000000"/>
          <w:sz w:val="20"/>
          <w:szCs w:val="20"/>
        </w:rPr>
        <w:t>1</w:t>
      </w:r>
      <w:r w:rsidR="001744A1">
        <w:rPr>
          <w:rFonts w:ascii="Calibri" w:hAnsi="Calibri" w:cs="Calibri"/>
          <w:color w:val="000000"/>
          <w:sz w:val="20"/>
          <w:szCs w:val="20"/>
        </w:rPr>
        <w:t>6</w:t>
      </w:r>
      <w:r w:rsidRPr="006D0F80">
        <w:rPr>
          <w:rFonts w:ascii="Calibri" w:hAnsi="Calibri" w:cs="Calibri"/>
          <w:color w:val="000000"/>
          <w:sz w:val="20"/>
          <w:szCs w:val="20"/>
        </w:rPr>
        <w:t>,</w:t>
      </w:r>
      <w:r w:rsidRPr="006D0F80">
        <w:rPr>
          <w:rFonts w:ascii="Calibri" w:hAnsi="Calibri" w:cs="Calibri"/>
          <w:sz w:val="20"/>
          <w:szCs w:val="20"/>
        </w:rPr>
        <w:t xml:space="preserve"> nie skutkuje nie dotrzymaniem przez Zamawiającego terminu płatności i nie uprawnia Wykonawcy do żądania odsetek. </w:t>
      </w:r>
    </w:p>
    <w:p w14:paraId="1E4B376A" w14:textId="70D59169" w:rsidR="00941132" w:rsidRPr="006D0F80" w:rsidRDefault="00941132" w:rsidP="00740219">
      <w:pPr>
        <w:numPr>
          <w:ilvl w:val="0"/>
          <w:numId w:val="28"/>
        </w:numPr>
        <w:tabs>
          <w:tab w:val="left" w:pos="426"/>
        </w:tabs>
        <w:suppressAutoHyphens/>
        <w:spacing w:after="0" w:line="259" w:lineRule="auto"/>
        <w:ind w:left="425" w:right="74" w:hanging="425"/>
        <w:jc w:val="left"/>
        <w:rPr>
          <w:rFonts w:ascii="Calibri" w:hAnsi="Calibri" w:cs="Calibri"/>
          <w:color w:val="000000"/>
          <w:sz w:val="20"/>
          <w:szCs w:val="20"/>
        </w:rPr>
      </w:pPr>
      <w:r w:rsidRPr="006D0F80">
        <w:rPr>
          <w:rFonts w:ascii="Calibri" w:hAnsi="Calibri" w:cs="Calibri"/>
          <w:sz w:val="20"/>
          <w:szCs w:val="20"/>
        </w:rPr>
        <w:t xml:space="preserve">Wykonawca przekazuje Zamawiającemu pisemne uwagi, o których mowa w § 22 zawierające szczegółowe uzasadnienie zajętego stanowiska co do zakresu i charakteru robót budowlanych, dostaw </w:t>
      </w:r>
      <w:r w:rsidR="00736990">
        <w:rPr>
          <w:rFonts w:ascii="Calibri" w:hAnsi="Calibri" w:cs="Calibri"/>
          <w:sz w:val="20"/>
          <w:szCs w:val="20"/>
        </w:rPr>
        <w:br/>
      </w:r>
      <w:r w:rsidRPr="006D0F80">
        <w:rPr>
          <w:rFonts w:ascii="Calibri" w:hAnsi="Calibri" w:cs="Calibri"/>
          <w:sz w:val="20"/>
          <w:szCs w:val="20"/>
        </w:rPr>
        <w:t xml:space="preserve">i usług realizowanych przez Podwykonawcę lub dalszego Podwykonawcę, prawidłowości ich wykonania, oraz co do wypełnienia przez Podwykonawcę lub Dalszego Podwykonawcę postanowień Umowy </w:t>
      </w:r>
      <w:r w:rsidR="00736990">
        <w:rPr>
          <w:rFonts w:ascii="Calibri" w:hAnsi="Calibri" w:cs="Calibri"/>
          <w:sz w:val="20"/>
          <w:szCs w:val="20"/>
        </w:rPr>
        <w:br/>
      </w:r>
      <w:r w:rsidRPr="006D0F80">
        <w:rPr>
          <w:rFonts w:ascii="Calibri" w:hAnsi="Calibri" w:cs="Calibri"/>
          <w:sz w:val="20"/>
          <w:szCs w:val="20"/>
        </w:rPr>
        <w:t xml:space="preserve">o podwykonawstwo w zakresie mającym wpływ na wymagalność roszczenia Podwykonawcy lub Dalszego Podwykonawcy, a także co do innych </w:t>
      </w:r>
      <w:r w:rsidRPr="006D0F80">
        <w:rPr>
          <w:rFonts w:ascii="Calibri" w:hAnsi="Calibri" w:cs="Calibri"/>
          <w:color w:val="000000"/>
          <w:sz w:val="20"/>
          <w:szCs w:val="20"/>
        </w:rPr>
        <w:t>okoliczności mających wpływ na tę wymagalność.</w:t>
      </w:r>
    </w:p>
    <w:p w14:paraId="4699B147" w14:textId="77777777" w:rsidR="00941132" w:rsidRPr="006D0F80" w:rsidRDefault="00941132" w:rsidP="00740219">
      <w:pPr>
        <w:numPr>
          <w:ilvl w:val="0"/>
          <w:numId w:val="28"/>
        </w:numPr>
        <w:tabs>
          <w:tab w:val="left" w:pos="426"/>
        </w:tabs>
        <w:suppressAutoHyphens/>
        <w:spacing w:after="0" w:line="259" w:lineRule="auto"/>
        <w:ind w:left="425" w:right="74" w:hanging="425"/>
        <w:jc w:val="left"/>
        <w:rPr>
          <w:rFonts w:ascii="Calibri" w:hAnsi="Calibri" w:cs="Calibri"/>
          <w:sz w:val="20"/>
          <w:szCs w:val="20"/>
        </w:rPr>
      </w:pPr>
      <w:r w:rsidRPr="006D0F80">
        <w:rPr>
          <w:rFonts w:ascii="Calibri" w:hAnsi="Calibri" w:cs="Calibri"/>
          <w:sz w:val="20"/>
          <w:szCs w:val="20"/>
        </w:rPr>
        <w:t>Zamawiający określa</w:t>
      </w:r>
      <w:r w:rsidR="00E627E3" w:rsidRPr="006D0F80">
        <w:rPr>
          <w:rFonts w:ascii="Calibri" w:hAnsi="Calibri" w:cs="Calibri"/>
          <w:sz w:val="20"/>
          <w:szCs w:val="20"/>
        </w:rPr>
        <w:t xml:space="preserve"> </w:t>
      </w:r>
      <w:r w:rsidR="00F11356" w:rsidRPr="006D0F80">
        <w:rPr>
          <w:rFonts w:ascii="Calibri" w:hAnsi="Calibri" w:cs="Calibri"/>
          <w:sz w:val="20"/>
          <w:szCs w:val="20"/>
        </w:rPr>
        <w:t xml:space="preserve">ostatnią część </w:t>
      </w:r>
      <w:r w:rsidRPr="006D0F80">
        <w:rPr>
          <w:rFonts w:ascii="Calibri" w:hAnsi="Calibri" w:cs="Calibri"/>
          <w:sz w:val="20"/>
          <w:szCs w:val="20"/>
        </w:rPr>
        <w:t>wynagrodzenia</w:t>
      </w:r>
      <w:r w:rsidRPr="006D0F80">
        <w:rPr>
          <w:rFonts w:ascii="Calibri" w:hAnsi="Calibri" w:cs="Calibri"/>
          <w:color w:val="00B050"/>
          <w:sz w:val="20"/>
          <w:szCs w:val="20"/>
        </w:rPr>
        <w:t xml:space="preserve"> </w:t>
      </w:r>
      <w:r w:rsidRPr="006D0F80">
        <w:rPr>
          <w:rFonts w:ascii="Calibri" w:hAnsi="Calibri" w:cs="Calibri"/>
          <w:sz w:val="20"/>
          <w:szCs w:val="20"/>
        </w:rPr>
        <w:t xml:space="preserve">za wykonanie umowy w sprawie zamówienia na roboty budowlane w wysokości </w:t>
      </w:r>
      <w:r w:rsidRPr="006D0F80">
        <w:rPr>
          <w:rFonts w:ascii="Calibri" w:hAnsi="Calibri" w:cs="Calibri"/>
          <w:b/>
          <w:sz w:val="20"/>
          <w:szCs w:val="20"/>
        </w:rPr>
        <w:t>10%</w:t>
      </w:r>
      <w:r w:rsidRPr="006D0F80">
        <w:rPr>
          <w:rFonts w:ascii="Calibri" w:hAnsi="Calibri" w:cs="Calibri"/>
          <w:sz w:val="20"/>
          <w:szCs w:val="20"/>
        </w:rPr>
        <w:t xml:space="preserve">. Kwota ta zostanie zwolniona (zapłacona) Wykonawcy, po przedstawieniu dowodów zapłaty wymagalnego wynagrodzenia Podwykonawcom i Dalszym Podwykonawcom, biorących udział w realizacji zamówienia (dotyczy robót, dostaw i usług) i żaden </w:t>
      </w:r>
      <w:r w:rsidR="00453F65">
        <w:rPr>
          <w:rFonts w:ascii="Calibri" w:hAnsi="Calibri" w:cs="Calibri"/>
          <w:sz w:val="20"/>
          <w:szCs w:val="20"/>
        </w:rPr>
        <w:br/>
      </w:r>
      <w:r w:rsidRPr="006D0F80">
        <w:rPr>
          <w:rFonts w:ascii="Calibri" w:hAnsi="Calibri" w:cs="Calibri"/>
          <w:sz w:val="20"/>
          <w:szCs w:val="20"/>
        </w:rPr>
        <w:t xml:space="preserve">z Podwykonawców oraz dalszych Podwykonawców nie będzie miał roszczenia o zapłatę względem Zamawiającego. </w:t>
      </w:r>
    </w:p>
    <w:p w14:paraId="1132CD7C" w14:textId="77777777" w:rsidR="00941132" w:rsidRPr="006D0F80" w:rsidRDefault="00941132" w:rsidP="00740219">
      <w:pPr>
        <w:numPr>
          <w:ilvl w:val="0"/>
          <w:numId w:val="28"/>
        </w:numPr>
        <w:tabs>
          <w:tab w:val="left" w:pos="426"/>
        </w:tabs>
        <w:suppressAutoHyphens/>
        <w:spacing w:after="0" w:line="259" w:lineRule="auto"/>
        <w:ind w:left="425" w:right="74" w:hanging="425"/>
        <w:jc w:val="left"/>
        <w:rPr>
          <w:rFonts w:ascii="Calibri" w:hAnsi="Calibri" w:cs="Calibri"/>
          <w:color w:val="000000"/>
          <w:sz w:val="20"/>
          <w:szCs w:val="20"/>
        </w:rPr>
      </w:pPr>
      <w:r w:rsidRPr="006D0F80">
        <w:rPr>
          <w:rFonts w:ascii="Calibri" w:hAnsi="Calibri" w:cs="Calibri"/>
          <w:sz w:val="20"/>
          <w:szCs w:val="20"/>
        </w:rPr>
        <w:t>Razem z rozliczeniem końcowym, Wykonawca złoży pisemne zwolnienia ze zobowiązań od wszystkich Podwykonawców, potwierdzające, że wszystkie należności za podzlecone roboty zostały należycie zapłacone przez Wykonawcę.</w:t>
      </w:r>
    </w:p>
    <w:p w14:paraId="6501B59B" w14:textId="77777777" w:rsidR="00941132" w:rsidRPr="006D0F80" w:rsidRDefault="00941132" w:rsidP="00740219">
      <w:pPr>
        <w:numPr>
          <w:ilvl w:val="0"/>
          <w:numId w:val="28"/>
        </w:numPr>
        <w:tabs>
          <w:tab w:val="left" w:pos="426"/>
        </w:tabs>
        <w:suppressAutoHyphens/>
        <w:spacing w:after="0" w:line="259" w:lineRule="auto"/>
        <w:ind w:left="425" w:right="74" w:hanging="425"/>
        <w:jc w:val="left"/>
        <w:rPr>
          <w:rFonts w:ascii="Calibri" w:hAnsi="Calibri" w:cs="Calibri"/>
          <w:color w:val="000000"/>
          <w:sz w:val="20"/>
          <w:szCs w:val="20"/>
        </w:rPr>
      </w:pPr>
      <w:r w:rsidRPr="006D0F80">
        <w:rPr>
          <w:rFonts w:ascii="Calibri" w:hAnsi="Calibri" w:cs="Calibri"/>
          <w:sz w:val="20"/>
          <w:szCs w:val="20"/>
        </w:rPr>
        <w:t>Rozliczenie końcowe traktuje się jako rozliczenie ostateczne.</w:t>
      </w:r>
    </w:p>
    <w:p w14:paraId="0DA0F7EB" w14:textId="77777777" w:rsidR="00941132" w:rsidRPr="006D0F80" w:rsidRDefault="00941132" w:rsidP="00740219">
      <w:pPr>
        <w:numPr>
          <w:ilvl w:val="0"/>
          <w:numId w:val="28"/>
        </w:numPr>
        <w:tabs>
          <w:tab w:val="left" w:pos="426"/>
        </w:tabs>
        <w:suppressAutoHyphens/>
        <w:spacing w:after="0" w:line="259" w:lineRule="auto"/>
        <w:ind w:left="425" w:right="74" w:hanging="425"/>
        <w:jc w:val="left"/>
        <w:rPr>
          <w:rFonts w:ascii="Calibri" w:hAnsi="Calibri" w:cs="Calibri"/>
          <w:color w:val="000000"/>
          <w:sz w:val="20"/>
          <w:szCs w:val="20"/>
        </w:rPr>
      </w:pPr>
      <w:r w:rsidRPr="006D0F80">
        <w:rPr>
          <w:rFonts w:ascii="Calibri" w:hAnsi="Calibri" w:cs="Calibri"/>
          <w:bCs/>
          <w:iCs/>
          <w:sz w:val="20"/>
          <w:szCs w:val="20"/>
        </w:rPr>
        <w:t>Za dzień dokonania płatności przyjmuje się dzień uznania rachunku Wykonawcy.</w:t>
      </w:r>
    </w:p>
    <w:p w14:paraId="7353A877" w14:textId="77777777" w:rsidR="00941132" w:rsidRPr="006D0F80" w:rsidRDefault="00941132" w:rsidP="00740219">
      <w:pPr>
        <w:numPr>
          <w:ilvl w:val="0"/>
          <w:numId w:val="28"/>
        </w:numPr>
        <w:tabs>
          <w:tab w:val="left" w:pos="426"/>
        </w:tabs>
        <w:suppressAutoHyphens/>
        <w:spacing w:after="0" w:line="259" w:lineRule="auto"/>
        <w:ind w:left="425" w:right="74" w:hanging="425"/>
        <w:jc w:val="left"/>
        <w:rPr>
          <w:rFonts w:ascii="Calibri" w:hAnsi="Calibri" w:cs="Calibri"/>
          <w:color w:val="000000"/>
          <w:sz w:val="20"/>
          <w:szCs w:val="20"/>
        </w:rPr>
      </w:pPr>
      <w:r w:rsidRPr="006D0F80">
        <w:rPr>
          <w:rFonts w:ascii="Calibri" w:hAnsi="Calibri" w:cs="Calibri"/>
          <w:bCs/>
          <w:iCs/>
          <w:sz w:val="20"/>
          <w:szCs w:val="20"/>
        </w:rPr>
        <w:t>Zamawiający jest uprawniony do żądania i uzyskania od Wykonawcy niezwłocznie wyjaśnień w przypadku wątpliwości dotyczących dokumentów składanych wraz z fakturami VAT.</w:t>
      </w:r>
    </w:p>
    <w:p w14:paraId="6B72E2FA" w14:textId="77777777" w:rsidR="00941132" w:rsidRPr="006D0F80" w:rsidRDefault="00941132" w:rsidP="00740219">
      <w:pPr>
        <w:numPr>
          <w:ilvl w:val="0"/>
          <w:numId w:val="28"/>
        </w:numPr>
        <w:tabs>
          <w:tab w:val="left" w:pos="426"/>
        </w:tabs>
        <w:suppressAutoHyphens/>
        <w:spacing w:after="0" w:line="259" w:lineRule="auto"/>
        <w:ind w:left="425" w:right="74" w:hanging="425"/>
        <w:jc w:val="left"/>
        <w:rPr>
          <w:rFonts w:ascii="Calibri" w:hAnsi="Calibri" w:cs="Calibri"/>
          <w:color w:val="000000"/>
          <w:sz w:val="20"/>
          <w:szCs w:val="20"/>
        </w:rPr>
      </w:pPr>
      <w:r w:rsidRPr="006D0F80">
        <w:rPr>
          <w:rFonts w:ascii="Calibri" w:hAnsi="Calibri" w:cs="Calibri"/>
          <w:sz w:val="20"/>
          <w:szCs w:val="20"/>
        </w:rPr>
        <w:t>W przypadku wystawienia przez Wykonawcę faktury VAT niezgodnej z Umową lub obowiązującymi przepisami prawa, Zamawiający ma prawo do wstrzymania płatności do czasu wyjaśnienia oraz otrzymania faktury korygującej VAT, bez obowiązku płacenia odsetek z tytułu niedotrzymania terminu zapłaty.</w:t>
      </w:r>
    </w:p>
    <w:p w14:paraId="317A7381" w14:textId="7564F241" w:rsidR="00941132" w:rsidRPr="006D0F80" w:rsidRDefault="00941132" w:rsidP="00740219">
      <w:pPr>
        <w:numPr>
          <w:ilvl w:val="0"/>
          <w:numId w:val="28"/>
        </w:numPr>
        <w:tabs>
          <w:tab w:val="left" w:pos="426"/>
        </w:tabs>
        <w:suppressAutoHyphens/>
        <w:spacing w:after="0" w:line="259" w:lineRule="auto"/>
        <w:ind w:left="425" w:right="74" w:hanging="425"/>
        <w:jc w:val="left"/>
        <w:rPr>
          <w:rFonts w:ascii="Calibri" w:hAnsi="Calibri" w:cs="Calibri"/>
          <w:color w:val="000000"/>
          <w:sz w:val="20"/>
          <w:szCs w:val="20"/>
        </w:rPr>
      </w:pPr>
      <w:r w:rsidRPr="006D0F80">
        <w:rPr>
          <w:rFonts w:ascii="Calibri" w:hAnsi="Calibri" w:cs="Calibri"/>
          <w:sz w:val="20"/>
          <w:szCs w:val="20"/>
        </w:rPr>
        <w:t>W przypadku zwłoki w płatności jakiejkolwiek kwoty należnej, Wykonawca ma prawo dochodzić odsetek zgodnych z obowiązującymi przepisami – z wyjątkiem sytuacji, o której mowa w ust. 1</w:t>
      </w:r>
      <w:r w:rsidR="006F589B">
        <w:rPr>
          <w:rFonts w:ascii="Calibri" w:hAnsi="Calibri" w:cs="Calibri"/>
          <w:sz w:val="20"/>
          <w:szCs w:val="20"/>
        </w:rPr>
        <w:t>7</w:t>
      </w:r>
      <w:r w:rsidRPr="006D0F80">
        <w:rPr>
          <w:rFonts w:ascii="Calibri" w:hAnsi="Calibri" w:cs="Calibri"/>
          <w:sz w:val="20"/>
          <w:szCs w:val="20"/>
        </w:rPr>
        <w:t xml:space="preserve"> i </w:t>
      </w:r>
      <w:r w:rsidRPr="006D0F80">
        <w:rPr>
          <w:rFonts w:ascii="Calibri" w:hAnsi="Calibri" w:cs="Calibri"/>
          <w:color w:val="000000"/>
          <w:sz w:val="20"/>
          <w:szCs w:val="20"/>
        </w:rPr>
        <w:t>2</w:t>
      </w:r>
      <w:r w:rsidR="001744A1">
        <w:rPr>
          <w:rFonts w:ascii="Calibri" w:hAnsi="Calibri" w:cs="Calibri"/>
          <w:color w:val="000000"/>
          <w:sz w:val="20"/>
          <w:szCs w:val="20"/>
        </w:rPr>
        <w:t>4</w:t>
      </w:r>
      <w:r w:rsidRPr="006D0F80">
        <w:rPr>
          <w:rFonts w:ascii="Calibri" w:hAnsi="Calibri" w:cs="Calibri"/>
          <w:color w:val="000000"/>
          <w:sz w:val="20"/>
          <w:szCs w:val="20"/>
        </w:rPr>
        <w:t>.</w:t>
      </w:r>
    </w:p>
    <w:p w14:paraId="41ADD7E2" w14:textId="77777777" w:rsidR="00941132" w:rsidRPr="006D0F80" w:rsidRDefault="00941132" w:rsidP="00740219">
      <w:pPr>
        <w:numPr>
          <w:ilvl w:val="0"/>
          <w:numId w:val="28"/>
        </w:numPr>
        <w:tabs>
          <w:tab w:val="left" w:pos="426"/>
        </w:tabs>
        <w:suppressAutoHyphens/>
        <w:spacing w:after="0" w:line="259" w:lineRule="auto"/>
        <w:ind w:left="425" w:right="74" w:hanging="425"/>
        <w:jc w:val="left"/>
        <w:rPr>
          <w:rFonts w:ascii="Calibri" w:hAnsi="Calibri" w:cs="Calibri"/>
          <w:color w:val="000000"/>
          <w:sz w:val="20"/>
          <w:szCs w:val="20"/>
        </w:rPr>
      </w:pPr>
      <w:r w:rsidRPr="006D0F80">
        <w:rPr>
          <w:rFonts w:ascii="Calibri" w:hAnsi="Calibri" w:cs="Calibri"/>
          <w:sz w:val="20"/>
          <w:szCs w:val="20"/>
        </w:rPr>
        <w:t xml:space="preserve">Wszelkie kwoty należne Zamawiającemu, w szczególności z tytułu kar umownych, mogą być potrącane </w:t>
      </w:r>
      <w:r w:rsidRPr="006D0F80">
        <w:rPr>
          <w:rFonts w:ascii="Calibri" w:hAnsi="Calibri" w:cs="Calibri"/>
          <w:sz w:val="20"/>
          <w:szCs w:val="20"/>
        </w:rPr>
        <w:br/>
        <w:t>z płatności realizowanych na rzecz Wykonawcy.</w:t>
      </w:r>
    </w:p>
    <w:p w14:paraId="39A3BAB8" w14:textId="77777777" w:rsidR="00941132" w:rsidRPr="006D0F80" w:rsidRDefault="00941132" w:rsidP="00740219">
      <w:pPr>
        <w:numPr>
          <w:ilvl w:val="0"/>
          <w:numId w:val="28"/>
        </w:numPr>
        <w:tabs>
          <w:tab w:val="left" w:pos="426"/>
        </w:tabs>
        <w:suppressAutoHyphens/>
        <w:spacing w:after="0" w:line="259" w:lineRule="auto"/>
        <w:ind w:left="425" w:right="74" w:hanging="425"/>
        <w:jc w:val="left"/>
        <w:rPr>
          <w:rFonts w:ascii="Calibri" w:hAnsi="Calibri" w:cs="Calibri"/>
          <w:color w:val="000000"/>
          <w:sz w:val="20"/>
          <w:szCs w:val="20"/>
        </w:rPr>
      </w:pPr>
      <w:r w:rsidRPr="006D0F80">
        <w:rPr>
          <w:rFonts w:ascii="Calibri" w:hAnsi="Calibri" w:cs="Calibri"/>
          <w:sz w:val="20"/>
          <w:szCs w:val="20"/>
        </w:rPr>
        <w:t>Niniejsza umowa nie przewiduje udzielania zaliczek dla Wykonawcy na poczet wykonania zamówienia, zatem nie reguluje sposobu rozliczania tych zaliczek.</w:t>
      </w:r>
    </w:p>
    <w:p w14:paraId="593EF76A" w14:textId="6A7F988F" w:rsidR="00941132" w:rsidRPr="006D0F80" w:rsidRDefault="00941132" w:rsidP="00740219">
      <w:pPr>
        <w:numPr>
          <w:ilvl w:val="0"/>
          <w:numId w:val="28"/>
        </w:numPr>
        <w:tabs>
          <w:tab w:val="left" w:pos="426"/>
        </w:tabs>
        <w:suppressAutoHyphens/>
        <w:spacing w:after="0" w:line="259" w:lineRule="auto"/>
        <w:ind w:left="425" w:right="74" w:hanging="425"/>
        <w:jc w:val="left"/>
        <w:rPr>
          <w:rFonts w:ascii="Calibri" w:hAnsi="Calibri" w:cs="Calibri"/>
          <w:color w:val="000000"/>
          <w:sz w:val="20"/>
          <w:szCs w:val="20"/>
        </w:rPr>
      </w:pPr>
      <w:r w:rsidRPr="006D0F80">
        <w:rPr>
          <w:rFonts w:ascii="Calibri" w:hAnsi="Calibri" w:cs="Calibri"/>
          <w:sz w:val="20"/>
          <w:szCs w:val="20"/>
        </w:rPr>
        <w:t xml:space="preserve">Zamawiający oświadcza, że jest płatnikiem podatku VAT Nr identyfikacyjny </w:t>
      </w:r>
      <w:r w:rsidRPr="00F30CAC">
        <w:rPr>
          <w:rFonts w:ascii="Calibri" w:hAnsi="Calibri" w:cs="Calibri"/>
          <w:b/>
          <w:bCs/>
          <w:sz w:val="20"/>
          <w:szCs w:val="20"/>
        </w:rPr>
        <w:t>8720004272</w:t>
      </w:r>
      <w:r w:rsidRPr="006D0F80">
        <w:rPr>
          <w:rFonts w:ascii="Calibri" w:hAnsi="Calibri" w:cs="Calibri"/>
          <w:sz w:val="20"/>
          <w:szCs w:val="20"/>
        </w:rPr>
        <w:t xml:space="preserve"> jest uprawniony do otrzymywania faktur VAT.</w:t>
      </w:r>
    </w:p>
    <w:p w14:paraId="5FA67DCA" w14:textId="77777777" w:rsidR="00941132" w:rsidRPr="006D0F80" w:rsidRDefault="00941132" w:rsidP="00740219">
      <w:pPr>
        <w:numPr>
          <w:ilvl w:val="0"/>
          <w:numId w:val="28"/>
        </w:numPr>
        <w:tabs>
          <w:tab w:val="left" w:pos="426"/>
        </w:tabs>
        <w:suppressAutoHyphens/>
        <w:spacing w:after="0" w:line="259" w:lineRule="auto"/>
        <w:ind w:left="425" w:right="74" w:hanging="425"/>
        <w:jc w:val="left"/>
        <w:rPr>
          <w:rFonts w:ascii="Calibri" w:hAnsi="Calibri" w:cs="Calibri"/>
          <w:color w:val="000000"/>
          <w:sz w:val="20"/>
          <w:szCs w:val="20"/>
        </w:rPr>
      </w:pPr>
      <w:r w:rsidRPr="006D0F80">
        <w:rPr>
          <w:rFonts w:ascii="Calibri" w:hAnsi="Calibri" w:cs="Calibri"/>
          <w:sz w:val="20"/>
          <w:szCs w:val="20"/>
        </w:rPr>
        <w:t>Wykonawca oświadcza, że jest płatnikiem podatku VAT nr identyfikacyjny ………………………</w:t>
      </w:r>
    </w:p>
    <w:p w14:paraId="113497E3" w14:textId="77777777" w:rsidR="00941132" w:rsidRPr="006D0F80" w:rsidRDefault="00941132" w:rsidP="00740219">
      <w:pPr>
        <w:numPr>
          <w:ilvl w:val="0"/>
          <w:numId w:val="28"/>
        </w:numPr>
        <w:tabs>
          <w:tab w:val="left" w:pos="426"/>
        </w:tabs>
        <w:suppressAutoHyphens/>
        <w:spacing w:after="0" w:line="259" w:lineRule="auto"/>
        <w:ind w:left="425" w:right="74" w:hanging="425"/>
        <w:jc w:val="left"/>
        <w:rPr>
          <w:rFonts w:ascii="Calibri" w:hAnsi="Calibri" w:cs="Calibri"/>
          <w:color w:val="000000"/>
          <w:sz w:val="20"/>
          <w:szCs w:val="20"/>
        </w:rPr>
      </w:pPr>
      <w:r w:rsidRPr="006D0F80">
        <w:rPr>
          <w:rFonts w:ascii="Calibri" w:hAnsi="Calibri" w:cs="Calibri"/>
          <w:color w:val="000000"/>
          <w:sz w:val="20"/>
          <w:szCs w:val="20"/>
        </w:rPr>
        <w:t xml:space="preserve">Wodociągi Dębickie Sp. z o.o. w Dębicy, ul. Kosynierów Racławickich 35, 39-200 Dębica w celu wypełnienia obowiązku wynikającego z przepisu art. 4 c ustawy z dnia 8.03.2013 r. o przeciwdziałaniu nadmiernym opóźnieniom w transakcjach handlowych </w:t>
      </w:r>
      <w:r w:rsidRPr="00455FEE">
        <w:rPr>
          <w:rFonts w:ascii="Calibri" w:hAnsi="Calibri" w:cs="Calibri"/>
          <w:color w:val="000000"/>
          <w:sz w:val="20"/>
          <w:szCs w:val="20"/>
        </w:rPr>
        <w:t>(</w:t>
      </w:r>
      <w:proofErr w:type="spellStart"/>
      <w:r w:rsidRPr="00455FEE">
        <w:rPr>
          <w:rFonts w:ascii="Calibri" w:hAnsi="Calibri" w:cs="Calibri"/>
          <w:color w:val="000000"/>
          <w:sz w:val="20"/>
          <w:szCs w:val="20"/>
        </w:rPr>
        <w:t>t.j</w:t>
      </w:r>
      <w:proofErr w:type="spellEnd"/>
      <w:r w:rsidRPr="00455FEE">
        <w:rPr>
          <w:rFonts w:ascii="Calibri" w:hAnsi="Calibri" w:cs="Calibri"/>
          <w:color w:val="000000"/>
          <w:sz w:val="20"/>
          <w:szCs w:val="20"/>
        </w:rPr>
        <w:t>. Dz. U. z 202</w:t>
      </w:r>
      <w:r w:rsidR="00392D1D" w:rsidRPr="00455FEE">
        <w:rPr>
          <w:rFonts w:ascii="Calibri" w:hAnsi="Calibri" w:cs="Calibri"/>
          <w:color w:val="000000"/>
          <w:sz w:val="20"/>
          <w:szCs w:val="20"/>
        </w:rPr>
        <w:t>3</w:t>
      </w:r>
      <w:r w:rsidRPr="00455FEE">
        <w:rPr>
          <w:rFonts w:ascii="Calibri" w:hAnsi="Calibri" w:cs="Calibri"/>
          <w:color w:val="000000"/>
          <w:sz w:val="20"/>
          <w:szCs w:val="20"/>
        </w:rPr>
        <w:t xml:space="preserve"> r., poz. </w:t>
      </w:r>
      <w:r w:rsidR="00392D1D" w:rsidRPr="00455FEE">
        <w:rPr>
          <w:rFonts w:ascii="Calibri" w:hAnsi="Calibri" w:cs="Calibri"/>
          <w:color w:val="000000"/>
          <w:sz w:val="20"/>
          <w:szCs w:val="20"/>
        </w:rPr>
        <w:t>1790</w:t>
      </w:r>
      <w:r w:rsidRPr="00455FEE">
        <w:rPr>
          <w:rFonts w:ascii="Calibri" w:hAnsi="Calibri" w:cs="Calibri"/>
          <w:color w:val="000000"/>
          <w:sz w:val="20"/>
          <w:szCs w:val="20"/>
        </w:rPr>
        <w:t>) oświadcza, że jest dużym przedsiębiorcą w rozumieniu załącznika nr 1 do Rozporządzenia Komisji</w:t>
      </w:r>
      <w:r w:rsidRPr="006D0F80">
        <w:rPr>
          <w:rFonts w:ascii="Calibri" w:hAnsi="Calibri" w:cs="Calibri"/>
          <w:color w:val="000000"/>
          <w:sz w:val="20"/>
          <w:szCs w:val="20"/>
        </w:rPr>
        <w:t xml:space="preserve"> (UE) nr 651/2014 z dnia 17.06.2014r. uznającego niektóre rodzaje pomocy za zgodne z rynkiem wewnętrznym w zastosowaniu art. 107 i art. 108 Traktatu (Dz. Urz. UE L 187 z 26.06.2014 r., str. 1 z </w:t>
      </w:r>
      <w:proofErr w:type="spellStart"/>
      <w:r w:rsidRPr="006D0F80">
        <w:rPr>
          <w:rFonts w:ascii="Calibri" w:hAnsi="Calibri" w:cs="Calibri"/>
          <w:color w:val="000000"/>
          <w:sz w:val="20"/>
          <w:szCs w:val="20"/>
        </w:rPr>
        <w:t>późn</w:t>
      </w:r>
      <w:proofErr w:type="spellEnd"/>
      <w:r w:rsidRPr="006D0F80">
        <w:rPr>
          <w:rFonts w:ascii="Calibri" w:hAnsi="Calibri" w:cs="Calibri"/>
          <w:color w:val="000000"/>
          <w:sz w:val="20"/>
          <w:szCs w:val="20"/>
        </w:rPr>
        <w:t>. zm.).</w:t>
      </w:r>
    </w:p>
    <w:tbl>
      <w:tblPr>
        <w:tblW w:w="0" w:type="auto"/>
        <w:tblBorders>
          <w:bottom w:val="single" w:sz="4" w:space="0" w:color="auto"/>
        </w:tblBorders>
        <w:tblLook w:val="04A0" w:firstRow="1" w:lastRow="0" w:firstColumn="1" w:lastColumn="0" w:noHBand="0" w:noVBand="1"/>
      </w:tblPr>
      <w:tblGrid>
        <w:gridCol w:w="671"/>
        <w:gridCol w:w="8399"/>
      </w:tblGrid>
      <w:tr w:rsidR="00941132" w:rsidRPr="006D0F80" w14:paraId="5AE8E717" w14:textId="77777777" w:rsidTr="00941132">
        <w:tc>
          <w:tcPr>
            <w:tcW w:w="671" w:type="dxa"/>
          </w:tcPr>
          <w:bookmarkEnd w:id="44"/>
          <w:p w14:paraId="29B3895A" w14:textId="77777777" w:rsidR="00941132" w:rsidRPr="006D0F80" w:rsidRDefault="00941132" w:rsidP="008D61F0">
            <w:pPr>
              <w:suppressAutoHyphens/>
              <w:spacing w:before="240" w:after="0"/>
              <w:ind w:left="0" w:firstLine="0"/>
              <w:jc w:val="left"/>
              <w:rPr>
                <w:rFonts w:ascii="Calibri" w:hAnsi="Calibri" w:cs="Calibri"/>
                <w:color w:val="000000"/>
                <w:sz w:val="20"/>
                <w:szCs w:val="20"/>
              </w:rPr>
            </w:pPr>
            <w:r w:rsidRPr="006D0F80">
              <w:rPr>
                <w:rFonts w:ascii="Calibri" w:hAnsi="Calibri" w:cs="Calibri"/>
                <w:b/>
                <w:color w:val="000000"/>
                <w:sz w:val="20"/>
                <w:szCs w:val="20"/>
              </w:rPr>
              <w:t>§ 14</w:t>
            </w:r>
          </w:p>
        </w:tc>
        <w:tc>
          <w:tcPr>
            <w:tcW w:w="8401" w:type="dxa"/>
          </w:tcPr>
          <w:p w14:paraId="67A909C6" w14:textId="77777777" w:rsidR="00941132" w:rsidRPr="006D0F80" w:rsidRDefault="00941132" w:rsidP="008D61F0">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 xml:space="preserve">HARMONOGRAM RZECZOWO </w:t>
            </w:r>
            <w:r w:rsidR="008D61F0" w:rsidRPr="006D0F80">
              <w:rPr>
                <w:rFonts w:ascii="Calibri" w:hAnsi="Calibri" w:cs="Calibri"/>
                <w:b/>
                <w:sz w:val="20"/>
                <w:szCs w:val="20"/>
              </w:rPr>
              <w:t>–</w:t>
            </w:r>
            <w:r w:rsidRPr="006D0F80">
              <w:rPr>
                <w:rFonts w:ascii="Calibri" w:hAnsi="Calibri" w:cs="Calibri"/>
                <w:b/>
                <w:sz w:val="20"/>
                <w:szCs w:val="20"/>
              </w:rPr>
              <w:t xml:space="preserve"> FINANSOWY</w:t>
            </w:r>
            <w:r w:rsidR="008D61F0" w:rsidRPr="006D0F80">
              <w:rPr>
                <w:rFonts w:ascii="Calibri" w:hAnsi="Calibri" w:cs="Calibri"/>
                <w:b/>
                <w:sz w:val="20"/>
                <w:szCs w:val="20"/>
              </w:rPr>
              <w:t xml:space="preserve"> </w:t>
            </w:r>
          </w:p>
        </w:tc>
      </w:tr>
    </w:tbl>
    <w:p w14:paraId="33F6485B" w14:textId="77777777" w:rsidR="00941132" w:rsidRPr="00913C75" w:rsidRDefault="00941132" w:rsidP="00740219">
      <w:pPr>
        <w:numPr>
          <w:ilvl w:val="0"/>
          <w:numId w:val="30"/>
        </w:numPr>
        <w:tabs>
          <w:tab w:val="left" w:pos="426"/>
        </w:tabs>
        <w:suppressAutoHyphens/>
        <w:spacing w:after="160" w:line="259" w:lineRule="auto"/>
        <w:ind w:left="426" w:hanging="426"/>
        <w:contextualSpacing/>
        <w:jc w:val="left"/>
        <w:rPr>
          <w:rFonts w:ascii="Calibri" w:hAnsi="Calibri" w:cs="Calibri"/>
          <w:sz w:val="20"/>
          <w:szCs w:val="20"/>
        </w:rPr>
      </w:pPr>
      <w:r w:rsidRPr="00913C75">
        <w:rPr>
          <w:rFonts w:ascii="Calibri" w:hAnsi="Calibri" w:cs="Calibri"/>
          <w:sz w:val="20"/>
          <w:szCs w:val="20"/>
        </w:rPr>
        <w:lastRenderedPageBreak/>
        <w:t xml:space="preserve">Wykonawca przedstawi Zamawiającemu/Inspektorowi nadzoru do zatwierdzenia, Harmonogram rzeczowo – finansowy, zgodnie z którym będzie realizowany przedmiot Umowy. </w:t>
      </w:r>
    </w:p>
    <w:p w14:paraId="0A428D39" w14:textId="498427CE" w:rsidR="00941132" w:rsidRPr="00913C75" w:rsidRDefault="00941132" w:rsidP="00740219">
      <w:pPr>
        <w:numPr>
          <w:ilvl w:val="0"/>
          <w:numId w:val="30"/>
        </w:numPr>
        <w:tabs>
          <w:tab w:val="left" w:pos="426"/>
          <w:tab w:val="left" w:pos="851"/>
        </w:tabs>
        <w:suppressAutoHyphens/>
        <w:spacing w:after="160" w:line="259" w:lineRule="auto"/>
        <w:ind w:left="426" w:hanging="426"/>
        <w:contextualSpacing/>
        <w:jc w:val="left"/>
        <w:rPr>
          <w:rFonts w:ascii="Calibri" w:hAnsi="Calibri" w:cs="Calibri"/>
          <w:color w:val="000000"/>
          <w:sz w:val="20"/>
          <w:szCs w:val="20"/>
        </w:rPr>
      </w:pPr>
      <w:r w:rsidRPr="00913C75">
        <w:rPr>
          <w:rFonts w:ascii="Calibri" w:hAnsi="Calibri" w:cs="Calibri"/>
          <w:color w:val="000000"/>
          <w:sz w:val="20"/>
          <w:szCs w:val="20"/>
        </w:rPr>
        <w:t xml:space="preserve">Harmonogram oraz wszystkie jego aktualizacje będą złożone w wersji papierowej i w edytowalnej wersji elektronicznej w układzie uzgodnionym z Inspektorem nadzoru i Zamawiającym. Harmonogram powinien być sporządzony w czytelny sposób w wersji papierowej i graficznej zawierającej wyróżnienie poszczególnych etapów postępu w realizacji robót budowlanych. Wartości przedstawione </w:t>
      </w:r>
      <w:r w:rsidR="00E23BE0">
        <w:rPr>
          <w:rFonts w:ascii="Calibri" w:hAnsi="Calibri" w:cs="Calibri"/>
          <w:color w:val="000000"/>
          <w:sz w:val="20"/>
          <w:szCs w:val="20"/>
        </w:rPr>
        <w:br/>
      </w:r>
      <w:r w:rsidRPr="00913C75">
        <w:rPr>
          <w:rFonts w:ascii="Calibri" w:hAnsi="Calibri" w:cs="Calibri"/>
          <w:color w:val="000000"/>
          <w:sz w:val="20"/>
          <w:szCs w:val="20"/>
        </w:rPr>
        <w:t>w harmonogramie winny być zgodne z wartościami wynikającymi z Wykazu cen robót budowlanych.</w:t>
      </w:r>
    </w:p>
    <w:p w14:paraId="36308618" w14:textId="77777777" w:rsidR="00941132" w:rsidRPr="00913C75" w:rsidRDefault="00941132" w:rsidP="00740219">
      <w:pPr>
        <w:numPr>
          <w:ilvl w:val="0"/>
          <w:numId w:val="30"/>
        </w:numPr>
        <w:tabs>
          <w:tab w:val="left" w:pos="426"/>
          <w:tab w:val="left" w:pos="851"/>
        </w:tabs>
        <w:suppressAutoHyphens/>
        <w:spacing w:after="160" w:line="259" w:lineRule="auto"/>
        <w:ind w:left="426" w:hanging="426"/>
        <w:contextualSpacing/>
        <w:jc w:val="left"/>
        <w:rPr>
          <w:rFonts w:ascii="Calibri" w:hAnsi="Calibri" w:cs="Calibri"/>
          <w:color w:val="000000"/>
          <w:sz w:val="20"/>
          <w:szCs w:val="20"/>
        </w:rPr>
      </w:pPr>
      <w:r w:rsidRPr="00913C75">
        <w:rPr>
          <w:rFonts w:ascii="Calibri" w:hAnsi="Calibri" w:cs="Calibri"/>
          <w:color w:val="000000"/>
          <w:sz w:val="20"/>
          <w:szCs w:val="20"/>
        </w:rPr>
        <w:t xml:space="preserve">Wykonawca będzie przechowywał egzemplarz zatwierdzonego Harmonogramu rzeczowo – finansowego na Terenie budowy </w:t>
      </w:r>
      <w:r w:rsidRPr="0013595A">
        <w:rPr>
          <w:rFonts w:ascii="Calibri" w:hAnsi="Calibri" w:cs="Calibri"/>
          <w:color w:val="000000"/>
          <w:sz w:val="20"/>
          <w:szCs w:val="20"/>
        </w:rPr>
        <w:t>wraz z Programem zapewnienia jakości robót budowlanych</w:t>
      </w:r>
      <w:r w:rsidRPr="00913C75">
        <w:rPr>
          <w:rFonts w:ascii="Calibri" w:hAnsi="Calibri" w:cs="Calibri"/>
          <w:color w:val="000000"/>
          <w:sz w:val="20"/>
          <w:szCs w:val="20"/>
        </w:rPr>
        <w:t xml:space="preserve"> będących przedmiotem Umowy.</w:t>
      </w:r>
    </w:p>
    <w:p w14:paraId="7E951E02" w14:textId="77777777" w:rsidR="00941132" w:rsidRPr="00913C75" w:rsidRDefault="00941132" w:rsidP="00740219">
      <w:pPr>
        <w:numPr>
          <w:ilvl w:val="0"/>
          <w:numId w:val="30"/>
        </w:numPr>
        <w:tabs>
          <w:tab w:val="left" w:pos="426"/>
          <w:tab w:val="left" w:pos="851"/>
        </w:tabs>
        <w:suppressAutoHyphens/>
        <w:spacing w:after="160" w:line="259" w:lineRule="auto"/>
        <w:ind w:left="426" w:hanging="426"/>
        <w:contextualSpacing/>
        <w:jc w:val="left"/>
        <w:rPr>
          <w:rFonts w:ascii="Calibri" w:hAnsi="Calibri" w:cs="Calibri"/>
          <w:color w:val="000000"/>
          <w:sz w:val="20"/>
          <w:szCs w:val="20"/>
        </w:rPr>
      </w:pPr>
      <w:r w:rsidRPr="00913C75">
        <w:rPr>
          <w:rFonts w:ascii="Calibri" w:hAnsi="Calibri" w:cs="Calibri"/>
          <w:color w:val="000000"/>
          <w:sz w:val="20"/>
          <w:szCs w:val="20"/>
        </w:rPr>
        <w:t xml:space="preserve">Harmonogram rzeczowo – finansowy będzie uwzględniał w szczególności: </w:t>
      </w:r>
    </w:p>
    <w:p w14:paraId="7F0AABDF" w14:textId="77777777" w:rsidR="008663CA" w:rsidRDefault="00941132" w:rsidP="00740219">
      <w:pPr>
        <w:numPr>
          <w:ilvl w:val="0"/>
          <w:numId w:val="31"/>
        </w:numPr>
        <w:tabs>
          <w:tab w:val="left" w:pos="851"/>
          <w:tab w:val="left" w:pos="1276"/>
        </w:tabs>
        <w:suppressAutoHyphens/>
        <w:spacing w:after="160" w:line="259" w:lineRule="auto"/>
        <w:ind w:left="839" w:hanging="413"/>
        <w:contextualSpacing/>
        <w:jc w:val="left"/>
        <w:rPr>
          <w:rFonts w:ascii="Calibri" w:hAnsi="Calibri" w:cs="Calibri"/>
          <w:color w:val="000000"/>
          <w:sz w:val="20"/>
          <w:szCs w:val="20"/>
        </w:rPr>
      </w:pPr>
      <w:r w:rsidRPr="00913C75">
        <w:rPr>
          <w:rFonts w:ascii="Calibri" w:hAnsi="Calibri" w:cs="Calibri"/>
          <w:color w:val="000000"/>
          <w:sz w:val="20"/>
          <w:szCs w:val="20"/>
        </w:rPr>
        <w:t>kolejność, w jakiej Wykonawca zamierza prowadzić roboty budowlane stanowiące przedmiot Umowy</w:t>
      </w:r>
      <w:r w:rsidR="008663CA">
        <w:rPr>
          <w:rFonts w:ascii="Calibri" w:hAnsi="Calibri" w:cs="Calibri"/>
          <w:color w:val="000000"/>
          <w:sz w:val="20"/>
          <w:szCs w:val="20"/>
        </w:rPr>
        <w:t>,</w:t>
      </w:r>
      <w:r w:rsidRPr="00913C75">
        <w:rPr>
          <w:rFonts w:ascii="Calibri" w:hAnsi="Calibri" w:cs="Calibri"/>
          <w:color w:val="000000"/>
          <w:sz w:val="20"/>
          <w:szCs w:val="20"/>
        </w:rPr>
        <w:t xml:space="preserve"> </w:t>
      </w:r>
    </w:p>
    <w:p w14:paraId="39AD2405" w14:textId="3EA29A6A" w:rsidR="00941132" w:rsidRPr="00913C75" w:rsidRDefault="00941132" w:rsidP="00740219">
      <w:pPr>
        <w:numPr>
          <w:ilvl w:val="0"/>
          <w:numId w:val="31"/>
        </w:numPr>
        <w:tabs>
          <w:tab w:val="left" w:pos="851"/>
          <w:tab w:val="left" w:pos="1276"/>
        </w:tabs>
        <w:suppressAutoHyphens/>
        <w:spacing w:after="160" w:line="259" w:lineRule="auto"/>
        <w:ind w:left="839" w:hanging="413"/>
        <w:contextualSpacing/>
        <w:jc w:val="left"/>
        <w:rPr>
          <w:rFonts w:ascii="Calibri" w:hAnsi="Calibri" w:cs="Calibri"/>
          <w:color w:val="000000"/>
          <w:sz w:val="20"/>
          <w:szCs w:val="20"/>
        </w:rPr>
      </w:pPr>
      <w:r w:rsidRPr="00913C75">
        <w:rPr>
          <w:rFonts w:ascii="Calibri" w:hAnsi="Calibri" w:cs="Calibri"/>
          <w:color w:val="000000"/>
          <w:sz w:val="20"/>
          <w:szCs w:val="20"/>
        </w:rPr>
        <w:t>terminy wykonywania, daty rozpoczęcia i zakończenia robót składających się na przedmiot Umowy,</w:t>
      </w:r>
    </w:p>
    <w:p w14:paraId="424B9FDE" w14:textId="77777777" w:rsidR="00941132" w:rsidRPr="00913C75" w:rsidRDefault="00941132" w:rsidP="00740219">
      <w:pPr>
        <w:numPr>
          <w:ilvl w:val="0"/>
          <w:numId w:val="31"/>
        </w:numPr>
        <w:tabs>
          <w:tab w:val="left" w:pos="851"/>
          <w:tab w:val="left" w:pos="1276"/>
        </w:tabs>
        <w:suppressAutoHyphens/>
        <w:spacing w:after="160" w:line="259" w:lineRule="auto"/>
        <w:ind w:left="839" w:hanging="413"/>
        <w:contextualSpacing/>
        <w:jc w:val="left"/>
        <w:rPr>
          <w:rFonts w:ascii="Calibri" w:hAnsi="Calibri" w:cs="Calibri"/>
          <w:color w:val="000000"/>
          <w:sz w:val="20"/>
          <w:szCs w:val="20"/>
        </w:rPr>
      </w:pPr>
      <w:r w:rsidRPr="00913C75">
        <w:rPr>
          <w:rFonts w:ascii="Calibri" w:hAnsi="Calibri" w:cs="Calibri"/>
          <w:sz w:val="20"/>
          <w:szCs w:val="20"/>
        </w:rPr>
        <w:t>szacowanie przerobu i płatności w układzie miesięcznym.</w:t>
      </w:r>
    </w:p>
    <w:p w14:paraId="6A40EF7F" w14:textId="77777777" w:rsidR="00941132" w:rsidRPr="00913C75" w:rsidRDefault="00941132" w:rsidP="00740219">
      <w:pPr>
        <w:numPr>
          <w:ilvl w:val="0"/>
          <w:numId w:val="30"/>
        </w:numPr>
        <w:tabs>
          <w:tab w:val="left" w:pos="426"/>
        </w:tabs>
        <w:suppressAutoHyphens/>
        <w:spacing w:after="160" w:line="259" w:lineRule="auto"/>
        <w:ind w:left="426" w:hanging="426"/>
        <w:contextualSpacing/>
        <w:jc w:val="left"/>
        <w:rPr>
          <w:rFonts w:ascii="Calibri" w:hAnsi="Calibri" w:cs="Calibri"/>
          <w:sz w:val="20"/>
          <w:szCs w:val="20"/>
        </w:rPr>
      </w:pPr>
      <w:r w:rsidRPr="00913C75">
        <w:rPr>
          <w:rFonts w:ascii="Calibri" w:hAnsi="Calibri" w:cs="Calibri"/>
          <w:sz w:val="20"/>
          <w:szCs w:val="20"/>
        </w:rPr>
        <w:t>Wykonawca ma prawo powoływania się na Harmonogram rzeczowo – finansowy od dnia jego zatwierdzenia przez Zamawiającego.</w:t>
      </w:r>
    </w:p>
    <w:p w14:paraId="5830D1E6" w14:textId="77777777" w:rsidR="00941132" w:rsidRPr="00913C75" w:rsidRDefault="00941132" w:rsidP="00740219">
      <w:pPr>
        <w:numPr>
          <w:ilvl w:val="0"/>
          <w:numId w:val="30"/>
        </w:numPr>
        <w:tabs>
          <w:tab w:val="left" w:pos="426"/>
          <w:tab w:val="left" w:pos="993"/>
        </w:tabs>
        <w:suppressAutoHyphens/>
        <w:spacing w:after="160" w:line="259" w:lineRule="auto"/>
        <w:ind w:left="426" w:hanging="426"/>
        <w:contextualSpacing/>
        <w:jc w:val="left"/>
        <w:rPr>
          <w:rFonts w:ascii="Calibri" w:hAnsi="Calibri" w:cs="Calibri"/>
          <w:sz w:val="20"/>
          <w:szCs w:val="20"/>
        </w:rPr>
      </w:pPr>
      <w:r w:rsidRPr="00913C75">
        <w:rPr>
          <w:rFonts w:ascii="Calibri" w:hAnsi="Calibri" w:cs="Calibri"/>
          <w:sz w:val="20"/>
          <w:szCs w:val="20"/>
        </w:rPr>
        <w:t xml:space="preserve">Jeżeli wprowadzenie zmian do Harmonogramu rzeczowo-finansowego nie prowadzi do zmiany terminów wykonania robót, ich wprowadzenie nie wymaga zmiany Umowy. </w:t>
      </w:r>
    </w:p>
    <w:p w14:paraId="63F13A92" w14:textId="084061AC" w:rsidR="00941132" w:rsidRPr="006D0F80" w:rsidRDefault="00941132" w:rsidP="00740219">
      <w:pPr>
        <w:numPr>
          <w:ilvl w:val="0"/>
          <w:numId w:val="30"/>
        </w:numPr>
        <w:tabs>
          <w:tab w:val="left" w:pos="426"/>
        </w:tabs>
        <w:suppressAutoHyphens/>
        <w:spacing w:after="160" w:line="259" w:lineRule="auto"/>
        <w:ind w:left="426" w:hanging="426"/>
        <w:contextualSpacing/>
        <w:jc w:val="left"/>
        <w:rPr>
          <w:rFonts w:ascii="Calibri" w:hAnsi="Calibri" w:cs="Calibri"/>
          <w:b/>
          <w:sz w:val="20"/>
          <w:szCs w:val="20"/>
        </w:rPr>
      </w:pPr>
      <w:r w:rsidRPr="00913C75">
        <w:rPr>
          <w:rFonts w:ascii="Calibri" w:hAnsi="Calibri" w:cs="Calibri"/>
          <w:sz w:val="20"/>
          <w:szCs w:val="20"/>
        </w:rPr>
        <w:t>Jeżeli faktyczny postęp robót z przyczyn leżących po stronie Wykonawcy będzie obiektywnie zagrażał Terminowi wykonania robót, Wykonawca z przyczyn leżących po jego stronie nie dotrzyma terminu określonego w Harmonogramie rzeczowo-finansowym lub zajdą inne istotne odstępstwa od</w:t>
      </w:r>
      <w:r w:rsidRPr="006D0F80">
        <w:rPr>
          <w:rFonts w:ascii="Calibri" w:hAnsi="Calibri" w:cs="Calibri"/>
          <w:strike/>
          <w:sz w:val="20"/>
          <w:szCs w:val="20"/>
        </w:rPr>
        <w:t xml:space="preserve"> </w:t>
      </w:r>
      <w:r w:rsidRPr="00913C75">
        <w:rPr>
          <w:rFonts w:ascii="Calibri" w:hAnsi="Calibri" w:cs="Calibri"/>
          <w:sz w:val="20"/>
          <w:szCs w:val="20"/>
        </w:rPr>
        <w:t>Harmonogramu rzeczowo-finansoweg</w:t>
      </w:r>
      <w:r w:rsidR="00E23BE0">
        <w:rPr>
          <w:rFonts w:ascii="Calibri" w:hAnsi="Calibri" w:cs="Calibri"/>
          <w:sz w:val="20"/>
          <w:szCs w:val="20"/>
        </w:rPr>
        <w:t>o,</w:t>
      </w:r>
      <w:r w:rsidRPr="006D0F80">
        <w:rPr>
          <w:rFonts w:ascii="Calibri" w:hAnsi="Calibri" w:cs="Calibri"/>
          <w:sz w:val="20"/>
          <w:szCs w:val="20"/>
        </w:rPr>
        <w:t xml:space="preserve"> Wykonawca na żądanie Zamawiającego niezwłocznie, nie później niż w terminie 5 dni roboczych, przedstawi Zamawiającemu do zatwierdzenia projekt Programu naprawczego. </w:t>
      </w:r>
    </w:p>
    <w:p w14:paraId="3860E0F6" w14:textId="224F9327" w:rsidR="00941132" w:rsidRPr="00913C75" w:rsidRDefault="00941132" w:rsidP="00740219">
      <w:pPr>
        <w:numPr>
          <w:ilvl w:val="0"/>
          <w:numId w:val="30"/>
        </w:numPr>
        <w:tabs>
          <w:tab w:val="left" w:pos="426"/>
        </w:tabs>
        <w:suppressAutoHyphens/>
        <w:spacing w:after="160" w:line="259" w:lineRule="auto"/>
        <w:ind w:left="426" w:hanging="426"/>
        <w:contextualSpacing/>
        <w:jc w:val="left"/>
        <w:rPr>
          <w:rFonts w:ascii="Calibri" w:hAnsi="Calibri" w:cs="Calibri"/>
          <w:b/>
          <w:sz w:val="20"/>
          <w:szCs w:val="20"/>
        </w:rPr>
      </w:pPr>
      <w:r w:rsidRPr="006D0F80">
        <w:rPr>
          <w:rFonts w:ascii="Calibri" w:hAnsi="Calibri" w:cs="Calibri"/>
          <w:sz w:val="20"/>
          <w:szCs w:val="20"/>
        </w:rPr>
        <w:t xml:space="preserve">Program naprawczy powinien przewidywać reorganizację sposobu wykonywania robót poprzez zwiększenie zaangażowania sprzętu, personelu, Podwykonawców lub zasobów finansowych Wykonawcy w celu wykonania niezrealizowanych dotychczas etapów robót </w:t>
      </w:r>
      <w:r w:rsidRPr="00913C75">
        <w:rPr>
          <w:rFonts w:ascii="Calibri" w:hAnsi="Calibri" w:cs="Calibri"/>
          <w:sz w:val="20"/>
          <w:szCs w:val="20"/>
        </w:rPr>
        <w:t xml:space="preserve">w terminach określonych </w:t>
      </w:r>
      <w:r w:rsidR="00261600">
        <w:rPr>
          <w:rFonts w:ascii="Calibri" w:hAnsi="Calibri" w:cs="Calibri"/>
          <w:sz w:val="20"/>
          <w:szCs w:val="20"/>
        </w:rPr>
        <w:br/>
      </w:r>
      <w:r w:rsidRPr="00913C75">
        <w:rPr>
          <w:rFonts w:ascii="Calibri" w:hAnsi="Calibri" w:cs="Calibri"/>
          <w:sz w:val="20"/>
          <w:szCs w:val="20"/>
        </w:rPr>
        <w:t>w zaktualizowanym Harmonogramie rzeczowo-finansowym</w:t>
      </w:r>
      <w:r w:rsidRPr="00913C75">
        <w:rPr>
          <w:rFonts w:ascii="Calibri" w:hAnsi="Calibri" w:cs="Calibri"/>
          <w:b/>
          <w:sz w:val="20"/>
          <w:szCs w:val="20"/>
        </w:rPr>
        <w:t xml:space="preserve">. </w:t>
      </w:r>
      <w:r w:rsidRPr="00913C75">
        <w:rPr>
          <w:rFonts w:ascii="Calibri" w:hAnsi="Calibri" w:cs="Calibri"/>
          <w:sz w:val="20"/>
          <w:szCs w:val="20"/>
        </w:rPr>
        <w:t>Wykonawcy nie przysługuje z tego tytułu dodatkowe wynagrodzenie.</w:t>
      </w:r>
    </w:p>
    <w:p w14:paraId="77A302BF" w14:textId="77777777" w:rsidR="00941132" w:rsidRPr="006D0F80" w:rsidRDefault="00941132" w:rsidP="00740219">
      <w:pPr>
        <w:numPr>
          <w:ilvl w:val="0"/>
          <w:numId w:val="30"/>
        </w:numPr>
        <w:tabs>
          <w:tab w:val="left" w:pos="426"/>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sz w:val="20"/>
          <w:szCs w:val="20"/>
        </w:rPr>
        <w:t xml:space="preserve">Jeżeli przyczyna, z powodu której będzie zagrożone dotrzymanie Terminu wykonania robót </w:t>
      </w:r>
      <w:r w:rsidRPr="006D0F80">
        <w:rPr>
          <w:rFonts w:ascii="Calibri" w:hAnsi="Calibri" w:cs="Calibri"/>
          <w:color w:val="000000"/>
          <w:sz w:val="20"/>
          <w:szCs w:val="20"/>
        </w:rPr>
        <w:t xml:space="preserve">wynika z winy Wykonawcy, Wykonawca nie jest uprawniony do wystąpienia do Inspektora nadzoru i do Zamawiającego </w:t>
      </w:r>
      <w:r w:rsidRPr="006D0F80">
        <w:rPr>
          <w:rFonts w:ascii="Calibri" w:hAnsi="Calibri" w:cs="Calibri"/>
          <w:color w:val="000000"/>
          <w:sz w:val="20"/>
          <w:szCs w:val="20"/>
        </w:rPr>
        <w:br/>
        <w:t>o przedłużenie Terminu wykonania robót oraz odpowiednio etapów robót i do zwrotu poniesionych kosztów.</w:t>
      </w:r>
    </w:p>
    <w:p w14:paraId="43AD613B" w14:textId="3DA2FF92" w:rsidR="00941132" w:rsidRPr="006D0F80" w:rsidRDefault="00941132" w:rsidP="00740219">
      <w:pPr>
        <w:numPr>
          <w:ilvl w:val="0"/>
          <w:numId w:val="30"/>
        </w:numPr>
        <w:tabs>
          <w:tab w:val="left" w:pos="426"/>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Inspektor nadzoru</w:t>
      </w:r>
      <w:r w:rsidR="009647A9" w:rsidRPr="006D0F80">
        <w:rPr>
          <w:rFonts w:ascii="Calibri" w:hAnsi="Calibri" w:cs="Calibri"/>
          <w:color w:val="000000"/>
          <w:sz w:val="20"/>
          <w:szCs w:val="20"/>
        </w:rPr>
        <w:t>/Zamawiający</w:t>
      </w:r>
      <w:r w:rsidRPr="006D0F80">
        <w:rPr>
          <w:rFonts w:ascii="Calibri" w:hAnsi="Calibri" w:cs="Calibri"/>
          <w:color w:val="000000"/>
          <w:sz w:val="20"/>
          <w:szCs w:val="20"/>
        </w:rPr>
        <w:t xml:space="preserve"> wystąpi do Kierownika budowy</w:t>
      </w:r>
      <w:r w:rsidR="0071027C" w:rsidRPr="006D0F80">
        <w:rPr>
          <w:rFonts w:ascii="Calibri" w:hAnsi="Calibri" w:cs="Calibri"/>
          <w:sz w:val="20"/>
          <w:szCs w:val="20"/>
        </w:rPr>
        <w:t>/robót</w:t>
      </w:r>
      <w:r w:rsidRPr="006D0F80">
        <w:rPr>
          <w:rFonts w:ascii="Calibri" w:hAnsi="Calibri" w:cs="Calibri"/>
          <w:sz w:val="20"/>
          <w:szCs w:val="20"/>
        </w:rPr>
        <w:t xml:space="preserve"> z</w:t>
      </w:r>
      <w:r w:rsidRPr="006D0F80">
        <w:rPr>
          <w:rFonts w:ascii="Calibri" w:hAnsi="Calibri" w:cs="Calibri"/>
          <w:color w:val="000000"/>
          <w:sz w:val="20"/>
          <w:szCs w:val="20"/>
        </w:rPr>
        <w:t xml:space="preserve"> żądaniem wstrzymania robót </w:t>
      </w:r>
      <w:r w:rsidR="0000639D">
        <w:rPr>
          <w:rFonts w:ascii="Calibri" w:hAnsi="Calibri" w:cs="Calibri"/>
          <w:color w:val="000000"/>
          <w:sz w:val="20"/>
          <w:szCs w:val="20"/>
        </w:rPr>
        <w:br/>
      </w:r>
      <w:r w:rsidRPr="006D0F80">
        <w:rPr>
          <w:rFonts w:ascii="Calibri" w:hAnsi="Calibri" w:cs="Calibri"/>
          <w:color w:val="000000"/>
          <w:sz w:val="20"/>
          <w:szCs w:val="20"/>
        </w:rPr>
        <w:t>w przypadku</w:t>
      </w:r>
      <w:r w:rsidRPr="001220D6">
        <w:rPr>
          <w:rFonts w:ascii="Calibri" w:hAnsi="Calibri" w:cs="Calibri"/>
          <w:bCs/>
          <w:color w:val="000000"/>
          <w:sz w:val="20"/>
          <w:szCs w:val="20"/>
        </w:rPr>
        <w:t>:</w:t>
      </w:r>
    </w:p>
    <w:p w14:paraId="6D77FA69" w14:textId="239E9827" w:rsidR="00941132" w:rsidRPr="006D0F80" w:rsidRDefault="00941132" w:rsidP="00740219">
      <w:pPr>
        <w:numPr>
          <w:ilvl w:val="0"/>
          <w:numId w:val="29"/>
        </w:numPr>
        <w:tabs>
          <w:tab w:val="left" w:pos="851"/>
        </w:tabs>
        <w:suppressAutoHyphens/>
        <w:spacing w:after="160" w:line="259" w:lineRule="auto"/>
        <w:ind w:left="851" w:hanging="425"/>
        <w:contextualSpacing/>
        <w:jc w:val="left"/>
        <w:rPr>
          <w:rFonts w:ascii="Calibri" w:hAnsi="Calibri" w:cs="Calibri"/>
          <w:color w:val="000000"/>
          <w:sz w:val="20"/>
          <w:szCs w:val="20"/>
        </w:rPr>
      </w:pPr>
      <w:r w:rsidRPr="006D0F80">
        <w:rPr>
          <w:rFonts w:ascii="Calibri" w:hAnsi="Calibri" w:cs="Calibri"/>
          <w:color w:val="000000"/>
          <w:sz w:val="20"/>
          <w:szCs w:val="20"/>
        </w:rPr>
        <w:t xml:space="preserve">wykonywania robót budowlanych niezgodnie z </w:t>
      </w:r>
      <w:r w:rsidR="00FB798C">
        <w:rPr>
          <w:rFonts w:ascii="Calibri" w:hAnsi="Calibri" w:cs="Calibri"/>
          <w:color w:val="000000"/>
          <w:sz w:val="20"/>
          <w:szCs w:val="20"/>
        </w:rPr>
        <w:t xml:space="preserve">ZO i </w:t>
      </w:r>
      <w:r w:rsidRPr="006D0F80">
        <w:rPr>
          <w:rFonts w:ascii="Calibri" w:hAnsi="Calibri" w:cs="Calibri"/>
          <w:color w:val="000000"/>
          <w:sz w:val="20"/>
          <w:szCs w:val="20"/>
        </w:rPr>
        <w:t xml:space="preserve">Dokumentacją projektową lub w sposób naruszający warunki bezpieczeństwa, stwarzający zagrożenie dla życia i zdrowia osób znajdujących się na Terenie budowy, i niedokonania poprawy w wyznaczonym terminie, przy czym wszelkie opóźnienia wynikłe </w:t>
      </w:r>
      <w:r w:rsidRPr="006D0F80">
        <w:rPr>
          <w:rFonts w:ascii="Calibri" w:hAnsi="Calibri" w:cs="Calibri"/>
          <w:color w:val="000000"/>
          <w:sz w:val="20"/>
          <w:szCs w:val="20"/>
        </w:rPr>
        <w:br/>
        <w:t>z powodu takiego wstrzymania obciążają wyłącznie Wykonawcę,</w:t>
      </w:r>
    </w:p>
    <w:p w14:paraId="2ECE7027" w14:textId="77777777" w:rsidR="00941132" w:rsidRPr="00913C75" w:rsidRDefault="00941132" w:rsidP="00740219">
      <w:pPr>
        <w:numPr>
          <w:ilvl w:val="0"/>
          <w:numId w:val="29"/>
        </w:numPr>
        <w:tabs>
          <w:tab w:val="left" w:pos="851"/>
        </w:tabs>
        <w:suppressAutoHyphens/>
        <w:spacing w:after="160" w:line="259" w:lineRule="auto"/>
        <w:ind w:left="851" w:hanging="425"/>
        <w:contextualSpacing/>
        <w:jc w:val="left"/>
        <w:rPr>
          <w:rFonts w:ascii="Calibri" w:hAnsi="Calibri" w:cs="Calibri"/>
          <w:b/>
          <w:sz w:val="20"/>
          <w:szCs w:val="20"/>
        </w:rPr>
      </w:pPr>
      <w:r w:rsidRPr="006D0F80">
        <w:rPr>
          <w:rFonts w:ascii="Calibri" w:hAnsi="Calibri" w:cs="Calibri"/>
          <w:color w:val="000000"/>
          <w:sz w:val="20"/>
          <w:szCs w:val="20"/>
        </w:rPr>
        <w:t>wystąpienia warunków atmosferycznych, mogących wpłynąć na pogorszenie jakości robót, z tym zastrzeżeniem, że przed wstrzymaniem robót budowlanych w związku z wystąpieniem tych okoliczności, Inspektor nadzoru i przedstawiciel</w:t>
      </w:r>
      <w:r w:rsidRPr="006D0F80">
        <w:rPr>
          <w:rFonts w:ascii="Calibri" w:hAnsi="Calibri" w:cs="Calibri"/>
          <w:sz w:val="20"/>
          <w:szCs w:val="20"/>
        </w:rPr>
        <w:t xml:space="preserve"> Wykonawcy uzgodnią nowe terminy wykonania robót </w:t>
      </w:r>
      <w:r w:rsidRPr="00913C75">
        <w:rPr>
          <w:rFonts w:ascii="Calibri" w:hAnsi="Calibri" w:cs="Calibri"/>
          <w:sz w:val="20"/>
          <w:szCs w:val="20"/>
        </w:rPr>
        <w:t>w Harmonogramie rzeczowo – finansowym,</w:t>
      </w:r>
    </w:p>
    <w:p w14:paraId="40B1521F" w14:textId="5673CF1D" w:rsidR="00941132" w:rsidRPr="006D0F80" w:rsidRDefault="00941132" w:rsidP="00740219">
      <w:pPr>
        <w:numPr>
          <w:ilvl w:val="0"/>
          <w:numId w:val="29"/>
        </w:numPr>
        <w:tabs>
          <w:tab w:val="left" w:pos="851"/>
        </w:tabs>
        <w:suppressAutoHyphens/>
        <w:spacing w:after="160" w:line="259" w:lineRule="auto"/>
        <w:ind w:left="851" w:hanging="425"/>
        <w:contextualSpacing/>
        <w:jc w:val="left"/>
        <w:rPr>
          <w:rFonts w:ascii="Calibri" w:hAnsi="Calibri" w:cs="Calibri"/>
          <w:b/>
          <w:color w:val="000000"/>
          <w:sz w:val="20"/>
          <w:szCs w:val="20"/>
        </w:rPr>
      </w:pPr>
      <w:r w:rsidRPr="00913C75">
        <w:rPr>
          <w:rFonts w:ascii="Calibri" w:hAnsi="Calibri" w:cs="Calibri"/>
          <w:sz w:val="20"/>
          <w:szCs w:val="20"/>
        </w:rPr>
        <w:t>gdyby ich kontynuacja mogłaby wywołać zagrożenie bezpieczeństwa</w:t>
      </w:r>
      <w:r w:rsidRPr="006D0F80">
        <w:rPr>
          <w:rFonts w:ascii="Calibri" w:hAnsi="Calibri" w:cs="Calibri"/>
          <w:sz w:val="20"/>
          <w:szCs w:val="20"/>
        </w:rPr>
        <w:t xml:space="preserve"> bądź spowodować niedopuszczalną niezgodność z </w:t>
      </w:r>
      <w:r w:rsidR="009E6844">
        <w:rPr>
          <w:rFonts w:ascii="Calibri" w:hAnsi="Calibri" w:cs="Calibri"/>
          <w:sz w:val="20"/>
          <w:szCs w:val="20"/>
        </w:rPr>
        <w:t xml:space="preserve">ZO i </w:t>
      </w:r>
      <w:r w:rsidRPr="006D0F80">
        <w:rPr>
          <w:rFonts w:ascii="Calibri" w:hAnsi="Calibri" w:cs="Calibri"/>
          <w:color w:val="000000"/>
          <w:sz w:val="20"/>
          <w:szCs w:val="20"/>
        </w:rPr>
        <w:t xml:space="preserve">Dokumentacją projektową lub </w:t>
      </w:r>
      <w:r w:rsidR="00343D05">
        <w:rPr>
          <w:rFonts w:ascii="Calibri" w:hAnsi="Calibri" w:cs="Calibri"/>
          <w:color w:val="000000"/>
          <w:sz w:val="20"/>
          <w:szCs w:val="20"/>
        </w:rPr>
        <w:t>zgłoszeniem</w:t>
      </w:r>
      <w:r w:rsidRPr="006D0F80">
        <w:rPr>
          <w:rFonts w:ascii="Calibri" w:hAnsi="Calibri" w:cs="Calibri"/>
          <w:color w:val="000000"/>
          <w:sz w:val="20"/>
          <w:szCs w:val="20"/>
        </w:rPr>
        <w:t>.</w:t>
      </w:r>
    </w:p>
    <w:p w14:paraId="6DA853D0" w14:textId="77777777" w:rsidR="00941132" w:rsidRPr="006D0F80" w:rsidRDefault="00941132" w:rsidP="00740219">
      <w:pPr>
        <w:numPr>
          <w:ilvl w:val="0"/>
          <w:numId w:val="30"/>
        </w:numPr>
        <w:suppressAutoHyphens/>
        <w:spacing w:after="160" w:line="259" w:lineRule="auto"/>
        <w:ind w:left="426" w:hanging="426"/>
        <w:contextualSpacing/>
        <w:jc w:val="left"/>
        <w:rPr>
          <w:rFonts w:ascii="Calibri" w:hAnsi="Calibri" w:cs="Calibri"/>
          <w:b/>
          <w:color w:val="000000"/>
          <w:sz w:val="20"/>
          <w:szCs w:val="20"/>
        </w:rPr>
      </w:pPr>
      <w:r w:rsidRPr="006D0F80">
        <w:rPr>
          <w:rFonts w:ascii="Calibri" w:hAnsi="Calibri" w:cs="Calibri"/>
          <w:color w:val="000000"/>
          <w:sz w:val="20"/>
          <w:szCs w:val="20"/>
        </w:rPr>
        <w:t>Niezależnie od przyczyn wskazanych w ust. 10, Inspektor nadzoru w uzgodnieniu z Zamawiającym może polecić Wykonawcy wstrzymanie robót lub ich dowolnej części na okres, który uzna za konieczny, nieprzekraczający 2 miesięcy.</w:t>
      </w:r>
    </w:p>
    <w:p w14:paraId="6DA4499F" w14:textId="77777777" w:rsidR="00941132" w:rsidRPr="006D0F80" w:rsidRDefault="00941132" w:rsidP="00740219">
      <w:pPr>
        <w:numPr>
          <w:ilvl w:val="0"/>
          <w:numId w:val="30"/>
        </w:numPr>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W przypadku, o którym mowa w ust. 11, jeżeli wstrzymanie robót budowlanych nie nastąpiło z przyczyn leżących po stronie Wykonawcy, jest on uprawniony do przedłużenia Terminu wykonania robót o okres równy okresowi wstrzymania robót (przestoju). </w:t>
      </w:r>
    </w:p>
    <w:p w14:paraId="52A94ABA" w14:textId="5DDECE8C" w:rsidR="00941132" w:rsidRPr="006D0F80" w:rsidRDefault="00941132" w:rsidP="008D61F0">
      <w:pPr>
        <w:suppressAutoHyphens/>
        <w:spacing w:after="0"/>
        <w:ind w:left="426" w:firstLine="0"/>
        <w:contextualSpacing/>
        <w:jc w:val="left"/>
        <w:rPr>
          <w:rFonts w:ascii="Calibri" w:hAnsi="Calibri" w:cs="Calibri"/>
          <w:sz w:val="20"/>
          <w:szCs w:val="20"/>
        </w:rPr>
      </w:pPr>
      <w:r w:rsidRPr="006D0F80">
        <w:rPr>
          <w:rFonts w:ascii="Calibri" w:hAnsi="Calibri" w:cs="Calibri"/>
          <w:sz w:val="20"/>
          <w:szCs w:val="20"/>
        </w:rPr>
        <w:lastRenderedPageBreak/>
        <w:t xml:space="preserve">W sytuacji wstrzymania wykonywania robót przez okres wynoszący łącznie ponad 2 miesiące Zamawiający zrekompensuje Wykonawcy koszty przedłużenia okresu realizacji przedmiotu </w:t>
      </w:r>
      <w:r w:rsidR="00F22EF6">
        <w:rPr>
          <w:rFonts w:ascii="Calibri" w:hAnsi="Calibri" w:cs="Calibri"/>
          <w:sz w:val="20"/>
          <w:szCs w:val="20"/>
        </w:rPr>
        <w:t>U</w:t>
      </w:r>
      <w:r w:rsidRPr="006D0F80">
        <w:rPr>
          <w:rFonts w:ascii="Calibri" w:hAnsi="Calibri" w:cs="Calibri"/>
          <w:sz w:val="20"/>
          <w:szCs w:val="20"/>
        </w:rPr>
        <w:t xml:space="preserve">mowy w związku </w:t>
      </w:r>
      <w:r w:rsidRPr="006D0F80">
        <w:rPr>
          <w:rFonts w:ascii="Calibri" w:hAnsi="Calibri" w:cs="Calibri"/>
          <w:sz w:val="20"/>
          <w:szCs w:val="20"/>
        </w:rPr>
        <w:br/>
        <w:t>z wstrzymaniem robót z przyczyn nie leżących po stronie Wykonawcy.</w:t>
      </w:r>
    </w:p>
    <w:p w14:paraId="43A4A60D" w14:textId="77777777" w:rsidR="00941132" w:rsidRPr="006D0F80" w:rsidRDefault="00941132" w:rsidP="00740219">
      <w:pPr>
        <w:numPr>
          <w:ilvl w:val="0"/>
          <w:numId w:val="30"/>
        </w:numPr>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Podjęcie przez Strony negocjacji w celu zmiany Umowy w zakresie terminów nie uprawnia Stron do odstąpienia od Umowy oraz nie uprawnia Wykonawcy do wstrzymania lub zwolnienia tempa wykonywania robót budowlanych. </w:t>
      </w:r>
    </w:p>
    <w:tbl>
      <w:tblPr>
        <w:tblW w:w="0" w:type="auto"/>
        <w:tblBorders>
          <w:bottom w:val="single" w:sz="4" w:space="0" w:color="auto"/>
        </w:tblBorders>
        <w:tblLook w:val="04A0" w:firstRow="1" w:lastRow="0" w:firstColumn="1" w:lastColumn="0" w:noHBand="0" w:noVBand="1"/>
      </w:tblPr>
      <w:tblGrid>
        <w:gridCol w:w="671"/>
        <w:gridCol w:w="8399"/>
      </w:tblGrid>
      <w:tr w:rsidR="00941132" w:rsidRPr="006D0F80" w14:paraId="19ADC972" w14:textId="77777777" w:rsidTr="00941132">
        <w:tc>
          <w:tcPr>
            <w:tcW w:w="671" w:type="dxa"/>
          </w:tcPr>
          <w:p w14:paraId="1E830A74" w14:textId="77777777" w:rsidR="00941132" w:rsidRPr="006D0F80" w:rsidRDefault="00941132" w:rsidP="00D40C20">
            <w:pPr>
              <w:suppressAutoHyphens/>
              <w:spacing w:before="240" w:after="0"/>
              <w:ind w:left="0" w:firstLine="0"/>
              <w:jc w:val="left"/>
              <w:rPr>
                <w:rFonts w:ascii="Calibri" w:hAnsi="Calibri" w:cs="Calibri"/>
                <w:color w:val="000000"/>
                <w:sz w:val="20"/>
                <w:szCs w:val="20"/>
              </w:rPr>
            </w:pPr>
            <w:r w:rsidRPr="006D0F80">
              <w:rPr>
                <w:rFonts w:ascii="Calibri" w:hAnsi="Calibri" w:cs="Calibri"/>
                <w:b/>
                <w:color w:val="000000"/>
                <w:sz w:val="20"/>
                <w:szCs w:val="20"/>
              </w:rPr>
              <w:t>§ 15</w:t>
            </w:r>
          </w:p>
        </w:tc>
        <w:tc>
          <w:tcPr>
            <w:tcW w:w="8401" w:type="dxa"/>
          </w:tcPr>
          <w:p w14:paraId="2434D3CB" w14:textId="77777777" w:rsidR="00941132" w:rsidRPr="006D0F80" w:rsidRDefault="00941132" w:rsidP="00D40C20">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SIŁA WYŻSZA</w:t>
            </w:r>
          </w:p>
        </w:tc>
      </w:tr>
    </w:tbl>
    <w:p w14:paraId="3B15E4D2" w14:textId="77777777" w:rsidR="00941132" w:rsidRPr="006D0F80" w:rsidRDefault="00941132" w:rsidP="00740219">
      <w:pPr>
        <w:numPr>
          <w:ilvl w:val="0"/>
          <w:numId w:val="32"/>
        </w:numPr>
        <w:suppressAutoHyphens/>
        <w:spacing w:after="160" w:line="259" w:lineRule="auto"/>
        <w:ind w:left="425" w:hanging="425"/>
        <w:contextualSpacing/>
        <w:jc w:val="left"/>
        <w:rPr>
          <w:rFonts w:ascii="Calibri" w:hAnsi="Calibri" w:cs="Calibri"/>
          <w:sz w:val="20"/>
          <w:szCs w:val="20"/>
        </w:rPr>
      </w:pPr>
      <w:r w:rsidRPr="006D0F80">
        <w:rPr>
          <w:rFonts w:ascii="Calibri" w:hAnsi="Calibri" w:cs="Calibri"/>
          <w:sz w:val="20"/>
          <w:szCs w:val="20"/>
        </w:rPr>
        <w:t xml:space="preserve">Jeżeli którakolwiek ze Stron stwierdzi, że Umowa nie może być realizowana z powodu działania Siły wyższej lub z powodu następstw działania Siły wyższej, niezwłocznie powiadomi o tym na piśmie drugą Stronę. </w:t>
      </w:r>
    </w:p>
    <w:p w14:paraId="51F80DED" w14:textId="77777777" w:rsidR="00941132" w:rsidRPr="006D0F80" w:rsidRDefault="00941132" w:rsidP="00740219">
      <w:pPr>
        <w:numPr>
          <w:ilvl w:val="0"/>
          <w:numId w:val="32"/>
        </w:numPr>
        <w:suppressAutoHyphens/>
        <w:spacing w:after="160" w:line="259" w:lineRule="auto"/>
        <w:ind w:left="425" w:hanging="425"/>
        <w:contextualSpacing/>
        <w:jc w:val="left"/>
        <w:rPr>
          <w:rFonts w:ascii="Calibri" w:hAnsi="Calibri" w:cs="Calibri"/>
          <w:sz w:val="20"/>
          <w:szCs w:val="20"/>
        </w:rPr>
      </w:pPr>
      <w:r w:rsidRPr="006D0F80">
        <w:rPr>
          <w:rFonts w:ascii="Calibri" w:hAnsi="Calibri" w:cs="Calibri"/>
          <w:sz w:val="20"/>
          <w:szCs w:val="20"/>
        </w:rPr>
        <w:t xml:space="preserve">W przypadku wystąpienia Siły wyższej lub jej następstw definitywnie uniemożliwiających </w:t>
      </w:r>
      <w:r w:rsidRPr="006D0F80">
        <w:rPr>
          <w:rFonts w:ascii="Calibri" w:hAnsi="Calibri" w:cs="Calibri"/>
          <w:color w:val="000000"/>
          <w:sz w:val="20"/>
          <w:szCs w:val="20"/>
        </w:rPr>
        <w:t xml:space="preserve">kontynuację wykonywania robót budowlanych zgodnie z Umową, Wykonawca niezwłocznie wstrzyma roboty, </w:t>
      </w:r>
      <w:r w:rsidRPr="006D0F80">
        <w:rPr>
          <w:rFonts w:ascii="Calibri" w:hAnsi="Calibri" w:cs="Calibri"/>
          <w:color w:val="000000"/>
          <w:sz w:val="20"/>
          <w:szCs w:val="20"/>
        </w:rPr>
        <w:br/>
        <w:t>a Zamawiający będzie zobowiązany do zapłaty Wykonawcy należnego wynagrodzenia stosownie do stanu zaawansowania robót budowlanych, potwierdzonego przez Inspektora nadzoru</w:t>
      </w:r>
      <w:r w:rsidR="00D40C20" w:rsidRPr="006D0F80">
        <w:rPr>
          <w:rFonts w:ascii="Calibri" w:hAnsi="Calibri" w:cs="Calibri"/>
          <w:color w:val="000000"/>
          <w:sz w:val="20"/>
          <w:szCs w:val="20"/>
        </w:rPr>
        <w:t>/Zamawiającego</w:t>
      </w:r>
      <w:r w:rsidRPr="006D0F80">
        <w:rPr>
          <w:rFonts w:ascii="Calibri" w:hAnsi="Calibri" w:cs="Calibri"/>
          <w:color w:val="000000"/>
          <w:sz w:val="20"/>
          <w:szCs w:val="20"/>
        </w:rPr>
        <w:t>.</w:t>
      </w:r>
    </w:p>
    <w:tbl>
      <w:tblPr>
        <w:tblW w:w="0" w:type="auto"/>
        <w:tblBorders>
          <w:bottom w:val="single" w:sz="4" w:space="0" w:color="auto"/>
        </w:tblBorders>
        <w:tblLook w:val="04A0" w:firstRow="1" w:lastRow="0" w:firstColumn="1" w:lastColumn="0" w:noHBand="0" w:noVBand="1"/>
      </w:tblPr>
      <w:tblGrid>
        <w:gridCol w:w="671"/>
        <w:gridCol w:w="8399"/>
      </w:tblGrid>
      <w:tr w:rsidR="00941132" w:rsidRPr="006D0F80" w14:paraId="1DB990C1" w14:textId="77777777" w:rsidTr="00941132">
        <w:tc>
          <w:tcPr>
            <w:tcW w:w="671" w:type="dxa"/>
          </w:tcPr>
          <w:p w14:paraId="343B1B6F" w14:textId="77777777" w:rsidR="00941132" w:rsidRPr="006D0F80" w:rsidRDefault="00941132" w:rsidP="00D40C20">
            <w:pPr>
              <w:suppressAutoHyphens/>
              <w:spacing w:before="240" w:after="0"/>
              <w:ind w:left="0" w:firstLine="0"/>
              <w:jc w:val="left"/>
              <w:rPr>
                <w:rFonts w:ascii="Calibri" w:hAnsi="Calibri" w:cs="Calibri"/>
                <w:color w:val="000000"/>
                <w:sz w:val="20"/>
                <w:szCs w:val="20"/>
              </w:rPr>
            </w:pPr>
            <w:r w:rsidRPr="006D0F80">
              <w:rPr>
                <w:rFonts w:ascii="Calibri" w:hAnsi="Calibri" w:cs="Calibri"/>
                <w:b/>
                <w:color w:val="000000"/>
                <w:sz w:val="20"/>
                <w:szCs w:val="20"/>
              </w:rPr>
              <w:t>§ 16</w:t>
            </w:r>
          </w:p>
        </w:tc>
        <w:tc>
          <w:tcPr>
            <w:tcW w:w="8401" w:type="dxa"/>
          </w:tcPr>
          <w:p w14:paraId="5A983F19" w14:textId="77777777" w:rsidR="00941132" w:rsidRPr="006D0F80" w:rsidRDefault="00941132" w:rsidP="00D40C20">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 xml:space="preserve">BEZPIECZEŃSTWO </w:t>
            </w:r>
          </w:p>
        </w:tc>
      </w:tr>
    </w:tbl>
    <w:p w14:paraId="72F2FA73" w14:textId="77777777" w:rsidR="00941132" w:rsidRPr="006D0F80" w:rsidRDefault="00941132" w:rsidP="00740219">
      <w:pPr>
        <w:numPr>
          <w:ilvl w:val="0"/>
          <w:numId w:val="33"/>
        </w:numPr>
        <w:suppressAutoHyphens/>
        <w:spacing w:after="160" w:line="259" w:lineRule="auto"/>
        <w:ind w:left="425" w:hanging="425"/>
        <w:contextualSpacing/>
        <w:jc w:val="left"/>
        <w:rPr>
          <w:rFonts w:ascii="Calibri" w:hAnsi="Calibri" w:cs="Calibri"/>
          <w:sz w:val="20"/>
          <w:szCs w:val="20"/>
        </w:rPr>
      </w:pPr>
      <w:r w:rsidRPr="006D0F80">
        <w:rPr>
          <w:rFonts w:ascii="Calibri" w:hAnsi="Calibri" w:cs="Calibri"/>
          <w:sz w:val="20"/>
          <w:szCs w:val="20"/>
        </w:rPr>
        <w:t xml:space="preserve">Wykonawca podczas wykonywania robót jest zobowiązany zapewnić przestrzeganie przepisów oraz zasad </w:t>
      </w:r>
      <w:r w:rsidRPr="006D0F80">
        <w:rPr>
          <w:rFonts w:ascii="Calibri" w:hAnsi="Calibri" w:cs="Calibri"/>
          <w:sz w:val="20"/>
          <w:szCs w:val="20"/>
        </w:rPr>
        <w:br/>
        <w:t>w zakresie bezpieczeństwa i higieny pracy, bezpieczeństwa i ochrony zdrowia oraz ochrony przeciwpożarowej przez osoby przebywające na Terenie budowy.</w:t>
      </w:r>
    </w:p>
    <w:p w14:paraId="6E7F12C6" w14:textId="77777777" w:rsidR="00941132" w:rsidRPr="006D0F80" w:rsidRDefault="00941132" w:rsidP="00740219">
      <w:pPr>
        <w:numPr>
          <w:ilvl w:val="0"/>
          <w:numId w:val="33"/>
        </w:numPr>
        <w:tabs>
          <w:tab w:val="left" w:pos="426"/>
        </w:tabs>
        <w:suppressAutoHyphens/>
        <w:spacing w:after="160" w:line="259" w:lineRule="auto"/>
        <w:ind w:left="425" w:hanging="425"/>
        <w:contextualSpacing/>
        <w:jc w:val="left"/>
        <w:rPr>
          <w:rFonts w:ascii="Calibri" w:hAnsi="Calibri" w:cs="Calibri"/>
          <w:sz w:val="20"/>
          <w:szCs w:val="20"/>
        </w:rPr>
      </w:pPr>
      <w:r w:rsidRPr="006D0F80">
        <w:rPr>
          <w:rFonts w:ascii="Calibri" w:hAnsi="Calibri" w:cs="Calibri"/>
          <w:sz w:val="20"/>
          <w:szCs w:val="20"/>
        </w:rPr>
        <w:t>Do obowiązków Wykonawcy należy w szczególności wykonanie i utrzymanie na własny koszt wszelkich zabezpieczeń i urządzeń niezbędnych w powyższym celu.</w:t>
      </w:r>
    </w:p>
    <w:p w14:paraId="1C001FA8" w14:textId="77777777" w:rsidR="00941132" w:rsidRPr="006D0F80" w:rsidRDefault="00941132" w:rsidP="00740219">
      <w:pPr>
        <w:numPr>
          <w:ilvl w:val="0"/>
          <w:numId w:val="33"/>
        </w:numPr>
        <w:tabs>
          <w:tab w:val="left" w:pos="426"/>
        </w:tabs>
        <w:suppressAutoHyphens/>
        <w:spacing w:after="160" w:line="259" w:lineRule="auto"/>
        <w:ind w:left="425" w:hanging="425"/>
        <w:contextualSpacing/>
        <w:jc w:val="left"/>
        <w:rPr>
          <w:rFonts w:ascii="Calibri" w:hAnsi="Calibri" w:cs="Calibri"/>
          <w:sz w:val="20"/>
          <w:szCs w:val="20"/>
        </w:rPr>
      </w:pPr>
      <w:r w:rsidRPr="006D0F80">
        <w:rPr>
          <w:rFonts w:ascii="Calibri" w:hAnsi="Calibri" w:cs="Calibri"/>
          <w:sz w:val="20"/>
          <w:szCs w:val="20"/>
        </w:rPr>
        <w:t xml:space="preserve">Wykonawca jest zobowiązany opracować i przedłożyć Zamawiającemu Plan bezpieczeństwa i ochrony zdrowia zgodnie z wymaganiami Pr Bud i rozporządzenia Ministra Infrastruktury z dnia 23 czerwca 2003 r. </w:t>
      </w:r>
      <w:r w:rsidRPr="006D0F80">
        <w:rPr>
          <w:rFonts w:ascii="Calibri" w:hAnsi="Calibri" w:cs="Calibri"/>
          <w:sz w:val="20"/>
          <w:szCs w:val="20"/>
        </w:rPr>
        <w:br/>
        <w:t xml:space="preserve">w sprawie informacji dotyczącej bezpieczeństwa i ochrony oraz planu bezpieczeństwa i ochrony zdrowia </w:t>
      </w:r>
      <w:r w:rsidRPr="006D0F80">
        <w:rPr>
          <w:rFonts w:ascii="Calibri" w:hAnsi="Calibri" w:cs="Calibri"/>
          <w:sz w:val="20"/>
          <w:szCs w:val="20"/>
        </w:rPr>
        <w:br/>
        <w:t>(Dz. U. 2003 Nr 120, poz. 1126) nie później niż 3 dni robocze przed datą rozpoczęcia robót.</w:t>
      </w:r>
    </w:p>
    <w:tbl>
      <w:tblPr>
        <w:tblW w:w="0" w:type="auto"/>
        <w:tblBorders>
          <w:bottom w:val="single" w:sz="4" w:space="0" w:color="auto"/>
        </w:tblBorders>
        <w:tblLook w:val="04A0" w:firstRow="1" w:lastRow="0" w:firstColumn="1" w:lastColumn="0" w:noHBand="0" w:noVBand="1"/>
      </w:tblPr>
      <w:tblGrid>
        <w:gridCol w:w="671"/>
        <w:gridCol w:w="8399"/>
      </w:tblGrid>
      <w:tr w:rsidR="00941132" w:rsidRPr="006D0F80" w14:paraId="53574753" w14:textId="77777777" w:rsidTr="00941132">
        <w:tc>
          <w:tcPr>
            <w:tcW w:w="671" w:type="dxa"/>
          </w:tcPr>
          <w:p w14:paraId="4BCB2EE5" w14:textId="77777777" w:rsidR="00941132" w:rsidRPr="006D0F80" w:rsidRDefault="00941132" w:rsidP="00D40C20">
            <w:pPr>
              <w:suppressAutoHyphens/>
              <w:spacing w:before="240" w:after="0"/>
              <w:ind w:left="0" w:firstLine="0"/>
              <w:jc w:val="left"/>
              <w:rPr>
                <w:rFonts w:ascii="Calibri" w:hAnsi="Calibri" w:cs="Calibri"/>
                <w:color w:val="000000"/>
                <w:sz w:val="20"/>
                <w:szCs w:val="20"/>
              </w:rPr>
            </w:pPr>
            <w:r w:rsidRPr="006D0F80">
              <w:rPr>
                <w:rFonts w:ascii="Calibri" w:hAnsi="Calibri" w:cs="Calibri"/>
                <w:b/>
                <w:color w:val="000000"/>
                <w:sz w:val="20"/>
                <w:szCs w:val="20"/>
              </w:rPr>
              <w:t>§ 17</w:t>
            </w:r>
          </w:p>
        </w:tc>
        <w:tc>
          <w:tcPr>
            <w:tcW w:w="8401" w:type="dxa"/>
          </w:tcPr>
          <w:p w14:paraId="4CD2F03E" w14:textId="77777777" w:rsidR="00941132" w:rsidRPr="006D0F80" w:rsidRDefault="00941132" w:rsidP="00D40C20">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 xml:space="preserve">UBEZPIECZENIE </w:t>
            </w:r>
          </w:p>
        </w:tc>
      </w:tr>
    </w:tbl>
    <w:p w14:paraId="56581BF5" w14:textId="77777777" w:rsidR="00941132" w:rsidRPr="006D0F80" w:rsidRDefault="00941132" w:rsidP="00740219">
      <w:pPr>
        <w:numPr>
          <w:ilvl w:val="0"/>
          <w:numId w:val="72"/>
        </w:numPr>
        <w:tabs>
          <w:tab w:val="lef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Wykonawca zobowiązuje się zawrzeć na czas obowiązywania Umowy nie później niż do dnia poprzedzającego dzień, w którym ma nastąpić przekazanie Terenu budowy, umowę lub umowy ubezpieczenia od wszelkiego ryzyka i odpowiedzialności związanej z realizacją Umowy, oraz do terminowego opłacania należnych składek ubezpieczeniowych, w zakresie:</w:t>
      </w:r>
    </w:p>
    <w:p w14:paraId="0D3579EC" w14:textId="77777777" w:rsidR="00941132" w:rsidRPr="006D0F80" w:rsidRDefault="00941132" w:rsidP="00740219">
      <w:pPr>
        <w:numPr>
          <w:ilvl w:val="0"/>
          <w:numId w:val="71"/>
        </w:numPr>
        <w:tabs>
          <w:tab w:val="left" w:pos="851"/>
        </w:tabs>
        <w:suppressAutoHyphens/>
        <w:spacing w:after="160" w:line="259" w:lineRule="auto"/>
        <w:ind w:left="851" w:hanging="425"/>
        <w:contextualSpacing/>
        <w:jc w:val="left"/>
        <w:rPr>
          <w:rFonts w:ascii="Calibri" w:hAnsi="Calibri" w:cs="Calibri"/>
          <w:color w:val="000000"/>
          <w:sz w:val="20"/>
          <w:szCs w:val="20"/>
        </w:rPr>
      </w:pPr>
      <w:r w:rsidRPr="006D0F80">
        <w:rPr>
          <w:rFonts w:ascii="Calibri" w:hAnsi="Calibri" w:cs="Calibri"/>
          <w:color w:val="000000"/>
          <w:sz w:val="20"/>
          <w:szCs w:val="20"/>
        </w:rPr>
        <w:t xml:space="preserve">od </w:t>
      </w:r>
      <w:proofErr w:type="spellStart"/>
      <w:r w:rsidRPr="006D0F80">
        <w:rPr>
          <w:rFonts w:ascii="Calibri" w:hAnsi="Calibri" w:cs="Calibri"/>
          <w:color w:val="000000"/>
          <w:sz w:val="20"/>
          <w:szCs w:val="20"/>
        </w:rPr>
        <w:t>ryzyk</w:t>
      </w:r>
      <w:proofErr w:type="spellEnd"/>
      <w:r w:rsidRPr="006D0F80">
        <w:rPr>
          <w:rFonts w:ascii="Calibri" w:hAnsi="Calibri" w:cs="Calibri"/>
          <w:color w:val="000000"/>
          <w:sz w:val="20"/>
          <w:szCs w:val="20"/>
        </w:rPr>
        <w:t xml:space="preserve"> budowlanych, z sumą ubezpieczenia nie niższą niż wartość Umowy brutto,</w:t>
      </w:r>
    </w:p>
    <w:p w14:paraId="57930622" w14:textId="21BECA73" w:rsidR="00662151" w:rsidRPr="00F51148" w:rsidRDefault="00941132" w:rsidP="00740219">
      <w:pPr>
        <w:numPr>
          <w:ilvl w:val="0"/>
          <w:numId w:val="71"/>
        </w:numPr>
        <w:tabs>
          <w:tab w:val="left" w:pos="851"/>
        </w:tabs>
        <w:spacing w:after="0"/>
        <w:ind w:left="851" w:hanging="425"/>
        <w:jc w:val="left"/>
        <w:rPr>
          <w:rFonts w:ascii="Calibri" w:hAnsi="Calibri" w:cs="Calibri"/>
          <w:b/>
          <w:bCs/>
          <w:i/>
          <w:iCs/>
          <w:sz w:val="20"/>
          <w:szCs w:val="20"/>
        </w:rPr>
      </w:pPr>
      <w:r w:rsidRPr="00F437CC">
        <w:rPr>
          <w:rFonts w:ascii="Calibri" w:hAnsi="Calibri" w:cs="Calibri"/>
          <w:sz w:val="20"/>
          <w:szCs w:val="20"/>
        </w:rPr>
        <w:t xml:space="preserve">od odpowiedzialności cywilnej (OC) Wykonawcy z tytułu prowadzonej działalności gospodarczej, deliktowej i kontraktowej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t>
      </w:r>
      <w:r w:rsidR="00D40C20" w:rsidRPr="00F437CC">
        <w:rPr>
          <w:rFonts w:ascii="Calibri" w:hAnsi="Calibri" w:cs="Calibri"/>
          <w:sz w:val="20"/>
          <w:szCs w:val="20"/>
        </w:rPr>
        <w:br/>
      </w:r>
      <w:r w:rsidRPr="00F437CC">
        <w:rPr>
          <w:rFonts w:ascii="Calibri" w:hAnsi="Calibri" w:cs="Calibri"/>
          <w:sz w:val="20"/>
          <w:szCs w:val="20"/>
        </w:rPr>
        <w:t xml:space="preserve">w związku z wykonywaniem robót budowlanych i innych prac objętych przedmiotem Umowy, </w:t>
      </w:r>
      <w:r w:rsidR="00662151" w:rsidRPr="00F437CC">
        <w:rPr>
          <w:rFonts w:ascii="Calibri" w:hAnsi="Calibri" w:cs="Calibri"/>
          <w:sz w:val="20"/>
          <w:szCs w:val="20"/>
        </w:rPr>
        <w:t xml:space="preserve">na kwotę ubezpieczenia nie </w:t>
      </w:r>
      <w:r w:rsidR="00662151" w:rsidRPr="00F51148">
        <w:rPr>
          <w:rFonts w:ascii="Calibri" w:hAnsi="Calibri" w:cs="Calibri"/>
          <w:sz w:val="20"/>
          <w:szCs w:val="20"/>
        </w:rPr>
        <w:t xml:space="preserve">niższą niż </w:t>
      </w:r>
      <w:r w:rsidR="00F51148" w:rsidRPr="00F51148">
        <w:rPr>
          <w:rFonts w:ascii="Calibri" w:hAnsi="Calibri" w:cs="Calibri"/>
          <w:b/>
          <w:bCs/>
          <w:sz w:val="20"/>
          <w:szCs w:val="20"/>
        </w:rPr>
        <w:t>12</w:t>
      </w:r>
      <w:r w:rsidR="00AE4401" w:rsidRPr="00F51148">
        <w:rPr>
          <w:rFonts w:ascii="Calibri" w:hAnsi="Calibri" w:cs="Calibri"/>
          <w:b/>
          <w:bCs/>
          <w:sz w:val="20"/>
          <w:szCs w:val="20"/>
        </w:rPr>
        <w:t xml:space="preserve"> 000</w:t>
      </w:r>
      <w:r w:rsidR="00D40C20" w:rsidRPr="00F51148">
        <w:rPr>
          <w:rFonts w:ascii="Calibri" w:hAnsi="Calibri" w:cs="Calibri"/>
          <w:b/>
          <w:bCs/>
          <w:sz w:val="20"/>
          <w:szCs w:val="20"/>
        </w:rPr>
        <w:t xml:space="preserve"> </w:t>
      </w:r>
      <w:r w:rsidR="00F41F3B" w:rsidRPr="00F51148">
        <w:rPr>
          <w:rFonts w:ascii="Calibri" w:hAnsi="Calibri" w:cs="Calibri"/>
          <w:b/>
          <w:bCs/>
          <w:sz w:val="20"/>
          <w:szCs w:val="20"/>
        </w:rPr>
        <w:t>000 zł.</w:t>
      </w:r>
    </w:p>
    <w:p w14:paraId="3E5F376B" w14:textId="77777777" w:rsidR="00941132" w:rsidRPr="006D0F80" w:rsidRDefault="00941132" w:rsidP="00740219">
      <w:pPr>
        <w:numPr>
          <w:ilvl w:val="0"/>
          <w:numId w:val="71"/>
        </w:numPr>
        <w:tabs>
          <w:tab w:val="left" w:pos="851"/>
        </w:tabs>
        <w:suppressAutoHyphens/>
        <w:spacing w:after="160" w:line="259" w:lineRule="auto"/>
        <w:ind w:left="851" w:hanging="425"/>
        <w:contextualSpacing/>
        <w:jc w:val="left"/>
        <w:rPr>
          <w:rFonts w:ascii="Calibri" w:hAnsi="Calibri" w:cs="Calibri"/>
          <w:color w:val="000000"/>
          <w:sz w:val="20"/>
          <w:szCs w:val="20"/>
        </w:rPr>
      </w:pPr>
      <w:r w:rsidRPr="006D0F80">
        <w:rPr>
          <w:rFonts w:ascii="Calibri" w:hAnsi="Calibri" w:cs="Calibri"/>
          <w:color w:val="000000"/>
          <w:sz w:val="20"/>
          <w:szCs w:val="20"/>
        </w:rPr>
        <w:t xml:space="preserve">ubezpieczenia kadry, pracowników Wykonawcy oraz każdego Podwykonawcy (dalszego Podwykonawcy), a także wszelkich innych osób realizujących w imieniu Wykonawcy lub Podwykonawcy roboty budowlane. </w:t>
      </w:r>
    </w:p>
    <w:p w14:paraId="65DDE161" w14:textId="77777777" w:rsidR="00941132" w:rsidRPr="006D0F80" w:rsidRDefault="00941132" w:rsidP="00740219">
      <w:pPr>
        <w:numPr>
          <w:ilvl w:val="0"/>
          <w:numId w:val="72"/>
        </w:numPr>
        <w:tabs>
          <w:tab w:val="lef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Umowy ubezpieczenia, o których mowa w ust. 1 muszą zapewniać wypłatę odszkodowania płatnego </w:t>
      </w:r>
      <w:r w:rsidRPr="006D0F80">
        <w:rPr>
          <w:rFonts w:ascii="Calibri" w:hAnsi="Calibri" w:cs="Calibri"/>
          <w:sz w:val="20"/>
          <w:szCs w:val="20"/>
        </w:rPr>
        <w:br/>
        <w:t xml:space="preserve">w złotych polskich, bez ograniczeń. </w:t>
      </w:r>
    </w:p>
    <w:p w14:paraId="0C1C3A75" w14:textId="77777777" w:rsidR="00941132" w:rsidRPr="006D0F80" w:rsidRDefault="00941132" w:rsidP="00740219">
      <w:pPr>
        <w:numPr>
          <w:ilvl w:val="0"/>
          <w:numId w:val="72"/>
        </w:numPr>
        <w:tabs>
          <w:tab w:val="lef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Koszt umowy, lub umów, o których mowa w ust. 1, w szczególności składki ubezpieczeniowe, pokrywa </w:t>
      </w:r>
      <w:r w:rsidRPr="006D0F80">
        <w:rPr>
          <w:rFonts w:ascii="Calibri" w:hAnsi="Calibri" w:cs="Calibri"/>
          <w:sz w:val="20"/>
          <w:szCs w:val="20"/>
        </w:rPr>
        <w:br/>
        <w:t xml:space="preserve">w całości Wykonawca. </w:t>
      </w:r>
    </w:p>
    <w:p w14:paraId="31FB436A" w14:textId="77777777" w:rsidR="00941132" w:rsidRPr="006D0F80" w:rsidRDefault="00941132" w:rsidP="00740219">
      <w:pPr>
        <w:numPr>
          <w:ilvl w:val="0"/>
          <w:numId w:val="72"/>
        </w:numPr>
        <w:tabs>
          <w:tab w:val="lef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Żadna polisa ubezpieczeniowa przewidziana dla tego Kontraktu nie może zawierać wyłączenia odpowiedzialności za straty, szkody lub przywrócenie do stanu pierwotnego wskutek błędów lub pominięć projektowych. </w:t>
      </w:r>
    </w:p>
    <w:p w14:paraId="0F561A18" w14:textId="64620CA9" w:rsidR="00941132" w:rsidRPr="006D0F80" w:rsidRDefault="00941132" w:rsidP="00740219">
      <w:pPr>
        <w:numPr>
          <w:ilvl w:val="0"/>
          <w:numId w:val="72"/>
        </w:numPr>
        <w:tabs>
          <w:tab w:val="lef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Wykonawca przedłoży Zamawiającemu dokumenty potwierdzające zawarcie umowy (-ów) ubezpieczenia, </w:t>
      </w:r>
      <w:r w:rsidRPr="006D0F80">
        <w:rPr>
          <w:rFonts w:ascii="Calibri" w:hAnsi="Calibri" w:cs="Calibri"/>
          <w:sz w:val="20"/>
          <w:szCs w:val="20"/>
        </w:rPr>
        <w:br/>
        <w:t>w tym w szczególności kopię umowy</w:t>
      </w:r>
      <w:r w:rsidR="008B44F6">
        <w:rPr>
          <w:rFonts w:ascii="Calibri" w:hAnsi="Calibri" w:cs="Calibri"/>
          <w:sz w:val="20"/>
          <w:szCs w:val="20"/>
        </w:rPr>
        <w:t>,</w:t>
      </w:r>
      <w:r w:rsidRPr="006D0F80">
        <w:rPr>
          <w:rFonts w:ascii="Calibri" w:hAnsi="Calibri" w:cs="Calibri"/>
          <w:sz w:val="20"/>
          <w:szCs w:val="20"/>
        </w:rPr>
        <w:t xml:space="preserve"> polisy ubezpieczenia, nie później niż do dnia przekazania Terenu budowy. W przypadku uchybienia przedmiotowemu obowiązkowi Zamawiający ma prawo wstrzymać się </w:t>
      </w:r>
      <w:r w:rsidRPr="006D0F80">
        <w:rPr>
          <w:rFonts w:ascii="Calibri" w:hAnsi="Calibri" w:cs="Calibri"/>
          <w:sz w:val="20"/>
          <w:szCs w:val="20"/>
        </w:rPr>
        <w:br/>
        <w:t>z przekazaniem Terenu budowy do czasu ich przedłożenia, co nie powoduje wstrzymania biegu terminów umownych w zakresie wykonania Umowy przez Wykonawcę.</w:t>
      </w:r>
    </w:p>
    <w:p w14:paraId="7533C35D" w14:textId="4D08F6FB" w:rsidR="00941132" w:rsidRPr="006D0F80" w:rsidRDefault="00941132" w:rsidP="00740219">
      <w:pPr>
        <w:numPr>
          <w:ilvl w:val="0"/>
          <w:numId w:val="72"/>
        </w:numPr>
        <w:tabs>
          <w:tab w:val="lef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lastRenderedPageBreak/>
        <w:t xml:space="preserve">Wykonawca zobowiązany jest utrzymywać ubezpieczenia, o których mowa w niniejszym paragrafie przez cały okres realizacji przedmiotu </w:t>
      </w:r>
      <w:r w:rsidR="008B44F6">
        <w:rPr>
          <w:rFonts w:ascii="Calibri" w:hAnsi="Calibri" w:cs="Calibri"/>
          <w:sz w:val="20"/>
          <w:szCs w:val="20"/>
        </w:rPr>
        <w:t>U</w:t>
      </w:r>
      <w:r w:rsidRPr="006D0F80">
        <w:rPr>
          <w:rFonts w:ascii="Calibri" w:hAnsi="Calibri" w:cs="Calibri"/>
          <w:sz w:val="20"/>
          <w:szCs w:val="20"/>
        </w:rPr>
        <w:t xml:space="preserve">mowy, tj. do czasu dokonania przez Zamawiającego odbioru jej przedmiotu oraz strat lub szkód spowodowanych przez Wykonawcę w trakcie wszelkich innych działań, włącznie z czynnościami wynikającymi z usuwaniem wad i usterek w okresie gwarancji. Koszty ubezpieczenia ponosi w całości Wykonawca. </w:t>
      </w:r>
    </w:p>
    <w:p w14:paraId="5DDAACE9" w14:textId="77777777" w:rsidR="00941132" w:rsidRPr="006D0F80" w:rsidRDefault="00941132" w:rsidP="00740219">
      <w:pPr>
        <w:numPr>
          <w:ilvl w:val="0"/>
          <w:numId w:val="72"/>
        </w:numPr>
        <w:tabs>
          <w:tab w:val="lef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W przypadku gdy okres ubezpieczenia upływa wcześniej niż termin zakończenia robót, Wykonawca zobowiązany jest przedłożyć Zamawiającemu, nie później niż ostatniego dnia obowiązywania ubezpieczenia, kopię dowodu jego przedłużenia - pod rygorem zawarcia umowy ubezpieczenia lub przedłużenia ubezpieczenia przez Zamawiającego na koszt Wykonawcy. </w:t>
      </w:r>
    </w:p>
    <w:p w14:paraId="292856AA" w14:textId="77777777" w:rsidR="00941132" w:rsidRPr="006D0F80" w:rsidRDefault="00941132" w:rsidP="00740219">
      <w:pPr>
        <w:numPr>
          <w:ilvl w:val="0"/>
          <w:numId w:val="72"/>
        </w:numPr>
        <w:tabs>
          <w:tab w:val="lef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Wykonawca zobowiązany jest przedłożyć Zamawiającemu kopie(-ę) dowodów(-u) wpłat(-y) składki ubezpieczeniowej lub każdej jej raty, nie później niż w dniu upływu terminu zapłaty, pod rygorem dokonania zapłaty przez Zamawiającego na koszt Wykonawcy. </w:t>
      </w:r>
    </w:p>
    <w:p w14:paraId="0B918071" w14:textId="1F7478D0" w:rsidR="00941132" w:rsidRPr="006D0F80" w:rsidRDefault="00941132" w:rsidP="00740219">
      <w:pPr>
        <w:numPr>
          <w:ilvl w:val="0"/>
          <w:numId w:val="72"/>
        </w:numPr>
        <w:tabs>
          <w:tab w:val="lef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W razie wydłużenia czasu realizacji Umowy, Wykonawca zobowiązuje się do przedłużenia ubezpieczenia na zasadach określonych w ust.1 - 4, przedstawiając Zamawiającemu dokumenty potwierdzające zawarcie umowy ubezpieczenia, w tym w szczególności kopię umów (y) i polis ubezpieczeniowych, </w:t>
      </w:r>
      <w:r w:rsidRPr="006D0F80">
        <w:rPr>
          <w:rFonts w:ascii="Calibri" w:hAnsi="Calibri" w:cs="Calibri"/>
          <w:b/>
          <w:bCs/>
          <w:sz w:val="20"/>
          <w:szCs w:val="20"/>
        </w:rPr>
        <w:t>na co najmniej miesiąc przed wygaśnięciem poprzedniej umowy ubezpieczenia.</w:t>
      </w:r>
      <w:r w:rsidRPr="006D0F80">
        <w:rPr>
          <w:rFonts w:ascii="Calibri" w:hAnsi="Calibri" w:cs="Calibri"/>
          <w:sz w:val="20"/>
          <w:szCs w:val="20"/>
        </w:rPr>
        <w:t xml:space="preserve"> W przypadku niedokonania przedłużenia ubezpieczenia, przedłużenia niezgodnie z zasadami określonymi w ust. 1 - 4 lub nieprzedłożenia przez Wykonawcę odnośnego dokumentu ubezpieczenia w terminie, Zamawiający </w:t>
      </w:r>
      <w:r w:rsidR="008623DD">
        <w:rPr>
          <w:rFonts w:ascii="Calibri" w:hAnsi="Calibri" w:cs="Calibri"/>
          <w:sz w:val="20"/>
          <w:szCs w:val="20"/>
        </w:rPr>
        <w:br/>
      </w:r>
      <w:r w:rsidRPr="006D0F80">
        <w:rPr>
          <w:rFonts w:ascii="Calibri" w:hAnsi="Calibri" w:cs="Calibri"/>
          <w:sz w:val="20"/>
          <w:szCs w:val="20"/>
        </w:rPr>
        <w:t>w imieniu i na rzecz Wykonawcy na jego koszt dokona stosownego ubezpieczenia.</w:t>
      </w:r>
    </w:p>
    <w:p w14:paraId="67F929DE" w14:textId="77777777" w:rsidR="00941132" w:rsidRPr="006D0F80" w:rsidRDefault="00941132" w:rsidP="00740219">
      <w:pPr>
        <w:numPr>
          <w:ilvl w:val="0"/>
          <w:numId w:val="72"/>
        </w:numPr>
        <w:tabs>
          <w:tab w:val="left" w:pos="426"/>
        </w:tabs>
        <w:suppressAutoHyphens/>
        <w:spacing w:before="240"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Zamawiającemu przysługuje prawo potrącenia poniesionych kosztów z tytułu ubezpieczenia </w:t>
      </w:r>
      <w:r w:rsidRPr="006D0F80">
        <w:rPr>
          <w:rFonts w:ascii="Calibri" w:hAnsi="Calibri" w:cs="Calibri"/>
          <w:sz w:val="20"/>
          <w:szCs w:val="20"/>
        </w:rPr>
        <w:br/>
        <w:t>z wynagrodzenia Wykonawcy.</w:t>
      </w:r>
    </w:p>
    <w:tbl>
      <w:tblPr>
        <w:tblW w:w="0" w:type="auto"/>
        <w:tblBorders>
          <w:bottom w:val="single" w:sz="4" w:space="0" w:color="auto"/>
        </w:tblBorders>
        <w:tblLook w:val="04A0" w:firstRow="1" w:lastRow="0" w:firstColumn="1" w:lastColumn="0" w:noHBand="0" w:noVBand="1"/>
      </w:tblPr>
      <w:tblGrid>
        <w:gridCol w:w="671"/>
        <w:gridCol w:w="8399"/>
      </w:tblGrid>
      <w:tr w:rsidR="00941132" w:rsidRPr="006D0F80" w14:paraId="0D80141D" w14:textId="77777777" w:rsidTr="00941132">
        <w:tc>
          <w:tcPr>
            <w:tcW w:w="671" w:type="dxa"/>
          </w:tcPr>
          <w:p w14:paraId="5CC81A0A" w14:textId="77777777" w:rsidR="00941132" w:rsidRPr="006D0F80" w:rsidRDefault="00941132" w:rsidP="00D40C20">
            <w:pPr>
              <w:suppressAutoHyphens/>
              <w:spacing w:before="240" w:after="0"/>
              <w:ind w:left="0" w:firstLine="0"/>
              <w:jc w:val="left"/>
              <w:rPr>
                <w:rFonts w:ascii="Calibri" w:hAnsi="Calibri" w:cs="Calibri"/>
                <w:color w:val="000000"/>
                <w:sz w:val="20"/>
                <w:szCs w:val="20"/>
              </w:rPr>
            </w:pPr>
            <w:r w:rsidRPr="006D0F80">
              <w:rPr>
                <w:rFonts w:ascii="Calibri" w:hAnsi="Calibri" w:cs="Calibri"/>
                <w:b/>
                <w:color w:val="000000"/>
                <w:sz w:val="20"/>
                <w:szCs w:val="20"/>
              </w:rPr>
              <w:t>§ 18</w:t>
            </w:r>
          </w:p>
        </w:tc>
        <w:tc>
          <w:tcPr>
            <w:tcW w:w="8401" w:type="dxa"/>
          </w:tcPr>
          <w:p w14:paraId="039BDD29" w14:textId="77777777" w:rsidR="00941132" w:rsidRPr="006D0F80" w:rsidRDefault="00941132" w:rsidP="00D40C20">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 xml:space="preserve">KONTROLA JAKOŚCI </w:t>
            </w:r>
          </w:p>
        </w:tc>
      </w:tr>
    </w:tbl>
    <w:p w14:paraId="05904214" w14:textId="77777777" w:rsidR="00941132" w:rsidRPr="006D0F80" w:rsidRDefault="00941132" w:rsidP="00740219">
      <w:pPr>
        <w:numPr>
          <w:ilvl w:val="0"/>
          <w:numId w:val="36"/>
        </w:numPr>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Wykonawca jest odpowiedzialny za bieżącą kontrolę jakości robót budowlanych stanowiących przedmiot Umowy i Materiałów. </w:t>
      </w:r>
    </w:p>
    <w:p w14:paraId="0A43ACD2" w14:textId="6943008D" w:rsidR="00941132" w:rsidRPr="006D0F80" w:rsidRDefault="00941132" w:rsidP="00740219">
      <w:pPr>
        <w:numPr>
          <w:ilvl w:val="0"/>
          <w:numId w:val="36"/>
        </w:numPr>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Zasady zapewnienia jakości realizacji przedmiotu Umowy określa Program </w:t>
      </w:r>
      <w:r w:rsidR="001D0A88">
        <w:rPr>
          <w:rFonts w:ascii="Calibri" w:hAnsi="Calibri" w:cs="Calibri"/>
          <w:sz w:val="20"/>
          <w:szCs w:val="20"/>
        </w:rPr>
        <w:t>z</w:t>
      </w:r>
      <w:r w:rsidRPr="006D0F80">
        <w:rPr>
          <w:rFonts w:ascii="Calibri" w:hAnsi="Calibri" w:cs="Calibri"/>
          <w:sz w:val="20"/>
          <w:szCs w:val="20"/>
        </w:rPr>
        <w:t xml:space="preserve">apewnienia </w:t>
      </w:r>
      <w:r w:rsidR="001D0A88">
        <w:rPr>
          <w:rFonts w:ascii="Calibri" w:hAnsi="Calibri" w:cs="Calibri"/>
          <w:sz w:val="20"/>
          <w:szCs w:val="20"/>
        </w:rPr>
        <w:t>j</w:t>
      </w:r>
      <w:r w:rsidRPr="006D0F80">
        <w:rPr>
          <w:rFonts w:ascii="Calibri" w:hAnsi="Calibri" w:cs="Calibri"/>
          <w:sz w:val="20"/>
          <w:szCs w:val="20"/>
        </w:rPr>
        <w:t>akości.</w:t>
      </w:r>
    </w:p>
    <w:p w14:paraId="6149A690" w14:textId="77777777" w:rsidR="00941132" w:rsidRPr="0013595A" w:rsidRDefault="00941132" w:rsidP="00740219">
      <w:pPr>
        <w:numPr>
          <w:ilvl w:val="0"/>
          <w:numId w:val="36"/>
        </w:numPr>
        <w:suppressAutoHyphens/>
        <w:spacing w:after="160" w:line="259" w:lineRule="auto"/>
        <w:ind w:left="426" w:hanging="426"/>
        <w:contextualSpacing/>
        <w:jc w:val="left"/>
        <w:rPr>
          <w:rFonts w:ascii="Calibri" w:hAnsi="Calibri" w:cs="Calibri"/>
          <w:color w:val="000000"/>
          <w:sz w:val="20"/>
          <w:szCs w:val="20"/>
        </w:rPr>
      </w:pPr>
      <w:r w:rsidRPr="0013595A">
        <w:rPr>
          <w:rFonts w:ascii="Calibri" w:hAnsi="Calibri" w:cs="Calibri"/>
          <w:color w:val="000000"/>
          <w:sz w:val="20"/>
          <w:szCs w:val="20"/>
        </w:rPr>
        <w:t>W terminie 21 dni kalendarzowych od daty zawarcia Umowy Wykonawca przygotuje i przedłoży do zatwierdzenia przez Inspektora nadzoru Program zapewnienia jakości.</w:t>
      </w:r>
    </w:p>
    <w:p w14:paraId="6187DDF1" w14:textId="77777777" w:rsidR="00941132" w:rsidRPr="0013595A" w:rsidRDefault="00941132" w:rsidP="00740219">
      <w:pPr>
        <w:numPr>
          <w:ilvl w:val="0"/>
          <w:numId w:val="36"/>
        </w:numPr>
        <w:suppressAutoHyphens/>
        <w:spacing w:after="160" w:line="259" w:lineRule="auto"/>
        <w:ind w:left="426" w:hanging="426"/>
        <w:contextualSpacing/>
        <w:jc w:val="left"/>
        <w:rPr>
          <w:rFonts w:ascii="Calibri" w:hAnsi="Calibri" w:cs="Calibri"/>
          <w:color w:val="000000"/>
          <w:sz w:val="20"/>
          <w:szCs w:val="20"/>
        </w:rPr>
      </w:pPr>
      <w:r w:rsidRPr="0013595A">
        <w:rPr>
          <w:rFonts w:ascii="Calibri" w:hAnsi="Calibri" w:cs="Calibri"/>
          <w:color w:val="000000"/>
          <w:sz w:val="20"/>
          <w:szCs w:val="20"/>
        </w:rPr>
        <w:t>Inspektor nadzoru jest uprawniony do audytu wykonywania przez Wykonawcę Programu zapewnienia jakości.</w:t>
      </w:r>
    </w:p>
    <w:p w14:paraId="345A5B84" w14:textId="77777777" w:rsidR="00941132" w:rsidRPr="006D0F80" w:rsidRDefault="00941132" w:rsidP="00740219">
      <w:pPr>
        <w:numPr>
          <w:ilvl w:val="0"/>
          <w:numId w:val="36"/>
        </w:numPr>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 xml:space="preserve">Wykonawca przedłoży Inspektorowi nadzoru kopie wymaganych zgodnie z obowiązującymi przepisami orzeczeń, atestów oraz deklaracji zgodności na Materiały użyte do wykonania Umowy. </w:t>
      </w:r>
    </w:p>
    <w:p w14:paraId="09759F30" w14:textId="77777777" w:rsidR="00941132" w:rsidRPr="006D0F80" w:rsidRDefault="00941132" w:rsidP="00740219">
      <w:pPr>
        <w:numPr>
          <w:ilvl w:val="0"/>
          <w:numId w:val="36"/>
        </w:numPr>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color w:val="000000"/>
          <w:sz w:val="20"/>
          <w:szCs w:val="20"/>
        </w:rPr>
        <w:t>Materiały wykorzystywane przez Wykonawcę w celu wykonania</w:t>
      </w:r>
      <w:r w:rsidRPr="006D0F80">
        <w:rPr>
          <w:rFonts w:ascii="Calibri" w:hAnsi="Calibri" w:cs="Calibri"/>
          <w:sz w:val="20"/>
          <w:szCs w:val="20"/>
        </w:rPr>
        <w:t xml:space="preserve"> przedmiotu Umowy powinny </w:t>
      </w:r>
      <w:r w:rsidRPr="006D0F80">
        <w:rPr>
          <w:rFonts w:ascii="Calibri" w:hAnsi="Calibri" w:cs="Calibri"/>
          <w:sz w:val="20"/>
          <w:szCs w:val="20"/>
        </w:rPr>
        <w:br/>
        <w:t>w szczególności:</w:t>
      </w:r>
    </w:p>
    <w:p w14:paraId="0068ABD0" w14:textId="1E1BC26A" w:rsidR="00941132" w:rsidRPr="006D0F80" w:rsidRDefault="00941132" w:rsidP="00740219">
      <w:pPr>
        <w:numPr>
          <w:ilvl w:val="0"/>
          <w:numId w:val="35"/>
        </w:numPr>
        <w:tabs>
          <w:tab w:val="left" w:pos="709"/>
        </w:tabs>
        <w:suppressAutoHyphens/>
        <w:spacing w:after="160" w:line="259" w:lineRule="auto"/>
        <w:ind w:left="709" w:hanging="425"/>
        <w:contextualSpacing/>
        <w:jc w:val="left"/>
        <w:rPr>
          <w:rFonts w:ascii="Calibri" w:hAnsi="Calibri" w:cs="Calibri"/>
          <w:sz w:val="20"/>
          <w:szCs w:val="20"/>
        </w:rPr>
      </w:pPr>
      <w:r w:rsidRPr="006D0F80">
        <w:rPr>
          <w:rFonts w:ascii="Calibri" w:hAnsi="Calibri" w:cs="Calibri"/>
          <w:sz w:val="20"/>
          <w:szCs w:val="20"/>
        </w:rPr>
        <w:t>odpowiadać wymaganiom określonym w ustawie z dnia 16 kwietnia 2004 r. o wyrobach budowlanych (</w:t>
      </w:r>
      <w:proofErr w:type="spellStart"/>
      <w:r w:rsidRPr="006D0F80">
        <w:rPr>
          <w:rFonts w:ascii="Calibri" w:hAnsi="Calibri" w:cs="Calibri"/>
          <w:sz w:val="20"/>
          <w:szCs w:val="20"/>
        </w:rPr>
        <w:t>t.j</w:t>
      </w:r>
      <w:proofErr w:type="spellEnd"/>
      <w:r w:rsidRPr="006D0F80">
        <w:rPr>
          <w:rFonts w:ascii="Calibri" w:hAnsi="Calibri" w:cs="Calibri"/>
          <w:sz w:val="20"/>
          <w:szCs w:val="20"/>
        </w:rPr>
        <w:t>. Dz. U. z 202</w:t>
      </w:r>
      <w:r w:rsidR="00083A2C" w:rsidRPr="006D0F80">
        <w:rPr>
          <w:rFonts w:ascii="Calibri" w:hAnsi="Calibri" w:cs="Calibri"/>
          <w:sz w:val="20"/>
          <w:szCs w:val="20"/>
        </w:rPr>
        <w:t>1</w:t>
      </w:r>
      <w:r w:rsidRPr="006D0F80">
        <w:rPr>
          <w:rFonts w:ascii="Calibri" w:hAnsi="Calibri" w:cs="Calibri"/>
          <w:sz w:val="20"/>
          <w:szCs w:val="20"/>
        </w:rPr>
        <w:t xml:space="preserve"> r. poz.</w:t>
      </w:r>
      <w:r w:rsidR="00083A2C" w:rsidRPr="006D0F80">
        <w:rPr>
          <w:rFonts w:ascii="Calibri" w:hAnsi="Calibri" w:cs="Calibri"/>
          <w:sz w:val="20"/>
          <w:szCs w:val="20"/>
        </w:rPr>
        <w:t xml:space="preserve"> 1213</w:t>
      </w:r>
      <w:r w:rsidRPr="006D0F80">
        <w:rPr>
          <w:rFonts w:ascii="Calibri" w:hAnsi="Calibri" w:cs="Calibri"/>
          <w:sz w:val="20"/>
          <w:szCs w:val="20"/>
        </w:rPr>
        <w:t xml:space="preserve">) oraz </w:t>
      </w:r>
      <w:r w:rsidR="00281141">
        <w:rPr>
          <w:rFonts w:ascii="Calibri" w:hAnsi="Calibri" w:cs="Calibri"/>
          <w:sz w:val="20"/>
          <w:szCs w:val="20"/>
        </w:rPr>
        <w:t>ZO i Dokumentacji projektowej,</w:t>
      </w:r>
    </w:p>
    <w:p w14:paraId="4A9406F4" w14:textId="77777777" w:rsidR="00941132" w:rsidRPr="006D0F80" w:rsidRDefault="00941132" w:rsidP="00740219">
      <w:pPr>
        <w:numPr>
          <w:ilvl w:val="0"/>
          <w:numId w:val="35"/>
        </w:numPr>
        <w:tabs>
          <w:tab w:val="left" w:pos="709"/>
        </w:tabs>
        <w:suppressAutoHyphens/>
        <w:spacing w:after="160" w:line="259" w:lineRule="auto"/>
        <w:ind w:left="709" w:hanging="425"/>
        <w:contextualSpacing/>
        <w:jc w:val="left"/>
        <w:rPr>
          <w:rFonts w:ascii="Calibri" w:hAnsi="Calibri" w:cs="Calibri"/>
          <w:sz w:val="20"/>
          <w:szCs w:val="20"/>
        </w:rPr>
      </w:pPr>
      <w:r w:rsidRPr="006D0F80">
        <w:rPr>
          <w:rFonts w:ascii="Calibri" w:hAnsi="Calibri" w:cs="Calibri"/>
          <w:sz w:val="20"/>
          <w:szCs w:val="20"/>
        </w:rPr>
        <w:t xml:space="preserve">posiadać wymagane przepisami prawa certyfikaty, aprobaty techniczne, dopuszczenia do stosowania </w:t>
      </w:r>
      <w:r w:rsidRPr="006D0F80">
        <w:rPr>
          <w:rFonts w:ascii="Calibri" w:hAnsi="Calibri" w:cs="Calibri"/>
          <w:sz w:val="20"/>
          <w:szCs w:val="20"/>
        </w:rPr>
        <w:br/>
        <w:t>w Rzeczypospolitej Polskiej oraz w krajach Unii Europejskiej i innych krajach na mocy umów stowarzyszeniowych zawartych z Unią Europejską,</w:t>
      </w:r>
    </w:p>
    <w:p w14:paraId="2BDBA7EB" w14:textId="77777777" w:rsidR="00941132" w:rsidRPr="006D0F80" w:rsidRDefault="00941132" w:rsidP="00740219">
      <w:pPr>
        <w:numPr>
          <w:ilvl w:val="0"/>
          <w:numId w:val="35"/>
        </w:numPr>
        <w:tabs>
          <w:tab w:val="left" w:pos="709"/>
        </w:tabs>
        <w:suppressAutoHyphens/>
        <w:spacing w:after="160" w:line="259" w:lineRule="auto"/>
        <w:ind w:left="709" w:hanging="425"/>
        <w:contextualSpacing/>
        <w:jc w:val="left"/>
        <w:rPr>
          <w:rFonts w:ascii="Calibri" w:hAnsi="Calibri" w:cs="Calibri"/>
          <w:sz w:val="20"/>
          <w:szCs w:val="20"/>
        </w:rPr>
      </w:pPr>
      <w:r w:rsidRPr="006D0F80">
        <w:rPr>
          <w:rFonts w:ascii="Calibri" w:hAnsi="Calibri" w:cs="Calibri"/>
          <w:sz w:val="20"/>
          <w:szCs w:val="20"/>
        </w:rPr>
        <w:t>być dobrane zgodnie z zasadami wiedzy technicznej,</w:t>
      </w:r>
    </w:p>
    <w:p w14:paraId="24C5AC1A" w14:textId="77777777" w:rsidR="00941132" w:rsidRPr="006D0F80" w:rsidRDefault="00941132" w:rsidP="00740219">
      <w:pPr>
        <w:numPr>
          <w:ilvl w:val="0"/>
          <w:numId w:val="35"/>
        </w:numPr>
        <w:tabs>
          <w:tab w:val="left" w:pos="709"/>
        </w:tabs>
        <w:suppressAutoHyphens/>
        <w:spacing w:after="160" w:line="259" w:lineRule="auto"/>
        <w:ind w:left="709" w:hanging="425"/>
        <w:contextualSpacing/>
        <w:jc w:val="left"/>
        <w:rPr>
          <w:rFonts w:ascii="Calibri" w:hAnsi="Calibri" w:cs="Calibri"/>
          <w:sz w:val="20"/>
          <w:szCs w:val="20"/>
        </w:rPr>
      </w:pPr>
      <w:r w:rsidRPr="006D0F80">
        <w:rPr>
          <w:rFonts w:ascii="Calibri" w:hAnsi="Calibri" w:cs="Calibri"/>
          <w:sz w:val="20"/>
          <w:szCs w:val="20"/>
        </w:rPr>
        <w:t>być przeznaczone i przydatne dla celów, do jakich zostały użyte przy wykonywaniu robót budowlanych,</w:t>
      </w:r>
    </w:p>
    <w:p w14:paraId="4E683118" w14:textId="77777777" w:rsidR="00941132" w:rsidRPr="006D0F80" w:rsidRDefault="00941132" w:rsidP="00740219">
      <w:pPr>
        <w:numPr>
          <w:ilvl w:val="0"/>
          <w:numId w:val="35"/>
        </w:numPr>
        <w:tabs>
          <w:tab w:val="left" w:pos="709"/>
        </w:tabs>
        <w:suppressAutoHyphens/>
        <w:spacing w:after="160" w:line="259" w:lineRule="auto"/>
        <w:ind w:left="709" w:hanging="425"/>
        <w:contextualSpacing/>
        <w:jc w:val="left"/>
        <w:rPr>
          <w:rFonts w:ascii="Calibri" w:hAnsi="Calibri" w:cs="Calibri"/>
          <w:sz w:val="20"/>
          <w:szCs w:val="20"/>
        </w:rPr>
      </w:pPr>
      <w:r w:rsidRPr="006D0F80">
        <w:rPr>
          <w:rFonts w:ascii="Calibri" w:hAnsi="Calibri" w:cs="Calibri"/>
          <w:sz w:val="20"/>
          <w:szCs w:val="20"/>
        </w:rPr>
        <w:t>być wolne od praw osób trzecich w dacie ich wykorzystania w celu realizacji przedmiotu Umowy.</w:t>
      </w:r>
    </w:p>
    <w:p w14:paraId="0E3042C8" w14:textId="6A790527" w:rsidR="00941132" w:rsidRPr="006D0F80" w:rsidRDefault="00941132" w:rsidP="00740219">
      <w:pPr>
        <w:numPr>
          <w:ilvl w:val="0"/>
          <w:numId w:val="36"/>
        </w:numPr>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Wykonawca ma obowiązek wyegzekwowania od dostawców Materiałów określonej </w:t>
      </w:r>
      <w:r w:rsidR="002F5065">
        <w:rPr>
          <w:rFonts w:ascii="Calibri" w:hAnsi="Calibri" w:cs="Calibri"/>
          <w:sz w:val="20"/>
          <w:szCs w:val="20"/>
        </w:rPr>
        <w:t xml:space="preserve">w § 11 </w:t>
      </w:r>
      <w:r w:rsidRPr="006D0F80">
        <w:rPr>
          <w:rFonts w:ascii="Calibri" w:hAnsi="Calibri" w:cs="Calibri"/>
          <w:sz w:val="20"/>
          <w:szCs w:val="20"/>
        </w:rPr>
        <w:t>Umow</w:t>
      </w:r>
      <w:r w:rsidR="002F5065">
        <w:rPr>
          <w:rFonts w:ascii="Calibri" w:hAnsi="Calibri" w:cs="Calibri"/>
          <w:sz w:val="20"/>
          <w:szCs w:val="20"/>
        </w:rPr>
        <w:t>y</w:t>
      </w:r>
      <w:r w:rsidRPr="006D0F80">
        <w:rPr>
          <w:rFonts w:ascii="Calibri" w:hAnsi="Calibri" w:cs="Calibri"/>
          <w:sz w:val="20"/>
          <w:szCs w:val="20"/>
        </w:rPr>
        <w:t xml:space="preserve"> jakości </w:t>
      </w:r>
      <w:r w:rsidRPr="006D0F80">
        <w:rPr>
          <w:rFonts w:ascii="Calibri" w:hAnsi="Calibri" w:cs="Calibri"/>
          <w:sz w:val="20"/>
          <w:szCs w:val="20"/>
        </w:rPr>
        <w:br/>
        <w:t>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14:paraId="6C7EBD0F" w14:textId="77777777" w:rsidR="00941132" w:rsidRPr="006D0F80" w:rsidRDefault="00941132" w:rsidP="00740219">
      <w:pPr>
        <w:numPr>
          <w:ilvl w:val="0"/>
          <w:numId w:val="36"/>
        </w:numPr>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Inspektor nadzoru</w:t>
      </w:r>
      <w:r w:rsidR="004E3C53" w:rsidRPr="006D0F80">
        <w:rPr>
          <w:rFonts w:ascii="Calibri" w:hAnsi="Calibri" w:cs="Calibri"/>
          <w:color w:val="000000"/>
          <w:sz w:val="20"/>
          <w:szCs w:val="20"/>
        </w:rPr>
        <w:t>/Zamawiający</w:t>
      </w:r>
      <w:r w:rsidRPr="006D0F80">
        <w:rPr>
          <w:rFonts w:ascii="Calibri" w:hAnsi="Calibri" w:cs="Calibri"/>
          <w:color w:val="000000"/>
          <w:sz w:val="20"/>
          <w:szCs w:val="20"/>
        </w:rPr>
        <w:t xml:space="preserve"> może zobowiązać Wykonawcę do: </w:t>
      </w:r>
    </w:p>
    <w:p w14:paraId="5527D073" w14:textId="77777777" w:rsidR="00941132" w:rsidRPr="006D0F80" w:rsidRDefault="00941132" w:rsidP="00740219">
      <w:pPr>
        <w:numPr>
          <w:ilvl w:val="0"/>
          <w:numId w:val="34"/>
        </w:numPr>
        <w:tabs>
          <w:tab w:val="left" w:pos="851"/>
        </w:tabs>
        <w:suppressAutoHyphens/>
        <w:spacing w:after="160" w:line="259" w:lineRule="auto"/>
        <w:ind w:left="851" w:hanging="425"/>
        <w:contextualSpacing/>
        <w:jc w:val="left"/>
        <w:rPr>
          <w:rFonts w:ascii="Calibri" w:hAnsi="Calibri" w:cs="Calibri"/>
          <w:color w:val="000000"/>
          <w:sz w:val="20"/>
          <w:szCs w:val="20"/>
        </w:rPr>
      </w:pPr>
      <w:r w:rsidRPr="006D0F80">
        <w:rPr>
          <w:rFonts w:ascii="Calibri" w:hAnsi="Calibri" w:cs="Calibri"/>
          <w:color w:val="000000"/>
          <w:sz w:val="20"/>
          <w:szCs w:val="20"/>
        </w:rPr>
        <w:t xml:space="preserve">usunięcia Materiałów nieodpowiadających normom jakościowym określonym w ust.7 z Terenu budowy w wyznaczonym terminie lub </w:t>
      </w:r>
    </w:p>
    <w:p w14:paraId="7374AA1C" w14:textId="45B9B92D" w:rsidR="00941132" w:rsidRPr="006D0F80" w:rsidRDefault="00941132" w:rsidP="00740219">
      <w:pPr>
        <w:numPr>
          <w:ilvl w:val="0"/>
          <w:numId w:val="34"/>
        </w:numPr>
        <w:tabs>
          <w:tab w:val="left" w:pos="851"/>
        </w:tabs>
        <w:suppressAutoHyphens/>
        <w:spacing w:after="160" w:line="259" w:lineRule="auto"/>
        <w:ind w:left="851" w:hanging="425"/>
        <w:contextualSpacing/>
        <w:jc w:val="left"/>
        <w:rPr>
          <w:rFonts w:ascii="Calibri" w:hAnsi="Calibri" w:cs="Calibri"/>
          <w:color w:val="000000"/>
          <w:sz w:val="20"/>
          <w:szCs w:val="20"/>
        </w:rPr>
      </w:pPr>
      <w:r w:rsidRPr="006D0F80">
        <w:rPr>
          <w:rFonts w:ascii="Calibri" w:hAnsi="Calibri" w:cs="Calibri"/>
          <w:color w:val="000000"/>
          <w:sz w:val="20"/>
          <w:szCs w:val="20"/>
        </w:rPr>
        <w:t xml:space="preserve">ponownego wykonania robót, jeżeli Materiały lub jakość wykonanych robót nie spełniają wymagań </w:t>
      </w:r>
      <w:r w:rsidR="004E3C53" w:rsidRPr="006D0F80">
        <w:rPr>
          <w:rFonts w:ascii="Calibri" w:hAnsi="Calibri" w:cs="Calibri"/>
          <w:color w:val="000000"/>
          <w:sz w:val="20"/>
          <w:szCs w:val="20"/>
        </w:rPr>
        <w:t xml:space="preserve">określonych w </w:t>
      </w:r>
      <w:r w:rsidR="00C70355">
        <w:rPr>
          <w:rFonts w:ascii="Calibri" w:hAnsi="Calibri" w:cs="Calibri"/>
          <w:color w:val="000000"/>
          <w:sz w:val="20"/>
          <w:szCs w:val="20"/>
        </w:rPr>
        <w:t>ZO</w:t>
      </w:r>
      <w:r w:rsidRPr="006D0F80">
        <w:rPr>
          <w:rFonts w:ascii="Calibri" w:hAnsi="Calibri" w:cs="Calibri"/>
          <w:color w:val="000000"/>
          <w:sz w:val="20"/>
          <w:szCs w:val="20"/>
        </w:rPr>
        <w:t xml:space="preserve"> </w:t>
      </w:r>
      <w:r w:rsidR="00D636E8">
        <w:rPr>
          <w:rFonts w:ascii="Calibri" w:hAnsi="Calibri" w:cs="Calibri"/>
          <w:color w:val="000000"/>
          <w:sz w:val="20"/>
          <w:szCs w:val="20"/>
        </w:rPr>
        <w:t xml:space="preserve">i Dokumentacji projektowej </w:t>
      </w:r>
      <w:r w:rsidRPr="006D0F80">
        <w:rPr>
          <w:rFonts w:ascii="Calibri" w:hAnsi="Calibri" w:cs="Calibri"/>
          <w:color w:val="000000"/>
          <w:sz w:val="20"/>
          <w:szCs w:val="20"/>
        </w:rPr>
        <w:t xml:space="preserve">lub nie zapewniają możliwości oddania do użytkowania przedmiotu Umowy. </w:t>
      </w:r>
    </w:p>
    <w:p w14:paraId="5DAEE84F" w14:textId="699ACFA8" w:rsidR="00941132" w:rsidRPr="006D0F80" w:rsidRDefault="00941132" w:rsidP="00740219">
      <w:pPr>
        <w:numPr>
          <w:ilvl w:val="0"/>
          <w:numId w:val="36"/>
        </w:numPr>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 xml:space="preserve">Jeżeli Wykonawca nie zastosuje się do wydanych zgodnie z Umową poleceń w terminie wskazanym przez Inspektora nadzoru, Zamawiający, po bezskutecznym wezwaniu Wykonawcy do wykonania tych poleceń </w:t>
      </w:r>
      <w:r w:rsidRPr="006D0F80">
        <w:rPr>
          <w:rFonts w:ascii="Calibri" w:hAnsi="Calibri" w:cs="Calibri"/>
          <w:color w:val="000000"/>
          <w:sz w:val="20"/>
          <w:szCs w:val="20"/>
        </w:rPr>
        <w:br/>
      </w:r>
      <w:r w:rsidRPr="006D0F80">
        <w:rPr>
          <w:rFonts w:ascii="Calibri" w:hAnsi="Calibri" w:cs="Calibri"/>
          <w:color w:val="000000"/>
          <w:sz w:val="20"/>
          <w:szCs w:val="20"/>
        </w:rPr>
        <w:lastRenderedPageBreak/>
        <w:t>w terminie 7 dni roboczych,</w:t>
      </w:r>
      <w:r w:rsidR="00D54D80">
        <w:rPr>
          <w:rFonts w:ascii="Calibri" w:hAnsi="Calibri" w:cs="Calibri"/>
          <w:color w:val="000000"/>
          <w:sz w:val="20"/>
          <w:szCs w:val="20"/>
        </w:rPr>
        <w:t xml:space="preserve"> </w:t>
      </w:r>
      <w:r w:rsidRPr="006D0F80">
        <w:rPr>
          <w:rFonts w:ascii="Calibri" w:hAnsi="Calibri" w:cs="Calibri"/>
          <w:color w:val="000000"/>
          <w:sz w:val="20"/>
          <w:szCs w:val="20"/>
        </w:rPr>
        <w:t>ma prawo zlecić powyższe czynności do wykonania przez osoby trzecie na koszt Wykonawcy (wykonanie zastępcze) i potrącić poniesione w związku z tym wydatki z wynagrodzenia Wykonawcy.</w:t>
      </w:r>
    </w:p>
    <w:p w14:paraId="1A130D85" w14:textId="77777777" w:rsidR="00941132" w:rsidRPr="006D0F80" w:rsidRDefault="00941132" w:rsidP="00740219">
      <w:pPr>
        <w:numPr>
          <w:ilvl w:val="0"/>
          <w:numId w:val="36"/>
        </w:numPr>
        <w:tabs>
          <w:tab w:val="left" w:pos="426"/>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 xml:space="preserve">Jeżeli w wyniku przeprowadzonej kontroli Inspektor nadzoru ustali, że jakość Materiałów nie odpowiada wymaganiom określonym w ust.7, niezwłocznie zawiadomi o tym fakcie Wykonawcę. </w:t>
      </w:r>
    </w:p>
    <w:p w14:paraId="67FA7397" w14:textId="77777777" w:rsidR="00941132" w:rsidRPr="006D0F80" w:rsidRDefault="00941132" w:rsidP="00740219">
      <w:pPr>
        <w:numPr>
          <w:ilvl w:val="0"/>
          <w:numId w:val="36"/>
        </w:numPr>
        <w:tabs>
          <w:tab w:val="left" w:pos="426"/>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Wykonawca, Podwykonawca lub dalszy Podwykonawca zastosuje zakwestionowane przez Inspektora nadzoru Materiały do robót budowlanych dopiero wówczas, gdy Wykonawca udowodni, że ich jakość spełnia wymagania określone w ust.7, po uzyskaniu pisemnej akceptacji Inspektora nadzoru.</w:t>
      </w:r>
    </w:p>
    <w:p w14:paraId="0E31649D" w14:textId="77777777" w:rsidR="00941132" w:rsidRPr="006D0F80" w:rsidRDefault="00941132" w:rsidP="00740219">
      <w:pPr>
        <w:numPr>
          <w:ilvl w:val="0"/>
          <w:numId w:val="36"/>
        </w:numPr>
        <w:tabs>
          <w:tab w:val="left" w:pos="426"/>
          <w:tab w:val="left" w:pos="993"/>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Wszystkie koszty związane z tymi czynnościami obciążają odpowiednio Wykonawcę lub Zamawiającego, na zasadach określonych w ust.20.</w:t>
      </w:r>
    </w:p>
    <w:p w14:paraId="17ED9F13" w14:textId="77777777" w:rsidR="00941132" w:rsidRPr="006D0F80" w:rsidRDefault="00941132" w:rsidP="00740219">
      <w:pPr>
        <w:numPr>
          <w:ilvl w:val="0"/>
          <w:numId w:val="36"/>
        </w:numPr>
        <w:tabs>
          <w:tab w:val="left" w:pos="426"/>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W przypadku wykorzystania do realizacji robót budowlanych przez Wykonawcę, Podwykonawcę lub dalszego Podwykonawcę nie zaakceptowanych przez Inspektora nadzoru Materiałów, które nie są zgodne z ust. 7, Inspektor nadzoru</w:t>
      </w:r>
      <w:r w:rsidR="004E3C53" w:rsidRPr="006D0F80">
        <w:rPr>
          <w:rFonts w:ascii="Calibri" w:hAnsi="Calibri" w:cs="Calibri"/>
          <w:color w:val="000000"/>
          <w:sz w:val="20"/>
          <w:szCs w:val="20"/>
        </w:rPr>
        <w:t>/Zamawiający</w:t>
      </w:r>
      <w:r w:rsidRPr="006D0F80">
        <w:rPr>
          <w:rFonts w:ascii="Calibri" w:hAnsi="Calibri" w:cs="Calibri"/>
          <w:color w:val="000000"/>
          <w:sz w:val="20"/>
          <w:szCs w:val="20"/>
        </w:rPr>
        <w:t xml:space="preserve"> może polecić Wykonawcy niezwłoczny ich demontaż i usunięcie oraz zastąpienie zaakceptowanymi Materiałami.</w:t>
      </w:r>
    </w:p>
    <w:p w14:paraId="11FC4CAF" w14:textId="77777777" w:rsidR="00941132" w:rsidRPr="006D0F80" w:rsidRDefault="00941132" w:rsidP="00740219">
      <w:pPr>
        <w:numPr>
          <w:ilvl w:val="0"/>
          <w:numId w:val="36"/>
        </w:numPr>
        <w:tabs>
          <w:tab w:val="left" w:pos="426"/>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Materiały i roboty budowlane wskazane przez Inspektora nadzoru</w:t>
      </w:r>
      <w:r w:rsidR="004E3C53" w:rsidRPr="006D0F80">
        <w:rPr>
          <w:rFonts w:ascii="Calibri" w:hAnsi="Calibri" w:cs="Calibri"/>
          <w:color w:val="000000"/>
          <w:sz w:val="20"/>
          <w:szCs w:val="20"/>
        </w:rPr>
        <w:t xml:space="preserve">/Zamawiającego </w:t>
      </w:r>
      <w:r w:rsidRPr="006D0F80">
        <w:rPr>
          <w:rFonts w:ascii="Calibri" w:hAnsi="Calibri" w:cs="Calibri"/>
          <w:color w:val="000000"/>
          <w:sz w:val="20"/>
          <w:szCs w:val="20"/>
        </w:rPr>
        <w:t xml:space="preserve">lub organ upoważniony do kontrolowania budowy powinny być poddawane badaniom służącym potwierdzeniu ich zgodności </w:t>
      </w:r>
      <w:r w:rsidR="004E3C53" w:rsidRPr="006D0F80">
        <w:rPr>
          <w:rFonts w:ascii="Calibri" w:hAnsi="Calibri" w:cs="Calibri"/>
          <w:color w:val="000000"/>
          <w:sz w:val="20"/>
          <w:szCs w:val="20"/>
        </w:rPr>
        <w:br/>
      </w:r>
      <w:r w:rsidRPr="006D0F80">
        <w:rPr>
          <w:rFonts w:ascii="Calibri" w:hAnsi="Calibri" w:cs="Calibri"/>
          <w:color w:val="000000"/>
          <w:sz w:val="20"/>
          <w:szCs w:val="20"/>
        </w:rPr>
        <w:t>z odpowiednimi normami i przepisami.</w:t>
      </w:r>
    </w:p>
    <w:p w14:paraId="17169292" w14:textId="77777777" w:rsidR="00941132" w:rsidRPr="006D0F80" w:rsidRDefault="00941132" w:rsidP="00740219">
      <w:pPr>
        <w:numPr>
          <w:ilvl w:val="0"/>
          <w:numId w:val="36"/>
        </w:numPr>
        <w:tabs>
          <w:tab w:val="left" w:pos="426"/>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sz w:val="20"/>
          <w:szCs w:val="20"/>
        </w:rPr>
        <w:t xml:space="preserve">Badania określone w </w:t>
      </w:r>
      <w:r w:rsidRPr="006D0F80">
        <w:rPr>
          <w:rFonts w:ascii="Calibri" w:hAnsi="Calibri" w:cs="Calibri"/>
          <w:color w:val="000000"/>
          <w:sz w:val="20"/>
          <w:szCs w:val="20"/>
        </w:rPr>
        <w:t>Dokumentacji projektowej Wykonawca jest zobowiązany przeprowadzać na własny koszt.</w:t>
      </w:r>
    </w:p>
    <w:p w14:paraId="580198F8" w14:textId="77777777" w:rsidR="00941132" w:rsidRPr="006D0F80" w:rsidRDefault="00941132" w:rsidP="00740219">
      <w:pPr>
        <w:numPr>
          <w:ilvl w:val="0"/>
          <w:numId w:val="36"/>
        </w:numPr>
        <w:tabs>
          <w:tab w:val="left" w:pos="426"/>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Bieżące pomiary i badania Materiałów oraz robót budowlanych powinny być prowadzone w miejscu wyprodukowania Materiałów lub na Terenie budowy.</w:t>
      </w:r>
    </w:p>
    <w:p w14:paraId="50564932" w14:textId="77777777" w:rsidR="00941132" w:rsidRPr="006D0F80" w:rsidRDefault="00941132" w:rsidP="00740219">
      <w:pPr>
        <w:numPr>
          <w:ilvl w:val="0"/>
          <w:numId w:val="36"/>
        </w:numPr>
        <w:tabs>
          <w:tab w:val="left" w:pos="426"/>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Wykonawca zobowiązany jest zapewnić odpowiedni system kontroli oraz instrumenty, urządzenia, personel i materiały potrzebne do zbadania jakości i ilości Materiałów i robót budowlanych oraz dostarczyć na własny koszt Inspektorowi nadzoru wymagane próbki Materiałów przed ich wykorzystaniem, stosownie do Programu zapewnienia jakości robót.</w:t>
      </w:r>
    </w:p>
    <w:p w14:paraId="1942DA9C" w14:textId="77777777" w:rsidR="00941132" w:rsidRPr="006D0F80" w:rsidRDefault="00941132" w:rsidP="00740219">
      <w:pPr>
        <w:numPr>
          <w:ilvl w:val="0"/>
          <w:numId w:val="36"/>
        </w:numPr>
        <w:tabs>
          <w:tab w:val="left" w:pos="426"/>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Badania Materiałów mogą być przeprowadzone na wniosek i koszt Wykonawcy poza miejscem wyprodukowania i Terenem budowy w zaakceptowanej przez Zamawiającego placówce badawczej.</w:t>
      </w:r>
    </w:p>
    <w:p w14:paraId="34C9452D" w14:textId="77777777" w:rsidR="00941132" w:rsidRPr="006D0F80" w:rsidRDefault="00941132" w:rsidP="00740219">
      <w:pPr>
        <w:numPr>
          <w:ilvl w:val="0"/>
          <w:numId w:val="36"/>
        </w:numPr>
        <w:tabs>
          <w:tab w:val="left" w:pos="426"/>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Inspektor nadzoru</w:t>
      </w:r>
      <w:r w:rsidR="004E3C53" w:rsidRPr="006D0F80">
        <w:rPr>
          <w:rFonts w:ascii="Calibri" w:hAnsi="Calibri" w:cs="Calibri"/>
          <w:color w:val="000000"/>
          <w:sz w:val="20"/>
          <w:szCs w:val="20"/>
        </w:rPr>
        <w:t>/Zamawiający</w:t>
      </w:r>
      <w:r w:rsidRPr="006D0F80">
        <w:rPr>
          <w:rFonts w:ascii="Calibri" w:hAnsi="Calibri" w:cs="Calibri"/>
          <w:color w:val="000000"/>
          <w:sz w:val="20"/>
          <w:szCs w:val="20"/>
        </w:rPr>
        <w:t xml:space="preserve"> może zażądać od Wykonawcy wykonania badań dodatkowych, innych niż wymagane</w:t>
      </w:r>
      <w:r w:rsidR="00453F65">
        <w:rPr>
          <w:rFonts w:ascii="Calibri" w:hAnsi="Calibri" w:cs="Calibri"/>
          <w:color w:val="000000"/>
          <w:sz w:val="20"/>
          <w:szCs w:val="20"/>
        </w:rPr>
        <w:t xml:space="preserve"> w</w:t>
      </w:r>
      <w:r w:rsidRPr="006D0F80">
        <w:rPr>
          <w:rFonts w:ascii="Calibri" w:hAnsi="Calibri" w:cs="Calibri"/>
          <w:color w:val="000000"/>
          <w:sz w:val="20"/>
          <w:szCs w:val="20"/>
        </w:rPr>
        <w:t xml:space="preserve"> </w:t>
      </w:r>
      <w:r w:rsidR="004E3C53" w:rsidRPr="006D0F80">
        <w:rPr>
          <w:rFonts w:ascii="Calibri" w:hAnsi="Calibri" w:cs="Calibri"/>
          <w:color w:val="000000"/>
          <w:sz w:val="20"/>
          <w:szCs w:val="20"/>
        </w:rPr>
        <w:t>Dokumentacji projektowej</w:t>
      </w:r>
      <w:r w:rsidRPr="006D0F80">
        <w:rPr>
          <w:rFonts w:ascii="Calibri" w:hAnsi="Calibri" w:cs="Calibri"/>
          <w:color w:val="000000"/>
          <w:sz w:val="20"/>
          <w:szCs w:val="20"/>
        </w:rPr>
        <w:t xml:space="preserve">, lub wykonania dodatkowych badań poza miejscem wyprodukowania lub Terenem budowy dotyczących Materiałów lub robót budowlanych, które budzą uzasadnione wątpliwości, co do ich jakości. </w:t>
      </w:r>
    </w:p>
    <w:p w14:paraId="286F9329" w14:textId="35DC96C5" w:rsidR="00941132" w:rsidRPr="006D0F80" w:rsidRDefault="00941132" w:rsidP="00740219">
      <w:pPr>
        <w:numPr>
          <w:ilvl w:val="0"/>
          <w:numId w:val="36"/>
        </w:numPr>
        <w:tabs>
          <w:tab w:val="left" w:pos="426"/>
        </w:tabs>
        <w:suppressAutoHyphens/>
        <w:spacing w:after="160" w:line="259" w:lineRule="auto"/>
        <w:ind w:left="426" w:hanging="426"/>
        <w:contextualSpacing/>
        <w:jc w:val="left"/>
        <w:rPr>
          <w:rFonts w:ascii="Calibri" w:hAnsi="Calibri" w:cs="Calibri"/>
          <w:color w:val="000000"/>
          <w:sz w:val="20"/>
          <w:szCs w:val="20"/>
        </w:rPr>
      </w:pPr>
      <w:r w:rsidRPr="006D0F80">
        <w:rPr>
          <w:rFonts w:ascii="Calibri" w:hAnsi="Calibri" w:cs="Calibri"/>
          <w:sz w:val="20"/>
          <w:szCs w:val="20"/>
        </w:rPr>
        <w:t xml:space="preserve">Jeżeli wyniki badań wykażą, że: Materiały bądź roboty budowlane nie są zgodne z wymaganiami </w:t>
      </w:r>
      <w:r w:rsidR="00C70355">
        <w:rPr>
          <w:rFonts w:ascii="Calibri" w:hAnsi="Calibri" w:cs="Calibri"/>
          <w:sz w:val="20"/>
          <w:szCs w:val="20"/>
        </w:rPr>
        <w:t>ZO</w:t>
      </w:r>
      <w:r w:rsidR="004E3C53" w:rsidRPr="006D0F80">
        <w:rPr>
          <w:rFonts w:ascii="Calibri" w:hAnsi="Calibri" w:cs="Calibri"/>
          <w:sz w:val="20"/>
          <w:szCs w:val="20"/>
        </w:rPr>
        <w:t xml:space="preserve"> </w:t>
      </w:r>
      <w:r w:rsidR="00AD5262">
        <w:rPr>
          <w:rFonts w:ascii="Calibri" w:hAnsi="Calibri" w:cs="Calibri"/>
          <w:sz w:val="20"/>
          <w:szCs w:val="20"/>
        </w:rPr>
        <w:br/>
      </w:r>
      <w:r w:rsidR="00360D96">
        <w:rPr>
          <w:rFonts w:ascii="Calibri" w:hAnsi="Calibri" w:cs="Calibri"/>
          <w:sz w:val="20"/>
          <w:szCs w:val="20"/>
        </w:rPr>
        <w:t xml:space="preserve">i Dokumentacji projektowej </w:t>
      </w:r>
      <w:r w:rsidRPr="006D0F80">
        <w:rPr>
          <w:rFonts w:ascii="Calibri" w:hAnsi="Calibri" w:cs="Calibri"/>
          <w:sz w:val="20"/>
          <w:szCs w:val="20"/>
        </w:rPr>
        <w:t xml:space="preserve">oraz odpowiednimi normami i nie mają odpowiednich aprobat, koszty tych badań ponosić będzie Wykonawca. Jeśli zaś, wyniki badań wykażą, że Materiały bądź roboty są zgodne </w:t>
      </w:r>
      <w:r w:rsidR="0001755A">
        <w:rPr>
          <w:rFonts w:ascii="Calibri" w:hAnsi="Calibri" w:cs="Calibri"/>
          <w:sz w:val="20"/>
          <w:szCs w:val="20"/>
        </w:rPr>
        <w:br/>
      </w:r>
      <w:r w:rsidRPr="006D0F80">
        <w:rPr>
          <w:rFonts w:ascii="Calibri" w:hAnsi="Calibri" w:cs="Calibri"/>
          <w:sz w:val="20"/>
          <w:szCs w:val="20"/>
        </w:rPr>
        <w:t xml:space="preserve">z wymaganiami </w:t>
      </w:r>
      <w:r w:rsidR="00C70355">
        <w:rPr>
          <w:rFonts w:ascii="Calibri" w:hAnsi="Calibri" w:cs="Calibri"/>
          <w:sz w:val="20"/>
          <w:szCs w:val="20"/>
        </w:rPr>
        <w:t>ZO</w:t>
      </w:r>
      <w:r w:rsidR="00663224">
        <w:rPr>
          <w:rFonts w:ascii="Calibri" w:hAnsi="Calibri" w:cs="Calibri"/>
          <w:sz w:val="20"/>
          <w:szCs w:val="20"/>
        </w:rPr>
        <w:t xml:space="preserve"> i Dokumentacji projektowej</w:t>
      </w:r>
      <w:r w:rsidRPr="006D0F80">
        <w:rPr>
          <w:rFonts w:ascii="Calibri" w:hAnsi="Calibri" w:cs="Calibri"/>
          <w:sz w:val="20"/>
          <w:szCs w:val="20"/>
        </w:rPr>
        <w:t xml:space="preserve"> oraz odpowiednimi normami i posiadają odpowiednie aprobaty, koszty tych badań obciążą Zamawiającego.</w:t>
      </w:r>
    </w:p>
    <w:tbl>
      <w:tblPr>
        <w:tblW w:w="0" w:type="auto"/>
        <w:tblBorders>
          <w:bottom w:val="single" w:sz="4" w:space="0" w:color="auto"/>
        </w:tblBorders>
        <w:tblLook w:val="04A0" w:firstRow="1" w:lastRow="0" w:firstColumn="1" w:lastColumn="0" w:noHBand="0" w:noVBand="1"/>
      </w:tblPr>
      <w:tblGrid>
        <w:gridCol w:w="671"/>
        <w:gridCol w:w="8399"/>
      </w:tblGrid>
      <w:tr w:rsidR="00941132" w:rsidRPr="006D0F80" w14:paraId="4574EDED" w14:textId="77777777" w:rsidTr="00941132">
        <w:tc>
          <w:tcPr>
            <w:tcW w:w="671" w:type="dxa"/>
          </w:tcPr>
          <w:p w14:paraId="5B6D4E21" w14:textId="77777777" w:rsidR="00941132" w:rsidRPr="006D0F80" w:rsidRDefault="00941132" w:rsidP="00D40C20">
            <w:pPr>
              <w:suppressAutoHyphens/>
              <w:spacing w:before="240" w:after="0"/>
              <w:ind w:left="0" w:firstLine="0"/>
              <w:jc w:val="left"/>
              <w:rPr>
                <w:rFonts w:ascii="Calibri" w:hAnsi="Calibri" w:cs="Calibri"/>
                <w:color w:val="000000"/>
                <w:sz w:val="20"/>
                <w:szCs w:val="20"/>
              </w:rPr>
            </w:pPr>
            <w:bookmarkStart w:id="46" w:name="_Hlk534183079"/>
            <w:r w:rsidRPr="006D0F80">
              <w:rPr>
                <w:rFonts w:ascii="Calibri" w:hAnsi="Calibri" w:cs="Calibri"/>
                <w:b/>
                <w:color w:val="000000"/>
                <w:sz w:val="20"/>
                <w:szCs w:val="20"/>
              </w:rPr>
              <w:t>§ 19</w:t>
            </w:r>
          </w:p>
        </w:tc>
        <w:tc>
          <w:tcPr>
            <w:tcW w:w="8401" w:type="dxa"/>
          </w:tcPr>
          <w:p w14:paraId="0B5B37B6" w14:textId="77777777" w:rsidR="00941132" w:rsidRPr="006D0F80" w:rsidRDefault="00941132" w:rsidP="00D40C20">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 xml:space="preserve">ODBIORY </w:t>
            </w:r>
          </w:p>
        </w:tc>
      </w:tr>
    </w:tbl>
    <w:p w14:paraId="31D86867" w14:textId="77777777" w:rsidR="00941132" w:rsidRPr="006D0F80" w:rsidRDefault="00941132" w:rsidP="00740219">
      <w:pPr>
        <w:numPr>
          <w:ilvl w:val="0"/>
          <w:numId w:val="38"/>
        </w:numPr>
        <w:tabs>
          <w:tab w:val="right" w:pos="426"/>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Strony zgodnie postanawiają, że będą stosowane następujące rodzaje odbiorów robót:</w:t>
      </w:r>
    </w:p>
    <w:p w14:paraId="5629FFF3" w14:textId="77777777" w:rsidR="00941132" w:rsidRPr="006D0F80" w:rsidRDefault="00941132" w:rsidP="00740219">
      <w:pPr>
        <w:numPr>
          <w:ilvl w:val="0"/>
          <w:numId w:val="37"/>
        </w:numPr>
        <w:tabs>
          <w:tab w:val="right" w:pos="851"/>
        </w:tabs>
        <w:suppressAutoHyphens/>
        <w:spacing w:after="0" w:line="259" w:lineRule="auto"/>
        <w:ind w:left="851" w:hanging="425"/>
        <w:contextualSpacing/>
        <w:jc w:val="left"/>
        <w:rPr>
          <w:rFonts w:ascii="Calibri" w:hAnsi="Calibri" w:cs="Calibri"/>
          <w:color w:val="000000"/>
          <w:sz w:val="20"/>
          <w:szCs w:val="20"/>
        </w:rPr>
      </w:pPr>
      <w:r w:rsidRPr="006D0F80">
        <w:rPr>
          <w:rFonts w:ascii="Calibri" w:hAnsi="Calibri" w:cs="Calibri"/>
          <w:sz w:val="20"/>
          <w:szCs w:val="20"/>
        </w:rPr>
        <w:t xml:space="preserve">Odbiory częściowe stanowiące podstawę </w:t>
      </w:r>
      <w:r w:rsidRPr="006D0F80">
        <w:rPr>
          <w:rFonts w:ascii="Calibri" w:hAnsi="Calibri" w:cs="Calibri"/>
          <w:color w:val="000000"/>
          <w:sz w:val="20"/>
          <w:szCs w:val="20"/>
        </w:rPr>
        <w:t>płatności częściowych,</w:t>
      </w:r>
    </w:p>
    <w:p w14:paraId="244CE086" w14:textId="77777777" w:rsidR="00941132" w:rsidRPr="006D0F80" w:rsidRDefault="00941132" w:rsidP="00740219">
      <w:pPr>
        <w:numPr>
          <w:ilvl w:val="0"/>
          <w:numId w:val="37"/>
        </w:numPr>
        <w:tabs>
          <w:tab w:val="right" w:pos="851"/>
        </w:tabs>
        <w:suppressAutoHyphens/>
        <w:spacing w:after="0" w:line="259" w:lineRule="auto"/>
        <w:ind w:left="851" w:hanging="425"/>
        <w:jc w:val="left"/>
        <w:rPr>
          <w:rFonts w:ascii="Calibri" w:hAnsi="Calibri" w:cs="Calibri"/>
          <w:sz w:val="20"/>
          <w:szCs w:val="20"/>
        </w:rPr>
      </w:pPr>
      <w:r w:rsidRPr="006D0F80">
        <w:rPr>
          <w:rFonts w:ascii="Calibri" w:hAnsi="Calibri" w:cs="Calibri"/>
          <w:sz w:val="20"/>
          <w:szCs w:val="20"/>
        </w:rPr>
        <w:t>Odbiory robót zanikających i ulegających zakryciu,</w:t>
      </w:r>
    </w:p>
    <w:p w14:paraId="344E46F4" w14:textId="77777777" w:rsidR="00941132" w:rsidRPr="006D0F80" w:rsidRDefault="00941132" w:rsidP="00740219">
      <w:pPr>
        <w:numPr>
          <w:ilvl w:val="0"/>
          <w:numId w:val="37"/>
        </w:numPr>
        <w:tabs>
          <w:tab w:val="right" w:pos="851"/>
        </w:tabs>
        <w:suppressAutoHyphens/>
        <w:spacing w:after="0" w:line="259" w:lineRule="auto"/>
        <w:ind w:left="851" w:hanging="425"/>
        <w:jc w:val="left"/>
        <w:rPr>
          <w:rFonts w:ascii="Calibri" w:hAnsi="Calibri" w:cs="Calibri"/>
          <w:color w:val="000000"/>
          <w:sz w:val="20"/>
          <w:szCs w:val="20"/>
        </w:rPr>
      </w:pPr>
      <w:r w:rsidRPr="006D0F80">
        <w:rPr>
          <w:rFonts w:ascii="Calibri" w:hAnsi="Calibri" w:cs="Calibri"/>
          <w:sz w:val="20"/>
          <w:szCs w:val="20"/>
        </w:rPr>
        <w:t xml:space="preserve">Odbiór </w:t>
      </w:r>
      <w:r w:rsidRPr="006D0F80">
        <w:rPr>
          <w:rFonts w:ascii="Calibri" w:hAnsi="Calibri" w:cs="Calibri"/>
          <w:color w:val="000000"/>
          <w:sz w:val="20"/>
          <w:szCs w:val="20"/>
        </w:rPr>
        <w:t>końcowy,</w:t>
      </w:r>
    </w:p>
    <w:p w14:paraId="3A04C30D" w14:textId="77777777" w:rsidR="00941132" w:rsidRPr="006D0F80" w:rsidRDefault="00941132" w:rsidP="00740219">
      <w:pPr>
        <w:numPr>
          <w:ilvl w:val="0"/>
          <w:numId w:val="37"/>
        </w:numPr>
        <w:tabs>
          <w:tab w:val="right" w:pos="851"/>
        </w:tabs>
        <w:suppressAutoHyphens/>
        <w:spacing w:after="0" w:line="259" w:lineRule="auto"/>
        <w:ind w:left="851" w:hanging="425"/>
        <w:jc w:val="left"/>
        <w:rPr>
          <w:rFonts w:ascii="Calibri" w:hAnsi="Calibri" w:cs="Calibri"/>
          <w:color w:val="000000"/>
          <w:sz w:val="20"/>
          <w:szCs w:val="20"/>
        </w:rPr>
      </w:pPr>
      <w:r w:rsidRPr="006D0F80">
        <w:rPr>
          <w:rFonts w:ascii="Calibri" w:hAnsi="Calibri" w:cs="Calibri"/>
          <w:color w:val="000000"/>
          <w:sz w:val="20"/>
          <w:szCs w:val="20"/>
        </w:rPr>
        <w:t>Odbiór ostateczny po okresie gwarancji i rękojmi za wady.</w:t>
      </w:r>
    </w:p>
    <w:p w14:paraId="63BB9D57" w14:textId="77777777" w:rsidR="00941132" w:rsidRPr="006D0F80" w:rsidRDefault="00941132" w:rsidP="00740219">
      <w:pPr>
        <w:numPr>
          <w:ilvl w:val="0"/>
          <w:numId w:val="38"/>
        </w:numPr>
        <w:tabs>
          <w:tab w:val="right" w:pos="426"/>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Wykonawca nie jest uprawniony do zakrycia wykonanej roboty budowlanej bez uprzedniej zgody Inspektora nadzoru</w:t>
      </w:r>
      <w:r w:rsidR="00453F65">
        <w:rPr>
          <w:rFonts w:ascii="Calibri" w:hAnsi="Calibri" w:cs="Calibri"/>
          <w:sz w:val="20"/>
          <w:szCs w:val="20"/>
        </w:rPr>
        <w:t>/Zamawiającego</w:t>
      </w:r>
      <w:r w:rsidRPr="006D0F80">
        <w:rPr>
          <w:rFonts w:ascii="Calibri" w:hAnsi="Calibri" w:cs="Calibri"/>
          <w:sz w:val="20"/>
          <w:szCs w:val="20"/>
        </w:rPr>
        <w:t>. Wykonawca, ma obowiązek umożliwić Inspektorowi nadzoru</w:t>
      </w:r>
      <w:r w:rsidR="00453F65">
        <w:rPr>
          <w:rFonts w:ascii="Calibri" w:hAnsi="Calibri" w:cs="Calibri"/>
          <w:sz w:val="20"/>
          <w:szCs w:val="20"/>
        </w:rPr>
        <w:t xml:space="preserve">/Zamawiającemu </w:t>
      </w:r>
      <w:r w:rsidRPr="006D0F80">
        <w:rPr>
          <w:rFonts w:ascii="Calibri" w:hAnsi="Calibri" w:cs="Calibri"/>
          <w:sz w:val="20"/>
          <w:szCs w:val="20"/>
        </w:rPr>
        <w:t>sprawdzenie każdej roboty budowlanej zanikającej lub która ulega zakryciu.</w:t>
      </w:r>
    </w:p>
    <w:p w14:paraId="2F9007B8" w14:textId="77777777" w:rsidR="00941132" w:rsidRPr="006D0F80" w:rsidRDefault="00941132" w:rsidP="00740219">
      <w:pPr>
        <w:numPr>
          <w:ilvl w:val="0"/>
          <w:numId w:val="38"/>
        </w:numPr>
        <w:tabs>
          <w:tab w:val="right" w:pos="426"/>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 xml:space="preserve">Wykonawca zgłasza pisemnie gotowość do Odbioru robót zanikających i ulegających </w:t>
      </w:r>
      <w:r w:rsidR="007437FF" w:rsidRPr="006D0F80">
        <w:rPr>
          <w:rFonts w:ascii="Calibri" w:hAnsi="Calibri" w:cs="Calibri"/>
          <w:sz w:val="20"/>
          <w:szCs w:val="20"/>
        </w:rPr>
        <w:t>zakryciu oraz</w:t>
      </w:r>
      <w:r w:rsidRPr="006D0F80">
        <w:rPr>
          <w:rFonts w:ascii="Calibri" w:hAnsi="Calibri" w:cs="Calibri"/>
          <w:sz w:val="20"/>
          <w:szCs w:val="20"/>
        </w:rPr>
        <w:t xml:space="preserve"> zawiadamia o tej gotowości Inspektora nadzoru</w:t>
      </w:r>
      <w:r w:rsidR="00453F65">
        <w:rPr>
          <w:rFonts w:ascii="Calibri" w:hAnsi="Calibri" w:cs="Calibri"/>
          <w:sz w:val="20"/>
          <w:szCs w:val="20"/>
        </w:rPr>
        <w:t>/Zamawiającego</w:t>
      </w:r>
      <w:r w:rsidRPr="006D0F80">
        <w:rPr>
          <w:rFonts w:ascii="Calibri" w:hAnsi="Calibri" w:cs="Calibri"/>
          <w:sz w:val="20"/>
          <w:szCs w:val="20"/>
        </w:rPr>
        <w:t>.</w:t>
      </w:r>
      <w:r w:rsidR="007437FF" w:rsidRPr="006D0F80">
        <w:rPr>
          <w:rFonts w:ascii="Calibri" w:hAnsi="Calibri" w:cs="Calibri"/>
          <w:sz w:val="20"/>
          <w:szCs w:val="20"/>
        </w:rPr>
        <w:t xml:space="preserve"> W przypadku zakresu objętego pozwoleniem na budowę należy również dokonać wpisu do Dziennika budowy</w:t>
      </w:r>
      <w:r w:rsidR="00083A2C" w:rsidRPr="006D0F80">
        <w:rPr>
          <w:rFonts w:ascii="Calibri" w:hAnsi="Calibri" w:cs="Calibri"/>
          <w:sz w:val="20"/>
          <w:szCs w:val="20"/>
        </w:rPr>
        <w:t>.</w:t>
      </w:r>
    </w:p>
    <w:p w14:paraId="4384F403" w14:textId="3A83ECA9" w:rsidR="00941132" w:rsidRPr="006D0F80" w:rsidRDefault="00941132" w:rsidP="00740219">
      <w:pPr>
        <w:numPr>
          <w:ilvl w:val="0"/>
          <w:numId w:val="38"/>
        </w:numPr>
        <w:tabs>
          <w:tab w:val="right" w:pos="426"/>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Odbiory robót zanikających i ulegających zakryciu, dokonywane będą w terminie 2 dni roboczych od dnia zgłoszenia, przez Inspektora nadzoru</w:t>
      </w:r>
      <w:r w:rsidR="00453F65" w:rsidRPr="00453F65">
        <w:rPr>
          <w:rFonts w:ascii="Calibri" w:hAnsi="Calibri" w:cs="Calibri"/>
          <w:sz w:val="20"/>
          <w:szCs w:val="20"/>
        </w:rPr>
        <w:t>/Zamawiającego</w:t>
      </w:r>
      <w:r w:rsidRPr="006D0F80">
        <w:rPr>
          <w:rFonts w:ascii="Calibri" w:hAnsi="Calibri" w:cs="Calibri"/>
          <w:sz w:val="20"/>
          <w:szCs w:val="20"/>
        </w:rPr>
        <w:t>. Inspektor nadzoru</w:t>
      </w:r>
      <w:r w:rsidR="00453F65" w:rsidRPr="00453F65">
        <w:rPr>
          <w:rFonts w:ascii="Calibri" w:hAnsi="Calibri" w:cs="Calibri"/>
          <w:sz w:val="20"/>
          <w:szCs w:val="20"/>
        </w:rPr>
        <w:t>/Zamawiając</w:t>
      </w:r>
      <w:r w:rsidR="00453F65">
        <w:rPr>
          <w:rFonts w:ascii="Calibri" w:hAnsi="Calibri" w:cs="Calibri"/>
          <w:sz w:val="20"/>
          <w:szCs w:val="20"/>
        </w:rPr>
        <w:t>y</w:t>
      </w:r>
      <w:r w:rsidRPr="006D0F80">
        <w:rPr>
          <w:rFonts w:ascii="Calibri" w:hAnsi="Calibri" w:cs="Calibri"/>
          <w:sz w:val="20"/>
          <w:szCs w:val="20"/>
        </w:rPr>
        <w:t xml:space="preserve"> potwierdza odbiór robót Protokołem odbioru robót zanikających i ulegających zakryciu</w:t>
      </w:r>
      <w:r w:rsidR="00D314A6" w:rsidRPr="006D0F80">
        <w:rPr>
          <w:rFonts w:ascii="Calibri" w:hAnsi="Calibri" w:cs="Calibri"/>
          <w:sz w:val="20"/>
          <w:szCs w:val="20"/>
        </w:rPr>
        <w:t xml:space="preserve"> oraz </w:t>
      </w:r>
      <w:r w:rsidR="007437FF" w:rsidRPr="006D0F80">
        <w:rPr>
          <w:rFonts w:ascii="Calibri" w:hAnsi="Calibri" w:cs="Calibri"/>
          <w:sz w:val="20"/>
          <w:szCs w:val="20"/>
        </w:rPr>
        <w:t xml:space="preserve">w przypadku zakresu objętego </w:t>
      </w:r>
      <w:r w:rsidR="00F270FD">
        <w:rPr>
          <w:rFonts w:ascii="Calibri" w:hAnsi="Calibri" w:cs="Calibri"/>
          <w:sz w:val="20"/>
          <w:szCs w:val="20"/>
        </w:rPr>
        <w:t>zgłoszeniem budowlanym</w:t>
      </w:r>
      <w:r w:rsidR="007437FF" w:rsidRPr="006D0F80">
        <w:rPr>
          <w:rFonts w:ascii="Calibri" w:hAnsi="Calibri" w:cs="Calibri"/>
          <w:sz w:val="20"/>
          <w:szCs w:val="20"/>
        </w:rPr>
        <w:t xml:space="preserve"> wpisem do Dziennika budowy</w:t>
      </w:r>
      <w:r w:rsidR="00D314A6" w:rsidRPr="006D0F80">
        <w:rPr>
          <w:rFonts w:ascii="Calibri" w:hAnsi="Calibri" w:cs="Calibri"/>
          <w:sz w:val="20"/>
          <w:szCs w:val="20"/>
        </w:rPr>
        <w:t>.</w:t>
      </w:r>
    </w:p>
    <w:p w14:paraId="5E91EC95" w14:textId="77777777" w:rsidR="00941132" w:rsidRPr="006D0F80" w:rsidRDefault="00941132" w:rsidP="00740219">
      <w:pPr>
        <w:numPr>
          <w:ilvl w:val="0"/>
          <w:numId w:val="38"/>
        </w:numPr>
        <w:tabs>
          <w:tab w:val="right" w:pos="426"/>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lastRenderedPageBreak/>
        <w:t>W przypadku niezgłoszenia Inspektorowi nadzoru</w:t>
      </w:r>
      <w:r w:rsidR="00453F65" w:rsidRPr="00453F65">
        <w:rPr>
          <w:rFonts w:ascii="Calibri" w:hAnsi="Calibri" w:cs="Calibri"/>
          <w:sz w:val="20"/>
          <w:szCs w:val="20"/>
        </w:rPr>
        <w:t>/Zamawiające</w:t>
      </w:r>
      <w:r w:rsidR="00453F65">
        <w:rPr>
          <w:rFonts w:ascii="Calibri" w:hAnsi="Calibri" w:cs="Calibri"/>
          <w:sz w:val="20"/>
          <w:szCs w:val="20"/>
        </w:rPr>
        <w:t>mu</w:t>
      </w:r>
      <w:r w:rsidRPr="006D0F80">
        <w:rPr>
          <w:rFonts w:ascii="Calibri" w:hAnsi="Calibri" w:cs="Calibri"/>
          <w:sz w:val="20"/>
          <w:szCs w:val="20"/>
        </w:rPr>
        <w:t xml:space="preserve">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1F2DF3A3" w14:textId="3B77DD41" w:rsidR="00941132" w:rsidRPr="006D0F80" w:rsidRDefault="00941132" w:rsidP="00740219">
      <w:pPr>
        <w:numPr>
          <w:ilvl w:val="0"/>
          <w:numId w:val="38"/>
        </w:numPr>
        <w:spacing w:after="0"/>
        <w:ind w:left="426" w:hanging="492"/>
        <w:jc w:val="left"/>
        <w:rPr>
          <w:rFonts w:ascii="Calibri" w:hAnsi="Calibri" w:cs="Calibri"/>
          <w:sz w:val="20"/>
          <w:szCs w:val="20"/>
        </w:rPr>
      </w:pPr>
      <w:r w:rsidRPr="006D0F80">
        <w:rPr>
          <w:rFonts w:ascii="Calibri" w:hAnsi="Calibri" w:cs="Calibri"/>
          <w:sz w:val="20"/>
          <w:szCs w:val="20"/>
        </w:rPr>
        <w:t>Gotowość do odbioru częściowego będzie zgłaszana</w:t>
      </w:r>
      <w:r w:rsidR="00D314A6" w:rsidRPr="006D0F80">
        <w:rPr>
          <w:rFonts w:ascii="Calibri" w:hAnsi="Calibri" w:cs="Calibri"/>
          <w:sz w:val="20"/>
          <w:szCs w:val="20"/>
        </w:rPr>
        <w:t xml:space="preserve"> </w:t>
      </w:r>
      <w:r w:rsidR="007437FF" w:rsidRPr="006D0F80">
        <w:rPr>
          <w:rFonts w:ascii="Calibri" w:hAnsi="Calibri" w:cs="Calibri"/>
          <w:sz w:val="20"/>
          <w:szCs w:val="20"/>
        </w:rPr>
        <w:t xml:space="preserve">pisemnie </w:t>
      </w:r>
      <w:r w:rsidR="00D314A6" w:rsidRPr="006D0F80">
        <w:rPr>
          <w:rFonts w:ascii="Calibri" w:hAnsi="Calibri" w:cs="Calibri"/>
          <w:sz w:val="20"/>
          <w:szCs w:val="20"/>
        </w:rPr>
        <w:t>przez Wykonawcę z bezzwłocznym powiadomieniem o tym fakcie Inspektora nadzoru</w:t>
      </w:r>
      <w:r w:rsidR="00453F65" w:rsidRPr="00453F65">
        <w:rPr>
          <w:rFonts w:ascii="Calibri" w:hAnsi="Calibri" w:cs="Calibri"/>
          <w:sz w:val="20"/>
          <w:szCs w:val="20"/>
        </w:rPr>
        <w:t>/Zamawiającego</w:t>
      </w:r>
      <w:r w:rsidR="007437FF" w:rsidRPr="006D0F80">
        <w:rPr>
          <w:rFonts w:ascii="Calibri" w:hAnsi="Calibri" w:cs="Calibri"/>
          <w:sz w:val="20"/>
          <w:szCs w:val="20"/>
        </w:rPr>
        <w:t xml:space="preserve">. W przypadku zakresu objętego </w:t>
      </w:r>
      <w:r w:rsidR="00B77126">
        <w:rPr>
          <w:rFonts w:ascii="Calibri" w:hAnsi="Calibri" w:cs="Calibri"/>
          <w:sz w:val="20"/>
          <w:szCs w:val="20"/>
        </w:rPr>
        <w:t>zgłoszeniem budowlanym</w:t>
      </w:r>
      <w:r w:rsidR="007437FF" w:rsidRPr="006D0F80">
        <w:rPr>
          <w:rFonts w:ascii="Calibri" w:hAnsi="Calibri" w:cs="Calibri"/>
          <w:sz w:val="20"/>
          <w:szCs w:val="20"/>
        </w:rPr>
        <w:t xml:space="preserve"> gotowość do odbioru częściowego będzie zgłaszana przez Wykonawcę wpisem do Dziennika budowy z bezzwłocznym powiadomieniem o tym fakcie Inspektora nadzoru</w:t>
      </w:r>
      <w:r w:rsidR="00453F65" w:rsidRPr="00453F65">
        <w:rPr>
          <w:rFonts w:ascii="Calibri" w:hAnsi="Calibri" w:cs="Calibri"/>
          <w:sz w:val="20"/>
          <w:szCs w:val="20"/>
        </w:rPr>
        <w:t>/Zamawiającego</w:t>
      </w:r>
      <w:r w:rsidR="00E627E3" w:rsidRPr="006D0F80">
        <w:rPr>
          <w:rFonts w:ascii="Calibri" w:hAnsi="Calibri" w:cs="Calibri"/>
          <w:sz w:val="20"/>
          <w:szCs w:val="20"/>
        </w:rPr>
        <w:t>.</w:t>
      </w:r>
      <w:r w:rsidR="007437FF" w:rsidRPr="006D0F80">
        <w:rPr>
          <w:rFonts w:ascii="Calibri" w:hAnsi="Calibri" w:cs="Calibri"/>
          <w:sz w:val="20"/>
          <w:szCs w:val="20"/>
        </w:rPr>
        <w:t xml:space="preserve"> </w:t>
      </w:r>
      <w:r w:rsidR="00E627E3" w:rsidRPr="006D0F80">
        <w:rPr>
          <w:rFonts w:ascii="Calibri" w:hAnsi="Calibri" w:cs="Calibri"/>
          <w:sz w:val="20"/>
          <w:szCs w:val="20"/>
        </w:rPr>
        <w:t>N</w:t>
      </w:r>
      <w:r w:rsidR="007437FF" w:rsidRPr="006D0F80">
        <w:rPr>
          <w:rFonts w:ascii="Calibri" w:hAnsi="Calibri" w:cs="Calibri"/>
          <w:sz w:val="20"/>
          <w:szCs w:val="20"/>
        </w:rPr>
        <w:t xml:space="preserve">ależy również dokonać wpisu do Dziennika budowy, </w:t>
      </w:r>
      <w:r w:rsidR="00D314A6" w:rsidRPr="006D0F80">
        <w:rPr>
          <w:rFonts w:ascii="Calibri" w:hAnsi="Calibri" w:cs="Calibri"/>
          <w:sz w:val="20"/>
          <w:szCs w:val="20"/>
        </w:rPr>
        <w:t>nie później jednak niż w terminie 3 dni od dokonanego wpisu.</w:t>
      </w:r>
    </w:p>
    <w:p w14:paraId="40E87015" w14:textId="0E15A1E7" w:rsidR="00941132" w:rsidRPr="006D0F80" w:rsidRDefault="00941132" w:rsidP="00740219">
      <w:pPr>
        <w:numPr>
          <w:ilvl w:val="0"/>
          <w:numId w:val="38"/>
        </w:numPr>
        <w:tabs>
          <w:tab w:val="right" w:pos="426"/>
        </w:tabs>
        <w:suppressAutoHyphens/>
        <w:spacing w:after="0" w:line="259" w:lineRule="auto"/>
        <w:ind w:left="426" w:hanging="426"/>
        <w:jc w:val="left"/>
        <w:rPr>
          <w:rFonts w:ascii="Calibri" w:eastAsia="Calibri" w:hAnsi="Calibri" w:cs="Calibri"/>
          <w:color w:val="000000"/>
          <w:sz w:val="20"/>
          <w:szCs w:val="20"/>
          <w:lang w:eastAsia="en-US"/>
        </w:rPr>
      </w:pPr>
      <w:r w:rsidRPr="006D0F80">
        <w:rPr>
          <w:rFonts w:ascii="Calibri" w:hAnsi="Calibri" w:cs="Calibri"/>
          <w:color w:val="000000"/>
          <w:sz w:val="20"/>
          <w:szCs w:val="20"/>
        </w:rPr>
        <w:t>Odbiór częściowy nastąpi w terminie ustalonym przez Inspektora nadzoru</w:t>
      </w:r>
      <w:r w:rsidR="00453F65" w:rsidRPr="00453F65">
        <w:rPr>
          <w:rFonts w:ascii="Calibri" w:hAnsi="Calibri" w:cs="Calibri"/>
          <w:color w:val="000000"/>
          <w:sz w:val="20"/>
          <w:szCs w:val="20"/>
        </w:rPr>
        <w:t>/Zamawiającego</w:t>
      </w:r>
      <w:r w:rsidRPr="006D0F80">
        <w:rPr>
          <w:rFonts w:ascii="Calibri" w:hAnsi="Calibri" w:cs="Calibri"/>
          <w:color w:val="000000"/>
          <w:sz w:val="20"/>
          <w:szCs w:val="20"/>
        </w:rPr>
        <w:t>, Inspektor nadzoru</w:t>
      </w:r>
      <w:r w:rsidR="00453F65" w:rsidRPr="00453F65">
        <w:rPr>
          <w:rFonts w:ascii="Calibri" w:hAnsi="Calibri" w:cs="Calibri"/>
          <w:color w:val="000000"/>
          <w:sz w:val="20"/>
          <w:szCs w:val="20"/>
        </w:rPr>
        <w:t>/Zamawiając</w:t>
      </w:r>
      <w:r w:rsidR="00453F65">
        <w:rPr>
          <w:rFonts w:ascii="Calibri" w:hAnsi="Calibri" w:cs="Calibri"/>
          <w:color w:val="000000"/>
          <w:sz w:val="20"/>
          <w:szCs w:val="20"/>
        </w:rPr>
        <w:t>y</w:t>
      </w:r>
      <w:r w:rsidRPr="006D0F80">
        <w:rPr>
          <w:rFonts w:ascii="Calibri" w:hAnsi="Calibri" w:cs="Calibri"/>
          <w:color w:val="000000"/>
          <w:sz w:val="20"/>
          <w:szCs w:val="20"/>
        </w:rPr>
        <w:t xml:space="preserve"> przystąpi do odbioru nie później niż w ciągu 5 dni od dnia otrzymania od Wykonawcy zawiadomienia o gotowości do odbioru częściowego. </w:t>
      </w:r>
      <w:r w:rsidRPr="006D0F80">
        <w:rPr>
          <w:rFonts w:ascii="Calibri" w:eastAsia="Calibri" w:hAnsi="Calibri" w:cs="Calibri"/>
          <w:color w:val="000000"/>
          <w:sz w:val="20"/>
          <w:szCs w:val="20"/>
          <w:lang w:eastAsia="en-US"/>
        </w:rPr>
        <w:t>Odbioru częściowego dokona Inspektor nadzoru w obecności przedstawicieli Zamawiającego i Wykonawcy</w:t>
      </w:r>
      <w:r w:rsidR="004E3C53" w:rsidRPr="006D0F80">
        <w:rPr>
          <w:rFonts w:ascii="Calibri" w:eastAsia="Calibri" w:hAnsi="Calibri" w:cs="Calibri"/>
          <w:color w:val="000000"/>
          <w:sz w:val="20"/>
          <w:szCs w:val="20"/>
          <w:lang w:eastAsia="en-US"/>
        </w:rPr>
        <w:t xml:space="preserve"> lub przedstawiciel Zamawiającego </w:t>
      </w:r>
      <w:r w:rsidR="00CB3054">
        <w:rPr>
          <w:rFonts w:ascii="Calibri" w:eastAsia="Calibri" w:hAnsi="Calibri" w:cs="Calibri"/>
          <w:color w:val="000000"/>
          <w:sz w:val="20"/>
          <w:szCs w:val="20"/>
          <w:lang w:eastAsia="en-US"/>
        </w:rPr>
        <w:br/>
      </w:r>
      <w:r w:rsidR="004E3C53" w:rsidRPr="006D0F80">
        <w:rPr>
          <w:rFonts w:ascii="Calibri" w:eastAsia="Calibri" w:hAnsi="Calibri" w:cs="Calibri"/>
          <w:color w:val="000000"/>
          <w:sz w:val="20"/>
          <w:szCs w:val="20"/>
          <w:lang w:eastAsia="en-US"/>
        </w:rPr>
        <w:t>i Wykonawca</w:t>
      </w:r>
      <w:r w:rsidRPr="006D0F80">
        <w:rPr>
          <w:rFonts w:ascii="Calibri" w:eastAsia="Calibri" w:hAnsi="Calibri" w:cs="Calibri"/>
          <w:color w:val="000000"/>
          <w:sz w:val="20"/>
          <w:szCs w:val="20"/>
          <w:lang w:eastAsia="en-US"/>
        </w:rPr>
        <w:t>. Inspektor nadzoru</w:t>
      </w:r>
      <w:r w:rsidR="004E3C53" w:rsidRPr="006D0F80">
        <w:rPr>
          <w:rFonts w:ascii="Calibri" w:eastAsia="Calibri" w:hAnsi="Calibri" w:cs="Calibri"/>
          <w:color w:val="000000"/>
          <w:sz w:val="20"/>
          <w:szCs w:val="20"/>
          <w:lang w:eastAsia="en-US"/>
        </w:rPr>
        <w:t xml:space="preserve">/Zamawiający </w:t>
      </w:r>
      <w:r w:rsidRPr="006D0F80">
        <w:rPr>
          <w:rFonts w:ascii="Calibri" w:eastAsia="Calibri" w:hAnsi="Calibri" w:cs="Calibri"/>
          <w:color w:val="000000"/>
          <w:sz w:val="20"/>
          <w:szCs w:val="20"/>
          <w:lang w:eastAsia="en-US"/>
        </w:rPr>
        <w:t>dokona oceny jakościowej wykonanych robót na podstawie przedłożonych dokumentów, kart obmiarów (</w:t>
      </w:r>
      <w:r w:rsidRPr="001900F3">
        <w:rPr>
          <w:rFonts w:ascii="Calibri" w:eastAsia="Calibri" w:hAnsi="Calibri" w:cs="Calibri"/>
          <w:color w:val="000000"/>
          <w:sz w:val="20"/>
          <w:szCs w:val="20"/>
          <w:lang w:eastAsia="en-US"/>
        </w:rPr>
        <w:t xml:space="preserve">odpowiadających danemu elementowi robót </w:t>
      </w:r>
      <w:r w:rsidR="00CB3054">
        <w:rPr>
          <w:rFonts w:ascii="Calibri" w:eastAsia="Calibri" w:hAnsi="Calibri" w:cs="Calibri"/>
          <w:color w:val="000000"/>
          <w:sz w:val="20"/>
          <w:szCs w:val="20"/>
          <w:lang w:eastAsia="en-US"/>
        </w:rPr>
        <w:br/>
      </w:r>
      <w:r w:rsidRPr="001900F3">
        <w:rPr>
          <w:rFonts w:ascii="Calibri" w:eastAsia="Calibri" w:hAnsi="Calibri" w:cs="Calibri"/>
          <w:color w:val="000000"/>
          <w:sz w:val="20"/>
          <w:szCs w:val="20"/>
          <w:lang w:eastAsia="en-US"/>
        </w:rPr>
        <w:t xml:space="preserve">z Harmonogramu rzeczowo-finansowego), </w:t>
      </w:r>
      <w:r w:rsidRPr="006D0F80">
        <w:rPr>
          <w:rFonts w:ascii="Calibri" w:eastAsia="Calibri" w:hAnsi="Calibri" w:cs="Calibri"/>
          <w:color w:val="000000"/>
          <w:sz w:val="20"/>
          <w:szCs w:val="20"/>
          <w:lang w:eastAsia="en-US"/>
        </w:rPr>
        <w:t xml:space="preserve">wyników badań i pomiarów, oceny wizualnej oraz zgodności wykonania robót z </w:t>
      </w:r>
      <w:r w:rsidR="00490AED">
        <w:rPr>
          <w:rFonts w:ascii="Calibri" w:eastAsia="Calibri" w:hAnsi="Calibri" w:cs="Calibri"/>
          <w:color w:val="000000"/>
          <w:sz w:val="20"/>
          <w:szCs w:val="20"/>
          <w:lang w:eastAsia="en-US"/>
        </w:rPr>
        <w:t xml:space="preserve">ZO i </w:t>
      </w:r>
      <w:r w:rsidRPr="006D0F80">
        <w:rPr>
          <w:rFonts w:ascii="Calibri" w:eastAsia="Calibri" w:hAnsi="Calibri" w:cs="Calibri"/>
          <w:color w:val="000000"/>
          <w:sz w:val="20"/>
          <w:szCs w:val="20"/>
          <w:lang w:eastAsia="en-US"/>
        </w:rPr>
        <w:t>Dokumentacją projektową</w:t>
      </w:r>
      <w:r w:rsidRPr="006D0F80">
        <w:rPr>
          <w:rFonts w:ascii="Calibri" w:hAnsi="Calibri" w:cs="Calibri"/>
          <w:color w:val="000000"/>
          <w:sz w:val="20"/>
          <w:szCs w:val="20"/>
        </w:rPr>
        <w:t>, z czego sporządzony zostaje Protokół odbioru częściowego.</w:t>
      </w:r>
    </w:p>
    <w:p w14:paraId="3020B47D" w14:textId="77777777" w:rsidR="00941132" w:rsidRPr="006D0F80" w:rsidRDefault="00941132" w:rsidP="00740219">
      <w:pPr>
        <w:numPr>
          <w:ilvl w:val="0"/>
          <w:numId w:val="38"/>
        </w:numPr>
        <w:tabs>
          <w:tab w:val="right" w:pos="426"/>
        </w:tabs>
        <w:suppressAutoHyphens/>
        <w:spacing w:after="0" w:line="259" w:lineRule="auto"/>
        <w:ind w:left="426" w:hanging="426"/>
        <w:jc w:val="left"/>
        <w:rPr>
          <w:rFonts w:ascii="Calibri" w:eastAsia="Calibri" w:hAnsi="Calibri" w:cs="Calibri"/>
          <w:color w:val="000000"/>
          <w:sz w:val="20"/>
          <w:szCs w:val="20"/>
          <w:lang w:eastAsia="en-US"/>
        </w:rPr>
      </w:pPr>
      <w:r w:rsidRPr="006D0F80">
        <w:rPr>
          <w:rFonts w:ascii="Calibri" w:eastAsia="Calibri" w:hAnsi="Calibri" w:cs="Calibri"/>
          <w:color w:val="000000"/>
          <w:sz w:val="20"/>
          <w:szCs w:val="20"/>
          <w:lang w:eastAsia="en-US"/>
        </w:rPr>
        <w:t>Wykonawca zgłosi Zamawiającemu gotowość do Odbioru końcowego, pisemnie bezpośrednio w siedzibie Zamawiającego przed upływem terminu, o którym mowa w § 3 ust. 2 i zawiadamia o tej gotowości Inspektora nadzoru</w:t>
      </w:r>
      <w:r w:rsidR="004E3C53" w:rsidRPr="006D0F80">
        <w:rPr>
          <w:rFonts w:ascii="Calibri" w:eastAsia="Calibri" w:hAnsi="Calibri" w:cs="Calibri"/>
          <w:color w:val="000000"/>
          <w:sz w:val="20"/>
          <w:szCs w:val="20"/>
          <w:lang w:eastAsia="en-US"/>
        </w:rPr>
        <w:t xml:space="preserve"> jeśli został ustanowiony</w:t>
      </w:r>
      <w:r w:rsidRPr="006D0F80">
        <w:rPr>
          <w:rFonts w:ascii="Calibri" w:eastAsia="Calibri" w:hAnsi="Calibri" w:cs="Calibri"/>
          <w:color w:val="000000"/>
          <w:sz w:val="20"/>
          <w:szCs w:val="20"/>
          <w:lang w:eastAsia="en-US"/>
        </w:rPr>
        <w:t>.</w:t>
      </w:r>
    </w:p>
    <w:p w14:paraId="71B8F799" w14:textId="77777777" w:rsidR="00941132" w:rsidRPr="006D0F80" w:rsidRDefault="00941132" w:rsidP="00740219">
      <w:pPr>
        <w:numPr>
          <w:ilvl w:val="0"/>
          <w:numId w:val="38"/>
        </w:numPr>
        <w:tabs>
          <w:tab w:val="right" w:pos="426"/>
        </w:tabs>
        <w:suppressAutoHyphens/>
        <w:spacing w:after="0" w:line="259" w:lineRule="auto"/>
        <w:ind w:left="426" w:hanging="426"/>
        <w:jc w:val="left"/>
        <w:rPr>
          <w:rFonts w:ascii="Calibri" w:hAnsi="Calibri" w:cs="Calibri"/>
          <w:color w:val="000000"/>
          <w:sz w:val="20"/>
          <w:szCs w:val="20"/>
        </w:rPr>
      </w:pPr>
      <w:r w:rsidRPr="006D0F80">
        <w:rPr>
          <w:rFonts w:ascii="Calibri" w:hAnsi="Calibri" w:cs="Calibri"/>
          <w:color w:val="000000"/>
          <w:sz w:val="20"/>
          <w:szCs w:val="20"/>
        </w:rPr>
        <w:t>Przed zgłoszeniem gotowości do Odbioru końcowego Wykonawca przeprowadza wszystkie wymagane prawem próby i sprawdzenia, zawiadamiając o nich uprzednio pisemnie Inspektora nadzoru w terminie umożliwiającym udział przedstawicieli Zamawiającego w próbach i sprawdzeniach.</w:t>
      </w:r>
    </w:p>
    <w:p w14:paraId="5FFFA0C4" w14:textId="77777777" w:rsidR="00941132" w:rsidRPr="006D0F80" w:rsidRDefault="00941132" w:rsidP="00740219">
      <w:pPr>
        <w:numPr>
          <w:ilvl w:val="0"/>
          <w:numId w:val="38"/>
        </w:numPr>
        <w:tabs>
          <w:tab w:val="right" w:pos="426"/>
        </w:tabs>
        <w:suppressAutoHyphens/>
        <w:spacing w:after="0" w:line="259" w:lineRule="auto"/>
        <w:ind w:left="426" w:hanging="426"/>
        <w:jc w:val="left"/>
        <w:rPr>
          <w:rFonts w:ascii="Calibri" w:hAnsi="Calibri" w:cs="Calibri"/>
          <w:color w:val="000000"/>
          <w:sz w:val="20"/>
          <w:szCs w:val="20"/>
        </w:rPr>
      </w:pPr>
      <w:r w:rsidRPr="006D0F80">
        <w:rPr>
          <w:rFonts w:ascii="Calibri" w:hAnsi="Calibri" w:cs="Calibri"/>
          <w:color w:val="000000"/>
          <w:sz w:val="20"/>
          <w:szCs w:val="20"/>
        </w:rPr>
        <w:t xml:space="preserve">Podstawą zgłoszenia przez Wykonawcę gotowości do Odbioru końcowego, będzie faktyczne wykonanie robót, potwierdzone </w:t>
      </w:r>
      <w:r w:rsidR="00D314A6" w:rsidRPr="006D0F80">
        <w:rPr>
          <w:rFonts w:ascii="Calibri" w:hAnsi="Calibri" w:cs="Calibri"/>
          <w:color w:val="000000"/>
          <w:sz w:val="20"/>
          <w:szCs w:val="20"/>
        </w:rPr>
        <w:t>w Dzienniku budowy wpisem dokonanym</w:t>
      </w:r>
      <w:r w:rsidR="00E627E3" w:rsidRPr="006D0F80">
        <w:rPr>
          <w:rFonts w:ascii="Calibri" w:hAnsi="Calibri" w:cs="Calibri"/>
          <w:color w:val="000000"/>
          <w:sz w:val="20"/>
          <w:szCs w:val="20"/>
        </w:rPr>
        <w:t xml:space="preserve"> przez </w:t>
      </w:r>
      <w:r w:rsidRPr="006D0F80">
        <w:rPr>
          <w:rFonts w:ascii="Calibri" w:hAnsi="Calibri" w:cs="Calibri"/>
          <w:color w:val="000000"/>
          <w:sz w:val="20"/>
          <w:szCs w:val="20"/>
        </w:rPr>
        <w:t>Kierownika budowy oraz potwierdzon</w:t>
      </w:r>
      <w:r w:rsidR="00D314A6" w:rsidRPr="006D0F80">
        <w:rPr>
          <w:rFonts w:ascii="Calibri" w:hAnsi="Calibri" w:cs="Calibri"/>
          <w:color w:val="000000"/>
          <w:sz w:val="20"/>
          <w:szCs w:val="20"/>
        </w:rPr>
        <w:t>ym</w:t>
      </w:r>
      <w:r w:rsidRPr="006D0F80">
        <w:rPr>
          <w:rFonts w:ascii="Calibri" w:hAnsi="Calibri" w:cs="Calibri"/>
          <w:color w:val="000000"/>
          <w:sz w:val="20"/>
          <w:szCs w:val="20"/>
        </w:rPr>
        <w:t xml:space="preserve"> przez Inspektora nadzoru</w:t>
      </w:r>
      <w:r w:rsidR="00453F65" w:rsidRPr="00453F65">
        <w:rPr>
          <w:rFonts w:ascii="Calibri" w:hAnsi="Calibri" w:cs="Calibri"/>
          <w:color w:val="000000"/>
          <w:sz w:val="20"/>
          <w:szCs w:val="20"/>
        </w:rPr>
        <w:t>/Zamawiającego</w:t>
      </w:r>
      <w:r w:rsidRPr="006D0F80">
        <w:rPr>
          <w:rFonts w:ascii="Calibri" w:hAnsi="Calibri" w:cs="Calibri"/>
          <w:color w:val="000000"/>
          <w:sz w:val="20"/>
          <w:szCs w:val="20"/>
        </w:rPr>
        <w:t xml:space="preserve">. </w:t>
      </w:r>
    </w:p>
    <w:p w14:paraId="6CC76687" w14:textId="77777777" w:rsidR="00941132" w:rsidRPr="006D0F80" w:rsidRDefault="00941132" w:rsidP="00740219">
      <w:pPr>
        <w:numPr>
          <w:ilvl w:val="0"/>
          <w:numId w:val="38"/>
        </w:numPr>
        <w:tabs>
          <w:tab w:val="right" w:pos="426"/>
        </w:tabs>
        <w:suppressAutoHyphens/>
        <w:spacing w:after="0" w:line="259" w:lineRule="auto"/>
        <w:ind w:left="426" w:hanging="426"/>
        <w:jc w:val="left"/>
        <w:rPr>
          <w:rFonts w:ascii="Calibri" w:hAnsi="Calibri" w:cs="Calibri"/>
          <w:sz w:val="20"/>
          <w:szCs w:val="20"/>
        </w:rPr>
      </w:pPr>
      <w:r w:rsidRPr="006D0F80">
        <w:rPr>
          <w:rFonts w:ascii="Calibri" w:hAnsi="Calibri" w:cs="Calibri"/>
          <w:color w:val="000000"/>
          <w:sz w:val="20"/>
          <w:szCs w:val="20"/>
        </w:rPr>
        <w:t>Wraz ze zgłoszeniem do Odbioru końcowego Wykonawca przekaże</w:t>
      </w:r>
      <w:r w:rsidRPr="006D0F80">
        <w:rPr>
          <w:rFonts w:ascii="Calibri" w:hAnsi="Calibri" w:cs="Calibri"/>
          <w:sz w:val="20"/>
          <w:szCs w:val="20"/>
        </w:rPr>
        <w:t xml:space="preserve"> Zamawiającemu</w:t>
      </w:r>
      <w:r w:rsidR="0005591A" w:rsidRPr="006D0F80">
        <w:rPr>
          <w:rFonts w:ascii="Calibri" w:hAnsi="Calibri" w:cs="Calibri"/>
          <w:sz w:val="20"/>
          <w:szCs w:val="20"/>
        </w:rPr>
        <w:t xml:space="preserve"> </w:t>
      </w:r>
      <w:r w:rsidRPr="006D0F80">
        <w:rPr>
          <w:rFonts w:ascii="Calibri" w:hAnsi="Calibri" w:cs="Calibri"/>
          <w:sz w:val="20"/>
          <w:szCs w:val="20"/>
        </w:rPr>
        <w:t xml:space="preserve">Dokumentację powykonawczą. </w:t>
      </w:r>
    </w:p>
    <w:p w14:paraId="38B53564" w14:textId="0DDE60A3" w:rsidR="00941132" w:rsidRPr="006D0F80" w:rsidRDefault="00941132" w:rsidP="00740219">
      <w:pPr>
        <w:numPr>
          <w:ilvl w:val="0"/>
          <w:numId w:val="38"/>
        </w:numPr>
        <w:tabs>
          <w:tab w:val="left" w:pos="426"/>
        </w:tabs>
        <w:suppressAutoHyphens/>
        <w:spacing w:after="0" w:line="259" w:lineRule="auto"/>
        <w:ind w:left="426" w:hanging="426"/>
        <w:contextualSpacing/>
        <w:jc w:val="left"/>
        <w:rPr>
          <w:rFonts w:ascii="Calibri" w:hAnsi="Calibri" w:cs="Calibri"/>
          <w:color w:val="000000"/>
          <w:sz w:val="20"/>
          <w:szCs w:val="20"/>
        </w:rPr>
      </w:pPr>
      <w:r w:rsidRPr="006D0F80">
        <w:rPr>
          <w:rFonts w:ascii="Calibri" w:hAnsi="Calibri" w:cs="Calibri"/>
          <w:sz w:val="20"/>
          <w:szCs w:val="20"/>
        </w:rPr>
        <w:t>Odbiór końcowy jest przeprowadzany komisyjnie przy udziale upoważnionych</w:t>
      </w:r>
      <w:r w:rsidRPr="006D0F80">
        <w:rPr>
          <w:rFonts w:ascii="Calibri" w:hAnsi="Calibri" w:cs="Calibri"/>
          <w:color w:val="000000"/>
          <w:sz w:val="20"/>
          <w:szCs w:val="20"/>
        </w:rPr>
        <w:t xml:space="preserve"> przedstawicieli Zamawiającego, w tym Inspektora nadzoru</w:t>
      </w:r>
      <w:r w:rsidR="00453F65">
        <w:rPr>
          <w:rFonts w:ascii="Calibri" w:hAnsi="Calibri" w:cs="Calibri"/>
          <w:color w:val="000000"/>
          <w:sz w:val="20"/>
          <w:szCs w:val="20"/>
        </w:rPr>
        <w:t xml:space="preserve"> jeżeli został ustanowiony</w:t>
      </w:r>
      <w:r w:rsidRPr="006D0F80">
        <w:rPr>
          <w:rFonts w:ascii="Calibri" w:hAnsi="Calibri" w:cs="Calibri"/>
          <w:color w:val="000000"/>
          <w:sz w:val="20"/>
          <w:szCs w:val="20"/>
        </w:rPr>
        <w:t xml:space="preserve"> i upoważnionych przedstawicieli Wykonawcy. W uzasadnionych przypadkach komisja może zaprosić do współpracy rzeczoznawców lub specjalistów branżowych.</w:t>
      </w:r>
    </w:p>
    <w:p w14:paraId="1ACE09FB" w14:textId="77777777" w:rsidR="00941132" w:rsidRPr="006D0F80" w:rsidRDefault="00941132" w:rsidP="00740219">
      <w:pPr>
        <w:numPr>
          <w:ilvl w:val="0"/>
          <w:numId w:val="38"/>
        </w:numPr>
        <w:tabs>
          <w:tab w:val="left" w:pos="426"/>
        </w:tabs>
        <w:suppressAutoHyphens/>
        <w:spacing w:after="0" w:line="259" w:lineRule="auto"/>
        <w:ind w:left="426" w:hanging="426"/>
        <w:contextualSpacing/>
        <w:jc w:val="left"/>
        <w:rPr>
          <w:rFonts w:ascii="Calibri" w:hAnsi="Calibri" w:cs="Calibri"/>
          <w:sz w:val="20"/>
          <w:szCs w:val="20"/>
        </w:rPr>
      </w:pPr>
      <w:r w:rsidRPr="006D0F80">
        <w:rPr>
          <w:rFonts w:ascii="Calibri" w:hAnsi="Calibri" w:cs="Calibri"/>
          <w:color w:val="000000"/>
          <w:sz w:val="20"/>
          <w:szCs w:val="20"/>
        </w:rPr>
        <w:t>O terminie odbioru Wykonawca ma obowiązek poinformowania Podwykonawców, przy udziale których wykonał przedmiot Umowy. W trakcie odbioru Wykonawca przedstawi dowód</w:t>
      </w:r>
      <w:r w:rsidRPr="006D0F80">
        <w:rPr>
          <w:rFonts w:ascii="Calibri" w:hAnsi="Calibri" w:cs="Calibri"/>
          <w:sz w:val="20"/>
          <w:szCs w:val="20"/>
        </w:rPr>
        <w:t xml:space="preserve"> poinformowania Podwykonawcy o terminie odbioru. </w:t>
      </w:r>
    </w:p>
    <w:p w14:paraId="6D61B50D" w14:textId="77777777" w:rsidR="00941132" w:rsidRPr="006D0F80" w:rsidRDefault="00941132" w:rsidP="00740219">
      <w:pPr>
        <w:numPr>
          <w:ilvl w:val="0"/>
          <w:numId w:val="38"/>
        </w:numPr>
        <w:suppressAutoHyphens/>
        <w:spacing w:after="0" w:line="259" w:lineRule="auto"/>
        <w:ind w:left="426" w:hanging="426"/>
        <w:jc w:val="left"/>
        <w:rPr>
          <w:rFonts w:ascii="Calibri" w:hAnsi="Calibri" w:cs="Calibri"/>
          <w:color w:val="000000"/>
          <w:sz w:val="20"/>
          <w:szCs w:val="20"/>
        </w:rPr>
      </w:pPr>
      <w:r w:rsidRPr="006D0F80">
        <w:rPr>
          <w:rFonts w:ascii="Calibri" w:hAnsi="Calibri" w:cs="Calibri"/>
          <w:color w:val="000000"/>
          <w:sz w:val="20"/>
          <w:szCs w:val="20"/>
        </w:rPr>
        <w:t xml:space="preserve">Zamawiający wyznaczy i rozpocznie czynności Odbioru końcowego w terminie 7 dni roboczych od daty zawiadomienia go o osiągnięciu gotowości do Odbioru końcowego. </w:t>
      </w:r>
    </w:p>
    <w:p w14:paraId="586BAFE1" w14:textId="77777777" w:rsidR="00941132" w:rsidRPr="006D0F80" w:rsidRDefault="00941132" w:rsidP="00740219">
      <w:pPr>
        <w:numPr>
          <w:ilvl w:val="0"/>
          <w:numId w:val="38"/>
        </w:numPr>
        <w:tabs>
          <w:tab w:val="right" w:pos="426"/>
        </w:tabs>
        <w:suppressAutoHyphens/>
        <w:spacing w:after="0" w:line="259" w:lineRule="auto"/>
        <w:ind w:left="426" w:hanging="426"/>
        <w:jc w:val="left"/>
        <w:rPr>
          <w:rFonts w:ascii="Calibri" w:hAnsi="Calibri" w:cs="Calibri"/>
          <w:color w:val="000000"/>
          <w:sz w:val="20"/>
          <w:szCs w:val="20"/>
        </w:rPr>
      </w:pPr>
      <w:r w:rsidRPr="006D0F80">
        <w:rPr>
          <w:rFonts w:ascii="Calibri" w:hAnsi="Calibri" w:cs="Calibri"/>
          <w:color w:val="000000"/>
          <w:sz w:val="20"/>
          <w:szCs w:val="20"/>
        </w:rPr>
        <w:t>Jeżeli w toku czynności Odbioru końcowego zostanie stwierdzone, że roboty budowlane będące jego przedmiotem nie są gotowe do odbioru z powodu ich niezakończenia lub z powodu nieprzeprowadzenia wymaganych prób i sprawdzeń. Zamawiający przerwie czynności odbiorowe i wezwie Wykonawcę do zakończenia robót.</w:t>
      </w:r>
    </w:p>
    <w:p w14:paraId="364723D4" w14:textId="77777777" w:rsidR="00941132" w:rsidRPr="006D0F80" w:rsidRDefault="00941132" w:rsidP="00740219">
      <w:pPr>
        <w:numPr>
          <w:ilvl w:val="0"/>
          <w:numId w:val="38"/>
        </w:numPr>
        <w:tabs>
          <w:tab w:val="right" w:pos="426"/>
        </w:tabs>
        <w:suppressAutoHyphens/>
        <w:spacing w:after="0" w:line="259" w:lineRule="auto"/>
        <w:ind w:left="426" w:hanging="426"/>
        <w:jc w:val="left"/>
        <w:rPr>
          <w:rFonts w:ascii="Calibri" w:hAnsi="Calibri" w:cs="Calibri"/>
          <w:color w:val="000000"/>
          <w:sz w:val="20"/>
          <w:szCs w:val="20"/>
        </w:rPr>
      </w:pPr>
      <w:r w:rsidRPr="006D0F80">
        <w:rPr>
          <w:rFonts w:ascii="Calibri" w:hAnsi="Calibri" w:cs="Calibri"/>
          <w:color w:val="000000"/>
          <w:sz w:val="20"/>
          <w:szCs w:val="20"/>
        </w:rPr>
        <w:t xml:space="preserve">Zamawiający zobowiązany jest do dokonania lub odmowy dokonania Odbioru końcowego, w terminie </w:t>
      </w:r>
      <w:r w:rsidR="00453F65">
        <w:rPr>
          <w:rFonts w:ascii="Calibri" w:hAnsi="Calibri" w:cs="Calibri"/>
          <w:color w:val="000000"/>
          <w:sz w:val="20"/>
          <w:szCs w:val="20"/>
        </w:rPr>
        <w:br/>
      </w:r>
      <w:r w:rsidRPr="006D0F80">
        <w:rPr>
          <w:rFonts w:ascii="Calibri" w:hAnsi="Calibri" w:cs="Calibri"/>
          <w:color w:val="000000"/>
          <w:sz w:val="20"/>
          <w:szCs w:val="20"/>
        </w:rPr>
        <w:t>14 dni roboczych od dnia rozpoczęcia tego odbioru z wyłączeniem okoliczności opisanych w ust. 15 lub 17 niniejszego paragrafu.</w:t>
      </w:r>
    </w:p>
    <w:p w14:paraId="623654BB" w14:textId="77777777" w:rsidR="00941132" w:rsidRPr="006D0F80" w:rsidRDefault="00941132" w:rsidP="00740219">
      <w:pPr>
        <w:numPr>
          <w:ilvl w:val="0"/>
          <w:numId w:val="38"/>
        </w:numPr>
        <w:tabs>
          <w:tab w:val="right" w:pos="426"/>
        </w:tabs>
        <w:suppressAutoHyphens/>
        <w:spacing w:after="0" w:line="259" w:lineRule="auto"/>
        <w:ind w:left="426" w:hanging="426"/>
        <w:jc w:val="left"/>
        <w:rPr>
          <w:rFonts w:ascii="Calibri" w:hAnsi="Calibri" w:cs="Calibri"/>
          <w:color w:val="000000"/>
          <w:sz w:val="20"/>
          <w:szCs w:val="20"/>
        </w:rPr>
      </w:pPr>
      <w:r w:rsidRPr="006D0F80">
        <w:rPr>
          <w:rFonts w:ascii="Calibri" w:hAnsi="Calibri" w:cs="Calibri"/>
          <w:color w:val="000000"/>
          <w:sz w:val="20"/>
          <w:szCs w:val="20"/>
        </w:rPr>
        <w:t>W przypadku stwierdzenia w trakcie odbioru wad lub usterek Zamawiającemu przysługują następujące uprawnienia:</w:t>
      </w:r>
    </w:p>
    <w:p w14:paraId="595D662B" w14:textId="77777777" w:rsidR="00941132" w:rsidRPr="006D0F80" w:rsidRDefault="00941132" w:rsidP="00740219">
      <w:pPr>
        <w:numPr>
          <w:ilvl w:val="0"/>
          <w:numId w:val="39"/>
        </w:numPr>
        <w:tabs>
          <w:tab w:val="right" w:pos="851"/>
        </w:tabs>
        <w:suppressAutoHyphens/>
        <w:spacing w:after="0" w:line="259" w:lineRule="auto"/>
        <w:ind w:left="851" w:hanging="425"/>
        <w:jc w:val="left"/>
        <w:rPr>
          <w:rFonts w:ascii="Calibri" w:hAnsi="Calibri" w:cs="Calibri"/>
          <w:color w:val="000000"/>
          <w:sz w:val="20"/>
          <w:szCs w:val="20"/>
        </w:rPr>
      </w:pPr>
      <w:r w:rsidRPr="006D0F80">
        <w:rPr>
          <w:rFonts w:ascii="Calibri" w:hAnsi="Calibri" w:cs="Calibri"/>
          <w:color w:val="000000"/>
          <w:sz w:val="20"/>
          <w:szCs w:val="20"/>
        </w:rPr>
        <w:t>jeżeli Wady istotne nadają się do usunięcia może odmówić odbioru do czasu usunięcia Wad,</w:t>
      </w:r>
    </w:p>
    <w:p w14:paraId="6F257076" w14:textId="77777777" w:rsidR="00941132" w:rsidRPr="006D0F80" w:rsidRDefault="00941132" w:rsidP="00740219">
      <w:pPr>
        <w:numPr>
          <w:ilvl w:val="0"/>
          <w:numId w:val="39"/>
        </w:numPr>
        <w:tabs>
          <w:tab w:val="right" w:pos="851"/>
        </w:tabs>
        <w:suppressAutoHyphens/>
        <w:spacing w:after="0" w:line="259" w:lineRule="auto"/>
        <w:ind w:left="851" w:hanging="425"/>
        <w:jc w:val="left"/>
        <w:rPr>
          <w:rFonts w:ascii="Calibri" w:hAnsi="Calibri" w:cs="Calibri"/>
          <w:color w:val="000000"/>
          <w:sz w:val="20"/>
          <w:szCs w:val="20"/>
        </w:rPr>
      </w:pPr>
      <w:r w:rsidRPr="006D0F80">
        <w:rPr>
          <w:rFonts w:ascii="Calibri" w:hAnsi="Calibri" w:cs="Calibri"/>
          <w:color w:val="000000"/>
          <w:sz w:val="20"/>
          <w:szCs w:val="20"/>
        </w:rPr>
        <w:t>jeżeli Wady nie nadają się do usunięcia to:</w:t>
      </w:r>
    </w:p>
    <w:p w14:paraId="0A584DD7" w14:textId="77777777" w:rsidR="00941132" w:rsidRPr="006D0F80" w:rsidRDefault="00941132" w:rsidP="00740219">
      <w:pPr>
        <w:numPr>
          <w:ilvl w:val="0"/>
          <w:numId w:val="40"/>
        </w:numPr>
        <w:tabs>
          <w:tab w:val="right" w:pos="851"/>
        </w:tabs>
        <w:suppressAutoHyphens/>
        <w:spacing w:after="0" w:line="259" w:lineRule="auto"/>
        <w:jc w:val="left"/>
        <w:rPr>
          <w:rFonts w:ascii="Calibri" w:hAnsi="Calibri" w:cs="Calibri"/>
          <w:color w:val="000000"/>
          <w:sz w:val="20"/>
          <w:szCs w:val="20"/>
        </w:rPr>
      </w:pPr>
      <w:r w:rsidRPr="006D0F80">
        <w:rPr>
          <w:rFonts w:ascii="Calibri" w:hAnsi="Calibri" w:cs="Calibri"/>
          <w:color w:val="000000"/>
          <w:sz w:val="20"/>
          <w:szCs w:val="20"/>
        </w:rPr>
        <w:t>jeżeli nie uniemożliwiają one użytkowania przedmiotu odbioru zgodnie z przeznaczeniem Zamawiający może obniżyć odpowiednio wynagrodzenie, a w przypadku Odbioru ostatecznego potrącić z zabezpieczenia, o którym mowa w § 21 pkt. 8 (wady nieistotne),</w:t>
      </w:r>
    </w:p>
    <w:p w14:paraId="78AEE507" w14:textId="77777777" w:rsidR="00941132" w:rsidRPr="006D0F80" w:rsidRDefault="00941132" w:rsidP="00740219">
      <w:pPr>
        <w:numPr>
          <w:ilvl w:val="0"/>
          <w:numId w:val="40"/>
        </w:numPr>
        <w:tabs>
          <w:tab w:val="right" w:pos="851"/>
        </w:tabs>
        <w:suppressAutoHyphens/>
        <w:spacing w:after="0" w:line="259" w:lineRule="auto"/>
        <w:jc w:val="left"/>
        <w:rPr>
          <w:rFonts w:ascii="Calibri" w:hAnsi="Calibri" w:cs="Calibri"/>
          <w:sz w:val="20"/>
          <w:szCs w:val="20"/>
        </w:rPr>
      </w:pPr>
      <w:r w:rsidRPr="006D0F80">
        <w:rPr>
          <w:rFonts w:ascii="Calibri" w:hAnsi="Calibri" w:cs="Calibri"/>
          <w:sz w:val="20"/>
          <w:szCs w:val="20"/>
        </w:rPr>
        <w:lastRenderedPageBreak/>
        <w:t>jeżeli Wady uniemożliwiają użytkowanie zgodnie z przeznaczeniem, Zamawiający może odstąpić od  Umowy lub żądać wykonania przedmiotu odbioru po raz drugi (wady istotne).</w:t>
      </w:r>
    </w:p>
    <w:p w14:paraId="68953906" w14:textId="77777777" w:rsidR="00941132" w:rsidRPr="006D0F80" w:rsidRDefault="00941132" w:rsidP="00740219">
      <w:pPr>
        <w:numPr>
          <w:ilvl w:val="0"/>
          <w:numId w:val="38"/>
        </w:numPr>
        <w:tabs>
          <w:tab w:val="left" w:pos="426"/>
        </w:tabs>
        <w:suppressAutoHyphens/>
        <w:spacing w:after="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Z Odbioru końcowego sporządza się Protokół odbioru końcowego robót, który będzie zawierał ustalenia dokonane w jego toku, w tym wykaz stwierdzonych Wad oraz ustalony przez Zamawiającego termin na ich usunięcie.</w:t>
      </w:r>
    </w:p>
    <w:p w14:paraId="3FB98235" w14:textId="77777777" w:rsidR="00941132" w:rsidRPr="006D0F80" w:rsidRDefault="00941132" w:rsidP="00740219">
      <w:pPr>
        <w:numPr>
          <w:ilvl w:val="0"/>
          <w:numId w:val="38"/>
        </w:numPr>
        <w:tabs>
          <w:tab w:val="left" w:pos="426"/>
        </w:tabs>
        <w:suppressAutoHyphens/>
        <w:spacing w:after="0" w:line="259" w:lineRule="auto"/>
        <w:ind w:left="426" w:hanging="426"/>
        <w:contextualSpacing/>
        <w:jc w:val="left"/>
        <w:rPr>
          <w:rFonts w:ascii="Calibri" w:hAnsi="Calibri" w:cs="Calibri"/>
          <w:sz w:val="20"/>
          <w:szCs w:val="20"/>
        </w:rPr>
      </w:pPr>
      <w:r w:rsidRPr="006D0F80">
        <w:rPr>
          <w:rFonts w:ascii="Calibri" w:hAnsi="Calibri" w:cs="Calibri"/>
          <w:spacing w:val="-4"/>
          <w:sz w:val="20"/>
          <w:szCs w:val="20"/>
        </w:rPr>
        <w:t xml:space="preserve">Za dzień faktycznego Odbioru końcowego uznaje się dzień podpisania przez upoważnionych </w:t>
      </w:r>
      <w:r w:rsidRPr="006D0F80">
        <w:rPr>
          <w:rFonts w:ascii="Calibri" w:hAnsi="Calibri" w:cs="Calibri"/>
          <w:sz w:val="20"/>
          <w:szCs w:val="20"/>
        </w:rPr>
        <w:t xml:space="preserve">przedstawicieli Stron Protokołu odbioru końcowego robót. </w:t>
      </w:r>
    </w:p>
    <w:p w14:paraId="4AC4FBBA" w14:textId="77777777" w:rsidR="00941132" w:rsidRPr="006D0F80" w:rsidRDefault="00941132" w:rsidP="00740219">
      <w:pPr>
        <w:numPr>
          <w:ilvl w:val="0"/>
          <w:numId w:val="38"/>
        </w:numPr>
        <w:tabs>
          <w:tab w:val="left" w:pos="426"/>
        </w:tabs>
        <w:suppressAutoHyphens/>
        <w:spacing w:after="0" w:line="259" w:lineRule="auto"/>
        <w:ind w:left="426" w:hanging="426"/>
        <w:contextualSpacing/>
        <w:jc w:val="left"/>
        <w:rPr>
          <w:rFonts w:ascii="Calibri" w:hAnsi="Calibri" w:cs="Calibri"/>
          <w:strike/>
          <w:color w:val="000000"/>
          <w:sz w:val="20"/>
          <w:szCs w:val="20"/>
        </w:rPr>
      </w:pPr>
      <w:r w:rsidRPr="006D0F80">
        <w:rPr>
          <w:rFonts w:ascii="Calibri" w:hAnsi="Calibri" w:cs="Calibri"/>
          <w:color w:val="000000"/>
          <w:sz w:val="20"/>
          <w:szCs w:val="20"/>
        </w:rPr>
        <w:t xml:space="preserve">Odbiór ostateczny po okresie rękojmi i gwarancji za wady służy potwierdzeniu wykonania przez Wykonawcę zobowiązań wynikających z rękojmi za wady oraz potwierdzeniu prawidłowego wykonania robót oraz usunięcia wszystkich Wad ujawnionych w toku eksploatacji w okresie gwarancji jakości. </w:t>
      </w:r>
    </w:p>
    <w:p w14:paraId="01F9EB8F" w14:textId="77777777" w:rsidR="00941132" w:rsidRPr="006D0F80" w:rsidRDefault="00941132" w:rsidP="00740219">
      <w:pPr>
        <w:numPr>
          <w:ilvl w:val="0"/>
          <w:numId w:val="38"/>
        </w:numPr>
        <w:tabs>
          <w:tab w:val="left" w:pos="426"/>
        </w:tabs>
        <w:suppressAutoHyphens/>
        <w:spacing w:after="0" w:line="259" w:lineRule="auto"/>
        <w:ind w:left="426" w:hanging="426"/>
        <w:jc w:val="left"/>
        <w:rPr>
          <w:rFonts w:ascii="Calibri" w:hAnsi="Calibri" w:cs="Calibri"/>
          <w:color w:val="000000"/>
          <w:sz w:val="20"/>
          <w:szCs w:val="20"/>
        </w:rPr>
      </w:pPr>
      <w:r w:rsidRPr="006D0F80">
        <w:rPr>
          <w:rFonts w:ascii="Calibri" w:hAnsi="Calibri" w:cs="Calibri"/>
          <w:sz w:val="20"/>
          <w:szCs w:val="20"/>
        </w:rPr>
        <w:t xml:space="preserve">Zamawiający </w:t>
      </w:r>
      <w:r w:rsidRPr="006D0F80">
        <w:rPr>
          <w:rFonts w:ascii="Calibri" w:hAnsi="Calibri" w:cs="Calibri"/>
          <w:color w:val="000000"/>
          <w:sz w:val="20"/>
          <w:szCs w:val="20"/>
        </w:rPr>
        <w:t xml:space="preserve">wyznaczy Odbiór ostateczny w terminie do 30 dni kalendarzowych przed końcem obowiązywania okresu rękojmi i gwarancji. </w:t>
      </w:r>
    </w:p>
    <w:p w14:paraId="6BCE9062" w14:textId="77777777" w:rsidR="00941132" w:rsidRPr="006D0F80" w:rsidRDefault="00941132" w:rsidP="00740219">
      <w:pPr>
        <w:numPr>
          <w:ilvl w:val="0"/>
          <w:numId w:val="38"/>
        </w:numPr>
        <w:tabs>
          <w:tab w:val="left" w:pos="426"/>
        </w:tabs>
        <w:suppressAutoHyphens/>
        <w:spacing w:after="0" w:line="259" w:lineRule="auto"/>
        <w:ind w:left="426" w:hanging="426"/>
        <w:jc w:val="left"/>
        <w:rPr>
          <w:rFonts w:ascii="Calibri" w:hAnsi="Calibri" w:cs="Calibri"/>
          <w:color w:val="000000"/>
          <w:sz w:val="20"/>
          <w:szCs w:val="20"/>
        </w:rPr>
      </w:pPr>
      <w:r w:rsidRPr="006D0F80">
        <w:rPr>
          <w:rFonts w:ascii="Calibri" w:hAnsi="Calibri" w:cs="Calibri"/>
          <w:color w:val="000000"/>
          <w:sz w:val="20"/>
          <w:szCs w:val="20"/>
        </w:rPr>
        <w:t>Odbiór ostateczny będzie dokonywany komisyjnie przy udziale upoważnionych przedstawicieli Zamawiającego, w tym Inspektora nadzoru i upoważnionych przedstawicieli Wykonawcy.</w:t>
      </w:r>
    </w:p>
    <w:p w14:paraId="6E85EBB9" w14:textId="77777777" w:rsidR="00941132" w:rsidRPr="006D0F80" w:rsidRDefault="00941132" w:rsidP="00740219">
      <w:pPr>
        <w:numPr>
          <w:ilvl w:val="0"/>
          <w:numId w:val="38"/>
        </w:numPr>
        <w:tabs>
          <w:tab w:val="left" w:pos="426"/>
        </w:tabs>
        <w:suppressAutoHyphens/>
        <w:spacing w:after="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Z Odbioru ostatecznego sporządza się przed upływem okresu rękojmi lub gwarancji Protokół odbioru ostatecznego, który będzie zawierał ustalenia dokonane w jego toku, w tym wykaz stwierdzonych Wad oraz ustalony przez Zamawiającego termin na ich usunięcie.</w:t>
      </w:r>
    </w:p>
    <w:p w14:paraId="22B10D2C" w14:textId="77777777" w:rsidR="00941132" w:rsidRPr="006D0F80" w:rsidRDefault="00941132" w:rsidP="00740219">
      <w:pPr>
        <w:numPr>
          <w:ilvl w:val="0"/>
          <w:numId w:val="38"/>
        </w:numPr>
        <w:tabs>
          <w:tab w:val="left" w:pos="426"/>
        </w:tabs>
        <w:suppressAutoHyphens/>
        <w:spacing w:after="0" w:line="259" w:lineRule="auto"/>
        <w:ind w:left="426" w:hanging="426"/>
        <w:contextualSpacing/>
        <w:jc w:val="left"/>
        <w:rPr>
          <w:rFonts w:ascii="Calibri" w:hAnsi="Calibri" w:cs="Calibri"/>
          <w:color w:val="000000"/>
          <w:sz w:val="20"/>
          <w:szCs w:val="20"/>
        </w:rPr>
      </w:pPr>
      <w:r w:rsidRPr="006D0F80">
        <w:rPr>
          <w:rFonts w:ascii="Calibri" w:hAnsi="Calibri" w:cs="Calibri"/>
          <w:sz w:val="20"/>
          <w:szCs w:val="20"/>
        </w:rPr>
        <w:t>W przypadku stwierdzenia w trakcie Odbioru ostatecznego Wad, Zamawiającemu przysługują uprawnienia, o których mowa w ust. 17.</w:t>
      </w:r>
    </w:p>
    <w:p w14:paraId="7D531949" w14:textId="2881F33E" w:rsidR="00941132" w:rsidRPr="006D0F80" w:rsidRDefault="00941132" w:rsidP="00740219">
      <w:pPr>
        <w:numPr>
          <w:ilvl w:val="0"/>
          <w:numId w:val="38"/>
        </w:numPr>
        <w:tabs>
          <w:tab w:val="left" w:pos="426"/>
        </w:tabs>
        <w:suppressAutoHyphens/>
        <w:spacing w:after="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Jeżeli Wykonawca nie usunie Wad w terminie ustalonym w Protokole odbioru końcowego robót, Protokole odbioru ostatecznego Zamawiający powiadomi Go o zleceniu ich usunięcia innemu Wykonawcy na koszt i ryzyko Wykonawcy będącego stroną niniejszej umowy</w:t>
      </w:r>
      <w:r w:rsidR="00E673DD" w:rsidRPr="00E673DD">
        <w:t xml:space="preserve"> </w:t>
      </w:r>
      <w:r w:rsidR="00E673DD" w:rsidRPr="00E673DD">
        <w:rPr>
          <w:rFonts w:ascii="Calibri" w:hAnsi="Calibri" w:cs="Calibri"/>
          <w:color w:val="000000"/>
          <w:sz w:val="20"/>
          <w:szCs w:val="20"/>
        </w:rPr>
        <w:t>bez potrzeby uzyskiwania upoważnienia sądowego.</w:t>
      </w:r>
      <w:r w:rsidRPr="006D0F80">
        <w:rPr>
          <w:rFonts w:ascii="Calibri" w:hAnsi="Calibri" w:cs="Calibri"/>
          <w:color w:val="000000"/>
          <w:sz w:val="20"/>
          <w:szCs w:val="20"/>
        </w:rPr>
        <w:t xml:space="preserve"> Koszt usunięcia wad nieusuniętych przez Wykonawcę zostanie potrącony z wynagrodzenia Wykonawcy bądź z zabezpieczenia należytego wykonania Umowy.</w:t>
      </w:r>
    </w:p>
    <w:p w14:paraId="77FE1095" w14:textId="77777777" w:rsidR="00941132" w:rsidRPr="006D0F80" w:rsidRDefault="00941132" w:rsidP="00740219">
      <w:pPr>
        <w:numPr>
          <w:ilvl w:val="0"/>
          <w:numId w:val="38"/>
        </w:numPr>
        <w:tabs>
          <w:tab w:val="left" w:pos="426"/>
        </w:tabs>
        <w:suppressAutoHyphens/>
        <w:spacing w:after="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 xml:space="preserve">Z odbioru usunięcia Wad stwierdzonych w trakcie Odbioru końcowego lub Odbioru ostatecznego sporządza się Protokół usunięcia wad w celu potwierdzenia usunięcia przez Wykonawcę stwierdzonych </w:t>
      </w:r>
      <w:r w:rsidR="004E3C53" w:rsidRPr="006D0F80">
        <w:rPr>
          <w:rFonts w:ascii="Calibri" w:hAnsi="Calibri" w:cs="Calibri"/>
          <w:color w:val="000000"/>
          <w:sz w:val="20"/>
          <w:szCs w:val="20"/>
        </w:rPr>
        <w:br/>
      </w:r>
      <w:r w:rsidRPr="006D0F80">
        <w:rPr>
          <w:rFonts w:ascii="Calibri" w:hAnsi="Calibri" w:cs="Calibri"/>
          <w:color w:val="000000"/>
          <w:sz w:val="20"/>
          <w:szCs w:val="20"/>
        </w:rPr>
        <w:t>w trakcie odbioru Wad.</w:t>
      </w:r>
    </w:p>
    <w:tbl>
      <w:tblPr>
        <w:tblW w:w="0" w:type="auto"/>
        <w:tblBorders>
          <w:bottom w:val="single" w:sz="4" w:space="0" w:color="auto"/>
        </w:tblBorders>
        <w:tblLook w:val="04A0" w:firstRow="1" w:lastRow="0" w:firstColumn="1" w:lastColumn="0" w:noHBand="0" w:noVBand="1"/>
      </w:tblPr>
      <w:tblGrid>
        <w:gridCol w:w="671"/>
        <w:gridCol w:w="8399"/>
      </w:tblGrid>
      <w:tr w:rsidR="00941132" w:rsidRPr="006D0F80" w14:paraId="64532D7C" w14:textId="77777777" w:rsidTr="00941132">
        <w:tc>
          <w:tcPr>
            <w:tcW w:w="671" w:type="dxa"/>
          </w:tcPr>
          <w:bookmarkEnd w:id="46"/>
          <w:p w14:paraId="68CF2920" w14:textId="77777777" w:rsidR="00941132" w:rsidRPr="006D0F80" w:rsidRDefault="00941132" w:rsidP="004E3C53">
            <w:pPr>
              <w:suppressAutoHyphens/>
              <w:spacing w:before="240" w:after="0"/>
              <w:ind w:left="0" w:firstLine="0"/>
              <w:jc w:val="left"/>
              <w:rPr>
                <w:rFonts w:ascii="Calibri" w:hAnsi="Calibri" w:cs="Calibri"/>
                <w:color w:val="000000"/>
                <w:sz w:val="20"/>
                <w:szCs w:val="20"/>
              </w:rPr>
            </w:pPr>
            <w:r w:rsidRPr="006D0F80">
              <w:rPr>
                <w:rFonts w:ascii="Calibri" w:hAnsi="Calibri" w:cs="Calibri"/>
                <w:b/>
                <w:color w:val="000000"/>
                <w:sz w:val="20"/>
                <w:szCs w:val="20"/>
              </w:rPr>
              <w:t>§ 20</w:t>
            </w:r>
          </w:p>
        </w:tc>
        <w:tc>
          <w:tcPr>
            <w:tcW w:w="8401" w:type="dxa"/>
          </w:tcPr>
          <w:p w14:paraId="6E699A59" w14:textId="77777777" w:rsidR="00941132" w:rsidRPr="006D0F80" w:rsidRDefault="00941132" w:rsidP="004E3C53">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RĘKOJMIA ZA WADY I GWARANCJA JAKOŚCI</w:t>
            </w:r>
          </w:p>
        </w:tc>
      </w:tr>
    </w:tbl>
    <w:p w14:paraId="6604D047" w14:textId="77777777" w:rsidR="00941132" w:rsidRPr="006D0F80" w:rsidRDefault="00941132" w:rsidP="00740219">
      <w:pPr>
        <w:numPr>
          <w:ilvl w:val="0"/>
          <w:numId w:val="41"/>
        </w:numPr>
        <w:tabs>
          <w:tab w:val="clear" w:pos="180"/>
          <w:tab w:val="num" w:pos="426"/>
          <w:tab w:val="right" w:pos="9072"/>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 xml:space="preserve">Wykonawca ponosi wobec Zamawiającego odpowiedzialność z tytułu rękojmi za wady przedmiotu Umowy na wykonane roboty budowlane, urządzenia, instalacje i wyposażenie stanowiące przedmiot Umowy. </w:t>
      </w:r>
    </w:p>
    <w:p w14:paraId="61B712A7" w14:textId="77777777" w:rsidR="00941132" w:rsidRPr="006D0F80" w:rsidRDefault="00941132" w:rsidP="00740219">
      <w:pPr>
        <w:numPr>
          <w:ilvl w:val="0"/>
          <w:numId w:val="41"/>
        </w:numPr>
        <w:tabs>
          <w:tab w:val="clear" w:pos="180"/>
          <w:tab w:val="num" w:pos="426"/>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Okres rękojmi, o którym mowa w ust. 1 jest tożsamy z okresem gwarancji udzielonej przez Wykonawcę.</w:t>
      </w:r>
    </w:p>
    <w:p w14:paraId="475368DC" w14:textId="28C2F45D" w:rsidR="00941132" w:rsidRPr="006D0F80" w:rsidRDefault="00941132" w:rsidP="00740219">
      <w:pPr>
        <w:numPr>
          <w:ilvl w:val="0"/>
          <w:numId w:val="41"/>
        </w:numPr>
        <w:tabs>
          <w:tab w:val="clear" w:pos="180"/>
          <w:tab w:val="num" w:pos="426"/>
          <w:tab w:val="right" w:pos="9072"/>
        </w:tabs>
        <w:suppressAutoHyphens/>
        <w:spacing w:after="0" w:line="259" w:lineRule="auto"/>
        <w:ind w:left="426" w:hanging="426"/>
        <w:contextualSpacing/>
        <w:jc w:val="left"/>
        <w:rPr>
          <w:rFonts w:ascii="Calibri" w:hAnsi="Calibri" w:cs="Calibri"/>
          <w:sz w:val="20"/>
          <w:szCs w:val="20"/>
        </w:rPr>
      </w:pPr>
      <w:r w:rsidRPr="006D0F80">
        <w:rPr>
          <w:rFonts w:ascii="Calibri" w:hAnsi="Calibri" w:cs="Calibri"/>
          <w:sz w:val="20"/>
          <w:szCs w:val="20"/>
        </w:rPr>
        <w:t>Wykonawca</w:t>
      </w:r>
      <w:r w:rsidRPr="006D0F80">
        <w:rPr>
          <w:rFonts w:ascii="Calibri" w:hAnsi="Calibri" w:cs="Calibri"/>
          <w:b/>
          <w:sz w:val="20"/>
          <w:szCs w:val="20"/>
        </w:rPr>
        <w:t xml:space="preserve"> </w:t>
      </w:r>
      <w:r w:rsidRPr="006D0F80">
        <w:rPr>
          <w:rFonts w:ascii="Calibri" w:hAnsi="Calibri" w:cs="Calibri"/>
          <w:sz w:val="20"/>
          <w:szCs w:val="20"/>
        </w:rPr>
        <w:t xml:space="preserve">udziela Zamawiającemu </w:t>
      </w:r>
      <w:r w:rsidRPr="006D0F80">
        <w:rPr>
          <w:rFonts w:ascii="Calibri" w:hAnsi="Calibri" w:cs="Calibri"/>
          <w:color w:val="000000"/>
          <w:sz w:val="20"/>
          <w:szCs w:val="20"/>
        </w:rPr>
        <w:t>pisemnej gwarancji jakości na wykonane</w:t>
      </w:r>
      <w:r w:rsidRPr="006D0F80">
        <w:rPr>
          <w:rFonts w:ascii="Calibri" w:hAnsi="Calibri" w:cs="Calibri"/>
          <w:sz w:val="20"/>
          <w:szCs w:val="20"/>
        </w:rPr>
        <w:t xml:space="preserve"> roboty budowlane, instalacje i urządzenia oraz wyposażenie stanowiące przedmiot Umowy, na okres ……… miesięcy, licząc od daty Odbioru końcowego robót na warunkach określonych w Załączniku Nr </w:t>
      </w:r>
      <w:r w:rsidR="000C6455">
        <w:rPr>
          <w:rFonts w:ascii="Calibri" w:hAnsi="Calibri" w:cs="Calibri"/>
          <w:sz w:val="20"/>
          <w:szCs w:val="20"/>
        </w:rPr>
        <w:t>6</w:t>
      </w:r>
      <w:r w:rsidRPr="006D0F80">
        <w:rPr>
          <w:rFonts w:ascii="Calibri" w:hAnsi="Calibri" w:cs="Calibri"/>
          <w:sz w:val="20"/>
          <w:szCs w:val="20"/>
        </w:rPr>
        <w:t xml:space="preserve"> do Umowy.</w:t>
      </w:r>
    </w:p>
    <w:p w14:paraId="65EA91BE" w14:textId="669E1F4E" w:rsidR="00941132" w:rsidRPr="006D0F80" w:rsidRDefault="00941132" w:rsidP="00740219">
      <w:pPr>
        <w:numPr>
          <w:ilvl w:val="0"/>
          <w:numId w:val="41"/>
        </w:numPr>
        <w:tabs>
          <w:tab w:val="clear" w:pos="180"/>
          <w:tab w:val="num" w:pos="426"/>
          <w:tab w:val="right" w:pos="9072"/>
        </w:tabs>
        <w:suppressAutoHyphens/>
        <w:spacing w:after="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Wykonawca jest zobowiązany dostarczyć Zamawiającemu niezbędny dokument gwarancyjny </w:t>
      </w:r>
      <w:r w:rsidRPr="006D0F80">
        <w:rPr>
          <w:rFonts w:ascii="Calibri" w:hAnsi="Calibri" w:cs="Calibri"/>
          <w:color w:val="000000"/>
          <w:sz w:val="20"/>
          <w:szCs w:val="20"/>
        </w:rPr>
        <w:t xml:space="preserve">(Kartę Gwarancyjną) zgodny z Załącznikiem Nr </w:t>
      </w:r>
      <w:r w:rsidR="000C6455">
        <w:rPr>
          <w:rFonts w:ascii="Calibri" w:hAnsi="Calibri" w:cs="Calibri"/>
          <w:color w:val="000000"/>
          <w:sz w:val="20"/>
          <w:szCs w:val="20"/>
        </w:rPr>
        <w:t>6</w:t>
      </w:r>
      <w:r w:rsidRPr="006D0F80">
        <w:rPr>
          <w:rFonts w:ascii="Calibri" w:hAnsi="Calibri" w:cs="Calibri"/>
          <w:color w:val="000000"/>
          <w:sz w:val="20"/>
          <w:szCs w:val="20"/>
        </w:rPr>
        <w:t xml:space="preserve"> do Umowy w dacie podpisania Umowy.</w:t>
      </w:r>
    </w:p>
    <w:p w14:paraId="72E60D59" w14:textId="77777777" w:rsidR="00941132" w:rsidRPr="006D0F80" w:rsidRDefault="00941132" w:rsidP="00740219">
      <w:pPr>
        <w:numPr>
          <w:ilvl w:val="0"/>
          <w:numId w:val="41"/>
        </w:numPr>
        <w:tabs>
          <w:tab w:val="clear" w:pos="180"/>
          <w:tab w:val="num" w:pos="426"/>
          <w:tab w:val="right" w:pos="9072"/>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 xml:space="preserve">Zamawiający ma prawo dochodzić rękojmi za Wady, niezależnie od uprawnień wynikających z gwarancji. </w:t>
      </w:r>
    </w:p>
    <w:p w14:paraId="7E9AFBAD" w14:textId="1CC409A6" w:rsidR="00941132" w:rsidRPr="006D0F80" w:rsidRDefault="00941132" w:rsidP="00740219">
      <w:pPr>
        <w:numPr>
          <w:ilvl w:val="0"/>
          <w:numId w:val="41"/>
        </w:numPr>
        <w:tabs>
          <w:tab w:val="clear" w:pos="180"/>
          <w:tab w:val="right" w:pos="142"/>
          <w:tab w:val="num" w:pos="426"/>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 xml:space="preserve">Udzielone rękojmia i gwarancja nie naruszają prawa Zamawiającego do dochodzenia roszczeń </w:t>
      </w:r>
      <w:r w:rsidR="00546D98">
        <w:rPr>
          <w:rFonts w:ascii="Calibri" w:hAnsi="Calibri" w:cs="Calibri"/>
          <w:sz w:val="20"/>
          <w:szCs w:val="20"/>
        </w:rPr>
        <w:br/>
      </w:r>
      <w:r w:rsidRPr="006D0F80">
        <w:rPr>
          <w:rFonts w:ascii="Calibri" w:hAnsi="Calibri" w:cs="Calibri"/>
          <w:sz w:val="20"/>
          <w:szCs w:val="20"/>
        </w:rPr>
        <w:t>o naprawienie szkody w pełnej wysokości na zasadach określonych w KC.</w:t>
      </w:r>
    </w:p>
    <w:p w14:paraId="1AB60EDD" w14:textId="6970E5B6" w:rsidR="00941132" w:rsidRPr="006D0F80" w:rsidRDefault="00941132" w:rsidP="00740219">
      <w:pPr>
        <w:numPr>
          <w:ilvl w:val="0"/>
          <w:numId w:val="41"/>
        </w:numPr>
        <w:tabs>
          <w:tab w:val="clear" w:pos="180"/>
          <w:tab w:val="right" w:pos="142"/>
          <w:tab w:val="num" w:pos="426"/>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 xml:space="preserve">Termin usunięcia Wad ujawnionych w okresie rękojmi i gwarancji będzie każdorazowo wyznaczany przez Zamawiającego z uwzględnieniem charakteru ujawnionych Wad, ich wpływu na możliwość </w:t>
      </w:r>
      <w:r w:rsidR="0000250C">
        <w:rPr>
          <w:rFonts w:ascii="Calibri" w:hAnsi="Calibri" w:cs="Calibri"/>
          <w:sz w:val="20"/>
          <w:szCs w:val="20"/>
        </w:rPr>
        <w:br/>
      </w:r>
      <w:r w:rsidRPr="006D0F80">
        <w:rPr>
          <w:rFonts w:ascii="Calibri" w:hAnsi="Calibri" w:cs="Calibri"/>
          <w:sz w:val="20"/>
          <w:szCs w:val="20"/>
        </w:rPr>
        <w:t xml:space="preserve">i bezpieczeństwo użytkowania obiektu lub urządzeń oraz czasu </w:t>
      </w:r>
      <w:r w:rsidRPr="006D0F80">
        <w:rPr>
          <w:rFonts w:ascii="Calibri" w:hAnsi="Calibri" w:cs="Calibri"/>
          <w:color w:val="000000"/>
          <w:sz w:val="20"/>
          <w:szCs w:val="20"/>
        </w:rPr>
        <w:t>technicznie uzasadnionego</w:t>
      </w:r>
      <w:r w:rsidRPr="006D0F80">
        <w:rPr>
          <w:rFonts w:ascii="Calibri" w:hAnsi="Calibri" w:cs="Calibri"/>
          <w:i/>
          <w:color w:val="000000"/>
          <w:sz w:val="20"/>
          <w:szCs w:val="20"/>
        </w:rPr>
        <w:t xml:space="preserve"> </w:t>
      </w:r>
      <w:r w:rsidRPr="006D0F80">
        <w:rPr>
          <w:rFonts w:ascii="Calibri" w:hAnsi="Calibri" w:cs="Calibri"/>
          <w:sz w:val="20"/>
          <w:szCs w:val="20"/>
        </w:rPr>
        <w:t>niezbędnego dla ich usunięcia.</w:t>
      </w:r>
    </w:p>
    <w:p w14:paraId="5565073B" w14:textId="77777777" w:rsidR="00941132" w:rsidRPr="006D0F80" w:rsidRDefault="00941132" w:rsidP="00740219">
      <w:pPr>
        <w:numPr>
          <w:ilvl w:val="0"/>
          <w:numId w:val="41"/>
        </w:numPr>
        <w:tabs>
          <w:tab w:val="clear" w:pos="180"/>
          <w:tab w:val="right" w:pos="142"/>
          <w:tab w:val="num" w:pos="426"/>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W przypadku nieusunięcia Wad zgłaszanych w okresie gwarancji i rękojmi w terminie wyznaczonym zgodnie z ust. 7, Zamawiającemu przysługuje:</w:t>
      </w:r>
    </w:p>
    <w:p w14:paraId="1FD33F32" w14:textId="4901F129" w:rsidR="00941132" w:rsidRPr="006D0F80" w:rsidRDefault="00941132" w:rsidP="00740219">
      <w:pPr>
        <w:widowControl w:val="0"/>
        <w:numPr>
          <w:ilvl w:val="0"/>
          <w:numId w:val="80"/>
        </w:numPr>
        <w:tabs>
          <w:tab w:val="num" w:pos="851"/>
        </w:tabs>
        <w:suppressAutoHyphens/>
        <w:spacing w:after="0" w:line="259" w:lineRule="auto"/>
        <w:ind w:left="851" w:hanging="425"/>
        <w:jc w:val="left"/>
        <w:rPr>
          <w:rFonts w:ascii="Calibri" w:hAnsi="Calibri" w:cs="Calibri"/>
          <w:sz w:val="20"/>
          <w:szCs w:val="20"/>
        </w:rPr>
      </w:pPr>
      <w:r w:rsidRPr="006D0F80">
        <w:rPr>
          <w:rFonts w:ascii="Calibri" w:hAnsi="Calibri" w:cs="Calibri"/>
          <w:sz w:val="20"/>
          <w:szCs w:val="20"/>
        </w:rPr>
        <w:t>w przypadku Wady nie zagrażającej życiu lub zdrowiu, Zamawiający ma prawo ponownego wezwania Wykonawcy z wyznaczeniem nowego terminu na usunięcie Wad, a niedotrzymanie tego terminu upoważnia Zamawiającego do zlecenia ich usunięcia, wykonania napraw lub wymiany urządzenia podmiotowi trzeciemu na koszt i niebezpieczeństwo Wykonawcy,</w:t>
      </w:r>
      <w:r w:rsidR="0040069D">
        <w:rPr>
          <w:rFonts w:ascii="Calibri" w:hAnsi="Calibri" w:cs="Calibri"/>
          <w:sz w:val="20"/>
          <w:szCs w:val="20"/>
        </w:rPr>
        <w:t xml:space="preserve"> bez potrzeby uzyskiwania sądowego upoważnienia</w:t>
      </w:r>
      <w:r w:rsidR="00D70F17">
        <w:rPr>
          <w:rFonts w:ascii="Calibri" w:hAnsi="Calibri" w:cs="Calibri"/>
          <w:sz w:val="20"/>
          <w:szCs w:val="20"/>
        </w:rPr>
        <w:t>,</w:t>
      </w:r>
    </w:p>
    <w:p w14:paraId="062C3610" w14:textId="77777777" w:rsidR="00941132" w:rsidRPr="006D0F80" w:rsidRDefault="00941132" w:rsidP="00740219">
      <w:pPr>
        <w:widowControl w:val="0"/>
        <w:numPr>
          <w:ilvl w:val="0"/>
          <w:numId w:val="80"/>
        </w:numPr>
        <w:tabs>
          <w:tab w:val="num" w:pos="851"/>
        </w:tabs>
        <w:suppressAutoHyphens/>
        <w:spacing w:after="0" w:line="259" w:lineRule="auto"/>
        <w:ind w:left="851" w:hanging="425"/>
        <w:jc w:val="left"/>
        <w:rPr>
          <w:rFonts w:ascii="Calibri" w:hAnsi="Calibri" w:cs="Calibri"/>
          <w:sz w:val="20"/>
          <w:szCs w:val="20"/>
        </w:rPr>
      </w:pPr>
      <w:r w:rsidRPr="006D0F80">
        <w:rPr>
          <w:rFonts w:ascii="Calibri" w:hAnsi="Calibri" w:cs="Calibri"/>
          <w:sz w:val="20"/>
          <w:szCs w:val="20"/>
        </w:rPr>
        <w:t xml:space="preserve">w przypadku wad zagrażających życiu lub zdrowiu Zamawiającemu przysługuje prawo zlecenia naprawy lub wymiany niezwłocznie po upływie wyznaczonego Wykonawcy terminu na jego koszt </w:t>
      </w:r>
      <w:r w:rsidR="00374D89" w:rsidRPr="006D0F80">
        <w:rPr>
          <w:rFonts w:ascii="Calibri" w:hAnsi="Calibri" w:cs="Calibri"/>
          <w:sz w:val="20"/>
          <w:szCs w:val="20"/>
        </w:rPr>
        <w:br/>
      </w:r>
      <w:r w:rsidRPr="006D0F80">
        <w:rPr>
          <w:rFonts w:ascii="Calibri" w:hAnsi="Calibri" w:cs="Calibri"/>
          <w:sz w:val="20"/>
          <w:szCs w:val="20"/>
        </w:rPr>
        <w:t>i niebezpieczeństwo.</w:t>
      </w:r>
    </w:p>
    <w:p w14:paraId="6922AF92" w14:textId="1A67B5D4" w:rsidR="00941132" w:rsidRPr="006D0F80" w:rsidRDefault="00941132" w:rsidP="00740219">
      <w:pPr>
        <w:widowControl w:val="0"/>
        <w:numPr>
          <w:ilvl w:val="0"/>
          <w:numId w:val="42"/>
        </w:numPr>
        <w:suppressAutoHyphens/>
        <w:spacing w:after="0" w:line="259" w:lineRule="auto"/>
        <w:ind w:left="426" w:hanging="426"/>
        <w:jc w:val="left"/>
        <w:rPr>
          <w:rFonts w:ascii="Calibri" w:hAnsi="Calibri" w:cs="Calibri"/>
          <w:color w:val="000000"/>
          <w:sz w:val="20"/>
          <w:szCs w:val="20"/>
        </w:rPr>
      </w:pPr>
      <w:bookmarkStart w:id="47" w:name="_Hlk535144168"/>
      <w:r w:rsidRPr="006D0F80">
        <w:rPr>
          <w:rFonts w:ascii="Calibri" w:hAnsi="Calibri" w:cs="Calibri"/>
          <w:color w:val="000000"/>
          <w:sz w:val="20"/>
          <w:szCs w:val="20"/>
        </w:rPr>
        <w:lastRenderedPageBreak/>
        <w:t xml:space="preserve">Zlecenie usunięcia Wad innemu podmiotowi nie powoduje utraty udzielonej przez Wykonawcę gwarancji na cały obiekt wraz z elementami podlegającymi naprawie lub wymianie przez ten podmiot. Koszty wykonania naprawy lub wymiany przez podmiot trzeci Wykonawca zwróci Zamawiającemu na podstawie refaktury. Zamawiający może powyższe koszty potrącić z zabezpieczenia należytego wykonania </w:t>
      </w:r>
      <w:r w:rsidR="0040069D">
        <w:rPr>
          <w:rFonts w:ascii="Calibri" w:hAnsi="Calibri" w:cs="Calibri"/>
          <w:color w:val="000000"/>
          <w:sz w:val="20"/>
          <w:szCs w:val="20"/>
        </w:rPr>
        <w:t>U</w:t>
      </w:r>
      <w:r w:rsidRPr="006D0F80">
        <w:rPr>
          <w:rFonts w:ascii="Calibri" w:hAnsi="Calibri" w:cs="Calibri"/>
          <w:color w:val="000000"/>
          <w:sz w:val="20"/>
          <w:szCs w:val="20"/>
        </w:rPr>
        <w:t xml:space="preserve">mowy, </w:t>
      </w:r>
      <w:r w:rsidR="009647A9" w:rsidRPr="006D0F80">
        <w:rPr>
          <w:rFonts w:ascii="Calibri" w:hAnsi="Calibri" w:cs="Calibri"/>
          <w:color w:val="000000"/>
          <w:sz w:val="20"/>
          <w:szCs w:val="20"/>
        </w:rPr>
        <w:br/>
      </w:r>
      <w:r w:rsidRPr="006D0F80">
        <w:rPr>
          <w:rFonts w:ascii="Calibri" w:hAnsi="Calibri" w:cs="Calibri"/>
          <w:color w:val="000000"/>
          <w:sz w:val="20"/>
          <w:szCs w:val="20"/>
        </w:rPr>
        <w:t>o którym mowa w § 21.</w:t>
      </w:r>
    </w:p>
    <w:bookmarkEnd w:id="47"/>
    <w:p w14:paraId="72B650DF" w14:textId="77777777" w:rsidR="00941132" w:rsidRPr="006D0F80" w:rsidRDefault="00941132" w:rsidP="00740219">
      <w:pPr>
        <w:widowControl w:val="0"/>
        <w:numPr>
          <w:ilvl w:val="0"/>
          <w:numId w:val="42"/>
        </w:numPr>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 xml:space="preserve">Przeglądy gwarancyjne będą odbywać się </w:t>
      </w:r>
      <w:r w:rsidRPr="00DD58DE">
        <w:rPr>
          <w:rFonts w:ascii="Calibri" w:hAnsi="Calibri" w:cs="Calibri"/>
          <w:b/>
          <w:bCs/>
          <w:sz w:val="20"/>
          <w:szCs w:val="20"/>
        </w:rPr>
        <w:t>nie rzadziej niż 1 raz na rok.</w:t>
      </w:r>
    </w:p>
    <w:p w14:paraId="57497D3C" w14:textId="77777777" w:rsidR="00941132" w:rsidRPr="006D0F80" w:rsidRDefault="00941132" w:rsidP="00740219">
      <w:pPr>
        <w:widowControl w:val="0"/>
        <w:numPr>
          <w:ilvl w:val="0"/>
          <w:numId w:val="42"/>
        </w:numPr>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 xml:space="preserve">Z przeglądu gwarancyjnego będzie sporządzony protokół z udziałem Wykonawcy i Zamawiającego. </w:t>
      </w:r>
      <w:r w:rsidRPr="006D0F80">
        <w:rPr>
          <w:rFonts w:ascii="Calibri" w:hAnsi="Calibri" w:cs="Calibri"/>
          <w:sz w:val="20"/>
          <w:szCs w:val="20"/>
        </w:rPr>
        <w:br/>
        <w:t>W przypadku nie stawienia się upoważnionego przedstawiciela Wykonawcy protokół może być spisany bez jego udziału.</w:t>
      </w:r>
    </w:p>
    <w:tbl>
      <w:tblPr>
        <w:tblW w:w="0" w:type="auto"/>
        <w:tblBorders>
          <w:bottom w:val="single" w:sz="4" w:space="0" w:color="auto"/>
        </w:tblBorders>
        <w:tblLook w:val="04A0" w:firstRow="1" w:lastRow="0" w:firstColumn="1" w:lastColumn="0" w:noHBand="0" w:noVBand="1"/>
      </w:tblPr>
      <w:tblGrid>
        <w:gridCol w:w="671"/>
        <w:gridCol w:w="8399"/>
      </w:tblGrid>
      <w:tr w:rsidR="00941132" w:rsidRPr="006D0F80" w14:paraId="4ACDE4EE" w14:textId="77777777" w:rsidTr="00941132">
        <w:tc>
          <w:tcPr>
            <w:tcW w:w="671" w:type="dxa"/>
          </w:tcPr>
          <w:p w14:paraId="39565B50" w14:textId="77777777" w:rsidR="00941132" w:rsidRPr="006D0F80" w:rsidRDefault="00941132" w:rsidP="004E3C53">
            <w:pPr>
              <w:suppressAutoHyphens/>
              <w:spacing w:before="240" w:after="0"/>
              <w:ind w:left="0" w:firstLine="0"/>
              <w:jc w:val="left"/>
              <w:rPr>
                <w:rFonts w:ascii="Calibri" w:hAnsi="Calibri" w:cs="Calibri"/>
                <w:color w:val="000000"/>
                <w:sz w:val="20"/>
                <w:szCs w:val="20"/>
              </w:rPr>
            </w:pPr>
            <w:r w:rsidRPr="006D0F80">
              <w:rPr>
                <w:rFonts w:ascii="Calibri" w:hAnsi="Calibri" w:cs="Calibri"/>
                <w:b/>
                <w:color w:val="000000"/>
                <w:sz w:val="20"/>
                <w:szCs w:val="20"/>
              </w:rPr>
              <w:t>§ 21</w:t>
            </w:r>
          </w:p>
        </w:tc>
        <w:tc>
          <w:tcPr>
            <w:tcW w:w="8401" w:type="dxa"/>
          </w:tcPr>
          <w:p w14:paraId="40F9D0D9" w14:textId="77777777" w:rsidR="00941132" w:rsidRPr="006D0F80" w:rsidRDefault="00941132" w:rsidP="004E3C53">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ZABEZPIECZENIE NALEŻYTEGO WYKONANIA UMOWY</w:t>
            </w:r>
          </w:p>
        </w:tc>
      </w:tr>
    </w:tbl>
    <w:p w14:paraId="57D45EF8" w14:textId="294CC316" w:rsidR="00941132" w:rsidRPr="006D0F80" w:rsidRDefault="00941132" w:rsidP="00740219">
      <w:pPr>
        <w:widowControl w:val="0"/>
        <w:numPr>
          <w:ilvl w:val="0"/>
          <w:numId w:val="15"/>
        </w:numPr>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Wykonawca wnosi zabezpieczenie należytego wykonania </w:t>
      </w:r>
      <w:r w:rsidR="00782335">
        <w:rPr>
          <w:rFonts w:ascii="Calibri" w:hAnsi="Calibri" w:cs="Calibri"/>
          <w:sz w:val="20"/>
          <w:szCs w:val="20"/>
        </w:rPr>
        <w:t>U</w:t>
      </w:r>
      <w:r w:rsidRPr="006D0F80">
        <w:rPr>
          <w:rFonts w:ascii="Calibri" w:hAnsi="Calibri" w:cs="Calibri"/>
          <w:sz w:val="20"/>
          <w:szCs w:val="20"/>
        </w:rPr>
        <w:t>mowy w wysokości 5 % wynagrodzenia umownego brutto tj.: ……………………….. złot</w:t>
      </w:r>
      <w:r w:rsidR="00DE390E">
        <w:rPr>
          <w:rFonts w:ascii="Calibri" w:hAnsi="Calibri" w:cs="Calibri"/>
          <w:sz w:val="20"/>
          <w:szCs w:val="20"/>
        </w:rPr>
        <w:t>y</w:t>
      </w:r>
      <w:r w:rsidRPr="006D0F80">
        <w:rPr>
          <w:rFonts w:ascii="Calibri" w:hAnsi="Calibri" w:cs="Calibri"/>
          <w:sz w:val="20"/>
          <w:szCs w:val="20"/>
        </w:rPr>
        <w:t xml:space="preserve"> w formie: ……………………….. .</w:t>
      </w:r>
    </w:p>
    <w:p w14:paraId="094C2823" w14:textId="1AE6485B" w:rsidR="00941132" w:rsidRPr="006D0F80" w:rsidRDefault="00941132" w:rsidP="00740219">
      <w:pPr>
        <w:widowControl w:val="0"/>
        <w:numPr>
          <w:ilvl w:val="0"/>
          <w:numId w:val="15"/>
        </w:numPr>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Zabezpieczenie należytego wykonania </w:t>
      </w:r>
      <w:r w:rsidR="00782335">
        <w:rPr>
          <w:rFonts w:ascii="Calibri" w:hAnsi="Calibri" w:cs="Calibri"/>
          <w:sz w:val="20"/>
          <w:szCs w:val="20"/>
        </w:rPr>
        <w:t>U</w:t>
      </w:r>
      <w:r w:rsidRPr="006D0F80">
        <w:rPr>
          <w:rFonts w:ascii="Calibri" w:hAnsi="Calibri" w:cs="Calibri"/>
          <w:sz w:val="20"/>
          <w:szCs w:val="20"/>
        </w:rPr>
        <w:t xml:space="preserve">mowy, o którym mowa w ust. 1 ma na celu zabezpieczenie </w:t>
      </w:r>
      <w:r w:rsidRPr="006D0F80">
        <w:rPr>
          <w:rFonts w:ascii="Calibri" w:hAnsi="Calibri" w:cs="Calibri"/>
          <w:sz w:val="20"/>
          <w:szCs w:val="20"/>
        </w:rPr>
        <w:br/>
        <w:t xml:space="preserve">i ewentualne zaspokojenie roszczeń Zamawiającego z tytułu niewykonania lub nienależytego wykonania </w:t>
      </w:r>
      <w:r w:rsidR="00CA38C8">
        <w:rPr>
          <w:rFonts w:ascii="Calibri" w:hAnsi="Calibri" w:cs="Calibri"/>
          <w:sz w:val="20"/>
          <w:szCs w:val="20"/>
        </w:rPr>
        <w:t>U</w:t>
      </w:r>
      <w:r w:rsidRPr="006D0F80">
        <w:rPr>
          <w:rFonts w:ascii="Calibri" w:hAnsi="Calibri" w:cs="Calibri"/>
          <w:sz w:val="20"/>
          <w:szCs w:val="20"/>
        </w:rPr>
        <w:t xml:space="preserve">mowy przez Wykonawcę, w tym odszkodowań i kar umownych oraz pokryciu roszczeń z tytułu gwarancji </w:t>
      </w:r>
      <w:r w:rsidRPr="006D0F80">
        <w:rPr>
          <w:rFonts w:ascii="Calibri" w:hAnsi="Calibri" w:cs="Calibri"/>
          <w:sz w:val="20"/>
          <w:szCs w:val="20"/>
        </w:rPr>
        <w:br/>
        <w:t>i rękojmi za wady.</w:t>
      </w:r>
    </w:p>
    <w:p w14:paraId="49AC8A9A" w14:textId="57B4E4CA" w:rsidR="00941132" w:rsidRPr="006D0F80" w:rsidRDefault="00941132" w:rsidP="00740219">
      <w:pPr>
        <w:widowControl w:val="0"/>
        <w:numPr>
          <w:ilvl w:val="0"/>
          <w:numId w:val="15"/>
        </w:numPr>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Jeżeli w toku realizacji przedmiotu </w:t>
      </w:r>
      <w:r w:rsidR="00782335">
        <w:rPr>
          <w:rFonts w:ascii="Calibri" w:hAnsi="Calibri" w:cs="Calibri"/>
          <w:sz w:val="20"/>
          <w:szCs w:val="20"/>
        </w:rPr>
        <w:t>U</w:t>
      </w:r>
      <w:r w:rsidRPr="006D0F80">
        <w:rPr>
          <w:rFonts w:ascii="Calibri" w:hAnsi="Calibri" w:cs="Calibri"/>
          <w:sz w:val="20"/>
          <w:szCs w:val="20"/>
        </w:rPr>
        <w:t xml:space="preserve">mowy ustalona w ust.1 wysokość zabezpieczenia ulegnie zmianie </w:t>
      </w:r>
      <w:r w:rsidRPr="006D0F80">
        <w:rPr>
          <w:rFonts w:ascii="Calibri" w:hAnsi="Calibri" w:cs="Calibri"/>
          <w:sz w:val="20"/>
          <w:szCs w:val="20"/>
        </w:rPr>
        <w:br/>
        <w:t>z powodu zwiększenia się wartości wynagrodzenia, Wykonawca zobowiązany jest uzupełnić wniesione zabezpieczenie w terminie 14 dni od daty wezwania go o to przez Zamawiającego.</w:t>
      </w:r>
    </w:p>
    <w:p w14:paraId="7B4DFF26" w14:textId="7DD4E4C4" w:rsidR="00941132" w:rsidRPr="006D0F80" w:rsidRDefault="00941132" w:rsidP="00740219">
      <w:pPr>
        <w:widowControl w:val="0"/>
        <w:numPr>
          <w:ilvl w:val="0"/>
          <w:numId w:val="15"/>
        </w:numPr>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W przypadku zmiany terminu wykonania </w:t>
      </w:r>
      <w:r w:rsidR="004D4A74">
        <w:rPr>
          <w:rFonts w:ascii="Calibri" w:hAnsi="Calibri" w:cs="Calibri"/>
          <w:sz w:val="20"/>
          <w:szCs w:val="20"/>
        </w:rPr>
        <w:t>U</w:t>
      </w:r>
      <w:r w:rsidRPr="006D0F80">
        <w:rPr>
          <w:rFonts w:ascii="Calibri" w:hAnsi="Calibri" w:cs="Calibri"/>
          <w:sz w:val="20"/>
          <w:szCs w:val="20"/>
        </w:rPr>
        <w:t xml:space="preserve">mowy poprzez jego przedłużenie, Wykonawca zobowiązany jest do przedłużenia terminu ważności wniesionego zabezpieczenia należytego wykonania </w:t>
      </w:r>
      <w:r w:rsidR="00C36FB9">
        <w:rPr>
          <w:rFonts w:ascii="Calibri" w:hAnsi="Calibri" w:cs="Calibri"/>
          <w:sz w:val="20"/>
          <w:szCs w:val="20"/>
        </w:rPr>
        <w:t>U</w:t>
      </w:r>
      <w:r w:rsidRPr="006D0F80">
        <w:rPr>
          <w:rFonts w:ascii="Calibri" w:hAnsi="Calibri" w:cs="Calibri"/>
          <w:sz w:val="20"/>
          <w:szCs w:val="20"/>
        </w:rPr>
        <w:t xml:space="preserve">mowy albo, jeżeli to niemożliwe, do wniesienia nowego zabezpieczenia należytego wykonania </w:t>
      </w:r>
      <w:r w:rsidR="00C36FB9">
        <w:rPr>
          <w:rFonts w:ascii="Calibri" w:hAnsi="Calibri" w:cs="Calibri"/>
          <w:sz w:val="20"/>
          <w:szCs w:val="20"/>
        </w:rPr>
        <w:t>U</w:t>
      </w:r>
      <w:r w:rsidRPr="006D0F80">
        <w:rPr>
          <w:rFonts w:ascii="Calibri" w:hAnsi="Calibri" w:cs="Calibri"/>
          <w:sz w:val="20"/>
          <w:szCs w:val="20"/>
        </w:rPr>
        <w:t xml:space="preserve">mowy na okres wynikający z aneksu do </w:t>
      </w:r>
      <w:r w:rsidR="00C36FB9">
        <w:rPr>
          <w:rFonts w:ascii="Calibri" w:hAnsi="Calibri" w:cs="Calibri"/>
          <w:sz w:val="20"/>
          <w:szCs w:val="20"/>
        </w:rPr>
        <w:t>U</w:t>
      </w:r>
      <w:r w:rsidRPr="006D0F80">
        <w:rPr>
          <w:rFonts w:ascii="Calibri" w:hAnsi="Calibri" w:cs="Calibri"/>
          <w:sz w:val="20"/>
          <w:szCs w:val="20"/>
        </w:rPr>
        <w:t>mowy.</w:t>
      </w:r>
    </w:p>
    <w:p w14:paraId="7A424066" w14:textId="258D56CA" w:rsidR="00941132" w:rsidRPr="006D0F80" w:rsidRDefault="00941132" w:rsidP="00740219">
      <w:pPr>
        <w:widowControl w:val="0"/>
        <w:numPr>
          <w:ilvl w:val="0"/>
          <w:numId w:val="15"/>
        </w:numPr>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Wykonawca może w trakcie realizacji Umowy dokonać zmiany formy zabezpieczenia należytego wykonania </w:t>
      </w:r>
      <w:r w:rsidR="0029015A">
        <w:rPr>
          <w:rFonts w:ascii="Calibri" w:hAnsi="Calibri" w:cs="Calibri"/>
          <w:sz w:val="20"/>
          <w:szCs w:val="20"/>
        </w:rPr>
        <w:t>U</w:t>
      </w:r>
      <w:r w:rsidRPr="006D0F80">
        <w:rPr>
          <w:rFonts w:ascii="Calibri" w:hAnsi="Calibri" w:cs="Calibri"/>
          <w:sz w:val="20"/>
          <w:szCs w:val="20"/>
        </w:rPr>
        <w:t xml:space="preserve">mowy zgodnie z obowiązującymi przepisami prawa. Zmiana formy zabezpieczenia należytego wykonania </w:t>
      </w:r>
      <w:r w:rsidR="0029015A">
        <w:rPr>
          <w:rFonts w:ascii="Calibri" w:hAnsi="Calibri" w:cs="Calibri"/>
          <w:sz w:val="20"/>
          <w:szCs w:val="20"/>
        </w:rPr>
        <w:t>U</w:t>
      </w:r>
      <w:r w:rsidRPr="006D0F80">
        <w:rPr>
          <w:rFonts w:ascii="Calibri" w:hAnsi="Calibri" w:cs="Calibri"/>
          <w:sz w:val="20"/>
          <w:szCs w:val="20"/>
        </w:rPr>
        <w:t xml:space="preserve">mowy musi być dokonana z zachowaniem ciągłości zabezpieczenia należytego wykonania </w:t>
      </w:r>
      <w:r w:rsidR="0029015A">
        <w:rPr>
          <w:rFonts w:ascii="Calibri" w:hAnsi="Calibri" w:cs="Calibri"/>
          <w:sz w:val="20"/>
          <w:szCs w:val="20"/>
        </w:rPr>
        <w:t>U</w:t>
      </w:r>
      <w:r w:rsidRPr="006D0F80">
        <w:rPr>
          <w:rFonts w:ascii="Calibri" w:hAnsi="Calibri" w:cs="Calibri"/>
          <w:sz w:val="20"/>
          <w:szCs w:val="20"/>
        </w:rPr>
        <w:t>mowy i bez zmiany jego wysokości. Zmiana formy zabezpieczenia nie stanowi zmiany niniejszej Umowy.</w:t>
      </w:r>
    </w:p>
    <w:p w14:paraId="5AAD82F6" w14:textId="77777777" w:rsidR="00941132" w:rsidRPr="006D0F80" w:rsidRDefault="00941132" w:rsidP="00740219">
      <w:pPr>
        <w:widowControl w:val="0"/>
        <w:numPr>
          <w:ilvl w:val="0"/>
          <w:numId w:val="15"/>
        </w:numPr>
        <w:suppressAutoHyphens/>
        <w:spacing w:before="240" w:after="240" w:line="259" w:lineRule="auto"/>
        <w:ind w:left="426" w:hanging="426"/>
        <w:contextualSpacing/>
        <w:jc w:val="left"/>
        <w:rPr>
          <w:rFonts w:ascii="Calibri" w:hAnsi="Calibri" w:cs="Calibri"/>
          <w:sz w:val="20"/>
          <w:szCs w:val="20"/>
        </w:rPr>
      </w:pPr>
      <w:r w:rsidRPr="006D0F80">
        <w:rPr>
          <w:rFonts w:ascii="Calibri" w:hAnsi="Calibri" w:cs="Calibri"/>
          <w:sz w:val="20"/>
          <w:szCs w:val="20"/>
        </w:rPr>
        <w:t>W</w:t>
      </w:r>
      <w:r w:rsidRPr="006D0F80">
        <w:rPr>
          <w:rFonts w:ascii="Calibri" w:eastAsia="Calibri" w:hAnsi="Calibri" w:cs="Calibri"/>
          <w:sz w:val="20"/>
          <w:szCs w:val="20"/>
        </w:rPr>
        <w:t xml:space="preserve"> </w:t>
      </w:r>
      <w:r w:rsidRPr="006D0F80">
        <w:rPr>
          <w:rFonts w:ascii="Calibri" w:hAnsi="Calibri" w:cs="Calibri"/>
          <w:sz w:val="20"/>
          <w:szCs w:val="20"/>
        </w:rPr>
        <w:t>przypadku</w:t>
      </w:r>
      <w:r w:rsidRPr="006D0F80">
        <w:rPr>
          <w:rFonts w:ascii="Calibri" w:eastAsia="Calibri" w:hAnsi="Calibri" w:cs="Calibri"/>
          <w:sz w:val="20"/>
          <w:szCs w:val="20"/>
        </w:rPr>
        <w:t xml:space="preserve"> </w:t>
      </w:r>
      <w:r w:rsidRPr="006D0F80">
        <w:rPr>
          <w:rFonts w:ascii="Calibri" w:hAnsi="Calibri" w:cs="Calibri"/>
          <w:sz w:val="20"/>
          <w:szCs w:val="20"/>
        </w:rPr>
        <w:t>braku</w:t>
      </w:r>
      <w:r w:rsidRPr="006D0F80">
        <w:rPr>
          <w:rFonts w:ascii="Calibri" w:eastAsia="Calibri" w:hAnsi="Calibri" w:cs="Calibri"/>
          <w:sz w:val="20"/>
          <w:szCs w:val="20"/>
        </w:rPr>
        <w:t xml:space="preserve"> </w:t>
      </w:r>
      <w:r w:rsidRPr="006D0F80">
        <w:rPr>
          <w:rFonts w:ascii="Calibri" w:hAnsi="Calibri" w:cs="Calibri"/>
          <w:sz w:val="20"/>
          <w:szCs w:val="20"/>
        </w:rPr>
        <w:t>złożenia</w:t>
      </w:r>
      <w:r w:rsidRPr="006D0F80">
        <w:rPr>
          <w:rFonts w:ascii="Calibri" w:eastAsia="Calibri" w:hAnsi="Calibri" w:cs="Calibri"/>
          <w:sz w:val="20"/>
          <w:szCs w:val="20"/>
        </w:rPr>
        <w:t xml:space="preserve"> </w:t>
      </w:r>
      <w:r w:rsidRPr="006D0F80">
        <w:rPr>
          <w:rFonts w:ascii="Calibri" w:hAnsi="Calibri" w:cs="Calibri"/>
          <w:sz w:val="20"/>
          <w:szCs w:val="20"/>
        </w:rPr>
        <w:t>zabezpieczenia,</w:t>
      </w:r>
      <w:r w:rsidRPr="006D0F80">
        <w:rPr>
          <w:rFonts w:ascii="Calibri" w:eastAsia="Calibri" w:hAnsi="Calibri" w:cs="Calibri"/>
          <w:sz w:val="20"/>
          <w:szCs w:val="20"/>
        </w:rPr>
        <w:t xml:space="preserve"> </w:t>
      </w:r>
      <w:r w:rsidRPr="006D0F80">
        <w:rPr>
          <w:rFonts w:ascii="Calibri" w:hAnsi="Calibri" w:cs="Calibri"/>
          <w:sz w:val="20"/>
          <w:szCs w:val="20"/>
        </w:rPr>
        <w:t>jego</w:t>
      </w:r>
      <w:r w:rsidRPr="006D0F80">
        <w:rPr>
          <w:rFonts w:ascii="Calibri" w:eastAsia="Calibri" w:hAnsi="Calibri" w:cs="Calibri"/>
          <w:sz w:val="20"/>
          <w:szCs w:val="20"/>
        </w:rPr>
        <w:t xml:space="preserve"> </w:t>
      </w:r>
      <w:r w:rsidRPr="006D0F80">
        <w:rPr>
          <w:rFonts w:ascii="Calibri" w:hAnsi="Calibri" w:cs="Calibri"/>
          <w:sz w:val="20"/>
          <w:szCs w:val="20"/>
        </w:rPr>
        <w:t>wygaśnięcia</w:t>
      </w:r>
      <w:r w:rsidRPr="006D0F80">
        <w:rPr>
          <w:rFonts w:ascii="Calibri" w:eastAsia="Calibri" w:hAnsi="Calibri" w:cs="Calibri"/>
          <w:sz w:val="20"/>
          <w:szCs w:val="20"/>
        </w:rPr>
        <w:t xml:space="preserve"> </w:t>
      </w:r>
      <w:r w:rsidRPr="006D0F80">
        <w:rPr>
          <w:rFonts w:ascii="Calibri" w:hAnsi="Calibri" w:cs="Calibri"/>
          <w:sz w:val="20"/>
          <w:szCs w:val="20"/>
        </w:rPr>
        <w:t>lub</w:t>
      </w:r>
      <w:r w:rsidRPr="006D0F80">
        <w:rPr>
          <w:rFonts w:ascii="Calibri" w:eastAsia="Calibri" w:hAnsi="Calibri" w:cs="Calibri"/>
          <w:sz w:val="20"/>
          <w:szCs w:val="20"/>
        </w:rPr>
        <w:t xml:space="preserve"> </w:t>
      </w:r>
      <w:r w:rsidRPr="006D0F80">
        <w:rPr>
          <w:rFonts w:ascii="Calibri" w:hAnsi="Calibri" w:cs="Calibri"/>
          <w:sz w:val="20"/>
          <w:szCs w:val="20"/>
        </w:rPr>
        <w:t>cofnięcia</w:t>
      </w:r>
      <w:r w:rsidRPr="006D0F80">
        <w:rPr>
          <w:rFonts w:ascii="Calibri" w:eastAsia="Calibri" w:hAnsi="Calibri" w:cs="Calibri"/>
          <w:sz w:val="20"/>
          <w:szCs w:val="20"/>
        </w:rPr>
        <w:t xml:space="preserve"> </w:t>
      </w:r>
      <w:r w:rsidRPr="006D0F80">
        <w:rPr>
          <w:rFonts w:ascii="Calibri" w:hAnsi="Calibri" w:cs="Calibri"/>
          <w:sz w:val="20"/>
          <w:szCs w:val="20"/>
        </w:rPr>
        <w:t>Zamawiający</w:t>
      </w:r>
      <w:r w:rsidRPr="006D0F80">
        <w:rPr>
          <w:rFonts w:ascii="Calibri" w:eastAsia="Calibri" w:hAnsi="Calibri" w:cs="Calibri"/>
          <w:sz w:val="20"/>
          <w:szCs w:val="20"/>
        </w:rPr>
        <w:t xml:space="preserve"> </w:t>
      </w:r>
      <w:r w:rsidRPr="006D0F80">
        <w:rPr>
          <w:rFonts w:ascii="Calibri" w:hAnsi="Calibri" w:cs="Calibri"/>
          <w:sz w:val="20"/>
          <w:szCs w:val="20"/>
        </w:rPr>
        <w:t>ma</w:t>
      </w:r>
      <w:r w:rsidRPr="006D0F80">
        <w:rPr>
          <w:rFonts w:ascii="Calibri" w:eastAsia="Calibri" w:hAnsi="Calibri" w:cs="Calibri"/>
          <w:sz w:val="20"/>
          <w:szCs w:val="20"/>
        </w:rPr>
        <w:t xml:space="preserve"> </w:t>
      </w:r>
      <w:r w:rsidRPr="006D0F80">
        <w:rPr>
          <w:rFonts w:ascii="Calibri" w:hAnsi="Calibri" w:cs="Calibri"/>
          <w:sz w:val="20"/>
          <w:szCs w:val="20"/>
        </w:rPr>
        <w:t>prawo</w:t>
      </w:r>
      <w:r w:rsidRPr="006D0F80">
        <w:rPr>
          <w:rFonts w:ascii="Calibri" w:eastAsia="Calibri" w:hAnsi="Calibri" w:cs="Calibri"/>
          <w:sz w:val="20"/>
          <w:szCs w:val="20"/>
        </w:rPr>
        <w:t xml:space="preserve"> </w:t>
      </w:r>
      <w:r w:rsidRPr="006D0F80">
        <w:rPr>
          <w:rFonts w:ascii="Calibri" w:hAnsi="Calibri" w:cs="Calibri"/>
          <w:sz w:val="20"/>
          <w:szCs w:val="20"/>
        </w:rPr>
        <w:t>potrącić</w:t>
      </w:r>
      <w:r w:rsidRPr="006D0F80">
        <w:rPr>
          <w:rFonts w:ascii="Calibri" w:eastAsia="Calibri" w:hAnsi="Calibri" w:cs="Calibri"/>
          <w:sz w:val="20"/>
          <w:szCs w:val="20"/>
        </w:rPr>
        <w:t xml:space="preserve"> </w:t>
      </w:r>
      <w:r w:rsidRPr="006D0F80">
        <w:rPr>
          <w:rFonts w:ascii="Calibri" w:hAnsi="Calibri" w:cs="Calibri"/>
          <w:sz w:val="20"/>
          <w:szCs w:val="20"/>
        </w:rPr>
        <w:t>całą</w:t>
      </w:r>
      <w:r w:rsidRPr="006D0F80">
        <w:rPr>
          <w:rFonts w:ascii="Calibri" w:eastAsia="Calibri" w:hAnsi="Calibri" w:cs="Calibri"/>
          <w:sz w:val="20"/>
          <w:szCs w:val="20"/>
        </w:rPr>
        <w:t xml:space="preserve"> </w:t>
      </w:r>
      <w:r w:rsidRPr="006D0F80">
        <w:rPr>
          <w:rFonts w:ascii="Calibri" w:hAnsi="Calibri" w:cs="Calibri"/>
          <w:sz w:val="20"/>
          <w:szCs w:val="20"/>
        </w:rPr>
        <w:t>kwotę</w:t>
      </w:r>
      <w:r w:rsidRPr="006D0F80">
        <w:rPr>
          <w:rFonts w:ascii="Calibri" w:eastAsia="Calibri" w:hAnsi="Calibri" w:cs="Calibri"/>
          <w:sz w:val="20"/>
          <w:szCs w:val="20"/>
        </w:rPr>
        <w:t xml:space="preserve"> </w:t>
      </w:r>
      <w:r w:rsidRPr="006D0F80">
        <w:rPr>
          <w:rFonts w:ascii="Calibri" w:hAnsi="Calibri" w:cs="Calibri"/>
          <w:sz w:val="20"/>
          <w:szCs w:val="20"/>
        </w:rPr>
        <w:t>zabezpieczenia</w:t>
      </w:r>
      <w:r w:rsidRPr="006D0F80">
        <w:rPr>
          <w:rFonts w:ascii="Calibri" w:eastAsia="Calibri" w:hAnsi="Calibri" w:cs="Calibri"/>
          <w:sz w:val="20"/>
          <w:szCs w:val="20"/>
        </w:rPr>
        <w:t xml:space="preserve"> </w:t>
      </w:r>
      <w:r w:rsidRPr="006D0F80">
        <w:rPr>
          <w:rFonts w:ascii="Calibri" w:hAnsi="Calibri" w:cs="Calibri"/>
          <w:sz w:val="20"/>
          <w:szCs w:val="20"/>
        </w:rPr>
        <w:t>z wynagrodzenia objętego</w:t>
      </w:r>
      <w:r w:rsidRPr="006D0F80">
        <w:rPr>
          <w:rFonts w:ascii="Calibri" w:eastAsia="Calibri" w:hAnsi="Calibri" w:cs="Calibri"/>
          <w:sz w:val="20"/>
          <w:szCs w:val="20"/>
        </w:rPr>
        <w:t xml:space="preserve"> </w:t>
      </w:r>
      <w:r w:rsidRPr="006D0F80">
        <w:rPr>
          <w:rFonts w:ascii="Calibri" w:hAnsi="Calibri" w:cs="Calibri"/>
          <w:sz w:val="20"/>
          <w:szCs w:val="20"/>
        </w:rPr>
        <w:t>pierwszą</w:t>
      </w:r>
      <w:r w:rsidRPr="006D0F80">
        <w:rPr>
          <w:rFonts w:ascii="Calibri" w:eastAsia="Calibri" w:hAnsi="Calibri" w:cs="Calibri"/>
          <w:sz w:val="20"/>
          <w:szCs w:val="20"/>
        </w:rPr>
        <w:t xml:space="preserve"> lub/i kolejną fakturą wystawioną przez </w:t>
      </w:r>
      <w:r w:rsidRPr="006D0F80">
        <w:rPr>
          <w:rFonts w:ascii="Calibri" w:hAnsi="Calibri" w:cs="Calibri"/>
          <w:sz w:val="20"/>
          <w:szCs w:val="20"/>
        </w:rPr>
        <w:t>Wykonawcę za jego zgodą.</w:t>
      </w:r>
    </w:p>
    <w:p w14:paraId="4D860596" w14:textId="77777777" w:rsidR="00941132" w:rsidRPr="006D0F80" w:rsidRDefault="00941132" w:rsidP="00740219">
      <w:pPr>
        <w:widowControl w:val="0"/>
        <w:numPr>
          <w:ilvl w:val="0"/>
          <w:numId w:val="15"/>
        </w:numPr>
        <w:suppressAutoHyphens/>
        <w:spacing w:before="240" w:after="240" w:line="259" w:lineRule="auto"/>
        <w:ind w:left="426" w:hanging="426"/>
        <w:contextualSpacing/>
        <w:jc w:val="left"/>
        <w:rPr>
          <w:rFonts w:ascii="Calibri" w:hAnsi="Calibri" w:cs="Calibri"/>
          <w:sz w:val="20"/>
          <w:szCs w:val="20"/>
        </w:rPr>
      </w:pPr>
      <w:r w:rsidRPr="006D0F80">
        <w:rPr>
          <w:rFonts w:ascii="Calibri" w:hAnsi="Calibri" w:cs="Calibri"/>
          <w:sz w:val="20"/>
          <w:szCs w:val="20"/>
        </w:rPr>
        <w:t>Zabezpieczenie należytego wykonania zgodnie z Umową na wykonanie robót, w wysokości 70 % wartości kwoty z ust. 1 zostanie zwrócone w ciągu 30 dni po Odbiorze końcowym.</w:t>
      </w:r>
    </w:p>
    <w:p w14:paraId="29912CC0" w14:textId="77777777" w:rsidR="00941132" w:rsidRPr="006D0F80" w:rsidRDefault="00941132" w:rsidP="00740219">
      <w:pPr>
        <w:widowControl w:val="0"/>
        <w:numPr>
          <w:ilvl w:val="0"/>
          <w:numId w:val="15"/>
        </w:numPr>
        <w:suppressAutoHyphens/>
        <w:spacing w:before="240" w:after="240" w:line="259" w:lineRule="auto"/>
        <w:ind w:left="426" w:hanging="426"/>
        <w:contextualSpacing/>
        <w:jc w:val="left"/>
        <w:rPr>
          <w:rFonts w:ascii="Calibri" w:hAnsi="Calibri" w:cs="Calibri"/>
          <w:color w:val="000000"/>
          <w:sz w:val="20"/>
          <w:szCs w:val="20"/>
        </w:rPr>
      </w:pPr>
      <w:r w:rsidRPr="006D0F80">
        <w:rPr>
          <w:rFonts w:ascii="Calibri" w:hAnsi="Calibri" w:cs="Calibri"/>
          <w:sz w:val="20"/>
          <w:szCs w:val="20"/>
        </w:rPr>
        <w:t xml:space="preserve">Pozostałą część – w wysokości 30% kwoty zabezpieczenia –  Zamawiający zwróci w terminie 15 dni po upływie okresu </w:t>
      </w:r>
      <w:r w:rsidRPr="006D0F80">
        <w:rPr>
          <w:rFonts w:ascii="Calibri" w:hAnsi="Calibri" w:cs="Calibri"/>
          <w:color w:val="000000"/>
          <w:sz w:val="20"/>
          <w:szCs w:val="20"/>
        </w:rPr>
        <w:t>rękojmi i gwarancji</w:t>
      </w:r>
      <w:r w:rsidRPr="006D0F80">
        <w:rPr>
          <w:rFonts w:ascii="Calibri" w:hAnsi="Calibri" w:cs="Calibri"/>
          <w:strike/>
          <w:color w:val="000000"/>
          <w:sz w:val="20"/>
          <w:szCs w:val="20"/>
        </w:rPr>
        <w:t>.</w:t>
      </w:r>
    </w:p>
    <w:p w14:paraId="416E92BF" w14:textId="77777777" w:rsidR="00941132" w:rsidRPr="006D0F80" w:rsidRDefault="00941132" w:rsidP="00740219">
      <w:pPr>
        <w:widowControl w:val="0"/>
        <w:numPr>
          <w:ilvl w:val="0"/>
          <w:numId w:val="15"/>
        </w:numPr>
        <w:suppressAutoHyphens/>
        <w:spacing w:before="240" w:after="240" w:line="259" w:lineRule="auto"/>
        <w:ind w:left="426" w:hanging="426"/>
        <w:contextualSpacing/>
        <w:jc w:val="left"/>
        <w:rPr>
          <w:rFonts w:ascii="Calibri" w:hAnsi="Calibri" w:cs="Calibri"/>
          <w:color w:val="000000"/>
          <w:sz w:val="20"/>
          <w:szCs w:val="20"/>
        </w:rPr>
      </w:pPr>
      <w:bookmarkStart w:id="48" w:name="_Hlk535259573"/>
      <w:r w:rsidRPr="006D0F80">
        <w:rPr>
          <w:rFonts w:ascii="Calibri" w:hAnsi="Calibri" w:cs="Calibri"/>
          <w:color w:val="000000"/>
          <w:sz w:val="20"/>
          <w:szCs w:val="20"/>
        </w:rPr>
        <w:t>Termin ważności zabezpieczenia, o którym mowa w ust. 7, nie może upłynąć wcześniej, niż z upływem 30 dni od odbioru końcowego.</w:t>
      </w:r>
    </w:p>
    <w:p w14:paraId="4A0090CA" w14:textId="42D51B4F" w:rsidR="00941132" w:rsidRPr="006D0F80" w:rsidRDefault="00941132" w:rsidP="00740219">
      <w:pPr>
        <w:widowControl w:val="0"/>
        <w:numPr>
          <w:ilvl w:val="0"/>
          <w:numId w:val="15"/>
        </w:numPr>
        <w:suppressAutoHyphens/>
        <w:spacing w:before="240" w:after="24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 xml:space="preserve">Termin ważności zabezpieczenia, o którym mowa w ust. 8, nie może upłynąć wcześniej, niż z upływem </w:t>
      </w:r>
      <w:r w:rsidRPr="006D0F80">
        <w:rPr>
          <w:rFonts w:ascii="Calibri" w:hAnsi="Calibri" w:cs="Calibri"/>
          <w:color w:val="000000"/>
          <w:sz w:val="20"/>
          <w:szCs w:val="20"/>
        </w:rPr>
        <w:br/>
        <w:t>15 dni od zakończenia okresu rękojmi i gwarancji.</w:t>
      </w:r>
    </w:p>
    <w:p w14:paraId="12BF6256" w14:textId="77777777" w:rsidR="00941132" w:rsidRPr="006D0F80" w:rsidRDefault="00941132" w:rsidP="00740219">
      <w:pPr>
        <w:widowControl w:val="0"/>
        <w:numPr>
          <w:ilvl w:val="0"/>
          <w:numId w:val="15"/>
        </w:numPr>
        <w:suppressAutoHyphens/>
        <w:spacing w:before="240" w:after="240" w:line="259" w:lineRule="auto"/>
        <w:ind w:left="426" w:hanging="426"/>
        <w:contextualSpacing/>
        <w:jc w:val="left"/>
        <w:rPr>
          <w:rFonts w:ascii="Calibri" w:hAnsi="Calibri" w:cs="Calibri"/>
          <w:color w:val="000000"/>
          <w:sz w:val="20"/>
          <w:szCs w:val="20"/>
        </w:rPr>
      </w:pPr>
      <w:r w:rsidRPr="006D0F80">
        <w:rPr>
          <w:rFonts w:ascii="Calibri" w:hAnsi="Calibri" w:cs="Calibri"/>
          <w:color w:val="000000"/>
          <w:sz w:val="20"/>
          <w:szCs w:val="20"/>
        </w:rPr>
        <w:t xml:space="preserve">W przypadku, gdyby termin ważności zabezpieczenia miał upłynąć wcześniej, niż w terminach wskazanych </w:t>
      </w:r>
      <w:r w:rsidRPr="006D0F80">
        <w:rPr>
          <w:rFonts w:ascii="Calibri" w:hAnsi="Calibri" w:cs="Calibri"/>
          <w:color w:val="000000"/>
          <w:sz w:val="20"/>
          <w:szCs w:val="20"/>
        </w:rPr>
        <w:br/>
        <w:t xml:space="preserve">w ust. 9 i 10, Wykonawca obowiązany jest odpowiednio przesunąć termin ważności zabezpieczenia, </w:t>
      </w:r>
      <w:r w:rsidRPr="006D0F80">
        <w:rPr>
          <w:rFonts w:ascii="Calibri" w:hAnsi="Calibri" w:cs="Calibri"/>
          <w:color w:val="000000"/>
          <w:sz w:val="20"/>
          <w:szCs w:val="20"/>
        </w:rPr>
        <w:br/>
        <w:t>a potwierdzający to dokument doręczyć Zamawiającemu, co najmniej 10 dni przed upływem ważności zabezpieczenia.</w:t>
      </w:r>
    </w:p>
    <w:tbl>
      <w:tblPr>
        <w:tblW w:w="0" w:type="auto"/>
        <w:tblBorders>
          <w:bottom w:val="single" w:sz="4" w:space="0" w:color="auto"/>
        </w:tblBorders>
        <w:tblLook w:val="04A0" w:firstRow="1" w:lastRow="0" w:firstColumn="1" w:lastColumn="0" w:noHBand="0" w:noVBand="1"/>
      </w:tblPr>
      <w:tblGrid>
        <w:gridCol w:w="670"/>
        <w:gridCol w:w="8400"/>
      </w:tblGrid>
      <w:tr w:rsidR="00941132" w:rsidRPr="006D0F80" w14:paraId="63840CD6" w14:textId="77777777" w:rsidTr="00941132">
        <w:tc>
          <w:tcPr>
            <w:tcW w:w="670" w:type="dxa"/>
          </w:tcPr>
          <w:bookmarkEnd w:id="48"/>
          <w:p w14:paraId="532C459F" w14:textId="77777777" w:rsidR="00941132" w:rsidRPr="006D0F80" w:rsidRDefault="00941132" w:rsidP="009647A9">
            <w:pPr>
              <w:suppressAutoHyphens/>
              <w:spacing w:before="240" w:after="0"/>
              <w:ind w:left="0" w:firstLine="0"/>
              <w:jc w:val="left"/>
              <w:rPr>
                <w:rFonts w:ascii="Calibri" w:hAnsi="Calibri" w:cs="Calibri"/>
                <w:color w:val="000000"/>
                <w:sz w:val="20"/>
                <w:szCs w:val="20"/>
              </w:rPr>
            </w:pPr>
            <w:r w:rsidRPr="006D0F80">
              <w:rPr>
                <w:rFonts w:ascii="Calibri" w:hAnsi="Calibri" w:cs="Calibri"/>
                <w:b/>
                <w:color w:val="000000"/>
                <w:sz w:val="20"/>
                <w:szCs w:val="20"/>
              </w:rPr>
              <w:t>§ 22</w:t>
            </w:r>
          </w:p>
        </w:tc>
        <w:tc>
          <w:tcPr>
            <w:tcW w:w="8402" w:type="dxa"/>
          </w:tcPr>
          <w:p w14:paraId="6477D06F" w14:textId="77777777" w:rsidR="00941132" w:rsidRPr="006D0F80" w:rsidRDefault="00941132" w:rsidP="009647A9">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PODWYKONAWCY/jeżeli dotyczy/</w:t>
            </w:r>
          </w:p>
        </w:tc>
      </w:tr>
    </w:tbl>
    <w:p w14:paraId="26420D88" w14:textId="77777777" w:rsidR="0029015A" w:rsidRDefault="00941132" w:rsidP="00740219">
      <w:pPr>
        <w:widowControl w:val="0"/>
        <w:numPr>
          <w:ilvl w:val="0"/>
          <w:numId w:val="16"/>
        </w:numPr>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Wykonawca zobowiązuje się wykonać siłami własnymi następujący zakres rzeczowy robót:</w:t>
      </w:r>
    </w:p>
    <w:p w14:paraId="5AD0D36B" w14:textId="5B2BC6A4" w:rsidR="0029015A" w:rsidRDefault="00941132" w:rsidP="0029015A">
      <w:pPr>
        <w:widowControl w:val="0"/>
        <w:suppressAutoHyphens/>
        <w:spacing w:after="160" w:line="259" w:lineRule="auto"/>
        <w:ind w:left="426" w:firstLine="0"/>
        <w:contextualSpacing/>
        <w:jc w:val="left"/>
        <w:rPr>
          <w:rFonts w:ascii="Calibri" w:hAnsi="Calibri" w:cs="Calibri"/>
          <w:sz w:val="20"/>
          <w:szCs w:val="20"/>
        </w:rPr>
      </w:pPr>
      <w:r w:rsidRPr="006D0F80">
        <w:rPr>
          <w:rFonts w:ascii="Calibri" w:hAnsi="Calibri" w:cs="Calibri"/>
          <w:sz w:val="20"/>
          <w:szCs w:val="20"/>
        </w:rPr>
        <w:t>….…………………………………………………</w:t>
      </w:r>
      <w:r w:rsidR="0029015A">
        <w:rPr>
          <w:rFonts w:ascii="Calibri" w:hAnsi="Calibri" w:cs="Calibri"/>
          <w:sz w:val="20"/>
          <w:szCs w:val="20"/>
        </w:rPr>
        <w:t>………………………………………………………………………………………………..</w:t>
      </w:r>
    </w:p>
    <w:p w14:paraId="5BED57C4" w14:textId="3A47428C" w:rsidR="00941132" w:rsidRPr="0029015A" w:rsidRDefault="00941132" w:rsidP="0029015A">
      <w:pPr>
        <w:widowControl w:val="0"/>
        <w:suppressAutoHyphens/>
        <w:spacing w:after="160" w:line="259" w:lineRule="auto"/>
        <w:ind w:left="426" w:firstLine="0"/>
        <w:contextualSpacing/>
        <w:jc w:val="left"/>
        <w:rPr>
          <w:rFonts w:ascii="Calibri" w:hAnsi="Calibri" w:cs="Calibri"/>
          <w:i/>
          <w:iCs/>
          <w:sz w:val="20"/>
          <w:szCs w:val="20"/>
          <w:vertAlign w:val="superscript"/>
        </w:rPr>
      </w:pPr>
      <w:r w:rsidRPr="0029015A">
        <w:rPr>
          <w:rFonts w:ascii="Calibri" w:hAnsi="Calibri" w:cs="Calibri"/>
          <w:i/>
          <w:iCs/>
          <w:sz w:val="20"/>
          <w:szCs w:val="20"/>
          <w:vertAlign w:val="superscript"/>
        </w:rPr>
        <w:t>(określić zakres rzeczowy i kwotę)</w:t>
      </w:r>
    </w:p>
    <w:p w14:paraId="25BDB190" w14:textId="77777777" w:rsidR="0029015A" w:rsidRDefault="00941132" w:rsidP="00740219">
      <w:pPr>
        <w:widowControl w:val="0"/>
        <w:numPr>
          <w:ilvl w:val="0"/>
          <w:numId w:val="16"/>
        </w:numPr>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Pozostały zakres robót Wykonawca wykona przy pomocy Podwykonawców:</w:t>
      </w:r>
    </w:p>
    <w:p w14:paraId="614530D5" w14:textId="113BB422" w:rsidR="0029015A" w:rsidRDefault="00941132" w:rsidP="000A5A8E">
      <w:pPr>
        <w:widowControl w:val="0"/>
        <w:suppressAutoHyphens/>
        <w:spacing w:after="160" w:line="259" w:lineRule="auto"/>
        <w:ind w:left="426" w:firstLine="0"/>
        <w:contextualSpacing/>
        <w:jc w:val="left"/>
        <w:rPr>
          <w:rFonts w:ascii="Calibri" w:hAnsi="Calibri" w:cs="Calibri"/>
          <w:sz w:val="20"/>
          <w:szCs w:val="20"/>
        </w:rPr>
      </w:pPr>
      <w:r w:rsidRPr="006D0F80">
        <w:rPr>
          <w:rFonts w:ascii="Calibri" w:hAnsi="Calibri" w:cs="Calibri"/>
          <w:sz w:val="20"/>
          <w:szCs w:val="20"/>
        </w:rPr>
        <w:t>…………………………</w:t>
      </w:r>
      <w:r w:rsidR="0029015A">
        <w:rPr>
          <w:rFonts w:ascii="Calibri" w:hAnsi="Calibri" w:cs="Calibri"/>
          <w:sz w:val="20"/>
          <w:szCs w:val="20"/>
        </w:rPr>
        <w:t>…………………………………………………………………………………………………………………………...</w:t>
      </w:r>
    </w:p>
    <w:p w14:paraId="4A198550" w14:textId="6605983C" w:rsidR="0029015A" w:rsidRPr="0029015A" w:rsidRDefault="00941132" w:rsidP="0029015A">
      <w:pPr>
        <w:widowControl w:val="0"/>
        <w:suppressAutoHyphens/>
        <w:spacing w:after="160" w:line="259" w:lineRule="auto"/>
        <w:ind w:left="426" w:firstLine="0"/>
        <w:contextualSpacing/>
        <w:jc w:val="left"/>
        <w:rPr>
          <w:rFonts w:ascii="Calibri" w:hAnsi="Calibri" w:cs="Calibri"/>
          <w:i/>
          <w:iCs/>
          <w:sz w:val="20"/>
          <w:szCs w:val="20"/>
          <w:vertAlign w:val="superscript"/>
        </w:rPr>
      </w:pPr>
      <w:r w:rsidRPr="0029015A">
        <w:rPr>
          <w:rFonts w:ascii="Calibri" w:hAnsi="Calibri" w:cs="Calibri"/>
          <w:i/>
          <w:iCs/>
          <w:sz w:val="20"/>
          <w:szCs w:val="20"/>
          <w:vertAlign w:val="superscript"/>
        </w:rPr>
        <w:t>(nazwa podwykonawcy, zakres rzeczowy i kwota)</w:t>
      </w:r>
    </w:p>
    <w:p w14:paraId="3B4CD4DE" w14:textId="79DA631F" w:rsidR="00941132" w:rsidRPr="006D0F80" w:rsidRDefault="00941132" w:rsidP="0029015A">
      <w:pPr>
        <w:widowControl w:val="0"/>
        <w:suppressAutoHyphens/>
        <w:spacing w:after="160" w:line="259" w:lineRule="auto"/>
        <w:ind w:left="426" w:firstLine="0"/>
        <w:contextualSpacing/>
        <w:jc w:val="left"/>
        <w:rPr>
          <w:rFonts w:ascii="Calibri" w:hAnsi="Calibri" w:cs="Calibri"/>
          <w:sz w:val="20"/>
          <w:szCs w:val="20"/>
        </w:rPr>
      </w:pPr>
      <w:r w:rsidRPr="006D0F80">
        <w:rPr>
          <w:rFonts w:ascii="Calibri" w:hAnsi="Calibri" w:cs="Calibri"/>
          <w:sz w:val="20"/>
          <w:szCs w:val="20"/>
        </w:rPr>
        <w:t xml:space="preserve">Odnosi się to w szczególności do tego typu robót specjalistycznych, do których Wykonawca nie ma przygotowania </w:t>
      </w:r>
      <w:proofErr w:type="spellStart"/>
      <w:r w:rsidRPr="006D0F80">
        <w:rPr>
          <w:rFonts w:ascii="Calibri" w:hAnsi="Calibri" w:cs="Calibri"/>
          <w:sz w:val="20"/>
          <w:szCs w:val="20"/>
        </w:rPr>
        <w:t>techniczno</w:t>
      </w:r>
      <w:proofErr w:type="spellEnd"/>
      <w:r w:rsidRPr="006D0F80">
        <w:rPr>
          <w:rFonts w:ascii="Calibri" w:hAnsi="Calibri" w:cs="Calibri"/>
          <w:sz w:val="20"/>
          <w:szCs w:val="20"/>
        </w:rPr>
        <w:t>–organizacyjnego.</w:t>
      </w:r>
    </w:p>
    <w:p w14:paraId="0D8F1A40" w14:textId="09A883E6" w:rsidR="00941132" w:rsidRPr="006D0F80" w:rsidRDefault="00941132" w:rsidP="00740219">
      <w:pPr>
        <w:widowControl w:val="0"/>
        <w:numPr>
          <w:ilvl w:val="0"/>
          <w:numId w:val="16"/>
        </w:numPr>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Wykonawca zamierzający zawrzeć Umowę o podwykonawstwo, której przedmiotem są roboty </w:t>
      </w:r>
      <w:r w:rsidRPr="006D0F80">
        <w:rPr>
          <w:rFonts w:ascii="Calibri" w:hAnsi="Calibri" w:cs="Calibri"/>
          <w:sz w:val="20"/>
          <w:szCs w:val="20"/>
        </w:rPr>
        <w:lastRenderedPageBreak/>
        <w:t xml:space="preserve">budowlane, jest obowiązany do przedłożenia Zamawiającemu projektu tej </w:t>
      </w:r>
      <w:r w:rsidR="00AF1814">
        <w:rPr>
          <w:rFonts w:ascii="Calibri" w:hAnsi="Calibri" w:cs="Calibri"/>
          <w:sz w:val="20"/>
          <w:szCs w:val="20"/>
        </w:rPr>
        <w:t>u</w:t>
      </w:r>
      <w:r w:rsidRPr="006D0F80">
        <w:rPr>
          <w:rFonts w:ascii="Calibri" w:hAnsi="Calibri" w:cs="Calibri"/>
          <w:sz w:val="20"/>
          <w:szCs w:val="20"/>
        </w:rPr>
        <w:t>mowy.</w:t>
      </w:r>
    </w:p>
    <w:p w14:paraId="45EEB54F" w14:textId="77777777" w:rsidR="00941132" w:rsidRPr="006D0F80" w:rsidRDefault="00941132" w:rsidP="00740219">
      <w:pPr>
        <w:widowControl w:val="0"/>
        <w:numPr>
          <w:ilvl w:val="0"/>
          <w:numId w:val="16"/>
        </w:numPr>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Termin zapłaty wynagrodzenia Podwykonawcy przewidziany w Umowie o podwykonawstwo nie może być dłuższy niż 30 dni od dnia doręczenia Wykonawcy faktury lub rachunku, potwierdzających wykonanie zleconej Podwykonawcy dostawy, usługi lub roboty budowlanej.</w:t>
      </w:r>
    </w:p>
    <w:p w14:paraId="71AE6A0B" w14:textId="77777777" w:rsidR="00941132" w:rsidRPr="006D0F80" w:rsidRDefault="00941132" w:rsidP="00740219">
      <w:pPr>
        <w:widowControl w:val="0"/>
        <w:numPr>
          <w:ilvl w:val="0"/>
          <w:numId w:val="16"/>
        </w:numPr>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Zamawiający ma prawo w terminie 14 dni od daty otrzymania projektu Umowy o podwykonawstwo, której przedmiotem są roboty budowlane, do pisemnego zgłoszenia zastrzeżenia do projektu tej umowy, </w:t>
      </w:r>
      <w:r w:rsidRPr="006D0F80">
        <w:rPr>
          <w:rFonts w:ascii="Calibri" w:hAnsi="Calibri" w:cs="Calibri"/>
          <w:sz w:val="20"/>
          <w:szCs w:val="20"/>
        </w:rPr>
        <w:br/>
        <w:t xml:space="preserve">w szczególności w następujących przypadkach: </w:t>
      </w:r>
    </w:p>
    <w:p w14:paraId="4B2719BD" w14:textId="4C75CBE0" w:rsidR="00941132" w:rsidRPr="006D0F80" w:rsidRDefault="00941132" w:rsidP="00740219">
      <w:pPr>
        <w:numPr>
          <w:ilvl w:val="0"/>
          <w:numId w:val="44"/>
        </w:numPr>
        <w:tabs>
          <w:tab w:val="left" w:pos="851"/>
          <w:tab w:val="left" w:pos="9639"/>
        </w:tabs>
        <w:suppressAutoHyphens/>
        <w:spacing w:after="0" w:line="259" w:lineRule="auto"/>
        <w:ind w:left="851" w:right="-1" w:hanging="425"/>
        <w:contextualSpacing/>
        <w:jc w:val="left"/>
        <w:rPr>
          <w:rFonts w:ascii="Calibri" w:hAnsi="Calibri" w:cs="Calibri"/>
          <w:sz w:val="20"/>
          <w:szCs w:val="20"/>
        </w:rPr>
      </w:pPr>
      <w:r w:rsidRPr="006D0F80">
        <w:rPr>
          <w:rFonts w:ascii="Calibri" w:hAnsi="Calibri" w:cs="Calibri"/>
          <w:sz w:val="20"/>
          <w:szCs w:val="20"/>
        </w:rPr>
        <w:t xml:space="preserve">niespełniającej wymagań określonych w </w:t>
      </w:r>
      <w:r w:rsidR="00C70355">
        <w:rPr>
          <w:rFonts w:ascii="Calibri" w:hAnsi="Calibri" w:cs="Calibri"/>
          <w:sz w:val="20"/>
          <w:szCs w:val="20"/>
        </w:rPr>
        <w:t>ZO</w:t>
      </w:r>
      <w:r w:rsidRPr="006D0F80">
        <w:rPr>
          <w:rFonts w:ascii="Calibri" w:hAnsi="Calibri" w:cs="Calibri"/>
          <w:sz w:val="20"/>
          <w:szCs w:val="20"/>
        </w:rPr>
        <w:t>,</w:t>
      </w:r>
    </w:p>
    <w:p w14:paraId="3613374F" w14:textId="77777777" w:rsidR="00941132" w:rsidRPr="006D0F80" w:rsidRDefault="00941132" w:rsidP="00740219">
      <w:pPr>
        <w:numPr>
          <w:ilvl w:val="0"/>
          <w:numId w:val="44"/>
        </w:numPr>
        <w:tabs>
          <w:tab w:val="left" w:pos="851"/>
          <w:tab w:val="left" w:pos="9639"/>
        </w:tabs>
        <w:suppressAutoHyphens/>
        <w:spacing w:after="0" w:line="259" w:lineRule="auto"/>
        <w:ind w:left="851" w:right="-1" w:hanging="425"/>
        <w:contextualSpacing/>
        <w:jc w:val="left"/>
        <w:rPr>
          <w:rFonts w:ascii="Calibri" w:hAnsi="Calibri" w:cs="Calibri"/>
          <w:sz w:val="20"/>
          <w:szCs w:val="20"/>
        </w:rPr>
      </w:pPr>
      <w:r w:rsidRPr="006D0F80">
        <w:rPr>
          <w:rFonts w:ascii="Calibri" w:hAnsi="Calibri" w:cs="Calibri"/>
          <w:sz w:val="20"/>
          <w:szCs w:val="20"/>
        </w:rPr>
        <w:t>gdy przewiduje termin zapłaty wynagrodzenia dłuższy niż określony w ust. 4,</w:t>
      </w:r>
    </w:p>
    <w:p w14:paraId="1A3DAEC3" w14:textId="77777777" w:rsidR="00941132" w:rsidRPr="006D0F80" w:rsidRDefault="00941132" w:rsidP="00740219">
      <w:pPr>
        <w:numPr>
          <w:ilvl w:val="0"/>
          <w:numId w:val="44"/>
        </w:numPr>
        <w:tabs>
          <w:tab w:val="left" w:pos="851"/>
          <w:tab w:val="left" w:pos="9639"/>
        </w:tabs>
        <w:suppressAutoHyphens/>
        <w:spacing w:after="0" w:line="259" w:lineRule="auto"/>
        <w:ind w:left="851" w:right="-1" w:hanging="425"/>
        <w:contextualSpacing/>
        <w:jc w:val="left"/>
        <w:rPr>
          <w:rFonts w:ascii="Calibri" w:hAnsi="Calibri" w:cs="Calibri"/>
          <w:sz w:val="20"/>
          <w:szCs w:val="20"/>
        </w:rPr>
      </w:pPr>
      <w:r w:rsidRPr="006D0F80">
        <w:rPr>
          <w:rFonts w:ascii="Calibri" w:hAnsi="Calibri" w:cs="Calibri"/>
          <w:sz w:val="20"/>
          <w:szCs w:val="20"/>
        </w:rPr>
        <w:t>przedmiotem Umowy o podwykonawstwo nie jest wyłącznie wykonanie, odpowiednio: robót budowlanych, dostaw lub usług, które ściśle odpowiadają części zamówienia określonego Umową zawartą pomiędzy Zamawiającym a Wykonawcą,</w:t>
      </w:r>
    </w:p>
    <w:p w14:paraId="4B66393E" w14:textId="39AFA684" w:rsidR="00941132" w:rsidRPr="006D0F80" w:rsidRDefault="00941132" w:rsidP="00740219">
      <w:pPr>
        <w:numPr>
          <w:ilvl w:val="0"/>
          <w:numId w:val="44"/>
        </w:numPr>
        <w:tabs>
          <w:tab w:val="left" w:pos="851"/>
          <w:tab w:val="left" w:pos="9639"/>
        </w:tabs>
        <w:suppressAutoHyphens/>
        <w:spacing w:after="0" w:line="259" w:lineRule="auto"/>
        <w:ind w:left="851" w:right="-1" w:hanging="425"/>
        <w:contextualSpacing/>
        <w:jc w:val="left"/>
        <w:rPr>
          <w:rFonts w:ascii="Calibri" w:hAnsi="Calibri" w:cs="Calibri"/>
          <w:sz w:val="20"/>
          <w:szCs w:val="20"/>
        </w:rPr>
      </w:pPr>
      <w:r w:rsidRPr="006D0F80">
        <w:rPr>
          <w:rFonts w:ascii="Calibri" w:hAnsi="Calibri" w:cs="Calibri"/>
          <w:sz w:val="20"/>
          <w:szCs w:val="20"/>
        </w:rPr>
        <w:t xml:space="preserve">zamieszczenia w projekcie postanowień uzależniających uzyskanie przez Podwykonawcę lub dalszego Podwykonawcę zapłaty za realizację przedmiotu </w:t>
      </w:r>
      <w:r w:rsidR="005C05A7">
        <w:rPr>
          <w:rFonts w:ascii="Calibri" w:hAnsi="Calibri" w:cs="Calibri"/>
          <w:sz w:val="20"/>
          <w:szCs w:val="20"/>
        </w:rPr>
        <w:t>U</w:t>
      </w:r>
      <w:r w:rsidRPr="006D0F80">
        <w:rPr>
          <w:rFonts w:ascii="Calibri" w:hAnsi="Calibri" w:cs="Calibri"/>
          <w:sz w:val="20"/>
          <w:szCs w:val="20"/>
        </w:rPr>
        <w:t xml:space="preserve">mowy od zapłaty wynagrodzenia Wykonawcy przez Zamawiającego lub odpowiednio od zapłaty wynagrodzenia przez Wykonawcę za realizację przedmiotu </w:t>
      </w:r>
      <w:r w:rsidR="005C05A7">
        <w:rPr>
          <w:rFonts w:ascii="Calibri" w:hAnsi="Calibri" w:cs="Calibri"/>
          <w:sz w:val="20"/>
          <w:szCs w:val="20"/>
        </w:rPr>
        <w:t>U</w:t>
      </w:r>
      <w:r w:rsidRPr="006D0F80">
        <w:rPr>
          <w:rFonts w:ascii="Calibri" w:hAnsi="Calibri" w:cs="Calibri"/>
          <w:sz w:val="20"/>
          <w:szCs w:val="20"/>
        </w:rPr>
        <w:t>mowy przez Podwykonawcę,</w:t>
      </w:r>
    </w:p>
    <w:p w14:paraId="2BAEE787" w14:textId="77777777" w:rsidR="00941132" w:rsidRPr="006D0F80" w:rsidRDefault="00941132" w:rsidP="00740219">
      <w:pPr>
        <w:numPr>
          <w:ilvl w:val="0"/>
          <w:numId w:val="44"/>
        </w:numPr>
        <w:tabs>
          <w:tab w:val="left" w:pos="851"/>
          <w:tab w:val="left" w:pos="9639"/>
        </w:tabs>
        <w:suppressAutoHyphens/>
        <w:spacing w:after="0" w:line="259" w:lineRule="auto"/>
        <w:ind w:left="851" w:right="-1" w:hanging="425"/>
        <w:contextualSpacing/>
        <w:jc w:val="left"/>
        <w:rPr>
          <w:rFonts w:ascii="Calibri" w:hAnsi="Calibri" w:cs="Calibri"/>
          <w:sz w:val="20"/>
          <w:szCs w:val="20"/>
        </w:rPr>
      </w:pPr>
      <w:r w:rsidRPr="006D0F80">
        <w:rPr>
          <w:rFonts w:ascii="Calibri" w:hAnsi="Calibri" w:cs="Calibri"/>
          <w:sz w:val="20"/>
          <w:szCs w:val="20"/>
        </w:rPr>
        <w:t xml:space="preserve">gdy projekt zawiera postanowienia uzależniające zwrot kwot zabezpieczenia przez Wykonawcę Podwykonawcy od zwrotu Wykonawcy Zabezpieczenia należytego wykonania Umowy przez Zamawiającego, </w:t>
      </w:r>
    </w:p>
    <w:p w14:paraId="6FF4DE03" w14:textId="77777777" w:rsidR="00941132" w:rsidRPr="006D0F80" w:rsidRDefault="00941132" w:rsidP="00740219">
      <w:pPr>
        <w:numPr>
          <w:ilvl w:val="0"/>
          <w:numId w:val="44"/>
        </w:numPr>
        <w:tabs>
          <w:tab w:val="left" w:pos="851"/>
          <w:tab w:val="left" w:pos="9639"/>
        </w:tabs>
        <w:suppressAutoHyphens/>
        <w:spacing w:after="0" w:line="259" w:lineRule="auto"/>
        <w:ind w:left="851" w:right="-1" w:hanging="425"/>
        <w:contextualSpacing/>
        <w:jc w:val="left"/>
        <w:rPr>
          <w:rFonts w:ascii="Calibri" w:hAnsi="Calibri" w:cs="Calibri"/>
          <w:sz w:val="20"/>
          <w:szCs w:val="20"/>
        </w:rPr>
      </w:pPr>
      <w:r w:rsidRPr="006D0F80">
        <w:rPr>
          <w:rFonts w:ascii="Calibri" w:hAnsi="Calibri" w:cs="Calibri"/>
          <w:sz w:val="20"/>
          <w:szCs w:val="20"/>
        </w:rPr>
        <w:t>gdy termin realizacji robót budowlanych określonych projektem jest dłuższy niż przewidywany Umową dla tych robót,</w:t>
      </w:r>
    </w:p>
    <w:p w14:paraId="1FF60D3B" w14:textId="77777777" w:rsidR="00941132" w:rsidRPr="006D0F80" w:rsidRDefault="00941132" w:rsidP="00740219">
      <w:pPr>
        <w:numPr>
          <w:ilvl w:val="0"/>
          <w:numId w:val="44"/>
        </w:numPr>
        <w:tabs>
          <w:tab w:val="left" w:pos="851"/>
          <w:tab w:val="left" w:pos="9639"/>
        </w:tabs>
        <w:suppressAutoHyphens/>
        <w:spacing w:after="0" w:line="259" w:lineRule="auto"/>
        <w:ind w:left="851" w:right="-1" w:hanging="425"/>
        <w:contextualSpacing/>
        <w:jc w:val="left"/>
        <w:rPr>
          <w:rFonts w:ascii="Calibri" w:hAnsi="Calibri" w:cs="Calibri"/>
          <w:sz w:val="20"/>
          <w:szCs w:val="20"/>
        </w:rPr>
      </w:pPr>
      <w:r w:rsidRPr="006D0F80">
        <w:rPr>
          <w:rFonts w:ascii="Calibri" w:hAnsi="Calibri" w:cs="Calibri"/>
          <w:sz w:val="20"/>
          <w:szCs w:val="20"/>
        </w:rPr>
        <w:t>gdy projekt zawiera postanowienia dotyczące sposobu rozliczeń za wykonane roboty, uniemożliwiającego rozliczenie tych robót pomiędzy Zamawiającym a Wykonawcą na podstawie Umowy.</w:t>
      </w:r>
    </w:p>
    <w:p w14:paraId="3D6658E4" w14:textId="7522B83A" w:rsidR="00941132" w:rsidRPr="006D0F80" w:rsidRDefault="00941132" w:rsidP="00740219">
      <w:pPr>
        <w:widowControl w:val="0"/>
        <w:numPr>
          <w:ilvl w:val="0"/>
          <w:numId w:val="16"/>
        </w:numPr>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Niezgłoszenie pisemnych zastrzeżeń do przedłożonego projektu Umowy o podwykonawstwo, której przedmiotem są roboty budowlane, w terminie określonym w ust. </w:t>
      </w:r>
      <w:r w:rsidR="000A5A8E">
        <w:rPr>
          <w:rFonts w:ascii="Calibri" w:hAnsi="Calibri" w:cs="Calibri"/>
          <w:sz w:val="20"/>
          <w:szCs w:val="20"/>
        </w:rPr>
        <w:t>5</w:t>
      </w:r>
      <w:r w:rsidRPr="006D0F80">
        <w:rPr>
          <w:rFonts w:ascii="Calibri" w:hAnsi="Calibri" w:cs="Calibri"/>
          <w:sz w:val="20"/>
          <w:szCs w:val="20"/>
        </w:rPr>
        <w:t>, uważa się za akceptację projektu umowy przez Zamawiającego.</w:t>
      </w:r>
    </w:p>
    <w:p w14:paraId="1A6CEF1C" w14:textId="77777777" w:rsidR="00941132" w:rsidRPr="001B53CD" w:rsidRDefault="00941132" w:rsidP="00740219">
      <w:pPr>
        <w:widowControl w:val="0"/>
        <w:numPr>
          <w:ilvl w:val="0"/>
          <w:numId w:val="16"/>
        </w:numPr>
        <w:tabs>
          <w:tab w:val="num" w:pos="0"/>
        </w:tabs>
        <w:suppressAutoHyphens/>
        <w:spacing w:after="0" w:line="259" w:lineRule="auto"/>
        <w:ind w:left="426" w:hanging="426"/>
        <w:jc w:val="left"/>
        <w:rPr>
          <w:rFonts w:ascii="Calibri" w:hAnsi="Calibri" w:cs="Calibri"/>
          <w:b/>
          <w:bCs/>
          <w:sz w:val="20"/>
          <w:szCs w:val="20"/>
        </w:rPr>
      </w:pPr>
      <w:r w:rsidRPr="001B53CD">
        <w:rPr>
          <w:rFonts w:ascii="Calibri" w:hAnsi="Calibri" w:cs="Calibri"/>
          <w:b/>
          <w:bCs/>
          <w:sz w:val="20"/>
          <w:szCs w:val="20"/>
        </w:rPr>
        <w:t>Wykonawca jest obowiązany przedłożyć Zamawiającemu poświadczoną za zgodność z oryginałem kopię zawartej Umowy o podwykonawstwo, której przedmiotem są roboty budowlane, w terminie 7 dni od dnia jej zawarcia.</w:t>
      </w:r>
    </w:p>
    <w:p w14:paraId="601DB533" w14:textId="0BE0599D" w:rsidR="00941132" w:rsidRPr="006D0F80" w:rsidRDefault="00941132" w:rsidP="00740219">
      <w:pPr>
        <w:widowControl w:val="0"/>
        <w:numPr>
          <w:ilvl w:val="0"/>
          <w:numId w:val="16"/>
        </w:numPr>
        <w:tabs>
          <w:tab w:val="num" w:pos="0"/>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 xml:space="preserve">Zamawiający ma prawo w terminie </w:t>
      </w:r>
      <w:r w:rsidRPr="006D0F80">
        <w:rPr>
          <w:rFonts w:ascii="Calibri" w:hAnsi="Calibri" w:cs="Calibri"/>
          <w:color w:val="000000"/>
          <w:sz w:val="20"/>
          <w:szCs w:val="20"/>
        </w:rPr>
        <w:t>14 d</w:t>
      </w:r>
      <w:r w:rsidRPr="006D0F80">
        <w:rPr>
          <w:rFonts w:ascii="Calibri" w:hAnsi="Calibri" w:cs="Calibri"/>
          <w:sz w:val="20"/>
          <w:szCs w:val="20"/>
        </w:rPr>
        <w:t xml:space="preserve">ni od daty otrzymania Umowy o podwykonawstwo, której przedmiotem są roboty budowlane, zgłosić pisemny sprzeciw do </w:t>
      </w:r>
      <w:r w:rsidR="001C59AB" w:rsidRPr="006D0F80">
        <w:rPr>
          <w:rFonts w:ascii="Calibri" w:hAnsi="Calibri" w:cs="Calibri"/>
          <w:sz w:val="20"/>
          <w:szCs w:val="20"/>
        </w:rPr>
        <w:t>U</w:t>
      </w:r>
      <w:r w:rsidRPr="006D0F80">
        <w:rPr>
          <w:rFonts w:ascii="Calibri" w:hAnsi="Calibri" w:cs="Calibri"/>
          <w:sz w:val="20"/>
          <w:szCs w:val="20"/>
        </w:rPr>
        <w:t xml:space="preserve">mowy, o której mowa w ust. </w:t>
      </w:r>
      <w:r w:rsidR="000A5A8E">
        <w:rPr>
          <w:rFonts w:ascii="Calibri" w:hAnsi="Calibri" w:cs="Calibri"/>
          <w:sz w:val="20"/>
          <w:szCs w:val="20"/>
        </w:rPr>
        <w:t>7</w:t>
      </w:r>
      <w:r w:rsidRPr="006D0F80">
        <w:rPr>
          <w:rFonts w:ascii="Calibri" w:hAnsi="Calibri" w:cs="Calibri"/>
          <w:sz w:val="20"/>
          <w:szCs w:val="20"/>
        </w:rPr>
        <w:t>.</w:t>
      </w:r>
    </w:p>
    <w:p w14:paraId="6EBD4FEC" w14:textId="31EBDB58" w:rsidR="00941132" w:rsidRPr="006D0F80" w:rsidRDefault="00941132" w:rsidP="00740219">
      <w:pPr>
        <w:widowControl w:val="0"/>
        <w:numPr>
          <w:ilvl w:val="0"/>
          <w:numId w:val="16"/>
        </w:numPr>
        <w:tabs>
          <w:tab w:val="num" w:pos="0"/>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 xml:space="preserve">Niezgłoszenie pisemnego sprzeciwu do przedłożonej Umowy o podwykonawstwo, której przedmiotem są roboty budowlane, w terminie określonym w ust. </w:t>
      </w:r>
      <w:r w:rsidR="000A5A8E">
        <w:rPr>
          <w:rFonts w:ascii="Calibri" w:hAnsi="Calibri" w:cs="Calibri"/>
          <w:sz w:val="20"/>
          <w:szCs w:val="20"/>
        </w:rPr>
        <w:t>8</w:t>
      </w:r>
      <w:r w:rsidRPr="006D0F80">
        <w:rPr>
          <w:rFonts w:ascii="Calibri" w:hAnsi="Calibri" w:cs="Calibri"/>
          <w:sz w:val="20"/>
          <w:szCs w:val="20"/>
        </w:rPr>
        <w:t>, uważa się za akceptację umowy przez Zamawiającego.</w:t>
      </w:r>
    </w:p>
    <w:p w14:paraId="6FB00E3D" w14:textId="67AC45AF" w:rsidR="00941132" w:rsidRPr="006D0F80" w:rsidRDefault="00941132" w:rsidP="00740219">
      <w:pPr>
        <w:widowControl w:val="0"/>
        <w:numPr>
          <w:ilvl w:val="0"/>
          <w:numId w:val="16"/>
        </w:numPr>
        <w:tabs>
          <w:tab w:val="num" w:pos="0"/>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 xml:space="preserve">Przepisy ust. </w:t>
      </w:r>
      <w:r w:rsidR="000A5A8E">
        <w:rPr>
          <w:rFonts w:ascii="Calibri" w:hAnsi="Calibri" w:cs="Calibri"/>
          <w:sz w:val="20"/>
          <w:szCs w:val="20"/>
        </w:rPr>
        <w:t>3</w:t>
      </w:r>
      <w:r w:rsidRPr="006D0F80">
        <w:rPr>
          <w:rFonts w:ascii="Calibri" w:hAnsi="Calibri" w:cs="Calibri"/>
          <w:sz w:val="20"/>
          <w:szCs w:val="20"/>
        </w:rPr>
        <w:t xml:space="preserve"> – </w:t>
      </w:r>
      <w:r w:rsidR="000A5A8E">
        <w:rPr>
          <w:rFonts w:ascii="Calibri" w:hAnsi="Calibri" w:cs="Calibri"/>
          <w:sz w:val="20"/>
          <w:szCs w:val="20"/>
        </w:rPr>
        <w:t>9</w:t>
      </w:r>
      <w:r w:rsidR="00374D89" w:rsidRPr="006D0F80">
        <w:rPr>
          <w:rFonts w:ascii="Calibri" w:hAnsi="Calibri" w:cs="Calibri"/>
          <w:sz w:val="20"/>
          <w:szCs w:val="20"/>
        </w:rPr>
        <w:t xml:space="preserve"> </w:t>
      </w:r>
      <w:r w:rsidRPr="006D0F80">
        <w:rPr>
          <w:rFonts w:ascii="Calibri" w:hAnsi="Calibri" w:cs="Calibri"/>
          <w:sz w:val="20"/>
          <w:szCs w:val="20"/>
        </w:rPr>
        <w:t xml:space="preserve">stosuje się odpowiednio do zmian Umowy o podwykonawstwo oraz do umów zawartych z Dalszymi Podwykonawcami, przy czym w przypadku, o którym mowa w ust. </w:t>
      </w:r>
      <w:r w:rsidR="000A5A8E">
        <w:rPr>
          <w:rFonts w:ascii="Calibri" w:hAnsi="Calibri" w:cs="Calibri"/>
          <w:sz w:val="20"/>
          <w:szCs w:val="20"/>
        </w:rPr>
        <w:t>3</w:t>
      </w:r>
      <w:r w:rsidRPr="006D0F80">
        <w:rPr>
          <w:rFonts w:ascii="Calibri" w:hAnsi="Calibri" w:cs="Calibri"/>
          <w:sz w:val="20"/>
          <w:szCs w:val="20"/>
        </w:rPr>
        <w:t xml:space="preserve">, Podwykonawca lub Dalszy Podwykonawca jest obowiązany dołączyć zgodę Wykonawcy na zawarcie umowy </w:t>
      </w:r>
      <w:r w:rsidR="009647A9" w:rsidRPr="006D0F80">
        <w:rPr>
          <w:rFonts w:ascii="Calibri" w:hAnsi="Calibri" w:cs="Calibri"/>
          <w:sz w:val="20"/>
          <w:szCs w:val="20"/>
        </w:rPr>
        <w:br/>
      </w:r>
      <w:r w:rsidRPr="006D0F80">
        <w:rPr>
          <w:rFonts w:ascii="Calibri" w:hAnsi="Calibri" w:cs="Calibri"/>
          <w:sz w:val="20"/>
          <w:szCs w:val="20"/>
        </w:rPr>
        <w:t>o podwykonawstwo o treści zgodnej z projektem umowy przedkładanym Zamawiającemu.</w:t>
      </w:r>
    </w:p>
    <w:p w14:paraId="501F1D97" w14:textId="77777777" w:rsidR="00941132" w:rsidRPr="006D0F80" w:rsidRDefault="00941132" w:rsidP="00740219">
      <w:pPr>
        <w:widowControl w:val="0"/>
        <w:numPr>
          <w:ilvl w:val="0"/>
          <w:numId w:val="16"/>
        </w:numPr>
        <w:tabs>
          <w:tab w:val="num" w:pos="0"/>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 xml:space="preserve">Zamawiający może dokonać bezpośredniej zapłaty wymagalnego wynagrodzenia przysługującego Podwykonawcy lub Dalszemu Podwykonawcy, który zawarł zaakceptowaną przez Zamawiającego Umowę </w:t>
      </w:r>
      <w:r w:rsidRPr="006D0F80">
        <w:rPr>
          <w:rFonts w:ascii="Calibri" w:hAnsi="Calibri" w:cs="Calibri"/>
          <w:sz w:val="20"/>
          <w:szCs w:val="20"/>
        </w:rPr>
        <w:br/>
        <w:t>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4BF0531" w14:textId="58F9FE26" w:rsidR="00941132" w:rsidRPr="006D0F80" w:rsidRDefault="00941132" w:rsidP="00740219">
      <w:pPr>
        <w:widowControl w:val="0"/>
        <w:numPr>
          <w:ilvl w:val="0"/>
          <w:numId w:val="16"/>
        </w:numPr>
        <w:tabs>
          <w:tab w:val="num" w:pos="0"/>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Wynagrodzenie, o którym mowa w ust. 1</w:t>
      </w:r>
      <w:r w:rsidR="000A5A8E">
        <w:rPr>
          <w:rFonts w:ascii="Calibri" w:hAnsi="Calibri" w:cs="Calibri"/>
          <w:sz w:val="20"/>
          <w:szCs w:val="20"/>
        </w:rPr>
        <w:t>3</w:t>
      </w:r>
      <w:r w:rsidRPr="006D0F80">
        <w:rPr>
          <w:rFonts w:ascii="Calibri" w:hAnsi="Calibri" w:cs="Calibri"/>
          <w:sz w:val="20"/>
          <w:szCs w:val="20"/>
        </w:rPr>
        <w:t>, dotyczy wyłącznie należności powstałych po zaakceptowaniu przez Zamawiającego Umowy o podwykonawstwo, której przedmiotem są roboty budowlane</w:t>
      </w:r>
      <w:r w:rsidR="00374D89" w:rsidRPr="006D0F80">
        <w:rPr>
          <w:rFonts w:ascii="Calibri" w:hAnsi="Calibri" w:cs="Calibri"/>
          <w:sz w:val="20"/>
          <w:szCs w:val="20"/>
        </w:rPr>
        <w:t>.</w:t>
      </w:r>
    </w:p>
    <w:p w14:paraId="3F3712C0" w14:textId="77777777" w:rsidR="00941132" w:rsidRPr="006D0F80" w:rsidRDefault="00941132" w:rsidP="00740219">
      <w:pPr>
        <w:widowControl w:val="0"/>
        <w:numPr>
          <w:ilvl w:val="0"/>
          <w:numId w:val="16"/>
        </w:numPr>
        <w:tabs>
          <w:tab w:val="num" w:pos="0"/>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Bezpośrednia zapłata obejmuje wyłącznie należne wynagrodzenie, bez odsetek, należnych Podwykonawcy lub Dalszemu Podwykonawcy.</w:t>
      </w:r>
    </w:p>
    <w:p w14:paraId="3ED72372" w14:textId="209F7261" w:rsidR="00941132" w:rsidRPr="006D0F80" w:rsidRDefault="00941132" w:rsidP="00740219">
      <w:pPr>
        <w:widowControl w:val="0"/>
        <w:numPr>
          <w:ilvl w:val="0"/>
          <w:numId w:val="16"/>
        </w:numPr>
        <w:tabs>
          <w:tab w:val="num" w:pos="0"/>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Przed dokonaniem bezpośredniej zapłaty Zamawiający jest obowiązany umożliwić Wykonawcy zgłoszenie pisemnych uwag dotyczących zasadności bezpośredniej zapłaty wynagrodzenia Podwykonawcy lub Dalszemu Podwykonawcy, o któr</w:t>
      </w:r>
      <w:r w:rsidR="00F70405">
        <w:rPr>
          <w:rFonts w:ascii="Calibri" w:hAnsi="Calibri" w:cs="Calibri"/>
          <w:sz w:val="20"/>
          <w:szCs w:val="20"/>
        </w:rPr>
        <w:t xml:space="preserve">ej </w:t>
      </w:r>
      <w:r w:rsidRPr="006D0F80">
        <w:rPr>
          <w:rFonts w:ascii="Calibri" w:hAnsi="Calibri" w:cs="Calibri"/>
          <w:sz w:val="20"/>
          <w:szCs w:val="20"/>
        </w:rPr>
        <w:t>mowa w ust. 1</w:t>
      </w:r>
      <w:r w:rsidR="000A5A8E">
        <w:rPr>
          <w:rFonts w:ascii="Calibri" w:hAnsi="Calibri" w:cs="Calibri"/>
          <w:sz w:val="20"/>
          <w:szCs w:val="20"/>
        </w:rPr>
        <w:t>3</w:t>
      </w:r>
      <w:r w:rsidR="00F70405">
        <w:rPr>
          <w:rFonts w:ascii="Calibri" w:hAnsi="Calibri" w:cs="Calibri"/>
          <w:sz w:val="20"/>
          <w:szCs w:val="20"/>
        </w:rPr>
        <w:t>.</w:t>
      </w:r>
      <w:r w:rsidRPr="006D0F80">
        <w:rPr>
          <w:rFonts w:ascii="Calibri" w:hAnsi="Calibri" w:cs="Calibri"/>
          <w:sz w:val="20"/>
          <w:szCs w:val="20"/>
        </w:rPr>
        <w:t xml:space="preserve"> Zamawiający informuje o terminie zgłaszania uwag, </w:t>
      </w:r>
      <w:r w:rsidR="00F70405">
        <w:rPr>
          <w:rFonts w:ascii="Calibri" w:hAnsi="Calibri" w:cs="Calibri"/>
          <w:sz w:val="20"/>
          <w:szCs w:val="20"/>
        </w:rPr>
        <w:t xml:space="preserve">jednak </w:t>
      </w:r>
      <w:r w:rsidRPr="006D0F80">
        <w:rPr>
          <w:rFonts w:ascii="Calibri" w:hAnsi="Calibri" w:cs="Calibri"/>
          <w:sz w:val="20"/>
          <w:szCs w:val="20"/>
        </w:rPr>
        <w:t>nie krótszym niż 7 dni od dnia doręczenia tej informacji.</w:t>
      </w:r>
    </w:p>
    <w:p w14:paraId="5E77A221" w14:textId="64B3A518" w:rsidR="00941132" w:rsidRPr="006D0F80" w:rsidRDefault="00941132" w:rsidP="00740219">
      <w:pPr>
        <w:widowControl w:val="0"/>
        <w:numPr>
          <w:ilvl w:val="0"/>
          <w:numId w:val="16"/>
        </w:numPr>
        <w:tabs>
          <w:tab w:val="num" w:pos="0"/>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W przypadku zgłoszenia uwag, o których mowa w ust. 1</w:t>
      </w:r>
      <w:r w:rsidR="00F70405">
        <w:rPr>
          <w:rFonts w:ascii="Calibri" w:hAnsi="Calibri" w:cs="Calibri"/>
          <w:sz w:val="20"/>
          <w:szCs w:val="20"/>
        </w:rPr>
        <w:t>4</w:t>
      </w:r>
      <w:r w:rsidRPr="006D0F80">
        <w:rPr>
          <w:rFonts w:ascii="Calibri" w:hAnsi="Calibri" w:cs="Calibri"/>
          <w:sz w:val="20"/>
          <w:szCs w:val="20"/>
        </w:rPr>
        <w:t xml:space="preserve">, w terminie wskazanym przez Zamawiającego, </w:t>
      </w:r>
      <w:r w:rsidRPr="006D0F80">
        <w:rPr>
          <w:rFonts w:ascii="Calibri" w:hAnsi="Calibri" w:cs="Calibri"/>
          <w:sz w:val="20"/>
          <w:szCs w:val="20"/>
        </w:rPr>
        <w:lastRenderedPageBreak/>
        <w:t xml:space="preserve">Zamawiający może: </w:t>
      </w:r>
    </w:p>
    <w:p w14:paraId="2E93C466" w14:textId="77777777" w:rsidR="00941132" w:rsidRPr="006D0F80" w:rsidRDefault="00941132" w:rsidP="00740219">
      <w:pPr>
        <w:numPr>
          <w:ilvl w:val="0"/>
          <w:numId w:val="115"/>
        </w:numPr>
        <w:tabs>
          <w:tab w:val="left" w:pos="851"/>
          <w:tab w:val="left" w:pos="9639"/>
        </w:tabs>
        <w:suppressAutoHyphens/>
        <w:spacing w:after="0" w:line="259" w:lineRule="auto"/>
        <w:ind w:left="851" w:right="-1" w:hanging="425"/>
        <w:contextualSpacing/>
        <w:jc w:val="left"/>
        <w:rPr>
          <w:rFonts w:ascii="Calibri" w:hAnsi="Calibri" w:cs="Calibri"/>
          <w:sz w:val="20"/>
          <w:szCs w:val="20"/>
        </w:rPr>
      </w:pPr>
      <w:r w:rsidRPr="006D0F80">
        <w:rPr>
          <w:rFonts w:ascii="Calibri" w:hAnsi="Calibri" w:cs="Calibri"/>
          <w:sz w:val="20"/>
          <w:szCs w:val="20"/>
        </w:rPr>
        <w:t>nie dokonać bezpośredniej zapłaty wynagrodzenia Podwykonawcy lub Dalszemu Podwykonawcy, jeżeli Wykonawca wykaże niezasadność takiej zapłaty albo</w:t>
      </w:r>
    </w:p>
    <w:p w14:paraId="75E252EB" w14:textId="77777777" w:rsidR="00941132" w:rsidRPr="006D0F80" w:rsidRDefault="00941132" w:rsidP="00740219">
      <w:pPr>
        <w:numPr>
          <w:ilvl w:val="0"/>
          <w:numId w:val="115"/>
        </w:numPr>
        <w:tabs>
          <w:tab w:val="left" w:pos="851"/>
          <w:tab w:val="left" w:pos="9639"/>
        </w:tabs>
        <w:suppressAutoHyphens/>
        <w:spacing w:after="0" w:line="259" w:lineRule="auto"/>
        <w:ind w:left="851" w:right="-1" w:hanging="425"/>
        <w:contextualSpacing/>
        <w:jc w:val="left"/>
        <w:rPr>
          <w:rFonts w:ascii="Calibri" w:hAnsi="Calibri" w:cs="Calibri"/>
          <w:sz w:val="20"/>
          <w:szCs w:val="20"/>
        </w:rPr>
      </w:pPr>
      <w:r w:rsidRPr="006D0F80">
        <w:rPr>
          <w:rFonts w:ascii="Calibri" w:hAnsi="Calibri" w:cs="Calibri"/>
          <w:sz w:val="20"/>
          <w:szCs w:val="20"/>
        </w:rPr>
        <w:t>złożyć do depozytu sądowego kwotę potrzebną na pokrycie wynagrodzenia Podwykonawcy lub Dalszego Podwykonawcy w przypadku istnienia zasadniczej wątpliwości Zamawiającego co do wysokości należnej zapłaty lub przedmiotu, któremu płatność się należy, albo</w:t>
      </w:r>
    </w:p>
    <w:p w14:paraId="069407B9" w14:textId="77777777" w:rsidR="00941132" w:rsidRPr="006D0F80" w:rsidRDefault="00941132" w:rsidP="00740219">
      <w:pPr>
        <w:numPr>
          <w:ilvl w:val="0"/>
          <w:numId w:val="115"/>
        </w:numPr>
        <w:tabs>
          <w:tab w:val="left" w:pos="851"/>
          <w:tab w:val="left" w:pos="9639"/>
        </w:tabs>
        <w:suppressAutoHyphens/>
        <w:spacing w:after="0" w:line="259" w:lineRule="auto"/>
        <w:ind w:left="851" w:right="-1" w:hanging="425"/>
        <w:contextualSpacing/>
        <w:jc w:val="left"/>
        <w:rPr>
          <w:rFonts w:ascii="Calibri" w:hAnsi="Calibri" w:cs="Calibri"/>
          <w:sz w:val="20"/>
          <w:szCs w:val="20"/>
        </w:rPr>
      </w:pPr>
      <w:r w:rsidRPr="006D0F80">
        <w:rPr>
          <w:rFonts w:ascii="Calibri" w:hAnsi="Calibri" w:cs="Calibri"/>
          <w:sz w:val="20"/>
          <w:szCs w:val="20"/>
        </w:rPr>
        <w:t>dokonać bezpośredniej zapłaty wynagrodzenia Podwykonawcy lub Dalszemu Podwykonawcy, jeżeli Podwykonawca lub Dalszy Podwykonawca wykaże zasadność takiej zapłaty.</w:t>
      </w:r>
    </w:p>
    <w:p w14:paraId="77F8EB8B" w14:textId="77777777" w:rsidR="00941132" w:rsidRPr="006D0F80" w:rsidRDefault="00941132" w:rsidP="00740219">
      <w:pPr>
        <w:widowControl w:val="0"/>
        <w:numPr>
          <w:ilvl w:val="0"/>
          <w:numId w:val="16"/>
        </w:numPr>
        <w:tabs>
          <w:tab w:val="num" w:pos="0"/>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W przypadku dokonania bezpośredniej zapłaty Podwykonawcy lub Dalszemu Podwykonawcy, o których mowa w ust. 13, Zamawiający potrąca kwotę wypłaconego wynagrodzenia z wynagrodzenia należnego Wykonawcy.</w:t>
      </w:r>
    </w:p>
    <w:p w14:paraId="23711B33" w14:textId="77777777" w:rsidR="00941132" w:rsidRPr="006D0F80" w:rsidRDefault="00941132" w:rsidP="00740219">
      <w:pPr>
        <w:widowControl w:val="0"/>
        <w:numPr>
          <w:ilvl w:val="0"/>
          <w:numId w:val="16"/>
        </w:numPr>
        <w:tabs>
          <w:tab w:val="num" w:pos="0"/>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Konieczność wielokrotnego dokonywania bezpośredniej zapłaty Podwykonawcy lub Dalszemu Podwykonawcy, o których mowa w ust. 13, lub konieczność dokonania bezpośrednich zapłat na sumę większą niż 5 % wartości umowy może stanowić podstawę do odstąpienia od Umowy przez Zamawiającego.</w:t>
      </w:r>
    </w:p>
    <w:p w14:paraId="452D35FD" w14:textId="77777777" w:rsidR="00941132" w:rsidRPr="006D0F80" w:rsidRDefault="00941132" w:rsidP="00740219">
      <w:pPr>
        <w:widowControl w:val="0"/>
        <w:numPr>
          <w:ilvl w:val="0"/>
          <w:numId w:val="16"/>
        </w:numPr>
        <w:tabs>
          <w:tab w:val="num" w:pos="0"/>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Przy rozliczeniu częściowym z każdą wystawioną fakturą częściową Wykonawca dostarczy oświadczenia Podwykonawców i Dalszych Podwykonawców wraz z kserokopią zrealizowanego przelewu należności potwierdzające uregulowanie wobec nich zobowiązań wynikających z zakresu objętego daną fakturą lub dokumentem potwierdzającym zaspokojenie tych należności w inny sposób.</w:t>
      </w:r>
    </w:p>
    <w:p w14:paraId="727D092B" w14:textId="561B75E4" w:rsidR="00941132" w:rsidRPr="006D0F80" w:rsidRDefault="00941132" w:rsidP="00740219">
      <w:pPr>
        <w:widowControl w:val="0"/>
        <w:numPr>
          <w:ilvl w:val="0"/>
          <w:numId w:val="16"/>
        </w:numPr>
        <w:tabs>
          <w:tab w:val="num" w:pos="0"/>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 xml:space="preserve">Przed Odbiorem końcowym Wykonawca dostarczy oświadczenia Podwykonawców lub Dalszych Podwykonawców potwierdzające uregulowanie wobec nich wszystkich zobowiązań związanych </w:t>
      </w:r>
      <w:r w:rsidR="00D61092">
        <w:rPr>
          <w:rFonts w:ascii="Calibri" w:hAnsi="Calibri" w:cs="Calibri"/>
          <w:sz w:val="20"/>
          <w:szCs w:val="20"/>
        </w:rPr>
        <w:br/>
      </w:r>
      <w:r w:rsidRPr="006D0F80">
        <w:rPr>
          <w:rFonts w:ascii="Calibri" w:hAnsi="Calibri" w:cs="Calibri"/>
          <w:sz w:val="20"/>
          <w:szCs w:val="20"/>
        </w:rPr>
        <w:t>z realizacją przedmiotu niniejszej Umowy wraz z kserokopią zrealizowanego przelewu lub dokumentem potwierdzającym zaspokojenie tych należności w inny sposób.</w:t>
      </w:r>
    </w:p>
    <w:p w14:paraId="41D5A3CB" w14:textId="77777777" w:rsidR="00941132" w:rsidRPr="006D0F80" w:rsidRDefault="00941132" w:rsidP="00740219">
      <w:pPr>
        <w:widowControl w:val="0"/>
        <w:numPr>
          <w:ilvl w:val="0"/>
          <w:numId w:val="16"/>
        </w:numPr>
        <w:tabs>
          <w:tab w:val="num" w:pos="0"/>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 xml:space="preserve">Wykonawca na bieżąco będzie zgłaszał na piśmie Zamawiającemu o wejściu na budowę danego Podwykonawcy lub Dalszego Podwykonawcy, odbiorze robót wykonywanych przez danego Podwykonawcę lub Dalszego Podwykonawcę i do faktury załączy uwierzytelnione protokoły odbioru w/w robót i faktury. </w:t>
      </w:r>
    </w:p>
    <w:tbl>
      <w:tblPr>
        <w:tblW w:w="0" w:type="auto"/>
        <w:tblBorders>
          <w:bottom w:val="single" w:sz="4" w:space="0" w:color="auto"/>
        </w:tblBorders>
        <w:tblLook w:val="04A0" w:firstRow="1" w:lastRow="0" w:firstColumn="1" w:lastColumn="0" w:noHBand="0" w:noVBand="1"/>
      </w:tblPr>
      <w:tblGrid>
        <w:gridCol w:w="671"/>
        <w:gridCol w:w="8399"/>
      </w:tblGrid>
      <w:tr w:rsidR="00941132" w:rsidRPr="006D0F80" w14:paraId="52A67C1C" w14:textId="77777777" w:rsidTr="00941132">
        <w:tc>
          <w:tcPr>
            <w:tcW w:w="671" w:type="dxa"/>
          </w:tcPr>
          <w:p w14:paraId="3BF96F40" w14:textId="77777777" w:rsidR="00941132" w:rsidRPr="006D0F80" w:rsidRDefault="00941132" w:rsidP="009647A9">
            <w:pPr>
              <w:suppressAutoHyphens/>
              <w:spacing w:before="240" w:after="0"/>
              <w:ind w:left="0" w:firstLine="0"/>
              <w:jc w:val="left"/>
              <w:rPr>
                <w:rFonts w:ascii="Calibri" w:hAnsi="Calibri" w:cs="Calibri"/>
                <w:color w:val="000000"/>
                <w:sz w:val="20"/>
                <w:szCs w:val="20"/>
              </w:rPr>
            </w:pPr>
            <w:r w:rsidRPr="006D0F80">
              <w:rPr>
                <w:rFonts w:ascii="Calibri" w:hAnsi="Calibri" w:cs="Calibri"/>
                <w:b/>
                <w:color w:val="000000"/>
                <w:sz w:val="20"/>
                <w:szCs w:val="20"/>
              </w:rPr>
              <w:t>§ 2</w:t>
            </w:r>
            <w:r w:rsidR="008B6ACB" w:rsidRPr="006D0F80">
              <w:rPr>
                <w:rFonts w:ascii="Calibri" w:hAnsi="Calibri" w:cs="Calibri"/>
                <w:b/>
                <w:color w:val="000000"/>
                <w:sz w:val="20"/>
                <w:szCs w:val="20"/>
              </w:rPr>
              <w:t>3</w:t>
            </w:r>
          </w:p>
        </w:tc>
        <w:tc>
          <w:tcPr>
            <w:tcW w:w="8401" w:type="dxa"/>
          </w:tcPr>
          <w:p w14:paraId="6B2DAF2F" w14:textId="77777777" w:rsidR="00941132" w:rsidRPr="006D0F80" w:rsidRDefault="00941132" w:rsidP="009647A9">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KARY UMOWNE</w:t>
            </w:r>
          </w:p>
        </w:tc>
      </w:tr>
    </w:tbl>
    <w:p w14:paraId="57F41683" w14:textId="77777777" w:rsidR="00941132" w:rsidRPr="006D0F80" w:rsidRDefault="00941132" w:rsidP="00740219">
      <w:pPr>
        <w:numPr>
          <w:ilvl w:val="0"/>
          <w:numId w:val="43"/>
        </w:numPr>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Niezależnie od zabezpieczenia należytego wykonania Umowy strony ustalają zabezpieczenie w formie kar umownych.</w:t>
      </w:r>
    </w:p>
    <w:p w14:paraId="4A107F59" w14:textId="77777777" w:rsidR="00941132" w:rsidRPr="006D0F80" w:rsidRDefault="00941132" w:rsidP="00740219">
      <w:pPr>
        <w:numPr>
          <w:ilvl w:val="0"/>
          <w:numId w:val="43"/>
        </w:numPr>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Wykonawca zapłaci Zamawiającemu kary umowne:</w:t>
      </w:r>
    </w:p>
    <w:p w14:paraId="75F2586A" w14:textId="77777777" w:rsidR="00941132" w:rsidRPr="006D0F80" w:rsidRDefault="00941132" w:rsidP="00740219">
      <w:pPr>
        <w:numPr>
          <w:ilvl w:val="0"/>
          <w:numId w:val="114"/>
        </w:numPr>
        <w:tabs>
          <w:tab w:val="left" w:pos="851"/>
          <w:tab w:val="left" w:pos="9639"/>
        </w:tabs>
        <w:suppressAutoHyphens/>
        <w:spacing w:after="0" w:line="259" w:lineRule="auto"/>
        <w:ind w:left="851" w:right="-1" w:hanging="425"/>
        <w:contextualSpacing/>
        <w:jc w:val="left"/>
        <w:rPr>
          <w:rFonts w:ascii="Calibri" w:hAnsi="Calibri" w:cs="Calibri"/>
          <w:color w:val="000000"/>
          <w:sz w:val="20"/>
          <w:szCs w:val="20"/>
        </w:rPr>
      </w:pPr>
      <w:r w:rsidRPr="006D0F80">
        <w:rPr>
          <w:rFonts w:ascii="Calibri" w:hAnsi="Calibri" w:cs="Calibri"/>
          <w:color w:val="000000"/>
          <w:sz w:val="20"/>
          <w:szCs w:val="20"/>
        </w:rPr>
        <w:t xml:space="preserve">za zwłokę Wykonawcy w stosunku do Terminu wykonania robót, o którym mowa w § 3 ust. 2 </w:t>
      </w:r>
      <w:r w:rsidRPr="006D0F80">
        <w:rPr>
          <w:rFonts w:ascii="Calibri" w:hAnsi="Calibri" w:cs="Calibri"/>
          <w:color w:val="000000"/>
          <w:sz w:val="20"/>
          <w:szCs w:val="20"/>
        </w:rPr>
        <w:br/>
        <w:t>w wysokości 0,2 % wynagrodzenia netto, określonego w § 12 ust.1 Umowy – za każdy rozpoczęty dzień zwłoki jaki upłynie pomiędzy Terminem wykonania robót a faktycznym dniem zakończenia robót;</w:t>
      </w:r>
    </w:p>
    <w:p w14:paraId="6D36C79A" w14:textId="77777777" w:rsidR="00941132" w:rsidRPr="006D0F80" w:rsidRDefault="00941132" w:rsidP="00740219">
      <w:pPr>
        <w:numPr>
          <w:ilvl w:val="0"/>
          <w:numId w:val="114"/>
        </w:numPr>
        <w:tabs>
          <w:tab w:val="left" w:pos="851"/>
          <w:tab w:val="left" w:pos="9639"/>
        </w:tabs>
        <w:suppressAutoHyphens/>
        <w:spacing w:after="0" w:line="259" w:lineRule="auto"/>
        <w:ind w:left="851" w:right="-1" w:hanging="425"/>
        <w:contextualSpacing/>
        <w:jc w:val="left"/>
        <w:rPr>
          <w:rFonts w:ascii="Calibri" w:hAnsi="Calibri" w:cs="Calibri"/>
          <w:color w:val="000000"/>
          <w:sz w:val="20"/>
          <w:szCs w:val="20"/>
        </w:rPr>
      </w:pPr>
      <w:r w:rsidRPr="006D0F80">
        <w:rPr>
          <w:rFonts w:ascii="Calibri" w:hAnsi="Calibri" w:cs="Calibri"/>
          <w:color w:val="000000"/>
          <w:sz w:val="20"/>
          <w:szCs w:val="20"/>
        </w:rPr>
        <w:t>za zwłokę w usunięciu Wad stwierdzonych przy Odbiorze końcowym, w wysokości 0,1 % wynagrodzenia netto, określonego w § 12 ust.1 Umowy – za każdy dzień zwłoki;</w:t>
      </w:r>
    </w:p>
    <w:p w14:paraId="69944AC4" w14:textId="77777777" w:rsidR="00941132" w:rsidRPr="006D0F80" w:rsidRDefault="00941132" w:rsidP="00740219">
      <w:pPr>
        <w:numPr>
          <w:ilvl w:val="0"/>
          <w:numId w:val="114"/>
        </w:numPr>
        <w:tabs>
          <w:tab w:val="left" w:pos="851"/>
          <w:tab w:val="left" w:pos="9639"/>
        </w:tabs>
        <w:suppressAutoHyphens/>
        <w:spacing w:after="0" w:line="259" w:lineRule="auto"/>
        <w:ind w:left="851" w:right="-1" w:hanging="425"/>
        <w:contextualSpacing/>
        <w:jc w:val="left"/>
        <w:rPr>
          <w:rFonts w:ascii="Calibri" w:hAnsi="Calibri" w:cs="Calibri"/>
          <w:color w:val="000000"/>
          <w:sz w:val="20"/>
          <w:szCs w:val="20"/>
        </w:rPr>
      </w:pPr>
      <w:r w:rsidRPr="006D0F80">
        <w:rPr>
          <w:rFonts w:ascii="Calibri" w:hAnsi="Calibri" w:cs="Calibri"/>
          <w:color w:val="000000"/>
          <w:sz w:val="20"/>
          <w:szCs w:val="20"/>
        </w:rPr>
        <w:t>za zwłokę w usunięciu Wad stwierdzonych w okresie gwarancji i rękojmi, w wysokości 0,1 % wynagrodzenia netto, określonego w § 12 ust.1 Umowy – za każdy dzień zwłoki;</w:t>
      </w:r>
    </w:p>
    <w:p w14:paraId="790529BA" w14:textId="533E82DB" w:rsidR="00941132" w:rsidRPr="006D0F80" w:rsidRDefault="00941132" w:rsidP="00740219">
      <w:pPr>
        <w:numPr>
          <w:ilvl w:val="0"/>
          <w:numId w:val="114"/>
        </w:numPr>
        <w:tabs>
          <w:tab w:val="left" w:pos="851"/>
          <w:tab w:val="left" w:pos="9639"/>
        </w:tabs>
        <w:suppressAutoHyphens/>
        <w:spacing w:after="0" w:line="259" w:lineRule="auto"/>
        <w:ind w:left="851" w:right="-1" w:hanging="425"/>
        <w:contextualSpacing/>
        <w:jc w:val="left"/>
        <w:rPr>
          <w:rFonts w:ascii="Calibri" w:hAnsi="Calibri" w:cs="Calibri"/>
          <w:color w:val="000000"/>
          <w:sz w:val="20"/>
          <w:szCs w:val="20"/>
        </w:rPr>
      </w:pPr>
      <w:r w:rsidRPr="006D0F80">
        <w:rPr>
          <w:rFonts w:ascii="Calibri" w:hAnsi="Calibri" w:cs="Calibri"/>
          <w:color w:val="000000"/>
          <w:sz w:val="20"/>
          <w:szCs w:val="20"/>
        </w:rPr>
        <w:t>za zwłokę w przedłożeniu do zatwierdzenia Programu naprawczego w wysokości 1</w:t>
      </w:r>
      <w:r w:rsidR="000D7BF9">
        <w:rPr>
          <w:rFonts w:ascii="Calibri" w:hAnsi="Calibri" w:cs="Calibri"/>
          <w:color w:val="000000"/>
          <w:sz w:val="20"/>
          <w:szCs w:val="20"/>
        </w:rPr>
        <w:t xml:space="preserve"> </w:t>
      </w:r>
      <w:r w:rsidRPr="006D0F80">
        <w:rPr>
          <w:rFonts w:ascii="Calibri" w:hAnsi="Calibri" w:cs="Calibri"/>
          <w:color w:val="000000"/>
          <w:sz w:val="20"/>
          <w:szCs w:val="20"/>
        </w:rPr>
        <w:t>000,00 zł za każdy rozpoczęty dzień zwłoki;</w:t>
      </w:r>
    </w:p>
    <w:p w14:paraId="561EAD52" w14:textId="77777777" w:rsidR="00941132" w:rsidRPr="006D0F80" w:rsidRDefault="00941132" w:rsidP="00740219">
      <w:pPr>
        <w:numPr>
          <w:ilvl w:val="0"/>
          <w:numId w:val="114"/>
        </w:numPr>
        <w:tabs>
          <w:tab w:val="left" w:pos="851"/>
          <w:tab w:val="left" w:pos="9639"/>
        </w:tabs>
        <w:suppressAutoHyphens/>
        <w:spacing w:after="0" w:line="259" w:lineRule="auto"/>
        <w:ind w:left="851" w:right="-1" w:hanging="425"/>
        <w:contextualSpacing/>
        <w:jc w:val="left"/>
        <w:rPr>
          <w:rFonts w:ascii="Calibri" w:hAnsi="Calibri" w:cs="Calibri"/>
          <w:color w:val="000000"/>
          <w:sz w:val="20"/>
          <w:szCs w:val="20"/>
        </w:rPr>
      </w:pPr>
      <w:r w:rsidRPr="006D0F80">
        <w:rPr>
          <w:rFonts w:ascii="Calibri" w:hAnsi="Calibri" w:cs="Calibri"/>
          <w:color w:val="000000"/>
          <w:sz w:val="20"/>
          <w:szCs w:val="20"/>
        </w:rPr>
        <w:t>za odstąpienie od Umowy przez Wykonawcę lub Zamawiającego z przyczyn leżących po stronie Wykonawcy w wysokości 10 % wynagrodzenia netto, określonego w § 12 ust.1 Umowy. Zamawiający zachowuje w tym przypadku prawo do roszczeń z tytułu rękojmi i gwarancji do prac dotychczas wykonanych;</w:t>
      </w:r>
    </w:p>
    <w:p w14:paraId="71EBFA3A" w14:textId="77777777" w:rsidR="00941132" w:rsidRPr="006D0F80" w:rsidRDefault="00941132" w:rsidP="00740219">
      <w:pPr>
        <w:numPr>
          <w:ilvl w:val="0"/>
          <w:numId w:val="114"/>
        </w:numPr>
        <w:tabs>
          <w:tab w:val="left" w:pos="851"/>
          <w:tab w:val="left" w:pos="9639"/>
        </w:tabs>
        <w:suppressAutoHyphens/>
        <w:spacing w:after="0" w:line="259" w:lineRule="auto"/>
        <w:ind w:left="851" w:right="-1" w:hanging="425"/>
        <w:contextualSpacing/>
        <w:jc w:val="left"/>
        <w:rPr>
          <w:rFonts w:ascii="Calibri" w:hAnsi="Calibri" w:cs="Calibri"/>
          <w:color w:val="000000"/>
          <w:sz w:val="20"/>
          <w:szCs w:val="20"/>
        </w:rPr>
      </w:pPr>
      <w:r w:rsidRPr="006D0F80">
        <w:rPr>
          <w:rFonts w:ascii="Calibri" w:hAnsi="Calibri" w:cs="Calibri"/>
          <w:color w:val="000000"/>
          <w:sz w:val="20"/>
          <w:szCs w:val="20"/>
        </w:rPr>
        <w:t>za dopuszczenie do wykonywania robót budowlanych objętych przedmiotem Umowy innego podmiotu niż Wykonawca lub zaakceptowany przez Zamawiającego Podwykonawca skierowany do ich wykonania zgodnie z zasadami określonymi Umową – w wysokości 0,5 % wynagrodzenia netto, określonego w § 12 ust.1 Umowy;</w:t>
      </w:r>
    </w:p>
    <w:p w14:paraId="04EB824D" w14:textId="1639E5A0" w:rsidR="00941132" w:rsidRPr="006D0F80" w:rsidRDefault="00941132" w:rsidP="00740219">
      <w:pPr>
        <w:numPr>
          <w:ilvl w:val="0"/>
          <w:numId w:val="114"/>
        </w:numPr>
        <w:tabs>
          <w:tab w:val="left" w:pos="851"/>
          <w:tab w:val="left" w:pos="9639"/>
        </w:tabs>
        <w:suppressAutoHyphens/>
        <w:spacing w:after="0" w:line="259" w:lineRule="auto"/>
        <w:ind w:left="851" w:right="-1" w:hanging="425"/>
        <w:contextualSpacing/>
        <w:jc w:val="left"/>
        <w:rPr>
          <w:rFonts w:ascii="Calibri" w:hAnsi="Calibri" w:cs="Calibri"/>
          <w:sz w:val="20"/>
          <w:szCs w:val="20"/>
        </w:rPr>
      </w:pPr>
      <w:r w:rsidRPr="006D0F80">
        <w:rPr>
          <w:rFonts w:ascii="Calibri" w:hAnsi="Calibri" w:cs="Calibri"/>
          <w:color w:val="000000"/>
          <w:sz w:val="20"/>
          <w:szCs w:val="20"/>
        </w:rPr>
        <w:t xml:space="preserve">za zawinione przerwanie realizacji robót przez Wykonawcę trwające powyżej </w:t>
      </w:r>
      <w:r w:rsidRPr="006D0F80">
        <w:rPr>
          <w:rFonts w:ascii="Calibri" w:hAnsi="Calibri" w:cs="Calibri"/>
          <w:sz w:val="20"/>
          <w:szCs w:val="20"/>
        </w:rPr>
        <w:t xml:space="preserve">7 dni w wysokości </w:t>
      </w:r>
      <w:r w:rsidR="002977C8">
        <w:rPr>
          <w:rFonts w:ascii="Calibri" w:hAnsi="Calibri" w:cs="Calibri"/>
          <w:sz w:val="20"/>
          <w:szCs w:val="20"/>
        </w:rPr>
        <w:br/>
      </w:r>
      <w:r w:rsidRPr="006D0F80">
        <w:rPr>
          <w:rFonts w:ascii="Calibri" w:hAnsi="Calibri" w:cs="Calibri"/>
          <w:sz w:val="20"/>
          <w:szCs w:val="20"/>
        </w:rPr>
        <w:t xml:space="preserve">0,1 % wynagrodzenia netto, określonego w § 12 ust.1 Umowy, za każdy rozpoczęty dzień przerwy </w:t>
      </w:r>
      <w:r w:rsidRPr="006D0F80">
        <w:rPr>
          <w:rFonts w:ascii="Calibri" w:hAnsi="Calibri" w:cs="Calibri"/>
          <w:sz w:val="20"/>
          <w:szCs w:val="20"/>
        </w:rPr>
        <w:br/>
        <w:t>w wykonywaniu robót;</w:t>
      </w:r>
    </w:p>
    <w:p w14:paraId="59F287EE" w14:textId="651C79C3" w:rsidR="00941132" w:rsidRPr="006D0F80" w:rsidRDefault="00941132" w:rsidP="00740219">
      <w:pPr>
        <w:numPr>
          <w:ilvl w:val="0"/>
          <w:numId w:val="114"/>
        </w:numPr>
        <w:tabs>
          <w:tab w:val="left" w:pos="851"/>
          <w:tab w:val="left" w:pos="9639"/>
        </w:tabs>
        <w:suppressAutoHyphens/>
        <w:spacing w:after="0" w:line="259" w:lineRule="auto"/>
        <w:ind w:left="851" w:right="-1" w:hanging="425"/>
        <w:contextualSpacing/>
        <w:jc w:val="left"/>
        <w:rPr>
          <w:rFonts w:ascii="Calibri" w:hAnsi="Calibri" w:cs="Calibri"/>
          <w:sz w:val="20"/>
          <w:szCs w:val="20"/>
        </w:rPr>
      </w:pPr>
      <w:r w:rsidRPr="006D0F80">
        <w:rPr>
          <w:rFonts w:ascii="Calibri" w:hAnsi="Calibri" w:cs="Calibri"/>
          <w:sz w:val="20"/>
          <w:szCs w:val="20"/>
        </w:rPr>
        <w:lastRenderedPageBreak/>
        <w:t xml:space="preserve">w przypadku naruszenia zobowiązania do ubezpieczenia Wykonawcy i zapłacenia składek zgodnie </w:t>
      </w:r>
      <w:r w:rsidRPr="006D0F80">
        <w:rPr>
          <w:rFonts w:ascii="Calibri" w:hAnsi="Calibri" w:cs="Calibri"/>
          <w:sz w:val="20"/>
          <w:szCs w:val="20"/>
        </w:rPr>
        <w:br/>
        <w:t>z § 17 Umowy, a także do okazania Zamawiającemu dokumentów potwierdzających zawarcie umowy ubezpieczenia i opłacenia składek zgodnie z § 17 Umowy, Zamawiający jest uprawniony do nałożenia kary umownej w wysokości 10</w:t>
      </w:r>
      <w:r w:rsidR="00CD77C9">
        <w:rPr>
          <w:rFonts w:ascii="Calibri" w:hAnsi="Calibri" w:cs="Calibri"/>
          <w:sz w:val="20"/>
          <w:szCs w:val="20"/>
        </w:rPr>
        <w:t> </w:t>
      </w:r>
      <w:r w:rsidRPr="006D0F80">
        <w:rPr>
          <w:rFonts w:ascii="Calibri" w:hAnsi="Calibri" w:cs="Calibri"/>
          <w:sz w:val="20"/>
          <w:szCs w:val="20"/>
        </w:rPr>
        <w:t>000</w:t>
      </w:r>
      <w:r w:rsidR="00CD77C9">
        <w:rPr>
          <w:rFonts w:ascii="Calibri" w:hAnsi="Calibri" w:cs="Calibri"/>
          <w:sz w:val="20"/>
          <w:szCs w:val="20"/>
        </w:rPr>
        <w:t>,00</w:t>
      </w:r>
      <w:r w:rsidRPr="006D0F80">
        <w:rPr>
          <w:rFonts w:ascii="Calibri" w:hAnsi="Calibri" w:cs="Calibri"/>
          <w:sz w:val="20"/>
          <w:szCs w:val="20"/>
        </w:rPr>
        <w:t xml:space="preserve"> zł, za każde naruszenie;</w:t>
      </w:r>
    </w:p>
    <w:p w14:paraId="4855ABFF" w14:textId="77777777" w:rsidR="00941132" w:rsidRDefault="00941132" w:rsidP="00740219">
      <w:pPr>
        <w:numPr>
          <w:ilvl w:val="0"/>
          <w:numId w:val="114"/>
        </w:numPr>
        <w:tabs>
          <w:tab w:val="left" w:pos="851"/>
          <w:tab w:val="left" w:pos="9639"/>
        </w:tabs>
        <w:suppressAutoHyphens/>
        <w:spacing w:after="0" w:line="259" w:lineRule="auto"/>
        <w:ind w:left="851" w:right="-1" w:hanging="425"/>
        <w:contextualSpacing/>
        <w:jc w:val="left"/>
        <w:rPr>
          <w:rFonts w:ascii="Calibri" w:hAnsi="Calibri" w:cs="Calibri"/>
          <w:sz w:val="20"/>
          <w:szCs w:val="20"/>
        </w:rPr>
      </w:pPr>
      <w:r w:rsidRPr="006D0F80">
        <w:rPr>
          <w:rFonts w:ascii="Calibri" w:hAnsi="Calibri" w:cs="Calibri"/>
          <w:sz w:val="20"/>
          <w:szCs w:val="20"/>
        </w:rPr>
        <w:t>w przypadku, gdy czynności zastrzeżone dla Kierownika budowy/robót będzie wykonywała inna osoba niż zaakceptowana przez Zamawiającego – w wysokości 1 % wynagrodzenia netto, określonego w § 12 ust.1 Umowy;</w:t>
      </w:r>
    </w:p>
    <w:p w14:paraId="1046596F" w14:textId="025D8A77" w:rsidR="00D30380" w:rsidRDefault="00D30380" w:rsidP="00740219">
      <w:pPr>
        <w:numPr>
          <w:ilvl w:val="0"/>
          <w:numId w:val="114"/>
        </w:numPr>
        <w:tabs>
          <w:tab w:val="left" w:pos="851"/>
          <w:tab w:val="left" w:pos="9639"/>
        </w:tabs>
        <w:suppressAutoHyphens/>
        <w:spacing w:after="0" w:line="259" w:lineRule="auto"/>
        <w:ind w:left="851" w:right="-1" w:hanging="425"/>
        <w:contextualSpacing/>
        <w:jc w:val="left"/>
        <w:rPr>
          <w:rFonts w:ascii="Calibri" w:hAnsi="Calibri" w:cs="Calibri"/>
          <w:sz w:val="20"/>
          <w:szCs w:val="20"/>
        </w:rPr>
      </w:pPr>
      <w:r>
        <w:rPr>
          <w:rFonts w:ascii="Calibri" w:hAnsi="Calibri" w:cs="Calibri"/>
          <w:sz w:val="20"/>
          <w:szCs w:val="20"/>
        </w:rPr>
        <w:t xml:space="preserve">w przypadku realizacji budowy magistrali z żeliwa sferoidalnego </w:t>
      </w:r>
      <w:r w:rsidR="006D708C">
        <w:rPr>
          <w:rFonts w:ascii="Calibri" w:hAnsi="Calibri" w:cs="Calibri"/>
          <w:sz w:val="20"/>
          <w:szCs w:val="20"/>
        </w:rPr>
        <w:t>i sieci ro</w:t>
      </w:r>
      <w:r w:rsidR="00F8458D">
        <w:rPr>
          <w:rFonts w:ascii="Calibri" w:hAnsi="Calibri" w:cs="Calibri"/>
          <w:sz w:val="20"/>
          <w:szCs w:val="20"/>
        </w:rPr>
        <w:t>z</w:t>
      </w:r>
      <w:r w:rsidR="006D708C">
        <w:rPr>
          <w:rFonts w:ascii="Calibri" w:hAnsi="Calibri" w:cs="Calibri"/>
          <w:sz w:val="20"/>
          <w:szCs w:val="20"/>
        </w:rPr>
        <w:t xml:space="preserve">dzielczej </w:t>
      </w:r>
      <w:r>
        <w:rPr>
          <w:rFonts w:ascii="Calibri" w:hAnsi="Calibri" w:cs="Calibri"/>
          <w:sz w:val="20"/>
          <w:szCs w:val="20"/>
        </w:rPr>
        <w:t xml:space="preserve">przez innego Wykonawcę lub Podwykonawcę niż wskazany w ofercie jako podmiot posiadający doświadczenie na potwierdzenie </w:t>
      </w:r>
      <w:r w:rsidRPr="00D30380">
        <w:rPr>
          <w:rFonts w:ascii="Calibri" w:hAnsi="Calibri" w:cs="Calibri"/>
          <w:sz w:val="20"/>
          <w:szCs w:val="20"/>
        </w:rPr>
        <w:t>spełniania warunku udziału w postępowaniu, o który mowa w pkt 13.1.4.1. IDW Zapytania ofertowego</w:t>
      </w:r>
      <w:r>
        <w:rPr>
          <w:rFonts w:ascii="Calibri" w:hAnsi="Calibri" w:cs="Calibri"/>
          <w:sz w:val="20"/>
          <w:szCs w:val="20"/>
        </w:rPr>
        <w:t xml:space="preserve"> w wysokości 50 000,00 zł za każde naruszenie;</w:t>
      </w:r>
    </w:p>
    <w:p w14:paraId="56472B33" w14:textId="4A011378" w:rsidR="00594918" w:rsidRPr="001D461C" w:rsidRDefault="00594918" w:rsidP="00740219">
      <w:pPr>
        <w:numPr>
          <w:ilvl w:val="0"/>
          <w:numId w:val="114"/>
        </w:numPr>
        <w:tabs>
          <w:tab w:val="left" w:pos="851"/>
          <w:tab w:val="left" w:pos="9639"/>
        </w:tabs>
        <w:suppressAutoHyphens/>
        <w:spacing w:after="0" w:line="259" w:lineRule="auto"/>
        <w:ind w:left="851" w:right="-1" w:hanging="425"/>
        <w:contextualSpacing/>
        <w:jc w:val="left"/>
        <w:rPr>
          <w:rFonts w:ascii="Calibri" w:hAnsi="Calibri" w:cs="Calibri"/>
          <w:sz w:val="20"/>
          <w:szCs w:val="20"/>
        </w:rPr>
      </w:pPr>
      <w:r w:rsidRPr="001D461C">
        <w:rPr>
          <w:rFonts w:ascii="Calibri" w:hAnsi="Calibri" w:cs="Calibri"/>
          <w:sz w:val="20"/>
          <w:szCs w:val="20"/>
        </w:rPr>
        <w:t xml:space="preserve">w przypadku nieusunięcia przez Wykonawcę na żądanie Zamawiającego, w terminie przez niego wskazanym, wbudowanych, zamontowanych, użytych materiałów, nie zaakceptowanych przez Zamawiającego zgodnie z § </w:t>
      </w:r>
      <w:r w:rsidR="00E762D8" w:rsidRPr="001D461C">
        <w:rPr>
          <w:rFonts w:ascii="Calibri" w:hAnsi="Calibri" w:cs="Calibri"/>
          <w:sz w:val="20"/>
          <w:szCs w:val="20"/>
        </w:rPr>
        <w:t>7</w:t>
      </w:r>
      <w:r w:rsidRPr="001D461C">
        <w:rPr>
          <w:rFonts w:ascii="Calibri" w:hAnsi="Calibri" w:cs="Calibri"/>
          <w:sz w:val="20"/>
          <w:szCs w:val="20"/>
        </w:rPr>
        <w:t xml:space="preserve"> </w:t>
      </w:r>
      <w:r w:rsidR="00F44AB3" w:rsidRPr="001D461C">
        <w:rPr>
          <w:rFonts w:ascii="Calibri" w:hAnsi="Calibri" w:cs="Calibri"/>
          <w:sz w:val="20"/>
          <w:szCs w:val="20"/>
        </w:rPr>
        <w:t>ust</w:t>
      </w:r>
      <w:r w:rsidRPr="001D461C">
        <w:rPr>
          <w:rFonts w:ascii="Calibri" w:hAnsi="Calibri" w:cs="Calibri"/>
          <w:sz w:val="20"/>
          <w:szCs w:val="20"/>
        </w:rPr>
        <w:t>. 2</w:t>
      </w:r>
      <w:r w:rsidR="00E762D8" w:rsidRPr="001D461C">
        <w:rPr>
          <w:rFonts w:ascii="Calibri" w:hAnsi="Calibri" w:cs="Calibri"/>
          <w:sz w:val="20"/>
          <w:szCs w:val="20"/>
        </w:rPr>
        <w:t xml:space="preserve"> pkt. 2 </w:t>
      </w:r>
      <w:proofErr w:type="spellStart"/>
      <w:r w:rsidR="00E762D8" w:rsidRPr="001D461C">
        <w:rPr>
          <w:rFonts w:ascii="Calibri" w:hAnsi="Calibri" w:cs="Calibri"/>
          <w:sz w:val="20"/>
          <w:szCs w:val="20"/>
        </w:rPr>
        <w:t>ppkt</w:t>
      </w:r>
      <w:proofErr w:type="spellEnd"/>
      <w:r w:rsidR="00E762D8" w:rsidRPr="001D461C">
        <w:rPr>
          <w:rFonts w:ascii="Calibri" w:hAnsi="Calibri" w:cs="Calibri"/>
          <w:sz w:val="20"/>
          <w:szCs w:val="20"/>
        </w:rPr>
        <w:t>. 7) lit. a)</w:t>
      </w:r>
      <w:r w:rsidRPr="001D461C">
        <w:rPr>
          <w:rFonts w:ascii="Calibri" w:hAnsi="Calibri" w:cs="Calibri"/>
          <w:sz w:val="20"/>
          <w:szCs w:val="20"/>
        </w:rPr>
        <w:t xml:space="preserve"> Umowy </w:t>
      </w:r>
      <w:r w:rsidR="0035570A" w:rsidRPr="001D461C">
        <w:rPr>
          <w:rFonts w:ascii="Calibri" w:hAnsi="Calibri" w:cs="Calibri"/>
          <w:sz w:val="20"/>
          <w:szCs w:val="20"/>
        </w:rPr>
        <w:t xml:space="preserve">lub niezgodnych pod względem jakościowym wynikającym z zatwierdzonych przez Zamawiającego we wnioskach materiałowych </w:t>
      </w:r>
      <w:r w:rsidR="0035570A" w:rsidRPr="001D461C">
        <w:rPr>
          <w:rFonts w:ascii="Calibri" w:hAnsi="Calibri" w:cs="Calibri"/>
          <w:sz w:val="20"/>
          <w:szCs w:val="20"/>
        </w:rPr>
        <w:br/>
      </w:r>
      <w:r w:rsidRPr="001D461C">
        <w:rPr>
          <w:rFonts w:ascii="Calibri" w:hAnsi="Calibri" w:cs="Calibri"/>
          <w:sz w:val="20"/>
          <w:szCs w:val="20"/>
        </w:rPr>
        <w:t xml:space="preserve">w wysokości </w:t>
      </w:r>
      <w:r w:rsidR="00790748" w:rsidRPr="001D461C">
        <w:rPr>
          <w:rFonts w:ascii="Calibri" w:hAnsi="Calibri" w:cs="Calibri"/>
          <w:sz w:val="20"/>
          <w:szCs w:val="20"/>
        </w:rPr>
        <w:t xml:space="preserve">10 000,00 zł za </w:t>
      </w:r>
      <w:r w:rsidR="000D7BF9" w:rsidRPr="001D461C">
        <w:rPr>
          <w:rFonts w:ascii="Calibri" w:hAnsi="Calibri" w:cs="Calibri"/>
          <w:sz w:val="20"/>
          <w:szCs w:val="20"/>
        </w:rPr>
        <w:t>każde naruszenie</w:t>
      </w:r>
      <w:r w:rsidR="00D30380">
        <w:rPr>
          <w:rFonts w:ascii="Calibri" w:hAnsi="Calibri" w:cs="Calibri"/>
          <w:sz w:val="20"/>
          <w:szCs w:val="20"/>
        </w:rPr>
        <w:t>;</w:t>
      </w:r>
    </w:p>
    <w:p w14:paraId="318FC178" w14:textId="43878AED" w:rsidR="009E49E7" w:rsidRPr="001D461C" w:rsidRDefault="009E49E7" w:rsidP="00740219">
      <w:pPr>
        <w:numPr>
          <w:ilvl w:val="0"/>
          <w:numId w:val="114"/>
        </w:numPr>
        <w:tabs>
          <w:tab w:val="left" w:pos="851"/>
          <w:tab w:val="left" w:pos="9639"/>
        </w:tabs>
        <w:suppressAutoHyphens/>
        <w:spacing w:after="0" w:line="259" w:lineRule="auto"/>
        <w:ind w:left="851" w:right="-1" w:hanging="425"/>
        <w:contextualSpacing/>
        <w:jc w:val="left"/>
        <w:rPr>
          <w:rFonts w:ascii="Calibri" w:hAnsi="Calibri" w:cs="Calibri"/>
          <w:sz w:val="20"/>
          <w:szCs w:val="20"/>
        </w:rPr>
      </w:pPr>
      <w:r w:rsidRPr="001D461C">
        <w:rPr>
          <w:rFonts w:ascii="Calibri" w:hAnsi="Calibri" w:cs="Calibri"/>
          <w:sz w:val="20"/>
          <w:szCs w:val="20"/>
        </w:rPr>
        <w:t>w przypadku niewypełnienia przez Wykonawcę obowiązków o którym mowa w § 7 ust. 4</w:t>
      </w:r>
      <w:r w:rsidR="00F44AB3" w:rsidRPr="001D461C">
        <w:rPr>
          <w:rFonts w:ascii="Calibri" w:hAnsi="Calibri" w:cs="Calibri"/>
          <w:sz w:val="20"/>
          <w:szCs w:val="20"/>
        </w:rPr>
        <w:t xml:space="preserve"> i</w:t>
      </w:r>
      <w:r w:rsidRPr="001D461C">
        <w:rPr>
          <w:rFonts w:ascii="Calibri" w:hAnsi="Calibri" w:cs="Calibri"/>
          <w:sz w:val="20"/>
          <w:szCs w:val="20"/>
        </w:rPr>
        <w:t xml:space="preserve"> 5 </w:t>
      </w:r>
      <w:r w:rsidR="00985074" w:rsidRPr="001D461C">
        <w:rPr>
          <w:rFonts w:ascii="Calibri" w:hAnsi="Calibri" w:cs="Calibri"/>
          <w:sz w:val="20"/>
          <w:szCs w:val="20"/>
        </w:rPr>
        <w:t>Umowy w wysokości 10 000,00 zł za każde naruszenie.</w:t>
      </w:r>
    </w:p>
    <w:p w14:paraId="19B43D1E" w14:textId="77777777" w:rsidR="00941132" w:rsidRPr="006D0F80" w:rsidRDefault="00941132" w:rsidP="00740219">
      <w:pPr>
        <w:numPr>
          <w:ilvl w:val="0"/>
          <w:numId w:val="43"/>
        </w:numPr>
        <w:tabs>
          <w:tab w:val="left" w:pos="426"/>
        </w:tabs>
        <w:suppressAutoHyphens/>
        <w:spacing w:after="0" w:line="259" w:lineRule="auto"/>
        <w:ind w:left="426" w:hanging="426"/>
        <w:contextualSpacing/>
        <w:jc w:val="left"/>
        <w:rPr>
          <w:rFonts w:ascii="Calibri" w:hAnsi="Calibri" w:cs="Calibri"/>
          <w:sz w:val="20"/>
          <w:szCs w:val="20"/>
        </w:rPr>
      </w:pPr>
      <w:r w:rsidRPr="006D0F80">
        <w:rPr>
          <w:rFonts w:ascii="Calibri" w:hAnsi="Calibri" w:cs="Calibri"/>
          <w:sz w:val="20"/>
          <w:szCs w:val="20"/>
        </w:rPr>
        <w:t>Wykonawca poniesie kary umowne za naruszenie Umowy w zakresie podwykonawstwa z tytułu:</w:t>
      </w:r>
    </w:p>
    <w:p w14:paraId="32995575" w14:textId="76869DB7" w:rsidR="00941132" w:rsidRPr="006D0F80" w:rsidRDefault="00941132" w:rsidP="00740219">
      <w:pPr>
        <w:numPr>
          <w:ilvl w:val="0"/>
          <w:numId w:val="113"/>
        </w:numPr>
        <w:tabs>
          <w:tab w:val="left" w:pos="851"/>
          <w:tab w:val="left" w:pos="9639"/>
        </w:tabs>
        <w:suppressAutoHyphens/>
        <w:spacing w:after="0" w:line="259" w:lineRule="auto"/>
        <w:ind w:left="851" w:right="-1" w:hanging="425"/>
        <w:contextualSpacing/>
        <w:jc w:val="left"/>
        <w:rPr>
          <w:rFonts w:ascii="Calibri" w:hAnsi="Calibri" w:cs="Calibri"/>
          <w:color w:val="000000"/>
          <w:sz w:val="20"/>
          <w:szCs w:val="20"/>
        </w:rPr>
      </w:pPr>
      <w:r w:rsidRPr="006D0F80">
        <w:rPr>
          <w:rFonts w:ascii="Calibri" w:hAnsi="Calibri" w:cs="Calibri"/>
          <w:color w:val="000000"/>
          <w:sz w:val="20"/>
          <w:szCs w:val="20"/>
        </w:rPr>
        <w:t xml:space="preserve">braku zapłaty wynagrodzenia należnego Podwykonawcom lub Dalszym Podwykonawcom </w:t>
      </w:r>
      <w:r w:rsidR="00D61092">
        <w:rPr>
          <w:rFonts w:ascii="Calibri" w:hAnsi="Calibri" w:cs="Calibri"/>
          <w:color w:val="000000"/>
          <w:sz w:val="20"/>
          <w:szCs w:val="20"/>
        </w:rPr>
        <w:br/>
      </w:r>
      <w:r w:rsidRPr="006D0F80">
        <w:rPr>
          <w:rFonts w:ascii="Calibri" w:hAnsi="Calibri" w:cs="Calibri"/>
          <w:color w:val="000000"/>
          <w:sz w:val="20"/>
          <w:szCs w:val="20"/>
        </w:rPr>
        <w:t>w wysokości 10% wartości netto tej części wynagrodzenia, która należna jest Podwykonawcy/Podwykonawcom;</w:t>
      </w:r>
    </w:p>
    <w:p w14:paraId="3F702DC4" w14:textId="77777777" w:rsidR="00941132" w:rsidRPr="006D0F80" w:rsidRDefault="00941132" w:rsidP="00740219">
      <w:pPr>
        <w:numPr>
          <w:ilvl w:val="0"/>
          <w:numId w:val="113"/>
        </w:numPr>
        <w:tabs>
          <w:tab w:val="left" w:pos="851"/>
          <w:tab w:val="left" w:pos="9639"/>
        </w:tabs>
        <w:suppressAutoHyphens/>
        <w:spacing w:after="0" w:line="259" w:lineRule="auto"/>
        <w:ind w:left="851" w:right="-1" w:hanging="425"/>
        <w:jc w:val="left"/>
        <w:rPr>
          <w:rFonts w:ascii="Calibri" w:hAnsi="Calibri" w:cs="Calibri"/>
          <w:color w:val="000000"/>
          <w:sz w:val="20"/>
          <w:szCs w:val="20"/>
        </w:rPr>
      </w:pPr>
      <w:r w:rsidRPr="006D0F80">
        <w:rPr>
          <w:rFonts w:ascii="Calibri" w:hAnsi="Calibri" w:cs="Calibri"/>
          <w:color w:val="000000"/>
          <w:sz w:val="20"/>
          <w:szCs w:val="20"/>
        </w:rPr>
        <w:t xml:space="preserve">nieterminowej zapłaty wynagrodzenia należnego Podwykonawcom lub Dalszym Podwykonawcom </w:t>
      </w:r>
      <w:r w:rsidRPr="006D0F80">
        <w:rPr>
          <w:rFonts w:ascii="Calibri" w:hAnsi="Calibri" w:cs="Calibri"/>
          <w:color w:val="000000"/>
          <w:sz w:val="20"/>
          <w:szCs w:val="20"/>
        </w:rPr>
        <w:br/>
        <w:t>w wysokości 0,5% wartości netto tej części wynagrodzenia, która należna jest Podwykonawcy /Podwykonawcom, za każdy dzień zwłoki od dnia upływu terminu zapłaty do dnia zapłaty;</w:t>
      </w:r>
    </w:p>
    <w:p w14:paraId="4D987DE3" w14:textId="7A5AF2EE" w:rsidR="00941132" w:rsidRPr="006D0F80" w:rsidRDefault="00941132" w:rsidP="00740219">
      <w:pPr>
        <w:numPr>
          <w:ilvl w:val="0"/>
          <w:numId w:val="113"/>
        </w:numPr>
        <w:tabs>
          <w:tab w:val="left" w:pos="851"/>
          <w:tab w:val="left" w:pos="9639"/>
        </w:tabs>
        <w:suppressAutoHyphens/>
        <w:spacing w:after="0" w:line="259" w:lineRule="auto"/>
        <w:ind w:left="851" w:right="-1" w:hanging="425"/>
        <w:jc w:val="left"/>
        <w:rPr>
          <w:rFonts w:ascii="Calibri" w:hAnsi="Calibri" w:cs="Calibri"/>
          <w:color w:val="000000"/>
          <w:sz w:val="20"/>
          <w:szCs w:val="20"/>
        </w:rPr>
      </w:pPr>
      <w:r w:rsidRPr="006D0F80">
        <w:rPr>
          <w:rFonts w:ascii="Calibri" w:hAnsi="Calibri" w:cs="Calibri"/>
          <w:color w:val="000000"/>
          <w:sz w:val="20"/>
          <w:szCs w:val="20"/>
        </w:rPr>
        <w:t xml:space="preserve">nieprzedłożenia do zaakceptowania projektu Umowy o podwykonawstwo, której przedmiotem są roboty budowlane, lub projektu jej zmiany w wysokości 0,3 % wynagrodzenia netto, określonego </w:t>
      </w:r>
      <w:r w:rsidRPr="006D0F80">
        <w:rPr>
          <w:rFonts w:ascii="Calibri" w:hAnsi="Calibri" w:cs="Calibri"/>
          <w:color w:val="000000"/>
          <w:sz w:val="20"/>
          <w:szCs w:val="20"/>
        </w:rPr>
        <w:br/>
        <w:t xml:space="preserve">w § 12 ust.1 Umowy za każdy nieprzedłożony do zaakceptowania projekt Umowy </w:t>
      </w:r>
      <w:r w:rsidR="00AA7572">
        <w:rPr>
          <w:rFonts w:ascii="Calibri" w:hAnsi="Calibri" w:cs="Calibri"/>
          <w:color w:val="000000"/>
          <w:sz w:val="20"/>
          <w:szCs w:val="20"/>
        </w:rPr>
        <w:br/>
        <w:t xml:space="preserve">o </w:t>
      </w:r>
      <w:r w:rsidRPr="006D0F80">
        <w:rPr>
          <w:rFonts w:ascii="Calibri" w:hAnsi="Calibri" w:cs="Calibri"/>
          <w:color w:val="000000"/>
          <w:sz w:val="20"/>
          <w:szCs w:val="20"/>
        </w:rPr>
        <w:t>podwykonawstwo lub jej zmiany;</w:t>
      </w:r>
    </w:p>
    <w:p w14:paraId="6E224474" w14:textId="77777777" w:rsidR="00941132" w:rsidRPr="006D0F80" w:rsidRDefault="00941132" w:rsidP="00740219">
      <w:pPr>
        <w:numPr>
          <w:ilvl w:val="0"/>
          <w:numId w:val="113"/>
        </w:numPr>
        <w:tabs>
          <w:tab w:val="left" w:pos="851"/>
          <w:tab w:val="left" w:pos="9639"/>
        </w:tabs>
        <w:suppressAutoHyphens/>
        <w:spacing w:after="0" w:line="259" w:lineRule="auto"/>
        <w:ind w:left="851" w:right="-1" w:hanging="425"/>
        <w:jc w:val="left"/>
        <w:rPr>
          <w:rFonts w:ascii="Calibri" w:hAnsi="Calibri" w:cs="Calibri"/>
          <w:color w:val="000000"/>
          <w:sz w:val="20"/>
          <w:szCs w:val="20"/>
        </w:rPr>
      </w:pPr>
      <w:r w:rsidRPr="006D0F80">
        <w:rPr>
          <w:rFonts w:ascii="Calibri" w:hAnsi="Calibri" w:cs="Calibri"/>
          <w:color w:val="000000"/>
          <w:sz w:val="20"/>
          <w:szCs w:val="20"/>
        </w:rPr>
        <w:t>nieprzedłożenia poświadczonej za zgodność z oryginałem kopii Umowy o podwykonawstwo lub jej zmiany w wysokości 0,3 % wynagrodzenia netto, określonego w § 12 ust.1 Umowy za każdą nieprzedłożoną kopię Umowy lub jej zmiany;</w:t>
      </w:r>
    </w:p>
    <w:p w14:paraId="33A911EC" w14:textId="77777777" w:rsidR="00941132" w:rsidRPr="006D0F80" w:rsidRDefault="00941132" w:rsidP="00740219">
      <w:pPr>
        <w:numPr>
          <w:ilvl w:val="0"/>
          <w:numId w:val="113"/>
        </w:numPr>
        <w:tabs>
          <w:tab w:val="left" w:pos="851"/>
          <w:tab w:val="left" w:pos="9639"/>
        </w:tabs>
        <w:suppressAutoHyphens/>
        <w:spacing w:after="0" w:line="259" w:lineRule="auto"/>
        <w:ind w:left="851" w:right="-1" w:hanging="425"/>
        <w:jc w:val="left"/>
        <w:rPr>
          <w:rFonts w:ascii="Calibri" w:hAnsi="Calibri" w:cs="Calibri"/>
          <w:color w:val="000000"/>
          <w:sz w:val="20"/>
          <w:szCs w:val="20"/>
        </w:rPr>
      </w:pPr>
      <w:r w:rsidRPr="006D0F80">
        <w:rPr>
          <w:rFonts w:ascii="Calibri" w:hAnsi="Calibri" w:cs="Calibri"/>
          <w:color w:val="000000"/>
          <w:sz w:val="20"/>
          <w:szCs w:val="20"/>
        </w:rPr>
        <w:t>braku zmiany Umowy o podwykonawstwo w zakresie terminu zapłaty – w wysokości 0,3% wynagrodzenia netto, określonego w § 12 ust.1 Umowy za każdy brak takiej zmiany.</w:t>
      </w:r>
    </w:p>
    <w:p w14:paraId="78216745" w14:textId="77777777" w:rsidR="00941132" w:rsidRPr="006D0F80" w:rsidRDefault="00941132" w:rsidP="00740219">
      <w:pPr>
        <w:numPr>
          <w:ilvl w:val="0"/>
          <w:numId w:val="43"/>
        </w:numPr>
        <w:suppressAutoHyphens/>
        <w:spacing w:after="0" w:line="259" w:lineRule="auto"/>
        <w:ind w:left="426" w:hanging="426"/>
        <w:jc w:val="left"/>
        <w:rPr>
          <w:rFonts w:ascii="Calibri" w:hAnsi="Calibri" w:cs="Calibri"/>
          <w:color w:val="000000"/>
          <w:sz w:val="20"/>
          <w:szCs w:val="20"/>
        </w:rPr>
      </w:pPr>
      <w:r w:rsidRPr="006D0F80">
        <w:rPr>
          <w:rFonts w:ascii="Calibri" w:hAnsi="Calibri" w:cs="Calibri"/>
          <w:color w:val="000000"/>
          <w:sz w:val="20"/>
          <w:szCs w:val="20"/>
        </w:rPr>
        <w:t xml:space="preserve">Limit kar umownych, jakich Zamawiający może żądać od Wykonawcy z wszystkich tytułów przewidzianych </w:t>
      </w:r>
      <w:r w:rsidRPr="006D0F80">
        <w:rPr>
          <w:rFonts w:ascii="Calibri" w:hAnsi="Calibri" w:cs="Calibri"/>
          <w:color w:val="000000"/>
          <w:sz w:val="20"/>
          <w:szCs w:val="20"/>
        </w:rPr>
        <w:br/>
        <w:t>w niniejszej Umowie, wynosi 20 % wynagrodzenia netto, określonego w § 12 ust.1 Umowy.</w:t>
      </w:r>
    </w:p>
    <w:p w14:paraId="3483A86B" w14:textId="77777777" w:rsidR="00941132" w:rsidRPr="006D0F80" w:rsidRDefault="00941132" w:rsidP="00740219">
      <w:pPr>
        <w:numPr>
          <w:ilvl w:val="0"/>
          <w:numId w:val="43"/>
        </w:numPr>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Jeżeli kara umowna z któregokolwiek tytułu wymienionego w ust. 2 lub 3 nie pokrywa poniesionej szkody, to Zamawiający może dochodzić odszkodowania uzupełniającego na zasadach ogólnych określonych przepisami Kodeksu cywilnego.</w:t>
      </w:r>
    </w:p>
    <w:p w14:paraId="39E0EF82" w14:textId="793056D0" w:rsidR="00941132" w:rsidRPr="006D0F80" w:rsidRDefault="00941132" w:rsidP="00740219">
      <w:pPr>
        <w:numPr>
          <w:ilvl w:val="0"/>
          <w:numId w:val="43"/>
        </w:numPr>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 xml:space="preserve">Za </w:t>
      </w:r>
      <w:r w:rsidR="008554F3">
        <w:rPr>
          <w:rFonts w:ascii="Calibri" w:hAnsi="Calibri" w:cs="Calibri"/>
          <w:sz w:val="20"/>
          <w:szCs w:val="20"/>
        </w:rPr>
        <w:t>zwłokę</w:t>
      </w:r>
      <w:r w:rsidRPr="006D0F80">
        <w:rPr>
          <w:rFonts w:ascii="Calibri" w:hAnsi="Calibri" w:cs="Calibri"/>
          <w:sz w:val="20"/>
          <w:szCs w:val="20"/>
        </w:rPr>
        <w:t xml:space="preserve"> w usunięciu Wad stwierdzonych w okresie rękojmi, o których mowa w ust. 2 pkt 3, Zamawiający </w:t>
      </w:r>
      <w:r w:rsidR="00681F76">
        <w:rPr>
          <w:rFonts w:ascii="Calibri" w:hAnsi="Calibri" w:cs="Calibri"/>
          <w:sz w:val="20"/>
          <w:szCs w:val="20"/>
        </w:rPr>
        <w:t xml:space="preserve">może </w:t>
      </w:r>
      <w:r w:rsidRPr="006D0F80">
        <w:rPr>
          <w:rFonts w:ascii="Calibri" w:hAnsi="Calibri" w:cs="Calibri"/>
          <w:sz w:val="20"/>
          <w:szCs w:val="20"/>
        </w:rPr>
        <w:t>potrąci</w:t>
      </w:r>
      <w:r w:rsidR="00681F76">
        <w:rPr>
          <w:rFonts w:ascii="Calibri" w:hAnsi="Calibri" w:cs="Calibri"/>
          <w:sz w:val="20"/>
          <w:szCs w:val="20"/>
        </w:rPr>
        <w:t>ć</w:t>
      </w:r>
      <w:r w:rsidRPr="006D0F80">
        <w:rPr>
          <w:rFonts w:ascii="Calibri" w:hAnsi="Calibri" w:cs="Calibri"/>
          <w:sz w:val="20"/>
          <w:szCs w:val="20"/>
        </w:rPr>
        <w:t xml:space="preserve"> kary z kwoty zabezpieczenia.</w:t>
      </w:r>
    </w:p>
    <w:p w14:paraId="05511184" w14:textId="77777777" w:rsidR="00941132" w:rsidRPr="006D0F80" w:rsidRDefault="00941132" w:rsidP="00740219">
      <w:pPr>
        <w:numPr>
          <w:ilvl w:val="0"/>
          <w:numId w:val="43"/>
        </w:numPr>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 xml:space="preserve">Zapłata kary przez Wykonawcę lub potrącenie przez Zamawiającego kwoty kary z płatności należnej Wykonawcy nie zwalnia Wykonawcy z obowiązku ukończenia robót lub jakichkolwiek innych obowiązków </w:t>
      </w:r>
      <w:r w:rsidRPr="006D0F80">
        <w:rPr>
          <w:rFonts w:ascii="Calibri" w:hAnsi="Calibri" w:cs="Calibri"/>
          <w:sz w:val="20"/>
          <w:szCs w:val="20"/>
        </w:rPr>
        <w:br/>
        <w:t>i zobowiązań wynikających z Umowy.</w:t>
      </w:r>
    </w:p>
    <w:p w14:paraId="1219ACC7" w14:textId="77777777" w:rsidR="00941132" w:rsidRPr="006D0F80" w:rsidRDefault="00941132" w:rsidP="00740219">
      <w:pPr>
        <w:numPr>
          <w:ilvl w:val="0"/>
          <w:numId w:val="43"/>
        </w:numPr>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 xml:space="preserve">Zamawiający zapłaci Wykonawcy karę umowną w wysokości 10 % wynagrodzenia netto, określonego </w:t>
      </w:r>
      <w:r w:rsidRPr="006D0F80">
        <w:rPr>
          <w:rFonts w:ascii="Calibri" w:hAnsi="Calibri" w:cs="Calibri"/>
          <w:sz w:val="20"/>
          <w:szCs w:val="20"/>
        </w:rPr>
        <w:br/>
        <w:t xml:space="preserve">w § 12 ust.1 Umowy, za odstąpienie od Umowy przez Wykonawcę lub Zamawiającego z przyczyn zależnych od Zamawiającego z wyłączeniem przypadku, określonego w </w:t>
      </w:r>
      <w:r w:rsidR="006C58E9" w:rsidRPr="006D0F80">
        <w:rPr>
          <w:rFonts w:ascii="Calibri" w:hAnsi="Calibri" w:cs="Calibri"/>
          <w:sz w:val="20"/>
          <w:szCs w:val="20"/>
        </w:rPr>
        <w:t>§ 24</w:t>
      </w:r>
      <w:r w:rsidR="00A71BDC" w:rsidRPr="006D0F80">
        <w:rPr>
          <w:rFonts w:ascii="Calibri" w:hAnsi="Calibri" w:cs="Calibri"/>
          <w:sz w:val="20"/>
          <w:szCs w:val="20"/>
        </w:rPr>
        <w:t xml:space="preserve"> ust. 3.</w:t>
      </w:r>
    </w:p>
    <w:p w14:paraId="7E060E21" w14:textId="77777777" w:rsidR="00941132" w:rsidRPr="006D0F80" w:rsidRDefault="00941132" w:rsidP="00740219">
      <w:pPr>
        <w:numPr>
          <w:ilvl w:val="0"/>
          <w:numId w:val="43"/>
        </w:numPr>
        <w:suppressAutoHyphens/>
        <w:spacing w:after="0" w:line="259" w:lineRule="auto"/>
        <w:ind w:left="426" w:hanging="426"/>
        <w:jc w:val="left"/>
        <w:rPr>
          <w:rFonts w:ascii="Calibri" w:hAnsi="Calibri" w:cs="Calibri"/>
          <w:color w:val="000000"/>
          <w:sz w:val="20"/>
          <w:szCs w:val="20"/>
        </w:rPr>
      </w:pPr>
      <w:r w:rsidRPr="006D0F80">
        <w:rPr>
          <w:rFonts w:ascii="Calibri" w:hAnsi="Calibri" w:cs="Calibri"/>
          <w:color w:val="000000"/>
          <w:sz w:val="20"/>
          <w:szCs w:val="20"/>
        </w:rPr>
        <w:t>Kary wymienione w ust. 3 pkt. 1) i 2) niniejszego paragrafu nie podlegają kumulowaniu.</w:t>
      </w:r>
    </w:p>
    <w:tbl>
      <w:tblPr>
        <w:tblW w:w="0" w:type="auto"/>
        <w:tblBorders>
          <w:bottom w:val="single" w:sz="4" w:space="0" w:color="auto"/>
        </w:tblBorders>
        <w:tblLook w:val="04A0" w:firstRow="1" w:lastRow="0" w:firstColumn="1" w:lastColumn="0" w:noHBand="0" w:noVBand="1"/>
      </w:tblPr>
      <w:tblGrid>
        <w:gridCol w:w="671"/>
        <w:gridCol w:w="8399"/>
      </w:tblGrid>
      <w:tr w:rsidR="00941132" w:rsidRPr="006D0F80" w14:paraId="4F3EBDC6" w14:textId="77777777" w:rsidTr="00941132">
        <w:tc>
          <w:tcPr>
            <w:tcW w:w="671" w:type="dxa"/>
          </w:tcPr>
          <w:p w14:paraId="4958FEE6" w14:textId="77777777" w:rsidR="00941132" w:rsidRPr="006D0F80" w:rsidRDefault="00941132" w:rsidP="009647A9">
            <w:pPr>
              <w:suppressAutoHyphens/>
              <w:spacing w:before="240" w:after="0"/>
              <w:ind w:left="0" w:firstLine="0"/>
              <w:jc w:val="left"/>
              <w:rPr>
                <w:rFonts w:ascii="Calibri" w:hAnsi="Calibri" w:cs="Calibri"/>
                <w:color w:val="000000"/>
                <w:sz w:val="20"/>
                <w:szCs w:val="20"/>
              </w:rPr>
            </w:pPr>
            <w:r w:rsidRPr="006D0F80">
              <w:rPr>
                <w:rFonts w:ascii="Calibri" w:hAnsi="Calibri" w:cs="Calibri"/>
                <w:b/>
                <w:color w:val="000000"/>
                <w:sz w:val="20"/>
                <w:szCs w:val="20"/>
              </w:rPr>
              <w:t>§ 2</w:t>
            </w:r>
            <w:r w:rsidR="000D0756" w:rsidRPr="006D0F80">
              <w:rPr>
                <w:rFonts w:ascii="Calibri" w:hAnsi="Calibri" w:cs="Calibri"/>
                <w:b/>
                <w:color w:val="000000"/>
                <w:sz w:val="20"/>
                <w:szCs w:val="20"/>
              </w:rPr>
              <w:t>4</w:t>
            </w:r>
          </w:p>
        </w:tc>
        <w:tc>
          <w:tcPr>
            <w:tcW w:w="8401" w:type="dxa"/>
          </w:tcPr>
          <w:p w14:paraId="7637A195" w14:textId="77777777" w:rsidR="00941132" w:rsidRPr="006D0F80" w:rsidRDefault="00941132" w:rsidP="009647A9">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ODSTĄPIENIE OD UMOWY</w:t>
            </w:r>
          </w:p>
        </w:tc>
      </w:tr>
    </w:tbl>
    <w:p w14:paraId="35033D75" w14:textId="77777777" w:rsidR="00941132" w:rsidRPr="006D0F80" w:rsidRDefault="00941132" w:rsidP="00740219">
      <w:pPr>
        <w:widowControl w:val="0"/>
        <w:numPr>
          <w:ilvl w:val="0"/>
          <w:numId w:val="10"/>
        </w:numPr>
        <w:tabs>
          <w:tab w:val="num" w:pos="0"/>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Wykonawcy przysługuje prawo odstąpienia od Umowy gdy:</w:t>
      </w:r>
    </w:p>
    <w:p w14:paraId="585973E4" w14:textId="77777777" w:rsidR="00941132" w:rsidRPr="006D0F80" w:rsidRDefault="00941132" w:rsidP="00740219">
      <w:pPr>
        <w:widowControl w:val="0"/>
        <w:numPr>
          <w:ilvl w:val="0"/>
          <w:numId w:val="17"/>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Zamawiający odmawia bez uzasadnionej przyczyny odbioru robót lub podpisania protokołu odbioru robót,</w:t>
      </w:r>
    </w:p>
    <w:p w14:paraId="7ABFC91E" w14:textId="77777777" w:rsidR="00941132" w:rsidRPr="006D0F80" w:rsidRDefault="00941132" w:rsidP="00740219">
      <w:pPr>
        <w:widowControl w:val="0"/>
        <w:numPr>
          <w:ilvl w:val="0"/>
          <w:numId w:val="17"/>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 xml:space="preserve">Zamawiający zawiadomi Wykonawcę, że nie będzie w stanie realizować swoich obowiązków </w:t>
      </w:r>
      <w:r w:rsidRPr="006D0F80">
        <w:rPr>
          <w:rFonts w:ascii="Calibri" w:hAnsi="Calibri" w:cs="Calibri"/>
          <w:sz w:val="20"/>
          <w:szCs w:val="20"/>
        </w:rPr>
        <w:lastRenderedPageBreak/>
        <w:t>wynikających z Umowy.</w:t>
      </w:r>
    </w:p>
    <w:p w14:paraId="2A937531" w14:textId="77777777" w:rsidR="00941132" w:rsidRPr="006D0F80" w:rsidRDefault="00941132" w:rsidP="00D61092">
      <w:pPr>
        <w:widowControl w:val="0"/>
        <w:spacing w:after="0" w:line="259" w:lineRule="auto"/>
        <w:ind w:left="426" w:firstLine="0"/>
        <w:contextualSpacing/>
        <w:jc w:val="left"/>
        <w:rPr>
          <w:rFonts w:ascii="Calibri" w:hAnsi="Calibri" w:cs="Calibri"/>
          <w:color w:val="000000"/>
          <w:sz w:val="20"/>
          <w:szCs w:val="20"/>
        </w:rPr>
      </w:pPr>
      <w:r w:rsidRPr="006D0F80">
        <w:rPr>
          <w:rFonts w:ascii="Calibri" w:hAnsi="Calibri" w:cs="Calibri"/>
          <w:color w:val="000000"/>
          <w:sz w:val="20"/>
          <w:szCs w:val="20"/>
        </w:rPr>
        <w:t>Postanowienia zawarte w ust. 3 zdanie 2 stosuje się odpowiednio do przyczyn odstąpienia od Umowy wymienionych w pkt. 1) i 2) niniejszego ustępu.</w:t>
      </w:r>
    </w:p>
    <w:p w14:paraId="7603A4DA" w14:textId="77777777" w:rsidR="00941132" w:rsidRPr="006D0F80" w:rsidRDefault="00941132" w:rsidP="00740219">
      <w:pPr>
        <w:widowControl w:val="0"/>
        <w:numPr>
          <w:ilvl w:val="0"/>
          <w:numId w:val="10"/>
        </w:numPr>
        <w:tabs>
          <w:tab w:val="num" w:pos="0"/>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Zamawiającemu przysługuje prawo odstąpienia od Umowy w następujących przypadkach:</w:t>
      </w:r>
    </w:p>
    <w:p w14:paraId="04D8270D" w14:textId="77777777" w:rsidR="00941132" w:rsidRPr="006D0F80" w:rsidRDefault="00941132" w:rsidP="00740219">
      <w:pPr>
        <w:widowControl w:val="0"/>
        <w:numPr>
          <w:ilvl w:val="0"/>
          <w:numId w:val="116"/>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z przyczyn przez siebie zawinionych Wykonawca nie przystąpił do odbioru Terenu budowy albo pozostaje w zwłoce z realizacją robót tak dalece, że wątpliwe jest dochowanie terminu realizacji Umowy określonego w § 3 ust. 2,</w:t>
      </w:r>
    </w:p>
    <w:p w14:paraId="735EC7E8" w14:textId="77777777" w:rsidR="00941132" w:rsidRPr="006D0F80" w:rsidRDefault="00941132" w:rsidP="00740219">
      <w:pPr>
        <w:widowControl w:val="0"/>
        <w:numPr>
          <w:ilvl w:val="0"/>
          <w:numId w:val="116"/>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Wykonawca nie rozpoczął robót lub przerwał roboty i ich nie wznowił, mimo wezwań Zamawiającego, przez okres dłuższy niż 10 dni,</w:t>
      </w:r>
    </w:p>
    <w:p w14:paraId="1627F33D" w14:textId="637E130F" w:rsidR="00941132" w:rsidRPr="006D0F80" w:rsidRDefault="00941132" w:rsidP="00740219">
      <w:pPr>
        <w:widowControl w:val="0"/>
        <w:numPr>
          <w:ilvl w:val="0"/>
          <w:numId w:val="116"/>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 xml:space="preserve">Wykonawca rażąco narusza postanowienia niniejszej Umowy, w szczególności: realizuje Umowę </w:t>
      </w:r>
      <w:r w:rsidRPr="006D0F80">
        <w:rPr>
          <w:rFonts w:ascii="Calibri" w:hAnsi="Calibri" w:cs="Calibri"/>
          <w:sz w:val="20"/>
          <w:szCs w:val="20"/>
        </w:rPr>
        <w:br/>
        <w:t xml:space="preserve">w sposób niezgodny ze złożoną </w:t>
      </w:r>
      <w:r w:rsidR="006D03EA">
        <w:rPr>
          <w:rFonts w:ascii="Calibri" w:hAnsi="Calibri" w:cs="Calibri"/>
          <w:sz w:val="20"/>
          <w:szCs w:val="20"/>
        </w:rPr>
        <w:t>O</w:t>
      </w:r>
      <w:r w:rsidRPr="006D0F80">
        <w:rPr>
          <w:rFonts w:ascii="Calibri" w:hAnsi="Calibri" w:cs="Calibri"/>
          <w:sz w:val="20"/>
          <w:szCs w:val="20"/>
        </w:rPr>
        <w:t xml:space="preserve">fertą, Dokumentacją projektową, </w:t>
      </w:r>
      <w:r w:rsidR="006E7241">
        <w:rPr>
          <w:rFonts w:ascii="Calibri" w:hAnsi="Calibri" w:cs="Calibri"/>
          <w:sz w:val="20"/>
          <w:szCs w:val="20"/>
        </w:rPr>
        <w:t>ZO</w:t>
      </w:r>
      <w:r w:rsidRPr="006D0F80">
        <w:rPr>
          <w:rFonts w:ascii="Calibri" w:hAnsi="Calibri" w:cs="Calibri"/>
          <w:sz w:val="20"/>
          <w:szCs w:val="20"/>
        </w:rPr>
        <w:t xml:space="preserve">, wykonuje roboty wadliwie, stosuje Materiały lub urządzenia niezgodne z wymaganiami oraz nie reaguje na polecenia Inspektora nadzoru pod warunkiem uprzedniego, pisemnego wezwania do zaniechania naruszeń </w:t>
      </w:r>
      <w:r w:rsidR="005D6D8D">
        <w:rPr>
          <w:rFonts w:ascii="Calibri" w:hAnsi="Calibri" w:cs="Calibri"/>
          <w:sz w:val="20"/>
          <w:szCs w:val="20"/>
        </w:rPr>
        <w:br/>
      </w:r>
      <w:r w:rsidRPr="006D0F80">
        <w:rPr>
          <w:rFonts w:ascii="Calibri" w:hAnsi="Calibri" w:cs="Calibri"/>
          <w:sz w:val="20"/>
          <w:szCs w:val="20"/>
        </w:rPr>
        <w:t>z wyznaczeniem dodatkowego terminu, nie krótszego niż 7 dni roboczych</w:t>
      </w:r>
      <w:r w:rsidR="00A71BDC" w:rsidRPr="006D0F80">
        <w:rPr>
          <w:rFonts w:ascii="Calibri" w:hAnsi="Calibri" w:cs="Calibri"/>
          <w:sz w:val="20"/>
          <w:szCs w:val="20"/>
        </w:rPr>
        <w:t>,</w:t>
      </w:r>
    </w:p>
    <w:p w14:paraId="15AB2AA1" w14:textId="77777777" w:rsidR="00941132" w:rsidRPr="006D0F80" w:rsidRDefault="00941132" w:rsidP="00740219">
      <w:pPr>
        <w:widowControl w:val="0"/>
        <w:numPr>
          <w:ilvl w:val="0"/>
          <w:numId w:val="116"/>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Wykonawca nie ubezpiecza budowy z tytułu szkód i odpowiedzialności cywilnej, stosownie do wymagań określonych w § 17,</w:t>
      </w:r>
    </w:p>
    <w:p w14:paraId="628F1031" w14:textId="4B290279" w:rsidR="00941132" w:rsidRPr="006D0F80" w:rsidRDefault="00941132" w:rsidP="00740219">
      <w:pPr>
        <w:widowControl w:val="0"/>
        <w:numPr>
          <w:ilvl w:val="0"/>
          <w:numId w:val="116"/>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 xml:space="preserve">Wykonawca realizuje przedmiot </w:t>
      </w:r>
      <w:r w:rsidR="00D67F5D">
        <w:rPr>
          <w:rFonts w:ascii="Calibri" w:hAnsi="Calibri" w:cs="Calibri"/>
          <w:sz w:val="20"/>
          <w:szCs w:val="20"/>
        </w:rPr>
        <w:t>U</w:t>
      </w:r>
      <w:r w:rsidRPr="006D0F80">
        <w:rPr>
          <w:rFonts w:ascii="Calibri" w:hAnsi="Calibri" w:cs="Calibri"/>
          <w:sz w:val="20"/>
          <w:szCs w:val="20"/>
        </w:rPr>
        <w:t>mowy przy pomocy Podwykonawców nie informując o tym Zamawiającego zgodnie z postanowieniami niniejszej Umowy lub nie reguluje zobowiązań wobec Podwykonawców,</w:t>
      </w:r>
    </w:p>
    <w:p w14:paraId="256D205D" w14:textId="77777777" w:rsidR="00941132" w:rsidRPr="006D0F80" w:rsidRDefault="00941132" w:rsidP="00740219">
      <w:pPr>
        <w:widowControl w:val="0"/>
        <w:numPr>
          <w:ilvl w:val="0"/>
          <w:numId w:val="116"/>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Zostanie ogłoszona likwidacja lub upadłość Wykonawcy lub egzekucja w stosunku do niego stała się bezskuteczna,</w:t>
      </w:r>
    </w:p>
    <w:p w14:paraId="667F4D39" w14:textId="77777777" w:rsidR="00941132" w:rsidRPr="006D0F80" w:rsidRDefault="00941132" w:rsidP="00740219">
      <w:pPr>
        <w:widowControl w:val="0"/>
        <w:numPr>
          <w:ilvl w:val="0"/>
          <w:numId w:val="116"/>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Wykonawca zostanie skazany prawomocnym wyrokiem za przestępstwo związane z wykonywaniem przez niego działalności gospodarczej lub zawodowej,</w:t>
      </w:r>
    </w:p>
    <w:p w14:paraId="3CC281D0" w14:textId="77777777" w:rsidR="00941132" w:rsidRPr="006D0F80" w:rsidRDefault="00941132" w:rsidP="00740219">
      <w:pPr>
        <w:widowControl w:val="0"/>
        <w:numPr>
          <w:ilvl w:val="0"/>
          <w:numId w:val="116"/>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Zostanie ujawnione jakiekolwiek prawomocne orzeczenie wpływające na możliwość wykonywania działalności przez Wykonawcę,</w:t>
      </w:r>
    </w:p>
    <w:p w14:paraId="0CFAD6F1" w14:textId="77777777" w:rsidR="00941132" w:rsidRPr="006D0F80" w:rsidRDefault="00941132" w:rsidP="00740219">
      <w:pPr>
        <w:widowControl w:val="0"/>
        <w:numPr>
          <w:ilvl w:val="0"/>
          <w:numId w:val="116"/>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Wykonawca utraci zdolność do czynności prawnych.</w:t>
      </w:r>
    </w:p>
    <w:p w14:paraId="0E148EE1" w14:textId="77777777" w:rsidR="00941132" w:rsidRPr="006D0F80" w:rsidRDefault="00941132" w:rsidP="009647A9">
      <w:pPr>
        <w:widowControl w:val="0"/>
        <w:suppressAutoHyphens/>
        <w:spacing w:after="0"/>
        <w:ind w:left="426" w:hanging="426"/>
        <w:jc w:val="left"/>
        <w:rPr>
          <w:rFonts w:ascii="Calibri" w:hAnsi="Calibri" w:cs="Calibri"/>
          <w:sz w:val="20"/>
          <w:szCs w:val="20"/>
        </w:rPr>
      </w:pPr>
      <w:r w:rsidRPr="006D0F80">
        <w:rPr>
          <w:rFonts w:ascii="Calibri" w:hAnsi="Calibri" w:cs="Calibri"/>
          <w:sz w:val="20"/>
          <w:szCs w:val="20"/>
        </w:rPr>
        <w:t>3.</w:t>
      </w:r>
      <w:r w:rsidRPr="006D0F80">
        <w:rPr>
          <w:rFonts w:ascii="Calibri" w:hAnsi="Calibri" w:cs="Calibri"/>
          <w:sz w:val="20"/>
          <w:szCs w:val="20"/>
        </w:rPr>
        <w:tab/>
        <w:t xml:space="preserve">Zamawiający może również odstąpić od Umowy w razie wystąpienia istotnej zmiany okoliczności powodującej, że wykonanie Umowy nie leży w interesie publicznym, czego nie można było przewidzieć </w:t>
      </w:r>
      <w:r w:rsidRPr="006D0F80">
        <w:rPr>
          <w:rFonts w:ascii="Calibri" w:hAnsi="Calibri" w:cs="Calibri"/>
          <w:sz w:val="20"/>
          <w:szCs w:val="20"/>
        </w:rPr>
        <w:br/>
        <w:t>w chwili zawarcia Umowy, Zamawiający może odstąpić od Umowy w terminie 30 dni od powzięcia wiadomości o powyższych okolicznościach. W takim wypadku Wykonawca może żądać jedynie wynagrodzenia należnego mu z tytułu wykonania części Umowy.</w:t>
      </w:r>
    </w:p>
    <w:p w14:paraId="45BA1179" w14:textId="77777777" w:rsidR="00941132" w:rsidRPr="006D0F80" w:rsidRDefault="00941132" w:rsidP="009647A9">
      <w:pPr>
        <w:widowControl w:val="0"/>
        <w:suppressAutoHyphens/>
        <w:spacing w:after="0"/>
        <w:ind w:left="426" w:hanging="426"/>
        <w:jc w:val="left"/>
        <w:rPr>
          <w:rFonts w:ascii="Calibri" w:hAnsi="Calibri" w:cs="Calibri"/>
          <w:sz w:val="20"/>
          <w:szCs w:val="20"/>
        </w:rPr>
      </w:pPr>
      <w:r w:rsidRPr="006D0F80">
        <w:rPr>
          <w:rFonts w:ascii="Calibri" w:hAnsi="Calibri" w:cs="Calibri"/>
          <w:sz w:val="20"/>
          <w:szCs w:val="20"/>
        </w:rPr>
        <w:t>4.</w:t>
      </w:r>
      <w:r w:rsidRPr="006D0F80">
        <w:rPr>
          <w:rFonts w:ascii="Calibri" w:hAnsi="Calibri" w:cs="Calibri"/>
          <w:sz w:val="20"/>
          <w:szCs w:val="20"/>
        </w:rPr>
        <w:tab/>
        <w:t>Odstąpienie od Umowy wymaga formy pisemnej pod rygorem nieważności. Strona mająca zamiar odstąpić od Umowy powinna podać pisemne uzasadnienie przyczyn odstąpienia.</w:t>
      </w:r>
    </w:p>
    <w:p w14:paraId="0E3D3098" w14:textId="77777777" w:rsidR="00941132" w:rsidRPr="006D0F80" w:rsidRDefault="00941132" w:rsidP="009647A9">
      <w:pPr>
        <w:widowControl w:val="0"/>
        <w:suppressAutoHyphens/>
        <w:spacing w:after="0"/>
        <w:ind w:left="426" w:hanging="426"/>
        <w:jc w:val="left"/>
        <w:rPr>
          <w:rFonts w:ascii="Calibri" w:hAnsi="Calibri" w:cs="Calibri"/>
          <w:sz w:val="20"/>
          <w:szCs w:val="20"/>
        </w:rPr>
      </w:pPr>
      <w:r w:rsidRPr="006D0F80">
        <w:rPr>
          <w:rFonts w:ascii="Calibri" w:hAnsi="Calibri" w:cs="Calibri"/>
          <w:sz w:val="20"/>
          <w:szCs w:val="20"/>
        </w:rPr>
        <w:t>5.</w:t>
      </w:r>
      <w:r w:rsidRPr="006D0F80">
        <w:rPr>
          <w:rFonts w:ascii="Calibri" w:hAnsi="Calibri" w:cs="Calibri"/>
          <w:sz w:val="20"/>
          <w:szCs w:val="20"/>
        </w:rPr>
        <w:tab/>
        <w:t xml:space="preserve">W przypadku odstąpienia od Umowy strony dokonają następujących czynności: </w:t>
      </w:r>
    </w:p>
    <w:p w14:paraId="5C7DDE54" w14:textId="77777777" w:rsidR="00941132" w:rsidRPr="006D0F80" w:rsidRDefault="00941132" w:rsidP="00740219">
      <w:pPr>
        <w:widowControl w:val="0"/>
        <w:numPr>
          <w:ilvl w:val="0"/>
          <w:numId w:val="117"/>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Wykonawca wspólnie z Zamawiającym sporządza protokół inwentaryzacji wykonanych robót według daty odstąpienia od Umowy,</w:t>
      </w:r>
    </w:p>
    <w:p w14:paraId="63C735AC" w14:textId="77777777" w:rsidR="00941132" w:rsidRPr="006D0F80" w:rsidRDefault="00941132" w:rsidP="00740219">
      <w:pPr>
        <w:widowControl w:val="0"/>
        <w:numPr>
          <w:ilvl w:val="0"/>
          <w:numId w:val="117"/>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Strony wspólnie ustalą sposób zabezpieczenia przerwanych robót, a Wykonawca zabezpieczy przerwane roboty. Koszt robót i czynności zabezpieczających ponosi strona, po której leżą przyczyny odstąpienia od Umowy,</w:t>
      </w:r>
    </w:p>
    <w:p w14:paraId="6C62FCAB" w14:textId="77777777" w:rsidR="00941132" w:rsidRPr="006D0F80" w:rsidRDefault="00941132" w:rsidP="00740219">
      <w:pPr>
        <w:widowControl w:val="0"/>
        <w:numPr>
          <w:ilvl w:val="0"/>
          <w:numId w:val="117"/>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Wykonawca zgłosi Zamawiającemu do odbioru roboty wykonane do czasu odstąpienia od Umowy oraz roboty zabezpieczające, w razie braku takiego zgłoszenia w terminie 30 dni od daty odstąpienia od Umowy, Zamawiający ma prawo dokonać jednostronnego odbioru,</w:t>
      </w:r>
    </w:p>
    <w:p w14:paraId="2C842F9F" w14:textId="77777777" w:rsidR="00941132" w:rsidRPr="006D0F80" w:rsidRDefault="00941132" w:rsidP="00740219">
      <w:pPr>
        <w:widowControl w:val="0"/>
        <w:numPr>
          <w:ilvl w:val="0"/>
          <w:numId w:val="117"/>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 xml:space="preserve">Zamawiający jest obowiązany do odbioru wykonanych robót do dnia odstąpienia od Umowy wraz </w:t>
      </w:r>
      <w:r w:rsidRPr="006D0F80">
        <w:rPr>
          <w:rFonts w:ascii="Calibri" w:hAnsi="Calibri" w:cs="Calibri"/>
          <w:sz w:val="20"/>
          <w:szCs w:val="20"/>
        </w:rPr>
        <w:br/>
        <w:t>z robotami zabezpieczającymi oraz przejęcia od Wykonawcy Terenu budowy,</w:t>
      </w:r>
    </w:p>
    <w:p w14:paraId="6623B835" w14:textId="77777777" w:rsidR="00941132" w:rsidRPr="006D0F80" w:rsidRDefault="00941132" w:rsidP="00740219">
      <w:pPr>
        <w:widowControl w:val="0"/>
        <w:numPr>
          <w:ilvl w:val="0"/>
          <w:numId w:val="117"/>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 xml:space="preserve">W przypadku odstąpienia od Umowy z przyczyn niezależnych od Wykonawcy, Zamawiający dokona zapłaty tylko za Materiały wbudowane i urządzenia zamontowane. Pozostałe Materiały i urządzenia Wykonawca obowiązany jest usunąć z Terenu budowy przed jego przekazaniem Zamawiającemu. </w:t>
      </w:r>
    </w:p>
    <w:tbl>
      <w:tblPr>
        <w:tblW w:w="0" w:type="auto"/>
        <w:tblBorders>
          <w:bottom w:val="single" w:sz="4" w:space="0" w:color="auto"/>
        </w:tblBorders>
        <w:tblLook w:val="04A0" w:firstRow="1" w:lastRow="0" w:firstColumn="1" w:lastColumn="0" w:noHBand="0" w:noVBand="1"/>
      </w:tblPr>
      <w:tblGrid>
        <w:gridCol w:w="671"/>
        <w:gridCol w:w="8399"/>
      </w:tblGrid>
      <w:tr w:rsidR="00941132" w:rsidRPr="006D0F80" w14:paraId="48E337E6" w14:textId="77777777" w:rsidTr="00941132">
        <w:tc>
          <w:tcPr>
            <w:tcW w:w="671" w:type="dxa"/>
          </w:tcPr>
          <w:p w14:paraId="035EB41B" w14:textId="77777777" w:rsidR="00941132" w:rsidRPr="006D0F80" w:rsidRDefault="00941132" w:rsidP="009647A9">
            <w:pPr>
              <w:suppressAutoHyphens/>
              <w:spacing w:before="240" w:after="0"/>
              <w:ind w:left="0" w:firstLine="0"/>
              <w:jc w:val="left"/>
              <w:rPr>
                <w:rFonts w:ascii="Calibri" w:hAnsi="Calibri" w:cs="Calibri"/>
                <w:color w:val="000000"/>
                <w:sz w:val="20"/>
                <w:szCs w:val="20"/>
              </w:rPr>
            </w:pPr>
            <w:r w:rsidRPr="006D0F80">
              <w:rPr>
                <w:rFonts w:ascii="Calibri" w:hAnsi="Calibri" w:cs="Calibri"/>
                <w:b/>
                <w:color w:val="000000"/>
                <w:sz w:val="20"/>
                <w:szCs w:val="20"/>
              </w:rPr>
              <w:t>§ 2</w:t>
            </w:r>
            <w:r w:rsidR="000D0756" w:rsidRPr="006D0F80">
              <w:rPr>
                <w:rFonts w:ascii="Calibri" w:hAnsi="Calibri" w:cs="Calibri"/>
                <w:b/>
                <w:color w:val="000000"/>
                <w:sz w:val="20"/>
                <w:szCs w:val="20"/>
              </w:rPr>
              <w:t>5</w:t>
            </w:r>
          </w:p>
        </w:tc>
        <w:tc>
          <w:tcPr>
            <w:tcW w:w="8401" w:type="dxa"/>
          </w:tcPr>
          <w:p w14:paraId="63302408" w14:textId="77777777" w:rsidR="00941132" w:rsidRPr="006D0F80" w:rsidRDefault="00941132" w:rsidP="009647A9">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ZMIANY UMOWY</w:t>
            </w:r>
          </w:p>
        </w:tc>
      </w:tr>
    </w:tbl>
    <w:p w14:paraId="4FE44919" w14:textId="6A1BB881" w:rsidR="00941132" w:rsidRPr="006D0F80" w:rsidRDefault="00941132" w:rsidP="00740219">
      <w:pPr>
        <w:widowControl w:val="0"/>
        <w:numPr>
          <w:ilvl w:val="0"/>
          <w:numId w:val="18"/>
        </w:numPr>
        <w:suppressAutoHyphens/>
        <w:spacing w:after="0" w:line="259" w:lineRule="auto"/>
        <w:ind w:left="426" w:hanging="426"/>
        <w:contextualSpacing/>
        <w:jc w:val="left"/>
        <w:rPr>
          <w:rFonts w:ascii="Calibri" w:hAnsi="Calibri" w:cs="Calibri"/>
          <w:color w:val="000000"/>
          <w:sz w:val="20"/>
          <w:szCs w:val="20"/>
        </w:rPr>
      </w:pPr>
      <w:r w:rsidRPr="006D0F80">
        <w:rPr>
          <w:rFonts w:ascii="Calibri" w:hAnsi="Calibri" w:cs="Calibri"/>
          <w:sz w:val="20"/>
          <w:szCs w:val="20"/>
        </w:rPr>
        <w:t xml:space="preserve">Wszelkie zmiany niniejszej Umowy wymagają formy pisemnej pod rygorem nieważności </w:t>
      </w:r>
      <w:r w:rsidRPr="006D0F80">
        <w:rPr>
          <w:rFonts w:ascii="Calibri" w:hAnsi="Calibri" w:cs="Calibri"/>
          <w:color w:val="000000"/>
          <w:sz w:val="20"/>
          <w:szCs w:val="20"/>
        </w:rPr>
        <w:t xml:space="preserve">i zgody obu </w:t>
      </w:r>
      <w:r w:rsidR="002A636C">
        <w:rPr>
          <w:rFonts w:ascii="Calibri" w:hAnsi="Calibri" w:cs="Calibri"/>
          <w:color w:val="000000"/>
          <w:sz w:val="20"/>
          <w:szCs w:val="20"/>
        </w:rPr>
        <w:t>S</w:t>
      </w:r>
      <w:r w:rsidRPr="006D0F80">
        <w:rPr>
          <w:rFonts w:ascii="Calibri" w:hAnsi="Calibri" w:cs="Calibri"/>
          <w:color w:val="000000"/>
          <w:sz w:val="20"/>
          <w:szCs w:val="20"/>
        </w:rPr>
        <w:t xml:space="preserve">tron, </w:t>
      </w:r>
      <w:r w:rsidRPr="006D0F80">
        <w:rPr>
          <w:rFonts w:ascii="Calibri" w:hAnsi="Calibri" w:cs="Calibri"/>
          <w:color w:val="000000"/>
          <w:sz w:val="20"/>
          <w:szCs w:val="20"/>
        </w:rPr>
        <w:br/>
        <w:t xml:space="preserve">w formie aneksu do </w:t>
      </w:r>
      <w:r w:rsidR="000A5A8E">
        <w:rPr>
          <w:rFonts w:ascii="Calibri" w:hAnsi="Calibri" w:cs="Calibri"/>
          <w:color w:val="000000"/>
          <w:sz w:val="20"/>
          <w:szCs w:val="20"/>
        </w:rPr>
        <w:t>U</w:t>
      </w:r>
      <w:r w:rsidRPr="006D0F80">
        <w:rPr>
          <w:rFonts w:ascii="Calibri" w:hAnsi="Calibri" w:cs="Calibri"/>
          <w:color w:val="000000"/>
          <w:sz w:val="20"/>
          <w:szCs w:val="20"/>
        </w:rPr>
        <w:t>mowy.</w:t>
      </w:r>
    </w:p>
    <w:p w14:paraId="03D5160F" w14:textId="6A8DB239" w:rsidR="00501C2A" w:rsidRPr="006D0F80" w:rsidRDefault="00501C2A" w:rsidP="00740219">
      <w:pPr>
        <w:numPr>
          <w:ilvl w:val="0"/>
          <w:numId w:val="18"/>
        </w:numPr>
        <w:ind w:left="426" w:hanging="426"/>
        <w:jc w:val="left"/>
        <w:rPr>
          <w:rFonts w:ascii="Calibri" w:hAnsi="Calibri" w:cs="Calibri"/>
          <w:sz w:val="20"/>
          <w:szCs w:val="20"/>
        </w:rPr>
      </w:pPr>
      <w:r w:rsidRPr="006D0F80">
        <w:rPr>
          <w:rFonts w:ascii="Calibri" w:hAnsi="Calibri" w:cs="Calibri"/>
          <w:sz w:val="20"/>
          <w:szCs w:val="20"/>
        </w:rPr>
        <w:t xml:space="preserve">Zamawiający przewiduje możliwość zmiany </w:t>
      </w:r>
      <w:r w:rsidR="00056D5C">
        <w:rPr>
          <w:rFonts w:ascii="Calibri" w:hAnsi="Calibri" w:cs="Calibri"/>
          <w:sz w:val="20"/>
          <w:szCs w:val="20"/>
        </w:rPr>
        <w:t>U</w:t>
      </w:r>
      <w:r w:rsidRPr="006D0F80">
        <w:rPr>
          <w:rFonts w:ascii="Calibri" w:hAnsi="Calibri" w:cs="Calibri"/>
          <w:sz w:val="20"/>
          <w:szCs w:val="20"/>
        </w:rPr>
        <w:t>mowy w stosunku do treści wybranej oferty w zakresie:</w:t>
      </w:r>
    </w:p>
    <w:p w14:paraId="20BBE5FD" w14:textId="0A812C42" w:rsidR="00941132" w:rsidRPr="006D0F80" w:rsidRDefault="00941132" w:rsidP="00740219">
      <w:pPr>
        <w:widowControl w:val="0"/>
        <w:numPr>
          <w:ilvl w:val="0"/>
          <w:numId w:val="118"/>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 xml:space="preserve">zmiany terminu realizacji przedmiotu </w:t>
      </w:r>
      <w:r w:rsidR="00624079">
        <w:rPr>
          <w:rFonts w:ascii="Calibri" w:hAnsi="Calibri" w:cs="Calibri"/>
          <w:sz w:val="20"/>
          <w:szCs w:val="20"/>
        </w:rPr>
        <w:t>U</w:t>
      </w:r>
      <w:r w:rsidRPr="006D0F80">
        <w:rPr>
          <w:rFonts w:ascii="Calibri" w:hAnsi="Calibri" w:cs="Calibri"/>
          <w:sz w:val="20"/>
          <w:szCs w:val="20"/>
        </w:rPr>
        <w:t>mowy o długość okresu, w jakim wykonywanie robót było wstrzymane wskutek przeszkody spowodowanej:</w:t>
      </w:r>
    </w:p>
    <w:p w14:paraId="6372D8A6" w14:textId="01B91B99" w:rsidR="00941132" w:rsidRPr="006D0F80" w:rsidRDefault="00941132" w:rsidP="00740219">
      <w:pPr>
        <w:widowControl w:val="0"/>
        <w:numPr>
          <w:ilvl w:val="0"/>
          <w:numId w:val="9"/>
        </w:numPr>
        <w:suppressAutoHyphens/>
        <w:spacing w:after="0" w:line="259" w:lineRule="auto"/>
        <w:ind w:left="1134" w:hanging="283"/>
        <w:jc w:val="left"/>
        <w:rPr>
          <w:rFonts w:ascii="Calibri" w:hAnsi="Calibri" w:cs="Calibri"/>
          <w:sz w:val="20"/>
          <w:szCs w:val="20"/>
        </w:rPr>
      </w:pPr>
      <w:r w:rsidRPr="006D0F80">
        <w:rPr>
          <w:rFonts w:ascii="Calibri" w:hAnsi="Calibri" w:cs="Calibri"/>
          <w:sz w:val="20"/>
          <w:szCs w:val="20"/>
        </w:rPr>
        <w:lastRenderedPageBreak/>
        <w:t>wstrzymaniem robót przez Inspektora nadzoru inwestorskiego</w:t>
      </w:r>
      <w:r w:rsidR="00E54C8B" w:rsidRPr="006D0F80">
        <w:rPr>
          <w:rFonts w:ascii="Calibri" w:hAnsi="Calibri" w:cs="Calibri"/>
          <w:sz w:val="20"/>
          <w:szCs w:val="20"/>
        </w:rPr>
        <w:t>/Zamawiającego</w:t>
      </w:r>
      <w:r w:rsidRPr="006D0F80">
        <w:rPr>
          <w:rFonts w:ascii="Calibri" w:hAnsi="Calibri" w:cs="Calibri"/>
          <w:sz w:val="20"/>
          <w:szCs w:val="20"/>
        </w:rPr>
        <w:t xml:space="preserve"> potwierdzonym pisemnie pod warunkiem wystąpienia przyczyn niezawinionych przez Wykonawcę</w:t>
      </w:r>
      <w:r w:rsidR="00672501">
        <w:rPr>
          <w:rFonts w:ascii="Calibri" w:hAnsi="Calibri" w:cs="Calibri"/>
          <w:sz w:val="20"/>
          <w:szCs w:val="20"/>
        </w:rPr>
        <w:t>,</w:t>
      </w:r>
    </w:p>
    <w:p w14:paraId="47EE4BEB" w14:textId="68EC83F7" w:rsidR="00941132" w:rsidRPr="006D0F80" w:rsidRDefault="00941132" w:rsidP="00740219">
      <w:pPr>
        <w:widowControl w:val="0"/>
        <w:numPr>
          <w:ilvl w:val="0"/>
          <w:numId w:val="9"/>
        </w:numPr>
        <w:suppressAutoHyphens/>
        <w:spacing w:after="0" w:line="259" w:lineRule="auto"/>
        <w:ind w:left="1134" w:hanging="283"/>
        <w:jc w:val="left"/>
        <w:rPr>
          <w:rFonts w:ascii="Calibri" w:hAnsi="Calibri" w:cs="Calibri"/>
          <w:sz w:val="20"/>
          <w:szCs w:val="20"/>
        </w:rPr>
      </w:pPr>
      <w:r w:rsidRPr="006D0F80">
        <w:rPr>
          <w:rFonts w:ascii="Calibri" w:hAnsi="Calibri" w:cs="Calibri"/>
          <w:sz w:val="20"/>
          <w:szCs w:val="20"/>
        </w:rPr>
        <w:t xml:space="preserve">wstrzymania robót przez właściwy organ z przyczyn nie zawinionych przez Wykonawcę, </w:t>
      </w:r>
      <w:r w:rsidRPr="006D0F80">
        <w:rPr>
          <w:rFonts w:ascii="Calibri" w:hAnsi="Calibri" w:cs="Calibri"/>
          <w:sz w:val="20"/>
          <w:szCs w:val="20"/>
        </w:rPr>
        <w:br/>
        <w:t>np. dokonanie odkrywki archeologicznej, odkrycie niewybuchu, itp.</w:t>
      </w:r>
      <w:r w:rsidR="00672501">
        <w:rPr>
          <w:rFonts w:ascii="Calibri" w:hAnsi="Calibri" w:cs="Calibri"/>
          <w:sz w:val="20"/>
          <w:szCs w:val="20"/>
        </w:rPr>
        <w:t>,</w:t>
      </w:r>
    </w:p>
    <w:p w14:paraId="1BE35AA1" w14:textId="407BFF18" w:rsidR="00941132" w:rsidRPr="006D0F80" w:rsidRDefault="00941132" w:rsidP="00740219">
      <w:pPr>
        <w:widowControl w:val="0"/>
        <w:numPr>
          <w:ilvl w:val="0"/>
          <w:numId w:val="9"/>
        </w:numPr>
        <w:suppressAutoHyphens/>
        <w:spacing w:after="0" w:line="259" w:lineRule="auto"/>
        <w:ind w:left="1134" w:hanging="283"/>
        <w:jc w:val="left"/>
        <w:rPr>
          <w:rFonts w:ascii="Calibri" w:hAnsi="Calibri" w:cs="Calibri"/>
          <w:sz w:val="20"/>
          <w:szCs w:val="20"/>
        </w:rPr>
      </w:pPr>
      <w:r w:rsidRPr="006D0F80">
        <w:rPr>
          <w:rFonts w:ascii="Calibri" w:hAnsi="Calibri" w:cs="Calibri"/>
          <w:sz w:val="20"/>
          <w:szCs w:val="20"/>
        </w:rPr>
        <w:t xml:space="preserve">działaniem Siły wyższej mającej bezpośredni wpływ na terminowość wykonania robót lub inne okoliczności niezależne od Wykonawcy lub których Wykonawca przy zachowaniu należytej staranności nie był w stanie uniknąć lub przewidzieć, jak również inne przeszkody i utrudnienia </w:t>
      </w:r>
      <w:r w:rsidRPr="006D0F80">
        <w:rPr>
          <w:rFonts w:ascii="Calibri" w:hAnsi="Calibri" w:cs="Calibri"/>
          <w:sz w:val="20"/>
          <w:szCs w:val="20"/>
        </w:rPr>
        <w:br/>
        <w:t xml:space="preserve">w wykonywaniu przedmiotu </w:t>
      </w:r>
      <w:r w:rsidR="00794475">
        <w:rPr>
          <w:rFonts w:ascii="Calibri" w:hAnsi="Calibri" w:cs="Calibri"/>
          <w:sz w:val="20"/>
          <w:szCs w:val="20"/>
        </w:rPr>
        <w:t>U</w:t>
      </w:r>
      <w:r w:rsidRPr="006D0F80">
        <w:rPr>
          <w:rFonts w:ascii="Calibri" w:hAnsi="Calibri" w:cs="Calibri"/>
          <w:sz w:val="20"/>
          <w:szCs w:val="20"/>
        </w:rPr>
        <w:t>mowy spowodowanej przez osoby trzecie</w:t>
      </w:r>
      <w:r w:rsidR="00672501">
        <w:rPr>
          <w:rFonts w:ascii="Calibri" w:hAnsi="Calibri" w:cs="Calibri"/>
          <w:sz w:val="20"/>
          <w:szCs w:val="20"/>
        </w:rPr>
        <w:t>,</w:t>
      </w:r>
    </w:p>
    <w:p w14:paraId="7C18874F" w14:textId="428F2533" w:rsidR="00941132" w:rsidRPr="006D0F80" w:rsidRDefault="00941132" w:rsidP="00740219">
      <w:pPr>
        <w:widowControl w:val="0"/>
        <w:numPr>
          <w:ilvl w:val="0"/>
          <w:numId w:val="9"/>
        </w:numPr>
        <w:suppressAutoHyphens/>
        <w:spacing w:after="0" w:line="259" w:lineRule="auto"/>
        <w:ind w:left="1134" w:hanging="283"/>
        <w:jc w:val="left"/>
        <w:rPr>
          <w:rFonts w:ascii="Calibri" w:hAnsi="Calibri" w:cs="Calibri"/>
          <w:sz w:val="20"/>
          <w:szCs w:val="20"/>
        </w:rPr>
      </w:pPr>
      <w:r w:rsidRPr="006D0F80">
        <w:rPr>
          <w:rFonts w:ascii="Calibri" w:hAnsi="Calibri" w:cs="Calibri"/>
          <w:sz w:val="20"/>
          <w:szCs w:val="20"/>
        </w:rPr>
        <w:t xml:space="preserve">warunkami atmosferycznymi: klęski żywiołowe, warunki atmosferyczne uniemożliwiające prowadzenie robót budowlanych, realizację usług lub dostarczenie przedmiotu dostawy, w tym przeprowadzanie prób i sprawdzeń, dokonywanie odbiorów – to jest wystąpienie średniodobowej temperatury poniżej minus 10 stopni Celsjusza w okresie dłuższym niż 7 dni – </w:t>
      </w:r>
      <w:r w:rsidR="00E54C8B" w:rsidRPr="006D0F80">
        <w:rPr>
          <w:rFonts w:ascii="Calibri" w:hAnsi="Calibri" w:cs="Calibri"/>
          <w:sz w:val="20"/>
          <w:szCs w:val="20"/>
        </w:rPr>
        <w:br/>
      </w:r>
      <w:r w:rsidRPr="006D0F80">
        <w:rPr>
          <w:rFonts w:ascii="Calibri" w:hAnsi="Calibri" w:cs="Calibri"/>
          <w:sz w:val="20"/>
          <w:szCs w:val="20"/>
        </w:rPr>
        <w:t>z wyłączeniem występowania tego zjawiska w okresie od 1 listopada do 1 marca</w:t>
      </w:r>
      <w:r w:rsidR="00672501">
        <w:rPr>
          <w:rFonts w:ascii="Calibri" w:hAnsi="Calibri" w:cs="Calibri"/>
          <w:sz w:val="20"/>
          <w:szCs w:val="20"/>
        </w:rPr>
        <w:t>,</w:t>
      </w:r>
    </w:p>
    <w:p w14:paraId="540BE413" w14:textId="078B5F9C" w:rsidR="00941132" w:rsidRPr="006D0F80" w:rsidRDefault="00941132" w:rsidP="00740219">
      <w:pPr>
        <w:widowControl w:val="0"/>
        <w:numPr>
          <w:ilvl w:val="0"/>
          <w:numId w:val="9"/>
        </w:numPr>
        <w:suppressAutoHyphens/>
        <w:spacing w:after="0" w:line="259" w:lineRule="auto"/>
        <w:ind w:left="1134" w:hanging="283"/>
        <w:jc w:val="left"/>
        <w:rPr>
          <w:rFonts w:ascii="Calibri" w:hAnsi="Calibri" w:cs="Calibri"/>
          <w:sz w:val="20"/>
          <w:szCs w:val="20"/>
        </w:rPr>
      </w:pPr>
      <w:r w:rsidRPr="006D0F80">
        <w:rPr>
          <w:rFonts w:ascii="Calibri" w:hAnsi="Calibri" w:cs="Calibri"/>
          <w:sz w:val="20"/>
          <w:szCs w:val="20"/>
        </w:rPr>
        <w:t xml:space="preserve">warunkami geologicznymi, terenowymi, archeologicznymi, wodnymi itp., w szczególności: odmienne od przyjętych w Dokumentacji projektowej warunki geologiczne (kategorie gruntu, skał, itp.) pod warunkiem wystąpienia kategorii gruntu równej lub większej od kategorii VI na łącznej powierzchni co najmniej 10% całego zakresu robót; odmienne od przyjętych </w:t>
      </w:r>
      <w:r w:rsidRPr="006D0F80">
        <w:rPr>
          <w:rFonts w:ascii="Calibri" w:hAnsi="Calibri" w:cs="Calibri"/>
          <w:sz w:val="20"/>
          <w:szCs w:val="20"/>
        </w:rPr>
        <w:br/>
        <w:t>w Dokumentacji projektowej warunki terenowe, w szczególności istnienie podziemnych urządzeń, instalacji lub obiektów infrastrukturalnych; niewypały i niewybuchy itp.</w:t>
      </w:r>
      <w:r w:rsidR="00672501">
        <w:rPr>
          <w:rFonts w:ascii="Calibri" w:hAnsi="Calibri" w:cs="Calibri"/>
          <w:sz w:val="20"/>
          <w:szCs w:val="20"/>
        </w:rPr>
        <w:t>,</w:t>
      </w:r>
    </w:p>
    <w:p w14:paraId="673988D6" w14:textId="047FC0F0" w:rsidR="00941132" w:rsidRPr="006D0F80" w:rsidRDefault="00941132" w:rsidP="00740219">
      <w:pPr>
        <w:widowControl w:val="0"/>
        <w:numPr>
          <w:ilvl w:val="0"/>
          <w:numId w:val="9"/>
        </w:numPr>
        <w:suppressAutoHyphens/>
        <w:spacing w:after="0" w:line="259" w:lineRule="auto"/>
        <w:ind w:left="1134" w:hanging="283"/>
        <w:jc w:val="left"/>
        <w:rPr>
          <w:rFonts w:ascii="Calibri" w:hAnsi="Calibri" w:cs="Calibri"/>
          <w:sz w:val="20"/>
          <w:szCs w:val="20"/>
        </w:rPr>
      </w:pPr>
      <w:r w:rsidRPr="006D0F80">
        <w:rPr>
          <w:rFonts w:ascii="Calibri" w:hAnsi="Calibri" w:cs="Calibri"/>
          <w:sz w:val="20"/>
          <w:szCs w:val="20"/>
        </w:rPr>
        <w:t>okolicznościami leżącymi po stronie Zamawiającego, w szczególności: wstrzymanie realizacji Umowy przez Zamawiającego; konieczność wprowadzenia zmian w Dokumentacji projektowej</w:t>
      </w:r>
      <w:r w:rsidR="00672501">
        <w:rPr>
          <w:rFonts w:ascii="Calibri" w:hAnsi="Calibri" w:cs="Calibri"/>
          <w:sz w:val="20"/>
          <w:szCs w:val="20"/>
        </w:rPr>
        <w:t>,</w:t>
      </w:r>
    </w:p>
    <w:p w14:paraId="25437513" w14:textId="4E48EB7D" w:rsidR="00941132" w:rsidRPr="006D0F80" w:rsidRDefault="00941132" w:rsidP="00740219">
      <w:pPr>
        <w:widowControl w:val="0"/>
        <w:numPr>
          <w:ilvl w:val="0"/>
          <w:numId w:val="9"/>
        </w:numPr>
        <w:suppressAutoHyphens/>
        <w:spacing w:after="0" w:line="259" w:lineRule="auto"/>
        <w:ind w:left="1134" w:hanging="283"/>
        <w:jc w:val="left"/>
        <w:rPr>
          <w:rFonts w:ascii="Calibri" w:hAnsi="Calibri" w:cs="Calibri"/>
          <w:sz w:val="20"/>
          <w:szCs w:val="20"/>
        </w:rPr>
      </w:pPr>
      <w:r w:rsidRPr="006D0F80">
        <w:rPr>
          <w:rFonts w:ascii="Calibri" w:hAnsi="Calibri" w:cs="Calibri"/>
          <w:sz w:val="20"/>
          <w:szCs w:val="20"/>
        </w:rPr>
        <w:t xml:space="preserve">następstwem działania organów administracji, w szczególności: przekroczenie określonych przez prawo terminów wydawania przez organy administracji decyzji, zezwoleń, itp.; odmowa wydania przez organy administracji wymaganych decyzji, zezwoleń, uzgodnień na skutek błędów </w:t>
      </w:r>
      <w:r w:rsidRPr="006D0F80">
        <w:rPr>
          <w:rFonts w:ascii="Calibri" w:hAnsi="Calibri" w:cs="Calibri"/>
          <w:sz w:val="20"/>
          <w:szCs w:val="20"/>
        </w:rPr>
        <w:br/>
        <w:t>w Dokumentacji projektowej; konieczność uzyskania wyroku sądowego, lub innego orzeczenia sądu lub organu, którego konieczności nie przewidywano przy zawieraniu Umowy; konieczność zaspokojenia roszczeń lub oczekiwań osób trzecich – w tym grup społecznych lub zawodowych nie artykułowanych lub nie możliwych do jednoznacznego określenia w chwili zawierania Umowy</w:t>
      </w:r>
      <w:r w:rsidR="00672501">
        <w:rPr>
          <w:rFonts w:ascii="Calibri" w:hAnsi="Calibri" w:cs="Calibri"/>
          <w:sz w:val="20"/>
          <w:szCs w:val="20"/>
        </w:rPr>
        <w:t>,</w:t>
      </w:r>
    </w:p>
    <w:p w14:paraId="27EF32FE" w14:textId="4997D3F6" w:rsidR="00941132" w:rsidRPr="006D0F80" w:rsidRDefault="00941132" w:rsidP="00740219">
      <w:pPr>
        <w:widowControl w:val="0"/>
        <w:numPr>
          <w:ilvl w:val="0"/>
          <w:numId w:val="9"/>
        </w:numPr>
        <w:suppressAutoHyphens/>
        <w:spacing w:after="0" w:line="259" w:lineRule="auto"/>
        <w:ind w:left="1134" w:hanging="283"/>
        <w:jc w:val="left"/>
        <w:rPr>
          <w:rFonts w:ascii="Calibri" w:hAnsi="Calibri" w:cs="Calibri"/>
          <w:sz w:val="20"/>
          <w:szCs w:val="20"/>
        </w:rPr>
      </w:pPr>
      <w:r w:rsidRPr="006D0F80">
        <w:rPr>
          <w:rFonts w:ascii="Calibri" w:hAnsi="Calibri" w:cs="Calibri"/>
          <w:sz w:val="20"/>
          <w:szCs w:val="20"/>
        </w:rPr>
        <w:t>opóźnienie lub odmowa udostępnienia nieruchomości do celów realizacji inwestycji przez podmiot, któremu przysługuje tytuł prawny do nieruchomości lub który użytkuje nieruchomość</w:t>
      </w:r>
      <w:r w:rsidR="00672501">
        <w:rPr>
          <w:rFonts w:ascii="Calibri" w:hAnsi="Calibri" w:cs="Calibri"/>
          <w:sz w:val="20"/>
          <w:szCs w:val="20"/>
        </w:rPr>
        <w:t>,</w:t>
      </w:r>
    </w:p>
    <w:p w14:paraId="1E8412FE" w14:textId="2AC277FC" w:rsidR="00941132" w:rsidRPr="006D0F80" w:rsidRDefault="00941132" w:rsidP="00740219">
      <w:pPr>
        <w:widowControl w:val="0"/>
        <w:numPr>
          <w:ilvl w:val="0"/>
          <w:numId w:val="9"/>
        </w:numPr>
        <w:suppressAutoHyphens/>
        <w:spacing w:after="0" w:line="259" w:lineRule="auto"/>
        <w:ind w:left="1134" w:hanging="283"/>
        <w:jc w:val="left"/>
        <w:rPr>
          <w:rFonts w:ascii="Calibri" w:hAnsi="Calibri" w:cs="Calibri"/>
          <w:sz w:val="20"/>
          <w:szCs w:val="20"/>
        </w:rPr>
      </w:pPr>
      <w:r w:rsidRPr="006D0F80">
        <w:rPr>
          <w:rFonts w:ascii="Calibri" w:hAnsi="Calibri" w:cs="Calibri"/>
          <w:sz w:val="20"/>
          <w:szCs w:val="20"/>
        </w:rPr>
        <w:t>wystąpienia Siły wyższej uniemożliwiającej wykonanie przedmiotu Umowy zgodnie z jej postanowieniami</w:t>
      </w:r>
      <w:r w:rsidR="00672501">
        <w:rPr>
          <w:rFonts w:ascii="Calibri" w:hAnsi="Calibri" w:cs="Calibri"/>
          <w:sz w:val="20"/>
          <w:szCs w:val="20"/>
        </w:rPr>
        <w:t>,</w:t>
      </w:r>
    </w:p>
    <w:p w14:paraId="4BD95026" w14:textId="70E8CB04" w:rsidR="00941132" w:rsidRPr="006D0F80" w:rsidRDefault="00941132" w:rsidP="00740219">
      <w:pPr>
        <w:widowControl w:val="0"/>
        <w:numPr>
          <w:ilvl w:val="0"/>
          <w:numId w:val="9"/>
        </w:numPr>
        <w:suppressAutoHyphens/>
        <w:spacing w:after="0" w:line="259" w:lineRule="auto"/>
        <w:ind w:left="1134" w:hanging="283"/>
        <w:jc w:val="left"/>
        <w:rPr>
          <w:rFonts w:ascii="Calibri" w:hAnsi="Calibri" w:cs="Calibri"/>
          <w:sz w:val="20"/>
          <w:szCs w:val="20"/>
        </w:rPr>
      </w:pPr>
      <w:r w:rsidRPr="006D0F80">
        <w:rPr>
          <w:rFonts w:ascii="Calibri" w:hAnsi="Calibri" w:cs="Calibri"/>
          <w:sz w:val="20"/>
          <w:szCs w:val="20"/>
        </w:rPr>
        <w:t xml:space="preserve">konieczność wykonania robót zamiennych lub innych robót niezbędnych do wykonania przedmiotu Umowy ze względu na zasady wiedzy technicznej, oraz udzielenia zamówień dodatkowych, które wstrzymują lub opóźniają realizację przedmiotu </w:t>
      </w:r>
      <w:r w:rsidR="003C0F6A">
        <w:rPr>
          <w:rFonts w:ascii="Calibri" w:hAnsi="Calibri" w:cs="Calibri"/>
          <w:sz w:val="20"/>
          <w:szCs w:val="20"/>
        </w:rPr>
        <w:t>U</w:t>
      </w:r>
      <w:r w:rsidRPr="006D0F80">
        <w:rPr>
          <w:rFonts w:ascii="Calibri" w:hAnsi="Calibri" w:cs="Calibri"/>
          <w:sz w:val="20"/>
          <w:szCs w:val="20"/>
        </w:rPr>
        <w:t>mowy</w:t>
      </w:r>
      <w:r w:rsidR="00672501">
        <w:rPr>
          <w:rFonts w:ascii="Calibri" w:hAnsi="Calibri" w:cs="Calibri"/>
          <w:sz w:val="20"/>
          <w:szCs w:val="20"/>
        </w:rPr>
        <w:t>;</w:t>
      </w:r>
    </w:p>
    <w:p w14:paraId="6AE48C48" w14:textId="77777777" w:rsidR="00941132" w:rsidRPr="006D0F80" w:rsidRDefault="00941132" w:rsidP="00740219">
      <w:pPr>
        <w:widowControl w:val="0"/>
        <w:numPr>
          <w:ilvl w:val="0"/>
          <w:numId w:val="118"/>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w przypadku wystąpienia którejkolwiek z okoliczności wymienionych w pkt 1) termin wykonania Umowy może ulec odpowiedniemu przedłużeniu o czas niezbędny do zakończenia wykonywania jej przedmiotu w sposób należyty – nie dłużej jednak niż o okres trwania tych okoliczności;</w:t>
      </w:r>
    </w:p>
    <w:p w14:paraId="5CE69520" w14:textId="77777777" w:rsidR="00941132" w:rsidRPr="006D0F80" w:rsidRDefault="00941132" w:rsidP="00740219">
      <w:pPr>
        <w:widowControl w:val="0"/>
        <w:numPr>
          <w:ilvl w:val="0"/>
          <w:numId w:val="118"/>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zmiany terminów płatności wynagrodzenia wynikające z wszelkich zmian wprowadzanych do Umowy, a także zmiany samoistne, o ile nie spowodują konieczności zapłaty odsetek lub wynagrodzenia w większej kwocie Wykonawcy;</w:t>
      </w:r>
    </w:p>
    <w:p w14:paraId="14F3C6EB" w14:textId="77777777" w:rsidR="00941132" w:rsidRPr="006D0F80" w:rsidRDefault="00941132" w:rsidP="00740219">
      <w:pPr>
        <w:widowControl w:val="0"/>
        <w:numPr>
          <w:ilvl w:val="0"/>
          <w:numId w:val="118"/>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zmiany zakresu rzeczowego i/lub sposobu wykonania Umowy:</w:t>
      </w:r>
    </w:p>
    <w:p w14:paraId="6722D420" w14:textId="6B6C8EC6" w:rsidR="00941132" w:rsidRPr="006D0F80" w:rsidRDefault="00941132" w:rsidP="00740219">
      <w:pPr>
        <w:widowControl w:val="0"/>
        <w:numPr>
          <w:ilvl w:val="0"/>
          <w:numId w:val="11"/>
        </w:numPr>
        <w:tabs>
          <w:tab w:val="num" w:pos="0"/>
        </w:tabs>
        <w:suppressAutoHyphens/>
        <w:spacing w:after="0" w:line="259" w:lineRule="auto"/>
        <w:ind w:left="1134" w:hanging="283"/>
        <w:jc w:val="left"/>
        <w:rPr>
          <w:rFonts w:ascii="Calibri" w:hAnsi="Calibri" w:cs="Calibri"/>
          <w:sz w:val="20"/>
          <w:szCs w:val="20"/>
        </w:rPr>
      </w:pPr>
      <w:r w:rsidRPr="006D0F80">
        <w:rPr>
          <w:rFonts w:ascii="Calibri" w:hAnsi="Calibri" w:cs="Calibri"/>
          <w:sz w:val="20"/>
          <w:szCs w:val="20"/>
        </w:rPr>
        <w:t xml:space="preserve">w przypadku konieczności zrealizowania jakiejkolwiek części robót, objętej przedmiotem umowy przy zastosowaniu odmiennych rozwiązań technicznych lub technologicznych niż wskazane </w:t>
      </w:r>
      <w:r w:rsidRPr="006D0F80">
        <w:rPr>
          <w:rFonts w:ascii="Calibri" w:hAnsi="Calibri" w:cs="Calibri"/>
          <w:sz w:val="20"/>
          <w:szCs w:val="20"/>
        </w:rPr>
        <w:br/>
        <w:t xml:space="preserve">w Dokumentacji projektowej, a wynikających ze stwierdzonych wad tej dokumentacji lub zmiany stanu prawnego w oparciu, o który je przygotowano, gdyby zastosowanie przewidzianych rozwiązań groziło niewykonaniem lub nienależytym wykonaniem przedmiotu </w:t>
      </w:r>
      <w:r w:rsidR="00710001">
        <w:rPr>
          <w:rFonts w:ascii="Calibri" w:hAnsi="Calibri" w:cs="Calibri"/>
          <w:sz w:val="20"/>
          <w:szCs w:val="20"/>
        </w:rPr>
        <w:t>U</w:t>
      </w:r>
      <w:r w:rsidRPr="006D0F80">
        <w:rPr>
          <w:rFonts w:ascii="Calibri" w:hAnsi="Calibri" w:cs="Calibri"/>
          <w:sz w:val="20"/>
          <w:szCs w:val="20"/>
        </w:rPr>
        <w:t>mowy;</w:t>
      </w:r>
    </w:p>
    <w:p w14:paraId="3E30B6A7" w14:textId="3D8DCB23" w:rsidR="00941132" w:rsidRPr="006D0F80" w:rsidRDefault="00941132" w:rsidP="00740219">
      <w:pPr>
        <w:widowControl w:val="0"/>
        <w:numPr>
          <w:ilvl w:val="0"/>
          <w:numId w:val="11"/>
        </w:numPr>
        <w:tabs>
          <w:tab w:val="num" w:pos="0"/>
        </w:tabs>
        <w:suppressAutoHyphens/>
        <w:spacing w:after="0" w:line="259" w:lineRule="auto"/>
        <w:ind w:left="1134" w:hanging="283"/>
        <w:jc w:val="left"/>
        <w:rPr>
          <w:rFonts w:ascii="Calibri" w:hAnsi="Calibri" w:cs="Calibri"/>
          <w:sz w:val="20"/>
          <w:szCs w:val="20"/>
        </w:rPr>
      </w:pPr>
      <w:r w:rsidRPr="006D0F80">
        <w:rPr>
          <w:rFonts w:ascii="Calibri" w:hAnsi="Calibri" w:cs="Calibri"/>
          <w:sz w:val="20"/>
          <w:szCs w:val="20"/>
        </w:rPr>
        <w:t xml:space="preserve">w przypadku konieczności zrealizowania jakiejkolwiek części robót, objętej przedmiotem </w:t>
      </w:r>
      <w:r w:rsidR="00710001">
        <w:rPr>
          <w:rFonts w:ascii="Calibri" w:hAnsi="Calibri" w:cs="Calibri"/>
          <w:sz w:val="20"/>
          <w:szCs w:val="20"/>
        </w:rPr>
        <w:t>U</w:t>
      </w:r>
      <w:r w:rsidRPr="006D0F80">
        <w:rPr>
          <w:rFonts w:ascii="Calibri" w:hAnsi="Calibri" w:cs="Calibri"/>
          <w:sz w:val="20"/>
          <w:szCs w:val="20"/>
        </w:rPr>
        <w:t xml:space="preserve">mowy przy zastosowaniu odmiennych rozwiązań technicznych lub technologicznych niż wskazane </w:t>
      </w:r>
      <w:r w:rsidRPr="006D0F80">
        <w:rPr>
          <w:rFonts w:ascii="Calibri" w:hAnsi="Calibri" w:cs="Calibri"/>
          <w:sz w:val="20"/>
          <w:szCs w:val="20"/>
        </w:rPr>
        <w:br/>
        <w:t>w Dokumentacji projektowej wynikającej z odmiennych od przyjętych w Dokumentacji projektowej warunków geologicznych, warunków terenowych, w szczególności istnienie niezinwentaryzowanych lub błędnie zinwentaryzowanych obiektów budowlanych;</w:t>
      </w:r>
    </w:p>
    <w:p w14:paraId="6DDBF523" w14:textId="789E2CCB" w:rsidR="00941132" w:rsidRPr="006D0F80" w:rsidRDefault="00941132" w:rsidP="00740219">
      <w:pPr>
        <w:widowControl w:val="0"/>
        <w:numPr>
          <w:ilvl w:val="0"/>
          <w:numId w:val="11"/>
        </w:numPr>
        <w:tabs>
          <w:tab w:val="num" w:pos="0"/>
        </w:tabs>
        <w:suppressAutoHyphens/>
        <w:spacing w:after="0" w:line="259" w:lineRule="auto"/>
        <w:ind w:left="1134" w:hanging="283"/>
        <w:jc w:val="left"/>
        <w:rPr>
          <w:rFonts w:ascii="Calibri" w:eastAsia="SimSun" w:hAnsi="Calibri" w:cs="Calibri"/>
          <w:color w:val="000000"/>
          <w:sz w:val="20"/>
          <w:szCs w:val="20"/>
        </w:rPr>
      </w:pPr>
      <w:r w:rsidRPr="006D0F80">
        <w:rPr>
          <w:rFonts w:ascii="Calibri" w:hAnsi="Calibri" w:cs="Calibri"/>
          <w:sz w:val="20"/>
          <w:szCs w:val="20"/>
        </w:rPr>
        <w:t xml:space="preserve">w przypadku konieczności zrealizowania przedmiotu </w:t>
      </w:r>
      <w:r w:rsidR="00874207">
        <w:rPr>
          <w:rFonts w:ascii="Calibri" w:hAnsi="Calibri" w:cs="Calibri"/>
          <w:sz w:val="20"/>
          <w:szCs w:val="20"/>
        </w:rPr>
        <w:t>U</w:t>
      </w:r>
      <w:r w:rsidRPr="006D0F80">
        <w:rPr>
          <w:rFonts w:ascii="Calibri" w:hAnsi="Calibri" w:cs="Calibri"/>
          <w:sz w:val="20"/>
          <w:szCs w:val="20"/>
        </w:rPr>
        <w:t xml:space="preserve">mowy przy zastosowaniu innych rozwiązań technicznych lub materiałowych ze względu na: zmiany obowiązującego prawa, zaprzestanie </w:t>
      </w:r>
      <w:r w:rsidRPr="006D0F80">
        <w:rPr>
          <w:rFonts w:ascii="Calibri" w:hAnsi="Calibri" w:cs="Calibri"/>
          <w:sz w:val="20"/>
          <w:szCs w:val="20"/>
        </w:rPr>
        <w:lastRenderedPageBreak/>
        <w:t xml:space="preserve">produkcji materiałów budowlanych, których użycie Zamawiający przewidział przy realizacji przedmiotu </w:t>
      </w:r>
      <w:r w:rsidR="008B18CA">
        <w:rPr>
          <w:rFonts w:ascii="Calibri" w:hAnsi="Calibri" w:cs="Calibri"/>
          <w:sz w:val="20"/>
          <w:szCs w:val="20"/>
        </w:rPr>
        <w:t>U</w:t>
      </w:r>
      <w:r w:rsidRPr="006D0F80">
        <w:rPr>
          <w:rFonts w:ascii="Calibri" w:hAnsi="Calibri" w:cs="Calibri"/>
          <w:sz w:val="20"/>
          <w:szCs w:val="20"/>
        </w:rPr>
        <w:t xml:space="preserve">mowy, pojawienie się na rynku – po zawarciu Umowy – materiałów, części lub urządzeń nowszej generacji niewskazanych w </w:t>
      </w:r>
      <w:r w:rsidR="00F52731">
        <w:rPr>
          <w:rFonts w:ascii="Calibri" w:hAnsi="Calibri" w:cs="Calibri"/>
          <w:sz w:val="20"/>
          <w:szCs w:val="20"/>
        </w:rPr>
        <w:t>O</w:t>
      </w:r>
      <w:r w:rsidRPr="006D0F80">
        <w:rPr>
          <w:rFonts w:ascii="Calibri" w:hAnsi="Calibri" w:cs="Calibri"/>
          <w:sz w:val="20"/>
          <w:szCs w:val="20"/>
        </w:rPr>
        <w:t xml:space="preserve">fercie i </w:t>
      </w:r>
      <w:r w:rsidR="00C70355">
        <w:rPr>
          <w:rFonts w:ascii="Calibri" w:hAnsi="Calibri" w:cs="Calibri"/>
          <w:sz w:val="20"/>
          <w:szCs w:val="20"/>
        </w:rPr>
        <w:t>ZO</w:t>
      </w:r>
      <w:r w:rsidRPr="006D0F80">
        <w:rPr>
          <w:rFonts w:ascii="Calibri" w:hAnsi="Calibri" w:cs="Calibri"/>
          <w:sz w:val="20"/>
          <w:szCs w:val="20"/>
        </w:rPr>
        <w:t>, zwiększających jakość, parametry techniczne lub eksploatacyjne obiektów, czy zmniejszenie kosztów eksploatacji;</w:t>
      </w:r>
    </w:p>
    <w:p w14:paraId="2A584311" w14:textId="2E8FD774" w:rsidR="00941132" w:rsidRPr="006D0F80" w:rsidRDefault="00941132" w:rsidP="00740219">
      <w:pPr>
        <w:widowControl w:val="0"/>
        <w:numPr>
          <w:ilvl w:val="0"/>
          <w:numId w:val="11"/>
        </w:numPr>
        <w:tabs>
          <w:tab w:val="num" w:pos="0"/>
        </w:tabs>
        <w:suppressAutoHyphens/>
        <w:spacing w:after="0" w:line="259" w:lineRule="auto"/>
        <w:ind w:left="1134" w:hanging="283"/>
        <w:jc w:val="left"/>
        <w:rPr>
          <w:rFonts w:ascii="Calibri" w:eastAsia="SimSun" w:hAnsi="Calibri" w:cs="Calibri"/>
          <w:color w:val="000000"/>
          <w:sz w:val="20"/>
          <w:szCs w:val="20"/>
        </w:rPr>
      </w:pPr>
      <w:r w:rsidRPr="006D0F80">
        <w:rPr>
          <w:rFonts w:ascii="Calibri" w:eastAsia="SimSun" w:hAnsi="Calibri" w:cs="Calibri"/>
          <w:b/>
          <w:bCs/>
          <w:color w:val="000000"/>
          <w:sz w:val="20"/>
          <w:szCs w:val="20"/>
          <w:lang w:eastAsia="en-US"/>
        </w:rPr>
        <w:t xml:space="preserve">w przypadku konieczności </w:t>
      </w:r>
      <w:r w:rsidRPr="006D0F80">
        <w:rPr>
          <w:rFonts w:ascii="Calibri" w:eastAsia="Calibri" w:hAnsi="Calibri" w:cs="Calibri"/>
          <w:b/>
          <w:bCs/>
          <w:color w:val="000000"/>
          <w:sz w:val="20"/>
          <w:szCs w:val="20"/>
          <w:lang w:eastAsia="en-US"/>
        </w:rPr>
        <w:t xml:space="preserve">ograniczenia zakresu rzeczowego przedmiotu </w:t>
      </w:r>
      <w:r w:rsidR="00F52731">
        <w:rPr>
          <w:rFonts w:ascii="Calibri" w:eastAsia="Calibri" w:hAnsi="Calibri" w:cs="Calibri"/>
          <w:b/>
          <w:bCs/>
          <w:color w:val="000000"/>
          <w:sz w:val="20"/>
          <w:szCs w:val="20"/>
          <w:lang w:eastAsia="en-US"/>
        </w:rPr>
        <w:t>U</w:t>
      </w:r>
      <w:r w:rsidRPr="006D0F80">
        <w:rPr>
          <w:rFonts w:ascii="Calibri" w:eastAsia="Calibri" w:hAnsi="Calibri" w:cs="Calibri"/>
          <w:b/>
          <w:bCs/>
          <w:color w:val="000000"/>
          <w:sz w:val="20"/>
          <w:szCs w:val="20"/>
          <w:lang w:eastAsia="en-US"/>
        </w:rPr>
        <w:t>mowy</w:t>
      </w:r>
      <w:r w:rsidRPr="006D0F80">
        <w:rPr>
          <w:rFonts w:ascii="Calibri" w:eastAsia="Calibri" w:hAnsi="Calibri" w:cs="Calibri"/>
          <w:color w:val="000000"/>
          <w:sz w:val="20"/>
          <w:szCs w:val="20"/>
          <w:lang w:eastAsia="en-US"/>
        </w:rPr>
        <w:t xml:space="preserve"> z uwagi na ograniczenie możliwości finansowych Zamawiającego lub w sytuacji gdy wykonanie danych robót okaże się zbędne do prawidłowego wykonania przedmiotu </w:t>
      </w:r>
      <w:r w:rsidR="00145695">
        <w:rPr>
          <w:rFonts w:ascii="Calibri" w:eastAsia="Calibri" w:hAnsi="Calibri" w:cs="Calibri"/>
          <w:color w:val="000000"/>
          <w:sz w:val="20"/>
          <w:szCs w:val="20"/>
          <w:lang w:eastAsia="en-US"/>
        </w:rPr>
        <w:t>U</w:t>
      </w:r>
      <w:r w:rsidRPr="006D0F80">
        <w:rPr>
          <w:rFonts w:ascii="Calibri" w:eastAsia="Calibri" w:hAnsi="Calibri" w:cs="Calibri"/>
          <w:color w:val="000000"/>
          <w:sz w:val="20"/>
          <w:szCs w:val="20"/>
          <w:lang w:eastAsia="en-US"/>
        </w:rPr>
        <w:t xml:space="preserve">mowy Zamawiający dopuszcza możliwość ograniczenia zakresu rzeczowego robót stanowiących przedmiot niniejszej Umowy </w:t>
      </w:r>
      <w:r w:rsidRPr="006D0F80">
        <w:rPr>
          <w:rFonts w:ascii="Calibri" w:eastAsia="Calibri" w:hAnsi="Calibri" w:cs="Calibri"/>
          <w:color w:val="000000"/>
          <w:sz w:val="20"/>
          <w:szCs w:val="20"/>
          <w:lang w:eastAsia="en-US"/>
        </w:rPr>
        <w:br/>
        <w:t xml:space="preserve">o zakres podany w Wykazie Cen robót budowlanych. </w:t>
      </w:r>
      <w:bookmarkStart w:id="49" w:name="_Hlk32394554"/>
      <w:r w:rsidRPr="006D0F80">
        <w:rPr>
          <w:rFonts w:ascii="Calibri" w:eastAsia="Calibri" w:hAnsi="Calibri" w:cs="Calibri"/>
          <w:color w:val="000000"/>
          <w:sz w:val="20"/>
          <w:szCs w:val="20"/>
          <w:lang w:eastAsia="en-US"/>
        </w:rPr>
        <w:t>Konsekwencją ograniczenia zakresu rzeczowego będzie pomniejszenie wynagrodzenia umownego (§ 12 ust. 1) o kwotę stanowiącą równowartość niewykonywanych przez Wykonawcę robót podaną w Wykazie cen robót budowlanych</w:t>
      </w:r>
      <w:bookmarkEnd w:id="49"/>
      <w:r w:rsidRPr="006D0F80">
        <w:rPr>
          <w:rFonts w:ascii="Calibri" w:eastAsia="Calibri" w:hAnsi="Calibri" w:cs="Calibri"/>
          <w:color w:val="000000"/>
          <w:sz w:val="20"/>
          <w:szCs w:val="20"/>
          <w:lang w:eastAsia="en-US"/>
        </w:rPr>
        <w:t>;</w:t>
      </w:r>
    </w:p>
    <w:p w14:paraId="1711A6B0" w14:textId="77777777" w:rsidR="00941132" w:rsidRPr="006D0F80" w:rsidRDefault="00941132" w:rsidP="00740219">
      <w:pPr>
        <w:widowControl w:val="0"/>
        <w:numPr>
          <w:ilvl w:val="0"/>
          <w:numId w:val="11"/>
        </w:numPr>
        <w:tabs>
          <w:tab w:val="num" w:pos="0"/>
        </w:tabs>
        <w:suppressAutoHyphens/>
        <w:spacing w:after="0"/>
        <w:ind w:left="1134" w:hanging="283"/>
        <w:jc w:val="left"/>
        <w:rPr>
          <w:rFonts w:ascii="Calibri" w:eastAsia="SimSun" w:hAnsi="Calibri" w:cs="Calibri"/>
          <w:color w:val="000000"/>
          <w:sz w:val="20"/>
          <w:szCs w:val="20"/>
        </w:rPr>
      </w:pPr>
      <w:r w:rsidRPr="006D0F80">
        <w:rPr>
          <w:rFonts w:ascii="Calibri" w:hAnsi="Calibri" w:cs="Calibri"/>
          <w:sz w:val="20"/>
          <w:szCs w:val="20"/>
        </w:rPr>
        <w:t>w zakresie wykonania świadczeń zamiennych (robót zamiennych), których wykonanie nie będzie wykraczało poza zakres określony w Ofercie</w:t>
      </w:r>
      <w:r w:rsidR="00380B03" w:rsidRPr="006D0F80">
        <w:rPr>
          <w:rFonts w:ascii="Calibri" w:hAnsi="Calibri" w:cs="Calibri"/>
          <w:sz w:val="20"/>
          <w:szCs w:val="20"/>
        </w:rPr>
        <w:t>;</w:t>
      </w:r>
    </w:p>
    <w:p w14:paraId="1B347AAB" w14:textId="77777777" w:rsidR="00941132" w:rsidRPr="006D0F80" w:rsidRDefault="00941132" w:rsidP="00740219">
      <w:pPr>
        <w:widowControl w:val="0"/>
        <w:numPr>
          <w:ilvl w:val="0"/>
          <w:numId w:val="11"/>
        </w:numPr>
        <w:tabs>
          <w:tab w:val="num" w:pos="0"/>
        </w:tabs>
        <w:suppressAutoHyphens/>
        <w:spacing w:after="0" w:line="259" w:lineRule="auto"/>
        <w:ind w:left="1134" w:hanging="283"/>
        <w:jc w:val="left"/>
        <w:rPr>
          <w:rFonts w:ascii="Calibri" w:eastAsia="SimSun" w:hAnsi="Calibri" w:cs="Calibri"/>
          <w:color w:val="000000"/>
          <w:sz w:val="20"/>
          <w:szCs w:val="20"/>
        </w:rPr>
      </w:pPr>
      <w:r w:rsidRPr="006D0F80">
        <w:rPr>
          <w:rFonts w:ascii="Calibri" w:hAnsi="Calibri" w:cs="Calibri"/>
          <w:sz w:val="20"/>
          <w:szCs w:val="20"/>
        </w:rPr>
        <w:t>wystąpienia Siły wyższej uniemożliwiającej wykonanie przedmiotu Umowy zgodnie z jej postanowieniami;</w:t>
      </w:r>
    </w:p>
    <w:p w14:paraId="4752A599" w14:textId="77777777" w:rsidR="00941132" w:rsidRPr="006D0F80" w:rsidRDefault="00941132" w:rsidP="00740219">
      <w:pPr>
        <w:widowControl w:val="0"/>
        <w:numPr>
          <w:ilvl w:val="0"/>
          <w:numId w:val="118"/>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zmiany wynagrodzenia Wykonawcy:</w:t>
      </w:r>
    </w:p>
    <w:p w14:paraId="48A7B041" w14:textId="0D328933" w:rsidR="00941132" w:rsidRPr="006D0F80" w:rsidRDefault="00941132" w:rsidP="00740219">
      <w:pPr>
        <w:widowControl w:val="0"/>
        <w:numPr>
          <w:ilvl w:val="0"/>
          <w:numId w:val="76"/>
        </w:numPr>
        <w:suppressAutoHyphens/>
        <w:spacing w:after="0" w:line="259" w:lineRule="auto"/>
        <w:ind w:left="1134" w:hanging="283"/>
        <w:jc w:val="left"/>
        <w:rPr>
          <w:rFonts w:ascii="Calibri" w:hAnsi="Calibri" w:cs="Calibri"/>
          <w:sz w:val="20"/>
          <w:szCs w:val="20"/>
        </w:rPr>
      </w:pPr>
      <w:r w:rsidRPr="006D0F80">
        <w:rPr>
          <w:rFonts w:ascii="Calibri" w:hAnsi="Calibri" w:cs="Calibri"/>
          <w:sz w:val="20"/>
          <w:szCs w:val="20"/>
        </w:rPr>
        <w:t xml:space="preserve">w przypadku konieczności pokrycia dodatkowych kosztów związanych z wprowadzeniem nowszych technologii niż zakładane w </w:t>
      </w:r>
      <w:r w:rsidR="00A50A92">
        <w:rPr>
          <w:rFonts w:ascii="Calibri" w:hAnsi="Calibri" w:cs="Calibri"/>
          <w:sz w:val="20"/>
          <w:szCs w:val="20"/>
        </w:rPr>
        <w:t>O</w:t>
      </w:r>
      <w:r w:rsidRPr="006D0F80">
        <w:rPr>
          <w:rFonts w:ascii="Calibri" w:hAnsi="Calibri" w:cs="Calibri"/>
          <w:sz w:val="20"/>
          <w:szCs w:val="20"/>
        </w:rPr>
        <w:t xml:space="preserve">fercie i Dokumentacji projektowej lub zwiększenia ilości elementów poza te przewidziane w </w:t>
      </w:r>
      <w:r w:rsidR="00A50A92">
        <w:rPr>
          <w:rFonts w:ascii="Calibri" w:hAnsi="Calibri" w:cs="Calibri"/>
          <w:sz w:val="20"/>
          <w:szCs w:val="20"/>
        </w:rPr>
        <w:t>O</w:t>
      </w:r>
      <w:r w:rsidRPr="006D0F80">
        <w:rPr>
          <w:rFonts w:ascii="Calibri" w:hAnsi="Calibri" w:cs="Calibri"/>
          <w:sz w:val="20"/>
          <w:szCs w:val="20"/>
        </w:rPr>
        <w:t>fercie i Dokumentacji projektowej, jeżeli zmiany te będą korzystne dla Zamawiającego w szczególności dla kosztów eksploatacji;</w:t>
      </w:r>
    </w:p>
    <w:p w14:paraId="64218700" w14:textId="77777777" w:rsidR="00941132" w:rsidRPr="006D0F80" w:rsidRDefault="00941132" w:rsidP="00740219">
      <w:pPr>
        <w:widowControl w:val="0"/>
        <w:numPr>
          <w:ilvl w:val="0"/>
          <w:numId w:val="76"/>
        </w:numPr>
        <w:suppressAutoHyphens/>
        <w:spacing w:after="0" w:line="259" w:lineRule="auto"/>
        <w:ind w:left="1134" w:hanging="283"/>
        <w:jc w:val="left"/>
        <w:rPr>
          <w:rFonts w:ascii="Calibri" w:hAnsi="Calibri" w:cs="Calibri"/>
          <w:sz w:val="20"/>
          <w:szCs w:val="20"/>
        </w:rPr>
      </w:pPr>
      <w:r w:rsidRPr="006D0F80">
        <w:rPr>
          <w:rFonts w:ascii="Calibri" w:hAnsi="Calibri" w:cs="Calibri"/>
          <w:sz w:val="20"/>
          <w:szCs w:val="20"/>
        </w:rPr>
        <w:t>w przypadkach określonych w pkt 4) możliwa jest również, powiązana ze zmianą zakresu rzeczowego i/lub sposobu wykonania Umowy, zakresu świadczenia lub przepisów prawa, odpowiednia zmiana wysokości wynagrodzenia;</w:t>
      </w:r>
    </w:p>
    <w:p w14:paraId="67CEDCC7" w14:textId="77777777" w:rsidR="00A61A1C" w:rsidRDefault="00941132" w:rsidP="00A61A1C">
      <w:pPr>
        <w:widowControl w:val="0"/>
        <w:numPr>
          <w:ilvl w:val="0"/>
          <w:numId w:val="118"/>
        </w:numPr>
        <w:tabs>
          <w:tab w:val="left" w:pos="851"/>
        </w:tabs>
        <w:suppressAutoHyphens/>
        <w:spacing w:after="0" w:line="259" w:lineRule="auto"/>
        <w:ind w:left="851" w:hanging="425"/>
        <w:contextualSpacing/>
        <w:jc w:val="left"/>
        <w:rPr>
          <w:rFonts w:ascii="Calibri" w:hAnsi="Calibri" w:cs="Calibri"/>
          <w:sz w:val="20"/>
          <w:szCs w:val="20"/>
        </w:rPr>
      </w:pPr>
      <w:bookmarkStart w:id="50" w:name="_Hlk32310667"/>
      <w:r w:rsidRPr="006D0F80">
        <w:rPr>
          <w:rFonts w:ascii="Calibri" w:hAnsi="Calibri" w:cs="Calibri"/>
          <w:sz w:val="20"/>
          <w:szCs w:val="20"/>
        </w:rPr>
        <w:t>w przypadku zmiany Umowy skutkującej zmianą wynagrodzenia Wykonawcy, wynagrodzenie to ustalone zostanie na podstawie</w:t>
      </w:r>
      <w:r w:rsidRPr="006D0F80">
        <w:rPr>
          <w:rFonts w:ascii="Calibri" w:eastAsia="Calibri" w:hAnsi="Calibri" w:cs="Calibri"/>
          <w:color w:val="0000FF"/>
          <w:sz w:val="20"/>
          <w:szCs w:val="20"/>
          <w:lang w:eastAsia="en-US"/>
        </w:rPr>
        <w:t xml:space="preserve"> </w:t>
      </w:r>
      <w:r w:rsidRPr="006D0F80">
        <w:rPr>
          <w:rFonts w:ascii="Calibri" w:hAnsi="Calibri" w:cs="Calibri"/>
          <w:sz w:val="20"/>
          <w:szCs w:val="20"/>
        </w:rPr>
        <w:t xml:space="preserve">kosztorysu sporządzonego przez Wykonawcę zgodnie </w:t>
      </w:r>
      <w:r w:rsidRPr="006D0F80">
        <w:rPr>
          <w:rFonts w:ascii="Calibri" w:hAnsi="Calibri" w:cs="Calibri"/>
          <w:sz w:val="20"/>
          <w:szCs w:val="20"/>
        </w:rPr>
        <w:br/>
        <w:t>z postanowieniami § 2</w:t>
      </w:r>
      <w:r w:rsidR="00380B03" w:rsidRPr="006D0F80">
        <w:rPr>
          <w:rFonts w:ascii="Calibri" w:hAnsi="Calibri" w:cs="Calibri"/>
          <w:sz w:val="20"/>
          <w:szCs w:val="20"/>
        </w:rPr>
        <w:t>6</w:t>
      </w:r>
      <w:r w:rsidR="00A61A1C">
        <w:rPr>
          <w:rFonts w:ascii="Calibri" w:hAnsi="Calibri" w:cs="Calibri"/>
          <w:sz w:val="20"/>
          <w:szCs w:val="20"/>
        </w:rPr>
        <w:t xml:space="preserve"> z zastrzeżeniem pkt.7);</w:t>
      </w:r>
    </w:p>
    <w:p w14:paraId="32E0C3EE" w14:textId="4A652E67" w:rsidR="00A61A1C" w:rsidRPr="00A61A1C" w:rsidRDefault="00A61A1C" w:rsidP="00A61A1C">
      <w:pPr>
        <w:widowControl w:val="0"/>
        <w:numPr>
          <w:ilvl w:val="0"/>
          <w:numId w:val="118"/>
        </w:numPr>
        <w:tabs>
          <w:tab w:val="left" w:pos="851"/>
        </w:tabs>
        <w:suppressAutoHyphens/>
        <w:spacing w:after="0" w:line="259" w:lineRule="auto"/>
        <w:ind w:left="851" w:hanging="425"/>
        <w:contextualSpacing/>
        <w:jc w:val="left"/>
        <w:rPr>
          <w:rFonts w:ascii="Calibri" w:hAnsi="Calibri" w:cs="Calibri"/>
          <w:sz w:val="20"/>
          <w:szCs w:val="20"/>
        </w:rPr>
      </w:pPr>
      <w:r w:rsidRPr="00A61A1C">
        <w:rPr>
          <w:rFonts w:ascii="Calibri" w:hAnsi="Calibri" w:cs="Calibri"/>
          <w:sz w:val="20"/>
          <w:szCs w:val="20"/>
        </w:rPr>
        <w:t xml:space="preserve">Zamawiający przewiduje </w:t>
      </w:r>
      <w:r>
        <w:rPr>
          <w:rFonts w:ascii="Calibri" w:hAnsi="Calibri" w:cs="Calibri"/>
          <w:sz w:val="20"/>
          <w:szCs w:val="20"/>
        </w:rPr>
        <w:t xml:space="preserve">także </w:t>
      </w:r>
      <w:r w:rsidRPr="00A61A1C">
        <w:rPr>
          <w:rFonts w:ascii="Calibri" w:hAnsi="Calibri" w:cs="Calibri"/>
          <w:sz w:val="20"/>
          <w:szCs w:val="20"/>
        </w:rPr>
        <w:t>możliwość zmiany wysokości wynagrodzenia należnego</w:t>
      </w:r>
      <w:r>
        <w:rPr>
          <w:rFonts w:ascii="Calibri" w:hAnsi="Calibri" w:cs="Calibri"/>
          <w:sz w:val="20"/>
          <w:szCs w:val="20"/>
        </w:rPr>
        <w:t xml:space="preserve"> </w:t>
      </w:r>
      <w:r w:rsidRPr="00A61A1C">
        <w:rPr>
          <w:rFonts w:ascii="Calibri" w:hAnsi="Calibri" w:cs="Calibri"/>
          <w:sz w:val="20"/>
          <w:szCs w:val="20"/>
        </w:rPr>
        <w:t>Wykonawcy w przypadku istotnej, wykraczającej poza zwykłe ryzyko kontraktowe zmiany cen materiałów lub kosztów związanych z realizacją zamówienia, z tym zastrzeżeniem, że:</w:t>
      </w:r>
    </w:p>
    <w:p w14:paraId="73C94FC2" w14:textId="77777777" w:rsidR="00A61A1C" w:rsidRPr="00A61A1C" w:rsidRDefault="00A61A1C" w:rsidP="00A61A1C">
      <w:pPr>
        <w:widowControl w:val="0"/>
        <w:numPr>
          <w:ilvl w:val="0"/>
          <w:numId w:val="174"/>
        </w:numPr>
        <w:tabs>
          <w:tab w:val="left" w:pos="851"/>
          <w:tab w:val="left" w:pos="1134"/>
        </w:tabs>
        <w:suppressAutoHyphens/>
        <w:spacing w:after="0" w:line="259" w:lineRule="auto"/>
        <w:ind w:left="1134" w:hanging="283"/>
        <w:contextualSpacing/>
        <w:jc w:val="left"/>
        <w:rPr>
          <w:rFonts w:ascii="Calibri" w:hAnsi="Calibri" w:cs="Calibri"/>
          <w:sz w:val="20"/>
          <w:szCs w:val="20"/>
        </w:rPr>
      </w:pPr>
      <w:r w:rsidRPr="00A61A1C">
        <w:rPr>
          <w:rFonts w:ascii="Calibri" w:hAnsi="Calibri" w:cs="Calibri"/>
          <w:sz w:val="20"/>
          <w:szCs w:val="20"/>
        </w:rPr>
        <w:t>zmiany te będą miały wpływ na koszty wykonania Umowy przez Wykonawcę,</w:t>
      </w:r>
    </w:p>
    <w:p w14:paraId="0D05BE90" w14:textId="1B138824" w:rsidR="00A61A1C" w:rsidRPr="00A61A1C" w:rsidRDefault="00A61A1C" w:rsidP="00A61A1C">
      <w:pPr>
        <w:widowControl w:val="0"/>
        <w:numPr>
          <w:ilvl w:val="0"/>
          <w:numId w:val="174"/>
        </w:numPr>
        <w:tabs>
          <w:tab w:val="left" w:pos="851"/>
          <w:tab w:val="left" w:pos="1134"/>
        </w:tabs>
        <w:suppressAutoHyphens/>
        <w:spacing w:after="0" w:line="259" w:lineRule="auto"/>
        <w:ind w:left="1134" w:hanging="283"/>
        <w:contextualSpacing/>
        <w:jc w:val="left"/>
        <w:rPr>
          <w:rFonts w:ascii="Calibri" w:hAnsi="Calibri" w:cs="Calibri"/>
          <w:sz w:val="20"/>
          <w:szCs w:val="20"/>
        </w:rPr>
      </w:pPr>
      <w:r w:rsidRPr="00A61A1C">
        <w:rPr>
          <w:rFonts w:ascii="Calibri" w:hAnsi="Calibri" w:cs="Calibri"/>
          <w:sz w:val="20"/>
          <w:szCs w:val="20"/>
        </w:rPr>
        <w:t xml:space="preserve">zmiana wysokości wynagrodzenia w przypadku zaistnienia przesłanki, o której mowa w niniejszym ustępie będzie obejmować wyłącznie część wynagrodzenia należnego Wykonawcy, </w:t>
      </w:r>
      <w:r>
        <w:rPr>
          <w:rFonts w:ascii="Calibri" w:hAnsi="Calibri" w:cs="Calibri"/>
          <w:sz w:val="20"/>
          <w:szCs w:val="20"/>
        </w:rPr>
        <w:br/>
      </w:r>
      <w:r w:rsidRPr="00A61A1C">
        <w:rPr>
          <w:rFonts w:ascii="Calibri" w:hAnsi="Calibri" w:cs="Calibri"/>
          <w:sz w:val="20"/>
          <w:szCs w:val="20"/>
        </w:rPr>
        <w:t xml:space="preserve">w odniesieniu do której nastąpiła zmiana wysokości kosztów wykonania Umowy przez Wykonawcę w związku z obniżeniem jak i wzrostem cen lub kosztów przyjętych w celu ustalenia wynagrodzenia Wykonawcy zawartego w </w:t>
      </w:r>
      <w:r>
        <w:rPr>
          <w:rFonts w:ascii="Calibri" w:hAnsi="Calibri" w:cs="Calibri"/>
          <w:sz w:val="20"/>
          <w:szCs w:val="20"/>
        </w:rPr>
        <w:t>O</w:t>
      </w:r>
      <w:r w:rsidRPr="00A61A1C">
        <w:rPr>
          <w:rFonts w:ascii="Calibri" w:hAnsi="Calibri" w:cs="Calibri"/>
          <w:sz w:val="20"/>
          <w:szCs w:val="20"/>
        </w:rPr>
        <w:t>fercie,</w:t>
      </w:r>
    </w:p>
    <w:p w14:paraId="306C622C" w14:textId="767DBAF3" w:rsidR="00A61A1C" w:rsidRPr="00A61A1C" w:rsidRDefault="00A61A1C" w:rsidP="00A61A1C">
      <w:pPr>
        <w:widowControl w:val="0"/>
        <w:numPr>
          <w:ilvl w:val="0"/>
          <w:numId w:val="174"/>
        </w:numPr>
        <w:tabs>
          <w:tab w:val="left" w:pos="851"/>
          <w:tab w:val="left" w:pos="1134"/>
        </w:tabs>
        <w:suppressAutoHyphens/>
        <w:spacing w:after="0" w:line="259" w:lineRule="auto"/>
        <w:ind w:left="1134" w:hanging="283"/>
        <w:contextualSpacing/>
        <w:jc w:val="left"/>
        <w:rPr>
          <w:rFonts w:ascii="Calibri" w:hAnsi="Calibri" w:cs="Calibri"/>
          <w:sz w:val="20"/>
          <w:szCs w:val="20"/>
        </w:rPr>
      </w:pPr>
      <w:r w:rsidRPr="00A61A1C">
        <w:rPr>
          <w:rFonts w:ascii="Calibri" w:hAnsi="Calibri" w:cs="Calibri"/>
          <w:sz w:val="20"/>
          <w:szCs w:val="20"/>
        </w:rPr>
        <w:t xml:space="preserve">uprawnienie do żądania zmiany wynagrodzenia i rozpoczęcia negocjacji przysługuje Stronom </w:t>
      </w:r>
      <w:r>
        <w:rPr>
          <w:rFonts w:ascii="Calibri" w:hAnsi="Calibri" w:cs="Calibri"/>
          <w:sz w:val="20"/>
          <w:szCs w:val="20"/>
        </w:rPr>
        <w:br/>
      </w:r>
      <w:r w:rsidRPr="00A61A1C">
        <w:rPr>
          <w:rFonts w:ascii="Calibri" w:hAnsi="Calibri" w:cs="Calibri"/>
          <w:sz w:val="20"/>
          <w:szCs w:val="20"/>
        </w:rPr>
        <w:t xml:space="preserve">w przypadku zmiany cen lub kosztów o więcej niż 10 % jeżeli zmiana ta nastąpiła po upływie 12 miesięcy od podpisania Umowy. Ustalenie uprawnienia Stron do żądania zmiany wynagrodzenia odbywać się będzie na podstawie zmian zamieszczonych w publikacji SEKOCENBUD „Zagregowane wskaźniki waloryzacyjno-prognostyczne” obowiązujących w kwartale poprzedzającym upływ 12 miesięcy od daty podpisania Umowy w stosunku do cen przyjętych </w:t>
      </w:r>
      <w:r>
        <w:rPr>
          <w:rFonts w:ascii="Calibri" w:hAnsi="Calibri" w:cs="Calibri"/>
          <w:sz w:val="20"/>
          <w:szCs w:val="20"/>
        </w:rPr>
        <w:br/>
      </w:r>
      <w:r w:rsidRPr="00A61A1C">
        <w:rPr>
          <w:rFonts w:ascii="Calibri" w:hAnsi="Calibri" w:cs="Calibri"/>
          <w:sz w:val="20"/>
          <w:szCs w:val="20"/>
        </w:rPr>
        <w:t>w Ofercie Wykonawcy,</w:t>
      </w:r>
    </w:p>
    <w:p w14:paraId="76D244BC" w14:textId="0E4B5DEF" w:rsidR="00A61A1C" w:rsidRPr="00A61A1C" w:rsidRDefault="00A61A1C" w:rsidP="00A61A1C">
      <w:pPr>
        <w:widowControl w:val="0"/>
        <w:numPr>
          <w:ilvl w:val="0"/>
          <w:numId w:val="174"/>
        </w:numPr>
        <w:tabs>
          <w:tab w:val="left" w:pos="851"/>
          <w:tab w:val="left" w:pos="1134"/>
        </w:tabs>
        <w:suppressAutoHyphens/>
        <w:spacing w:after="0" w:line="259" w:lineRule="auto"/>
        <w:ind w:left="1134" w:hanging="283"/>
        <w:contextualSpacing/>
        <w:jc w:val="left"/>
        <w:rPr>
          <w:rFonts w:ascii="Calibri" w:hAnsi="Calibri" w:cs="Calibri"/>
          <w:sz w:val="20"/>
          <w:szCs w:val="20"/>
        </w:rPr>
      </w:pPr>
      <w:r w:rsidRPr="00A61A1C">
        <w:rPr>
          <w:rFonts w:ascii="Calibri" w:hAnsi="Calibri" w:cs="Calibri"/>
          <w:sz w:val="20"/>
          <w:szCs w:val="20"/>
        </w:rPr>
        <w:t>maksymalna wartość zmiany wynagrodzenia, jaką dopuszcza Zamawiający, to łącznie 5 %</w:t>
      </w:r>
      <w:r>
        <w:rPr>
          <w:rFonts w:ascii="Calibri" w:hAnsi="Calibri" w:cs="Calibri"/>
          <w:sz w:val="20"/>
          <w:szCs w:val="20"/>
        </w:rPr>
        <w:br/>
      </w:r>
      <w:r w:rsidRPr="00A61A1C">
        <w:rPr>
          <w:rFonts w:ascii="Calibri" w:hAnsi="Calibri" w:cs="Calibri"/>
          <w:sz w:val="20"/>
          <w:szCs w:val="20"/>
        </w:rPr>
        <w:t xml:space="preserve"> w stosunku do wartości całkowitego wynagrodzenia netto określonego w § 12</w:t>
      </w:r>
      <w:r>
        <w:rPr>
          <w:rFonts w:ascii="Calibri" w:hAnsi="Calibri" w:cs="Calibri"/>
          <w:sz w:val="20"/>
          <w:szCs w:val="20"/>
        </w:rPr>
        <w:t xml:space="preserve"> ust. 1</w:t>
      </w:r>
      <w:r w:rsidRPr="00A61A1C">
        <w:rPr>
          <w:rFonts w:ascii="Calibri" w:hAnsi="Calibri" w:cs="Calibri"/>
          <w:sz w:val="20"/>
          <w:szCs w:val="20"/>
        </w:rPr>
        <w:t xml:space="preserve"> Umowy,</w:t>
      </w:r>
    </w:p>
    <w:p w14:paraId="7BA3C7B2" w14:textId="71483E54" w:rsidR="00A61A1C" w:rsidRPr="00A61A1C" w:rsidRDefault="00A61A1C" w:rsidP="00A61A1C">
      <w:pPr>
        <w:widowControl w:val="0"/>
        <w:numPr>
          <w:ilvl w:val="0"/>
          <w:numId w:val="174"/>
        </w:numPr>
        <w:tabs>
          <w:tab w:val="left" w:pos="851"/>
          <w:tab w:val="left" w:pos="1134"/>
        </w:tabs>
        <w:suppressAutoHyphens/>
        <w:spacing w:after="0" w:line="259" w:lineRule="auto"/>
        <w:ind w:left="1134" w:hanging="283"/>
        <w:contextualSpacing/>
        <w:jc w:val="left"/>
        <w:rPr>
          <w:rFonts w:ascii="Calibri" w:hAnsi="Calibri" w:cs="Calibri"/>
          <w:sz w:val="20"/>
          <w:szCs w:val="20"/>
        </w:rPr>
      </w:pPr>
      <w:r w:rsidRPr="00A61A1C">
        <w:rPr>
          <w:rFonts w:ascii="Calibri" w:hAnsi="Calibri" w:cs="Calibri"/>
          <w:sz w:val="20"/>
          <w:szCs w:val="20"/>
        </w:rPr>
        <w:t xml:space="preserve">opis  wpływu zmiany ceny materiałów lub kosztów na koszt wykonania zamówienia nastąpi </w:t>
      </w:r>
      <w:r>
        <w:rPr>
          <w:rFonts w:ascii="Calibri" w:hAnsi="Calibri" w:cs="Calibri"/>
          <w:sz w:val="20"/>
          <w:szCs w:val="20"/>
        </w:rPr>
        <w:br/>
      </w:r>
      <w:r w:rsidRPr="00A61A1C">
        <w:rPr>
          <w:rFonts w:ascii="Calibri" w:hAnsi="Calibri" w:cs="Calibri"/>
          <w:sz w:val="20"/>
          <w:szCs w:val="20"/>
        </w:rPr>
        <w:t>w pisemnym wniosku Strony wnioskującej o zmianę oraz dokumentów dołączonych do tego wniosku potwierdzających m.in. rzeczywiste zastosowanie poszczególnych materiałów/poniesienie poszczególnych kosztów w ramach niniejszego zamówienia, a także na podstawie publikacji, o których mowa w pkt. 3 niniejszego ustępu,</w:t>
      </w:r>
    </w:p>
    <w:p w14:paraId="0D9BCADC" w14:textId="43B3009A" w:rsidR="00A61A1C" w:rsidRPr="00A61A1C" w:rsidRDefault="00A61A1C" w:rsidP="001067F2">
      <w:pPr>
        <w:widowControl w:val="0"/>
        <w:numPr>
          <w:ilvl w:val="0"/>
          <w:numId w:val="174"/>
        </w:numPr>
        <w:tabs>
          <w:tab w:val="left" w:pos="851"/>
          <w:tab w:val="left" w:pos="1134"/>
        </w:tabs>
        <w:suppressAutoHyphens/>
        <w:spacing w:after="0" w:line="259" w:lineRule="auto"/>
        <w:ind w:left="1134" w:hanging="283"/>
        <w:contextualSpacing/>
        <w:jc w:val="left"/>
        <w:rPr>
          <w:rFonts w:ascii="Calibri" w:hAnsi="Calibri" w:cs="Calibri"/>
          <w:sz w:val="20"/>
          <w:szCs w:val="20"/>
        </w:rPr>
      </w:pPr>
      <w:r w:rsidRPr="00A61A1C">
        <w:rPr>
          <w:rFonts w:ascii="Calibri" w:hAnsi="Calibri" w:cs="Calibri"/>
          <w:sz w:val="20"/>
          <w:szCs w:val="20"/>
        </w:rPr>
        <w:t>wniosek powinien zawierać wyczerpujące uzasadnienie faktyczne i wskazanie podstaw prawnych oraz dokładne wyliczenie kwoty wynagrodzenia Wykonawcy</w:t>
      </w:r>
      <w:r>
        <w:rPr>
          <w:rFonts w:ascii="Calibri" w:hAnsi="Calibri" w:cs="Calibri"/>
          <w:sz w:val="20"/>
          <w:szCs w:val="20"/>
        </w:rPr>
        <w:t xml:space="preserve"> </w:t>
      </w:r>
      <w:r w:rsidRPr="00A61A1C">
        <w:rPr>
          <w:rFonts w:ascii="Calibri" w:hAnsi="Calibri" w:cs="Calibri"/>
          <w:sz w:val="20"/>
          <w:szCs w:val="20"/>
        </w:rPr>
        <w:t>po zmianie Umowy,</w:t>
      </w:r>
    </w:p>
    <w:p w14:paraId="2CC209F4" w14:textId="07D5045F" w:rsidR="00A61A1C" w:rsidRPr="00A61A1C" w:rsidRDefault="00A61A1C" w:rsidP="00A61A1C">
      <w:pPr>
        <w:widowControl w:val="0"/>
        <w:numPr>
          <w:ilvl w:val="0"/>
          <w:numId w:val="174"/>
        </w:numPr>
        <w:tabs>
          <w:tab w:val="left" w:pos="851"/>
          <w:tab w:val="left" w:pos="1134"/>
        </w:tabs>
        <w:suppressAutoHyphens/>
        <w:spacing w:after="0" w:line="259" w:lineRule="auto"/>
        <w:ind w:left="1134" w:hanging="283"/>
        <w:contextualSpacing/>
        <w:jc w:val="left"/>
        <w:rPr>
          <w:rFonts w:ascii="Calibri" w:hAnsi="Calibri" w:cs="Calibri"/>
          <w:sz w:val="20"/>
          <w:szCs w:val="20"/>
        </w:rPr>
      </w:pPr>
      <w:r w:rsidRPr="00A61A1C">
        <w:rPr>
          <w:rFonts w:ascii="Calibri" w:hAnsi="Calibri" w:cs="Calibri"/>
          <w:sz w:val="20"/>
          <w:szCs w:val="20"/>
        </w:rPr>
        <w:t xml:space="preserve">każda ze stron Umowy może zwrócić się do drugiej strony z wnioskiem o zmianę wynagrodzenia  w terminie 30 dni od dnia publikacji, o której mowa w pkt. 7) </w:t>
      </w:r>
      <w:proofErr w:type="spellStart"/>
      <w:r w:rsidRPr="00A61A1C">
        <w:rPr>
          <w:rFonts w:ascii="Calibri" w:hAnsi="Calibri" w:cs="Calibri"/>
          <w:sz w:val="20"/>
          <w:szCs w:val="20"/>
        </w:rPr>
        <w:t>lit..c</w:t>
      </w:r>
      <w:proofErr w:type="spellEnd"/>
      <w:r w:rsidRPr="00A61A1C">
        <w:rPr>
          <w:rFonts w:ascii="Calibri" w:hAnsi="Calibri" w:cs="Calibri"/>
          <w:sz w:val="20"/>
          <w:szCs w:val="20"/>
        </w:rPr>
        <w:t>) niniejszego paragrafu,</w:t>
      </w:r>
    </w:p>
    <w:p w14:paraId="2B0499AD" w14:textId="77777777" w:rsidR="00A61A1C" w:rsidRPr="00A61A1C" w:rsidRDefault="00A61A1C" w:rsidP="00A61A1C">
      <w:pPr>
        <w:widowControl w:val="0"/>
        <w:numPr>
          <w:ilvl w:val="0"/>
          <w:numId w:val="174"/>
        </w:numPr>
        <w:tabs>
          <w:tab w:val="left" w:pos="851"/>
          <w:tab w:val="left" w:pos="1134"/>
        </w:tabs>
        <w:suppressAutoHyphens/>
        <w:spacing w:after="0" w:line="259" w:lineRule="auto"/>
        <w:ind w:left="1134" w:hanging="283"/>
        <w:contextualSpacing/>
        <w:jc w:val="left"/>
        <w:rPr>
          <w:rFonts w:ascii="Calibri" w:hAnsi="Calibri" w:cs="Calibri"/>
          <w:sz w:val="20"/>
          <w:szCs w:val="20"/>
        </w:rPr>
      </w:pPr>
      <w:r w:rsidRPr="00A61A1C">
        <w:rPr>
          <w:rFonts w:ascii="Calibri" w:hAnsi="Calibri" w:cs="Calibri"/>
          <w:sz w:val="20"/>
          <w:szCs w:val="20"/>
        </w:rPr>
        <w:lastRenderedPageBreak/>
        <w:t>zmiana wynagrodzenia może nastąpić raz w ciągu obowiązywania Umowy,</w:t>
      </w:r>
    </w:p>
    <w:p w14:paraId="6A8858FD" w14:textId="77777777" w:rsidR="00A61A1C" w:rsidRPr="00A61A1C" w:rsidRDefault="00A61A1C" w:rsidP="00A61A1C">
      <w:pPr>
        <w:widowControl w:val="0"/>
        <w:numPr>
          <w:ilvl w:val="0"/>
          <w:numId w:val="174"/>
        </w:numPr>
        <w:tabs>
          <w:tab w:val="left" w:pos="851"/>
          <w:tab w:val="left" w:pos="1134"/>
        </w:tabs>
        <w:suppressAutoHyphens/>
        <w:spacing w:after="0" w:line="259" w:lineRule="auto"/>
        <w:ind w:left="1134" w:hanging="283"/>
        <w:contextualSpacing/>
        <w:jc w:val="left"/>
        <w:rPr>
          <w:rFonts w:ascii="Calibri" w:hAnsi="Calibri" w:cs="Calibri"/>
          <w:sz w:val="20"/>
          <w:szCs w:val="20"/>
        </w:rPr>
      </w:pPr>
      <w:r w:rsidRPr="00A61A1C">
        <w:rPr>
          <w:rFonts w:ascii="Calibri" w:hAnsi="Calibri" w:cs="Calibri"/>
          <w:sz w:val="20"/>
          <w:szCs w:val="20"/>
        </w:rPr>
        <w:t>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w:t>
      </w:r>
    </w:p>
    <w:bookmarkEnd w:id="50"/>
    <w:p w14:paraId="730E0F9B" w14:textId="4C5B706E" w:rsidR="00941132" w:rsidRPr="006D0F80" w:rsidRDefault="00941132" w:rsidP="00740219">
      <w:pPr>
        <w:widowControl w:val="0"/>
        <w:numPr>
          <w:ilvl w:val="0"/>
          <w:numId w:val="118"/>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 xml:space="preserve">zmiana osób wskazanych w Ofercie Wykonawcy lub w Umowie, przy pomocy, których Wykonawca realizuje przedmiot </w:t>
      </w:r>
      <w:r w:rsidR="006B7AAC">
        <w:rPr>
          <w:rFonts w:ascii="Calibri" w:hAnsi="Calibri" w:cs="Calibri"/>
          <w:sz w:val="20"/>
          <w:szCs w:val="20"/>
        </w:rPr>
        <w:t>U</w:t>
      </w:r>
      <w:r w:rsidRPr="006D0F80">
        <w:rPr>
          <w:rFonts w:ascii="Calibri" w:hAnsi="Calibri" w:cs="Calibri"/>
          <w:sz w:val="20"/>
          <w:szCs w:val="20"/>
        </w:rPr>
        <w:t xml:space="preserve">mowy, na inne osoby spełniające warunki określone w </w:t>
      </w:r>
      <w:r w:rsidR="00C70355">
        <w:rPr>
          <w:rFonts w:ascii="Calibri" w:hAnsi="Calibri" w:cs="Calibri"/>
          <w:sz w:val="20"/>
          <w:szCs w:val="20"/>
        </w:rPr>
        <w:t>ZO</w:t>
      </w:r>
      <w:r w:rsidRPr="006D0F80">
        <w:rPr>
          <w:rFonts w:ascii="Calibri" w:hAnsi="Calibri" w:cs="Calibri"/>
          <w:sz w:val="20"/>
          <w:szCs w:val="20"/>
        </w:rPr>
        <w:t>, według polityki kadrowej Wykonawcy;</w:t>
      </w:r>
    </w:p>
    <w:p w14:paraId="7D799FB8" w14:textId="77777777" w:rsidR="00941132" w:rsidRPr="006D0F80" w:rsidRDefault="00941132" w:rsidP="00740219">
      <w:pPr>
        <w:widowControl w:val="0"/>
        <w:numPr>
          <w:ilvl w:val="0"/>
          <w:numId w:val="118"/>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pozostałe zmiany:</w:t>
      </w:r>
    </w:p>
    <w:p w14:paraId="3DF16422" w14:textId="77777777" w:rsidR="00941132" w:rsidRPr="006D0F80" w:rsidRDefault="00941132" w:rsidP="00740219">
      <w:pPr>
        <w:widowControl w:val="0"/>
        <w:numPr>
          <w:ilvl w:val="0"/>
          <w:numId w:val="47"/>
        </w:numPr>
        <w:suppressAutoHyphens/>
        <w:spacing w:after="0" w:line="259" w:lineRule="auto"/>
        <w:ind w:left="1134" w:hanging="283"/>
        <w:jc w:val="left"/>
        <w:rPr>
          <w:rFonts w:ascii="Calibri" w:hAnsi="Calibri" w:cs="Calibri"/>
          <w:sz w:val="20"/>
          <w:szCs w:val="20"/>
        </w:rPr>
      </w:pPr>
      <w:r w:rsidRPr="006D0F80">
        <w:rPr>
          <w:rFonts w:ascii="Calibri" w:hAnsi="Calibri" w:cs="Calibri"/>
          <w:sz w:val="20"/>
          <w:szCs w:val="20"/>
        </w:rPr>
        <w:t>zmiana wynagrodzenia w związku ze zmianą obowiązującej stawki VAT;</w:t>
      </w:r>
    </w:p>
    <w:p w14:paraId="709B43CA" w14:textId="3B6BB50E" w:rsidR="00E54C8B" w:rsidRPr="006D0F80" w:rsidRDefault="00941132" w:rsidP="00740219">
      <w:pPr>
        <w:widowControl w:val="0"/>
        <w:numPr>
          <w:ilvl w:val="0"/>
          <w:numId w:val="47"/>
        </w:numPr>
        <w:suppressAutoHyphens/>
        <w:spacing w:after="0" w:line="259" w:lineRule="auto"/>
        <w:ind w:left="1134" w:hanging="283"/>
        <w:jc w:val="left"/>
        <w:rPr>
          <w:rFonts w:ascii="Calibri" w:hAnsi="Calibri" w:cs="Calibri"/>
          <w:sz w:val="20"/>
          <w:szCs w:val="20"/>
        </w:rPr>
      </w:pPr>
      <w:r w:rsidRPr="006D0F80">
        <w:rPr>
          <w:rFonts w:ascii="Calibri" w:hAnsi="Calibri" w:cs="Calibri"/>
          <w:sz w:val="20"/>
          <w:szCs w:val="20"/>
        </w:rPr>
        <w:t xml:space="preserve">zmiana sposobu rozliczania Umowy lub dokonywania płatności na rzecz Wykonawcy na skutek zmian </w:t>
      </w:r>
      <w:r w:rsidR="00FA0CA0">
        <w:rPr>
          <w:rFonts w:ascii="Calibri" w:hAnsi="Calibri" w:cs="Calibri"/>
          <w:sz w:val="20"/>
          <w:szCs w:val="20"/>
        </w:rPr>
        <w:t>Umowy o dofinansowanie</w:t>
      </w:r>
      <w:r w:rsidR="00E54C8B" w:rsidRPr="006D0F80">
        <w:rPr>
          <w:rFonts w:ascii="Calibri" w:hAnsi="Calibri" w:cs="Calibri"/>
          <w:sz w:val="20"/>
          <w:szCs w:val="20"/>
        </w:rPr>
        <w:t>;</w:t>
      </w:r>
    </w:p>
    <w:p w14:paraId="0F849B9D" w14:textId="77777777" w:rsidR="00941132" w:rsidRPr="006D0F80" w:rsidRDefault="00941132" w:rsidP="00740219">
      <w:pPr>
        <w:widowControl w:val="0"/>
        <w:numPr>
          <w:ilvl w:val="0"/>
          <w:numId w:val="47"/>
        </w:numPr>
        <w:suppressAutoHyphens/>
        <w:spacing w:after="0" w:line="259" w:lineRule="auto"/>
        <w:ind w:left="1134" w:hanging="283"/>
        <w:jc w:val="left"/>
        <w:rPr>
          <w:rFonts w:ascii="Calibri" w:hAnsi="Calibri" w:cs="Calibri"/>
          <w:sz w:val="20"/>
          <w:szCs w:val="20"/>
        </w:rPr>
      </w:pPr>
      <w:r w:rsidRPr="006D0F80">
        <w:rPr>
          <w:rFonts w:ascii="Calibri" w:hAnsi="Calibri" w:cs="Calibri"/>
          <w:sz w:val="20"/>
          <w:szCs w:val="20"/>
        </w:rPr>
        <w:t>zmiana przepisów podatkowych w zakresie wystawiania faktur, powstawania obowiązku podatkowego itp.;</w:t>
      </w:r>
    </w:p>
    <w:p w14:paraId="6D5299FE" w14:textId="77777777" w:rsidR="00941132" w:rsidRPr="006D0F80" w:rsidRDefault="00941132" w:rsidP="00740219">
      <w:pPr>
        <w:widowControl w:val="0"/>
        <w:numPr>
          <w:ilvl w:val="0"/>
          <w:numId w:val="47"/>
        </w:numPr>
        <w:suppressAutoHyphens/>
        <w:spacing w:after="0" w:line="259" w:lineRule="auto"/>
        <w:ind w:left="1134" w:hanging="283"/>
        <w:jc w:val="left"/>
        <w:rPr>
          <w:rFonts w:ascii="Calibri" w:hAnsi="Calibri" w:cs="Calibri"/>
          <w:sz w:val="20"/>
          <w:szCs w:val="20"/>
        </w:rPr>
      </w:pPr>
      <w:r w:rsidRPr="006D0F80">
        <w:rPr>
          <w:rFonts w:ascii="Calibri" w:hAnsi="Calibri" w:cs="Calibri"/>
          <w:sz w:val="20"/>
          <w:szCs w:val="20"/>
        </w:rPr>
        <w:t>kolizja z planowanymi lub równolegle prowadzonymi przez inne podmioty inwestycjami. W takim przypadku zmiany w Umowie zostaną ograniczone do zmian koniecznych powodujących uniknięcie lub usunięcie kolizji;</w:t>
      </w:r>
    </w:p>
    <w:p w14:paraId="14EA9BD0" w14:textId="77777777" w:rsidR="00941132" w:rsidRPr="006D0F80" w:rsidRDefault="00941132" w:rsidP="00740219">
      <w:pPr>
        <w:widowControl w:val="0"/>
        <w:numPr>
          <w:ilvl w:val="0"/>
          <w:numId w:val="47"/>
        </w:numPr>
        <w:suppressAutoHyphens/>
        <w:spacing w:after="0" w:line="259" w:lineRule="auto"/>
        <w:ind w:left="1134" w:hanging="283"/>
        <w:jc w:val="left"/>
        <w:rPr>
          <w:rFonts w:ascii="Calibri" w:hAnsi="Calibri" w:cs="Calibri"/>
          <w:sz w:val="20"/>
          <w:szCs w:val="20"/>
        </w:rPr>
      </w:pPr>
      <w:r w:rsidRPr="006D0F80">
        <w:rPr>
          <w:rFonts w:ascii="Calibri" w:hAnsi="Calibri" w:cs="Calibri"/>
          <w:sz w:val="20"/>
          <w:szCs w:val="20"/>
        </w:rPr>
        <w:t>wydłużenie okresu rękojmi lub gwarancji jakości, o dowolny okres.</w:t>
      </w:r>
    </w:p>
    <w:p w14:paraId="07683BD4" w14:textId="5CF2E2D6" w:rsidR="00941132" w:rsidRPr="006D0F80" w:rsidRDefault="00941132" w:rsidP="00740219">
      <w:pPr>
        <w:widowControl w:val="0"/>
        <w:numPr>
          <w:ilvl w:val="0"/>
          <w:numId w:val="118"/>
        </w:numPr>
        <w:tabs>
          <w:tab w:val="lef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Postanowienia określone pkt. 1), 4)</w:t>
      </w:r>
      <w:r w:rsidR="00DB5E4C">
        <w:rPr>
          <w:rFonts w:ascii="Calibri" w:hAnsi="Calibri" w:cs="Calibri"/>
          <w:sz w:val="20"/>
          <w:szCs w:val="20"/>
        </w:rPr>
        <w:t xml:space="preserve">, </w:t>
      </w:r>
      <w:r w:rsidRPr="006D0F80">
        <w:rPr>
          <w:rFonts w:ascii="Calibri" w:hAnsi="Calibri" w:cs="Calibri"/>
          <w:sz w:val="20"/>
          <w:szCs w:val="20"/>
        </w:rPr>
        <w:t>5)</w:t>
      </w:r>
      <w:r w:rsidR="00DB5E4C">
        <w:rPr>
          <w:rFonts w:ascii="Calibri" w:hAnsi="Calibri" w:cs="Calibri"/>
          <w:sz w:val="20"/>
          <w:szCs w:val="20"/>
        </w:rPr>
        <w:t xml:space="preserve"> i 6)</w:t>
      </w:r>
      <w:r w:rsidRPr="006D0F80">
        <w:rPr>
          <w:rFonts w:ascii="Calibri" w:hAnsi="Calibri" w:cs="Calibri"/>
          <w:sz w:val="20"/>
          <w:szCs w:val="20"/>
        </w:rPr>
        <w:t xml:space="preserve"> stanowią katalog zmian, na które Zamawiający może wyrazić zgodę</w:t>
      </w:r>
      <w:r w:rsidR="00E3463A" w:rsidRPr="006D0F80">
        <w:rPr>
          <w:rFonts w:ascii="Calibri" w:hAnsi="Calibri" w:cs="Calibri"/>
          <w:sz w:val="20"/>
          <w:szCs w:val="20"/>
        </w:rPr>
        <w:t>,</w:t>
      </w:r>
      <w:r w:rsidRPr="006D0F80">
        <w:rPr>
          <w:rFonts w:ascii="Calibri" w:hAnsi="Calibri" w:cs="Calibri"/>
          <w:sz w:val="20"/>
          <w:szCs w:val="20"/>
        </w:rPr>
        <w:t xml:space="preserve"> jednakże zgoda może być uwarunkowana akceptacją zmian przez Instytucje </w:t>
      </w:r>
      <w:r w:rsidR="008142E5">
        <w:rPr>
          <w:rFonts w:ascii="Calibri" w:hAnsi="Calibri" w:cs="Calibri"/>
          <w:sz w:val="20"/>
          <w:szCs w:val="20"/>
        </w:rPr>
        <w:t>Wdrażającą</w:t>
      </w:r>
      <w:r w:rsidR="00213BE3">
        <w:rPr>
          <w:rFonts w:ascii="Calibri" w:hAnsi="Calibri" w:cs="Calibri"/>
          <w:sz w:val="20"/>
          <w:szCs w:val="20"/>
        </w:rPr>
        <w:t>,</w:t>
      </w:r>
      <w:r w:rsidR="008142E5">
        <w:rPr>
          <w:rFonts w:ascii="Calibri" w:hAnsi="Calibri" w:cs="Calibri"/>
          <w:sz w:val="20"/>
          <w:szCs w:val="20"/>
        </w:rPr>
        <w:t xml:space="preserve"> </w:t>
      </w:r>
      <w:r w:rsidRPr="006D0F80">
        <w:rPr>
          <w:rFonts w:ascii="Calibri" w:hAnsi="Calibri" w:cs="Calibri"/>
          <w:sz w:val="20"/>
          <w:szCs w:val="20"/>
        </w:rPr>
        <w:t>Pośredniczącą</w:t>
      </w:r>
      <w:r w:rsidR="00213BE3">
        <w:rPr>
          <w:rFonts w:ascii="Calibri" w:hAnsi="Calibri" w:cs="Calibri"/>
          <w:sz w:val="20"/>
          <w:szCs w:val="20"/>
        </w:rPr>
        <w:t xml:space="preserve"> lub Zarządzającą</w:t>
      </w:r>
      <w:r w:rsidRPr="006D0F80">
        <w:rPr>
          <w:rFonts w:ascii="Calibri" w:hAnsi="Calibri" w:cs="Calibri"/>
          <w:sz w:val="20"/>
          <w:szCs w:val="20"/>
        </w:rPr>
        <w:t>. Nie stanowią jednocześnie zobowiązania Zamawiającego do wyrażenia takiej zgody.</w:t>
      </w:r>
    </w:p>
    <w:p w14:paraId="44CBEF82" w14:textId="77777777" w:rsidR="00941132" w:rsidRPr="006D0F80" w:rsidRDefault="00941132" w:rsidP="00740219">
      <w:pPr>
        <w:numPr>
          <w:ilvl w:val="0"/>
          <w:numId w:val="46"/>
        </w:numPr>
        <w:tabs>
          <w:tab w:val="right" w:pos="426"/>
        </w:tabs>
        <w:suppressAutoHyphens/>
        <w:spacing w:after="0" w:line="259" w:lineRule="auto"/>
        <w:ind w:left="426" w:hanging="426"/>
        <w:contextualSpacing/>
        <w:jc w:val="left"/>
        <w:rPr>
          <w:rFonts w:ascii="Calibri" w:hAnsi="Calibri" w:cs="Calibri"/>
          <w:sz w:val="20"/>
          <w:szCs w:val="20"/>
        </w:rPr>
      </w:pPr>
      <w:r w:rsidRPr="006D0F80">
        <w:rPr>
          <w:rFonts w:ascii="Calibri" w:hAnsi="Calibri" w:cs="Calibri"/>
          <w:sz w:val="20"/>
          <w:szCs w:val="20"/>
        </w:rPr>
        <w:t>W razie wątpliwości, przyjmuje się, że nie stanowią zmiany Umowy następujące zmiany:</w:t>
      </w:r>
    </w:p>
    <w:p w14:paraId="5EB0309B" w14:textId="77777777" w:rsidR="00941132" w:rsidRPr="006D0F80" w:rsidRDefault="00941132" w:rsidP="00740219">
      <w:pPr>
        <w:widowControl w:val="0"/>
        <w:numPr>
          <w:ilvl w:val="0"/>
          <w:numId w:val="45"/>
        </w:numPr>
        <w:shd w:val="clear" w:color="auto" w:fill="FFFFFF"/>
        <w:tabs>
          <w:tab w:val="righ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danych związanych z obsługą administracyjno-organizacyjną Umowy,</w:t>
      </w:r>
    </w:p>
    <w:p w14:paraId="2845971B" w14:textId="77777777" w:rsidR="00941132" w:rsidRPr="006D0F80" w:rsidRDefault="00941132" w:rsidP="00740219">
      <w:pPr>
        <w:widowControl w:val="0"/>
        <w:numPr>
          <w:ilvl w:val="0"/>
          <w:numId w:val="45"/>
        </w:numPr>
        <w:shd w:val="clear" w:color="auto" w:fill="FFFFFF"/>
        <w:tabs>
          <w:tab w:val="righ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danych teleadresowych,</w:t>
      </w:r>
    </w:p>
    <w:p w14:paraId="10C2B6C3" w14:textId="77777777" w:rsidR="00941132" w:rsidRPr="006D0F80" w:rsidRDefault="00941132" w:rsidP="00740219">
      <w:pPr>
        <w:widowControl w:val="0"/>
        <w:numPr>
          <w:ilvl w:val="0"/>
          <w:numId w:val="45"/>
        </w:numPr>
        <w:shd w:val="clear" w:color="auto" w:fill="FFFFFF"/>
        <w:tabs>
          <w:tab w:val="righ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danych rejestrowych,</w:t>
      </w:r>
    </w:p>
    <w:p w14:paraId="18EA030D" w14:textId="77777777" w:rsidR="00941132" w:rsidRPr="006D0F80" w:rsidRDefault="00941132" w:rsidP="00740219">
      <w:pPr>
        <w:widowControl w:val="0"/>
        <w:numPr>
          <w:ilvl w:val="0"/>
          <w:numId w:val="45"/>
        </w:numPr>
        <w:shd w:val="clear" w:color="auto" w:fill="FFFFFF"/>
        <w:tabs>
          <w:tab w:val="righ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zmiany osób reprezentujących Strony,</w:t>
      </w:r>
    </w:p>
    <w:p w14:paraId="6483C3A4" w14:textId="77777777" w:rsidR="00941132" w:rsidRPr="006D0F80" w:rsidRDefault="00941132" w:rsidP="00740219">
      <w:pPr>
        <w:widowControl w:val="0"/>
        <w:numPr>
          <w:ilvl w:val="0"/>
          <w:numId w:val="45"/>
        </w:numPr>
        <w:shd w:val="clear" w:color="auto" w:fill="FFFFFF"/>
        <w:tabs>
          <w:tab w:val="right" w:pos="851"/>
        </w:tabs>
        <w:suppressAutoHyphens/>
        <w:spacing w:after="0" w:line="259" w:lineRule="auto"/>
        <w:ind w:left="851" w:hanging="425"/>
        <w:contextualSpacing/>
        <w:jc w:val="left"/>
        <w:rPr>
          <w:rFonts w:ascii="Calibri" w:hAnsi="Calibri" w:cs="Calibri"/>
          <w:sz w:val="20"/>
          <w:szCs w:val="20"/>
        </w:rPr>
      </w:pPr>
      <w:r w:rsidRPr="006D0F80">
        <w:rPr>
          <w:rFonts w:ascii="Calibri" w:hAnsi="Calibri" w:cs="Calibri"/>
          <w:sz w:val="20"/>
          <w:szCs w:val="20"/>
        </w:rPr>
        <w:t>będące następstwem sukcesji uniwersalnej po jednej ze stron Umowy.</w:t>
      </w:r>
    </w:p>
    <w:p w14:paraId="2DF55414" w14:textId="77777777" w:rsidR="00941132" w:rsidRPr="006D0F80" w:rsidRDefault="00941132" w:rsidP="00740219">
      <w:pPr>
        <w:numPr>
          <w:ilvl w:val="0"/>
          <w:numId w:val="46"/>
        </w:numPr>
        <w:tabs>
          <w:tab w:val="right" w:pos="426"/>
          <w:tab w:val="left" w:pos="567"/>
          <w:tab w:val="left" w:pos="1134"/>
        </w:tabs>
        <w:suppressAutoHyphens/>
        <w:spacing w:after="0" w:line="259" w:lineRule="auto"/>
        <w:ind w:left="426" w:hanging="426"/>
        <w:contextualSpacing/>
        <w:jc w:val="left"/>
        <w:rPr>
          <w:rFonts w:ascii="Calibri" w:hAnsi="Calibri" w:cs="Calibri"/>
          <w:sz w:val="20"/>
          <w:szCs w:val="20"/>
        </w:rPr>
      </w:pPr>
      <w:r w:rsidRPr="006D0F80">
        <w:rPr>
          <w:rFonts w:ascii="Calibri" w:hAnsi="Calibri" w:cs="Calibri"/>
          <w:sz w:val="20"/>
          <w:szCs w:val="20"/>
        </w:rPr>
        <w:t>Strona występująca o zmianę postanowień zawartej Umowy zobowiązana jest do przekazania drugiej Stronie wniosku dotyczącego zmiany Umowy wraz z opisem zdarzenia lub okoliczności stanowiących podstawę do żądania takiej zmiany, a w przypadku zmiany wysokości wynagrodzenia - do przedłożenia szczegółowego sposobu wyliczenia określającego wysokość wynagrodzenia po zmianie. Wniosek o zmianę postanowień Umowy musi być wyrażony na piśmie.</w:t>
      </w:r>
    </w:p>
    <w:p w14:paraId="37A75384" w14:textId="77777777" w:rsidR="00941132" w:rsidRPr="006D0F80" w:rsidRDefault="00941132" w:rsidP="00740219">
      <w:pPr>
        <w:numPr>
          <w:ilvl w:val="0"/>
          <w:numId w:val="46"/>
        </w:numPr>
        <w:tabs>
          <w:tab w:val="right" w:pos="426"/>
        </w:tabs>
        <w:suppressAutoHyphens/>
        <w:spacing w:after="0" w:line="259" w:lineRule="auto"/>
        <w:ind w:left="426" w:hanging="426"/>
        <w:contextualSpacing/>
        <w:jc w:val="left"/>
        <w:rPr>
          <w:rFonts w:ascii="Calibri" w:hAnsi="Calibri" w:cs="Calibri"/>
          <w:sz w:val="20"/>
          <w:szCs w:val="20"/>
        </w:rPr>
      </w:pPr>
      <w:r w:rsidRPr="006D0F80">
        <w:rPr>
          <w:rFonts w:ascii="Calibri" w:hAnsi="Calibri" w:cs="Calibri"/>
          <w:sz w:val="20"/>
          <w:szCs w:val="20"/>
        </w:rPr>
        <w:t>Wystąpienie którejkolwiek z okoliczności wskazanych w niniejszym paragrafie nie stanowi zobowiązania Stron do wprowadzenia zmiany.</w:t>
      </w:r>
    </w:p>
    <w:p w14:paraId="293BB709" w14:textId="77777777" w:rsidR="00941132" w:rsidRPr="006D0F80" w:rsidRDefault="00941132" w:rsidP="006F4BB9">
      <w:pPr>
        <w:pBdr>
          <w:bottom w:val="single" w:sz="4" w:space="1" w:color="auto"/>
        </w:pBdr>
        <w:suppressAutoHyphens/>
        <w:spacing w:before="240" w:after="0"/>
        <w:ind w:left="0" w:firstLine="0"/>
        <w:jc w:val="left"/>
        <w:rPr>
          <w:rFonts w:ascii="Calibri" w:hAnsi="Calibri" w:cs="Calibri"/>
          <w:b/>
          <w:color w:val="000000"/>
          <w:sz w:val="20"/>
          <w:szCs w:val="20"/>
        </w:rPr>
      </w:pPr>
      <w:r w:rsidRPr="00575D99">
        <w:rPr>
          <w:rFonts w:ascii="Calibri" w:hAnsi="Calibri" w:cs="Calibri"/>
          <w:b/>
          <w:color w:val="000000"/>
          <w:sz w:val="20"/>
          <w:szCs w:val="20"/>
        </w:rPr>
        <w:t>§ 2</w:t>
      </w:r>
      <w:r w:rsidR="000D0756" w:rsidRPr="00575D99">
        <w:rPr>
          <w:rFonts w:ascii="Calibri" w:hAnsi="Calibri" w:cs="Calibri"/>
          <w:b/>
          <w:color w:val="000000"/>
          <w:sz w:val="20"/>
          <w:szCs w:val="20"/>
        </w:rPr>
        <w:t>6</w:t>
      </w:r>
      <w:r w:rsidR="000D0756">
        <w:rPr>
          <w:rFonts w:ascii="Tahoma" w:hAnsi="Tahoma" w:cs="Tahoma"/>
          <w:b/>
          <w:color w:val="000000"/>
          <w:sz w:val="20"/>
          <w:szCs w:val="20"/>
        </w:rPr>
        <w:tab/>
      </w:r>
      <w:r w:rsidRPr="006D0F80">
        <w:rPr>
          <w:rFonts w:ascii="Calibri" w:hAnsi="Calibri" w:cs="Calibri"/>
          <w:b/>
          <w:color w:val="000000"/>
          <w:sz w:val="20"/>
          <w:szCs w:val="20"/>
        </w:rPr>
        <w:t>ROBOTY DODATKOWE, ZAMIENNE I OGRANICZENIE ZAKRESU</w:t>
      </w:r>
    </w:p>
    <w:p w14:paraId="72E9A411" w14:textId="77777777" w:rsidR="00941132" w:rsidRPr="006D0F80" w:rsidRDefault="00941132" w:rsidP="00740219">
      <w:pPr>
        <w:numPr>
          <w:ilvl w:val="0"/>
          <w:numId w:val="77"/>
        </w:numPr>
        <w:tabs>
          <w:tab w:val="righ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Roboty budowlane nie objęte niniejszą Umową,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będą przyjmowane przez Wykonawcę do realizacji na podstawie zmiany niniejszej Umowy.</w:t>
      </w:r>
    </w:p>
    <w:p w14:paraId="08480B2D" w14:textId="77777777" w:rsidR="00941132" w:rsidRPr="006D0F80" w:rsidRDefault="00941132" w:rsidP="00740219">
      <w:pPr>
        <w:numPr>
          <w:ilvl w:val="0"/>
          <w:numId w:val="77"/>
        </w:numPr>
        <w:tabs>
          <w:tab w:val="righ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Wykonawca zobowiązuje się do realizacji robót zamiennych, których wykonanie nie będzie wykraczało poza zakres określony w Ofercie, jeśli ich wykonanie jest konieczne dla realizacji Umowy zgodnie </w:t>
      </w:r>
      <w:r w:rsidR="006F4BB9" w:rsidRPr="006D0F80">
        <w:rPr>
          <w:rFonts w:ascii="Calibri" w:hAnsi="Calibri" w:cs="Calibri"/>
          <w:sz w:val="20"/>
          <w:szCs w:val="20"/>
        </w:rPr>
        <w:br/>
      </w:r>
      <w:r w:rsidRPr="006D0F80">
        <w:rPr>
          <w:rFonts w:ascii="Calibri" w:hAnsi="Calibri" w:cs="Calibri"/>
          <w:sz w:val="20"/>
          <w:szCs w:val="20"/>
        </w:rPr>
        <w:t>z zasadami wiedzy technicznej, na zasadach określonych w § 2</w:t>
      </w:r>
      <w:r w:rsidR="00501C2A" w:rsidRPr="006D0F80">
        <w:rPr>
          <w:rFonts w:ascii="Calibri" w:hAnsi="Calibri" w:cs="Calibri"/>
          <w:sz w:val="20"/>
          <w:szCs w:val="20"/>
        </w:rPr>
        <w:t>5</w:t>
      </w:r>
      <w:r w:rsidRPr="006D0F80">
        <w:rPr>
          <w:rFonts w:ascii="Calibri" w:hAnsi="Calibri" w:cs="Calibri"/>
          <w:sz w:val="20"/>
          <w:szCs w:val="20"/>
        </w:rPr>
        <w:t xml:space="preserve"> niniejszej Umowy.</w:t>
      </w:r>
    </w:p>
    <w:p w14:paraId="4EE17F82" w14:textId="77777777" w:rsidR="00941132" w:rsidRPr="006D0F80" w:rsidRDefault="00941132" w:rsidP="00740219">
      <w:pPr>
        <w:numPr>
          <w:ilvl w:val="0"/>
          <w:numId w:val="77"/>
        </w:numPr>
        <w:tabs>
          <w:tab w:val="right" w:pos="426"/>
        </w:tabs>
        <w:suppressAutoHyphens/>
        <w:spacing w:after="160" w:line="259" w:lineRule="auto"/>
        <w:ind w:left="426" w:hanging="426"/>
        <w:contextualSpacing/>
        <w:jc w:val="left"/>
        <w:rPr>
          <w:rFonts w:ascii="Calibri" w:hAnsi="Calibri" w:cs="Calibri"/>
          <w:b/>
          <w:bCs/>
          <w:sz w:val="20"/>
          <w:szCs w:val="20"/>
        </w:rPr>
      </w:pPr>
      <w:r w:rsidRPr="006D0F80">
        <w:rPr>
          <w:rFonts w:ascii="Calibri" w:hAnsi="Calibri" w:cs="Calibri"/>
          <w:b/>
          <w:bCs/>
          <w:sz w:val="20"/>
          <w:szCs w:val="20"/>
        </w:rPr>
        <w:t xml:space="preserve">Wykonawca zobowiązany jest do zaniechania wykonywania robót budowlanych w przypadku konieczności ich ograniczenia zgodnie z postanowieniami § </w:t>
      </w:r>
      <w:r w:rsidR="00501C2A" w:rsidRPr="006D0F80">
        <w:rPr>
          <w:rFonts w:ascii="Calibri" w:hAnsi="Calibri" w:cs="Calibri"/>
          <w:b/>
          <w:bCs/>
          <w:sz w:val="20"/>
          <w:szCs w:val="20"/>
        </w:rPr>
        <w:t>25</w:t>
      </w:r>
      <w:r w:rsidRPr="006D0F80">
        <w:rPr>
          <w:rFonts w:ascii="Calibri" w:hAnsi="Calibri" w:cs="Calibri"/>
          <w:b/>
          <w:bCs/>
          <w:sz w:val="20"/>
          <w:szCs w:val="20"/>
        </w:rPr>
        <w:t xml:space="preserve"> ust. 2 pkt. 4) lit. d.</w:t>
      </w:r>
    </w:p>
    <w:p w14:paraId="3BE586FA" w14:textId="77777777" w:rsidR="00941132" w:rsidRPr="006D0F80" w:rsidRDefault="00941132" w:rsidP="00740219">
      <w:pPr>
        <w:numPr>
          <w:ilvl w:val="0"/>
          <w:numId w:val="77"/>
        </w:numPr>
        <w:tabs>
          <w:tab w:val="righ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Zlecenie wykonywania/zaniechania robót, o których mowa w ust. 1 – 3 musi być poprzedzone sporządzeniem Protokołu konieczności.</w:t>
      </w:r>
    </w:p>
    <w:p w14:paraId="6F77FC1C" w14:textId="77777777" w:rsidR="00941132" w:rsidRPr="006D0F80" w:rsidRDefault="00941132" w:rsidP="00740219">
      <w:pPr>
        <w:numPr>
          <w:ilvl w:val="0"/>
          <w:numId w:val="77"/>
        </w:numPr>
        <w:tabs>
          <w:tab w:val="righ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Rozliczenie robót zamiennych, dodatkowych i ograniczonego zakresu: </w:t>
      </w:r>
    </w:p>
    <w:p w14:paraId="690FAF76" w14:textId="77777777" w:rsidR="00941132" w:rsidRPr="006D0F80" w:rsidRDefault="00941132" w:rsidP="00740219">
      <w:pPr>
        <w:numPr>
          <w:ilvl w:val="6"/>
          <w:numId w:val="78"/>
        </w:numPr>
        <w:tabs>
          <w:tab w:val="right" w:pos="851"/>
        </w:tabs>
        <w:suppressAutoHyphens/>
        <w:spacing w:after="160" w:line="259" w:lineRule="auto"/>
        <w:ind w:left="851" w:hanging="425"/>
        <w:contextualSpacing/>
        <w:jc w:val="left"/>
        <w:rPr>
          <w:rFonts w:ascii="Calibri" w:hAnsi="Calibri" w:cs="Calibri"/>
          <w:sz w:val="20"/>
          <w:szCs w:val="20"/>
        </w:rPr>
      </w:pPr>
      <w:r w:rsidRPr="006D0F80">
        <w:rPr>
          <w:rFonts w:ascii="Calibri" w:hAnsi="Calibri" w:cs="Calibri"/>
          <w:sz w:val="20"/>
          <w:szCs w:val="20"/>
        </w:rPr>
        <w:t>jeżeli roboty zamienne, dodatkowe odpowiadają opisowi pozycji Wykazu cen robót budowlanych stanowiącego załącznik nr 2 do Umowy, cena jednostkowa określona w tym Wykazie, będzie stosowana do wyliczenia wysokości wynagrodzenia za te roboty;</w:t>
      </w:r>
    </w:p>
    <w:p w14:paraId="19CB3449" w14:textId="78676BDB" w:rsidR="00941132" w:rsidRPr="006D0F80" w:rsidRDefault="00941132" w:rsidP="00740219">
      <w:pPr>
        <w:numPr>
          <w:ilvl w:val="6"/>
          <w:numId w:val="78"/>
        </w:numPr>
        <w:tabs>
          <w:tab w:val="right" w:pos="851"/>
        </w:tabs>
        <w:suppressAutoHyphens/>
        <w:spacing w:after="160" w:line="259" w:lineRule="auto"/>
        <w:ind w:left="851" w:hanging="425"/>
        <w:contextualSpacing/>
        <w:jc w:val="left"/>
        <w:rPr>
          <w:rFonts w:ascii="Calibri" w:hAnsi="Calibri" w:cs="Calibri"/>
          <w:sz w:val="20"/>
          <w:szCs w:val="20"/>
        </w:rPr>
      </w:pPr>
      <w:r w:rsidRPr="006D0F80">
        <w:rPr>
          <w:rFonts w:ascii="Calibri" w:hAnsi="Calibri" w:cs="Calibri"/>
          <w:sz w:val="20"/>
          <w:szCs w:val="20"/>
        </w:rPr>
        <w:lastRenderedPageBreak/>
        <w:t xml:space="preserve">jeżeli roboty dodatkowe, zamienne nie odpowiadają opisowi pozycji w Wykazie cen robót budowlanych stanowiącym załącznik nr 2 do Umowy, Wykonawca powinien przedłożyć do akceptacji Zamawiającemu kalkulację szczegółową ceny jednostkowej tych robót z uwzględnieniem cen czynników produkcji nie wyższych od określonych przez Wykonawcę w </w:t>
      </w:r>
      <w:r w:rsidR="006F4BB9" w:rsidRPr="006D0F80">
        <w:rPr>
          <w:rFonts w:ascii="Calibri" w:hAnsi="Calibri" w:cs="Calibri"/>
          <w:sz w:val="20"/>
          <w:szCs w:val="20"/>
        </w:rPr>
        <w:t>Wykazie cen robót budowlanych – załącznik nr 2 do niniejszej Umowy</w:t>
      </w:r>
      <w:r w:rsidRPr="006D0F80">
        <w:rPr>
          <w:rFonts w:ascii="Calibri" w:hAnsi="Calibri" w:cs="Calibri"/>
          <w:sz w:val="20"/>
          <w:szCs w:val="20"/>
        </w:rPr>
        <w:t xml:space="preserve">, a dla materiałów, sprzętu i transportu, dla których ceny nie zostały określone w </w:t>
      </w:r>
      <w:r w:rsidR="007E5BA1" w:rsidRPr="003656B9">
        <w:rPr>
          <w:rFonts w:ascii="Calibri" w:hAnsi="Calibri" w:cs="Calibri"/>
          <w:sz w:val="20"/>
          <w:szCs w:val="20"/>
        </w:rPr>
        <w:t xml:space="preserve">Kosztorysie szczegółowym </w:t>
      </w:r>
      <w:r w:rsidR="003656B9" w:rsidRPr="003656B9">
        <w:rPr>
          <w:rFonts w:ascii="Calibri" w:hAnsi="Calibri" w:cs="Calibri"/>
          <w:sz w:val="20"/>
          <w:szCs w:val="20"/>
        </w:rPr>
        <w:t xml:space="preserve">stanowiącym załącznik nr </w:t>
      </w:r>
      <w:r w:rsidR="00D03B7A">
        <w:rPr>
          <w:rFonts w:ascii="Calibri" w:hAnsi="Calibri" w:cs="Calibri"/>
          <w:sz w:val="20"/>
          <w:szCs w:val="20"/>
        </w:rPr>
        <w:t>7</w:t>
      </w:r>
      <w:r w:rsidR="003656B9" w:rsidRPr="003656B9">
        <w:rPr>
          <w:rFonts w:ascii="Calibri" w:hAnsi="Calibri" w:cs="Calibri"/>
          <w:sz w:val="20"/>
          <w:szCs w:val="20"/>
        </w:rPr>
        <w:t xml:space="preserve"> do Umowy -</w:t>
      </w:r>
      <w:r w:rsidRPr="003656B9">
        <w:rPr>
          <w:rFonts w:ascii="Calibri" w:hAnsi="Calibri" w:cs="Calibri"/>
          <w:sz w:val="20"/>
          <w:szCs w:val="20"/>
        </w:rPr>
        <w:t xml:space="preserve"> cen nie wyższych od średnich </w:t>
      </w:r>
      <w:r w:rsidRPr="006D0F80">
        <w:rPr>
          <w:rFonts w:ascii="Calibri" w:hAnsi="Calibri" w:cs="Calibri"/>
          <w:sz w:val="20"/>
          <w:szCs w:val="20"/>
        </w:rPr>
        <w:t xml:space="preserve"> cen materiałów, sprzętu i transportu, opublikowanych </w:t>
      </w:r>
      <w:r w:rsidR="00761955">
        <w:rPr>
          <w:rFonts w:ascii="Calibri" w:hAnsi="Calibri" w:cs="Calibri"/>
          <w:sz w:val="20"/>
          <w:szCs w:val="20"/>
        </w:rPr>
        <w:br/>
      </w:r>
      <w:r w:rsidRPr="006D0F80">
        <w:rPr>
          <w:rFonts w:ascii="Calibri" w:hAnsi="Calibri" w:cs="Calibri"/>
          <w:sz w:val="20"/>
          <w:szCs w:val="20"/>
        </w:rPr>
        <w:t>w wydawnictwie branżowym np. „SEKOCENBUD” dla województwa podkarpackiego z kwartału poprzedzającego kwartał, w którym kalkulacja jest sporządzona oraz nakładów rzeczowych w KNR (KNNR), a w przypadku robót dla których nie określono nakładów rzeczowych w KNR według innych ogólnie stosowanych katalogów lub nakładów własnych zaakceptowanych przez Zamawiającego;</w:t>
      </w:r>
    </w:p>
    <w:p w14:paraId="23A19602" w14:textId="77777777" w:rsidR="00941132" w:rsidRPr="006D0F80" w:rsidRDefault="00941132" w:rsidP="00740219">
      <w:pPr>
        <w:numPr>
          <w:ilvl w:val="6"/>
          <w:numId w:val="78"/>
        </w:numPr>
        <w:tabs>
          <w:tab w:val="right" w:pos="851"/>
        </w:tabs>
        <w:suppressAutoHyphens/>
        <w:spacing w:after="160" w:line="259" w:lineRule="auto"/>
        <w:ind w:left="851" w:hanging="425"/>
        <w:contextualSpacing/>
        <w:jc w:val="left"/>
        <w:rPr>
          <w:rFonts w:ascii="Calibri" w:hAnsi="Calibri" w:cs="Calibri"/>
          <w:sz w:val="20"/>
          <w:szCs w:val="20"/>
        </w:rPr>
      </w:pPr>
      <w:r w:rsidRPr="006D0F80">
        <w:rPr>
          <w:rFonts w:ascii="Calibri" w:hAnsi="Calibri" w:cs="Calibri"/>
          <w:sz w:val="20"/>
          <w:szCs w:val="20"/>
        </w:rPr>
        <w:t>szczegółowe kosztorysy zamówień zamiennych, dodatkowych lub innych zmian Umowy Wykonawca sporządza na własny koszt i podlegają sprawdzeniu przez Inspektora nadzoru</w:t>
      </w:r>
      <w:r w:rsidR="006F4BB9" w:rsidRPr="006D0F80">
        <w:rPr>
          <w:rFonts w:ascii="Calibri" w:hAnsi="Calibri" w:cs="Calibri"/>
          <w:sz w:val="20"/>
          <w:szCs w:val="20"/>
        </w:rPr>
        <w:t>/Zamawiającego</w:t>
      </w:r>
      <w:r w:rsidRPr="006D0F80">
        <w:rPr>
          <w:rFonts w:ascii="Calibri" w:hAnsi="Calibri" w:cs="Calibri"/>
          <w:sz w:val="20"/>
          <w:szCs w:val="20"/>
        </w:rPr>
        <w:t xml:space="preserve"> </w:t>
      </w:r>
      <w:r w:rsidRPr="006D0F80">
        <w:rPr>
          <w:rFonts w:ascii="Calibri" w:hAnsi="Calibri" w:cs="Calibri"/>
          <w:sz w:val="20"/>
          <w:szCs w:val="20"/>
        </w:rPr>
        <w:br/>
        <w:t>i zatwierdzeniu przez Zamawiającego;</w:t>
      </w:r>
    </w:p>
    <w:p w14:paraId="09049B21" w14:textId="77777777" w:rsidR="00941132" w:rsidRPr="006D0F80" w:rsidRDefault="00941132" w:rsidP="00740219">
      <w:pPr>
        <w:numPr>
          <w:ilvl w:val="6"/>
          <w:numId w:val="78"/>
        </w:numPr>
        <w:tabs>
          <w:tab w:val="right" w:pos="851"/>
        </w:tabs>
        <w:suppressAutoHyphens/>
        <w:spacing w:after="160" w:line="259" w:lineRule="auto"/>
        <w:ind w:left="851" w:hanging="425"/>
        <w:contextualSpacing/>
        <w:jc w:val="left"/>
        <w:rPr>
          <w:rFonts w:ascii="Calibri" w:hAnsi="Calibri" w:cs="Calibri"/>
          <w:sz w:val="20"/>
          <w:szCs w:val="20"/>
        </w:rPr>
      </w:pPr>
      <w:r w:rsidRPr="006D0F80">
        <w:rPr>
          <w:rFonts w:ascii="Calibri" w:hAnsi="Calibri" w:cs="Calibri"/>
          <w:sz w:val="20"/>
          <w:szCs w:val="20"/>
        </w:rPr>
        <w:t>w przypadku wyceny przygotowywanej w oparciu o oferty lub faktury zakupu Inspektor nadzoru lub Zamawiający ma możliwość ich sprawdzenia i uzyskania niezależnych ofert na materiały lub usługi. Jeżeli oferty uzyskane przez Inspektora nadzoru/Zamawiającego dla materiałów lub usług będących podstawą wyceny Wykonawcy będą niższe od ofert lub faktur załączonych do wyceny Wykonawcy, Wykonawca przyjmie średnią z cen zawartych w ofertach uzyskanych przez Inspektora nadzoru</w:t>
      </w:r>
      <w:r w:rsidR="006F4BB9" w:rsidRPr="006D0F80">
        <w:rPr>
          <w:rFonts w:ascii="Calibri" w:hAnsi="Calibri" w:cs="Calibri"/>
          <w:sz w:val="20"/>
          <w:szCs w:val="20"/>
        </w:rPr>
        <w:t xml:space="preserve">/Zamawiającego </w:t>
      </w:r>
      <w:r w:rsidRPr="006D0F80">
        <w:rPr>
          <w:rFonts w:ascii="Calibri" w:hAnsi="Calibri" w:cs="Calibri"/>
          <w:sz w:val="20"/>
          <w:szCs w:val="20"/>
        </w:rPr>
        <w:t>i w złożonej przez Wykonawcę wycenie;</w:t>
      </w:r>
    </w:p>
    <w:p w14:paraId="10BFF0A5" w14:textId="77777777" w:rsidR="00941132" w:rsidRPr="006D0F80" w:rsidRDefault="00941132" w:rsidP="00740219">
      <w:pPr>
        <w:numPr>
          <w:ilvl w:val="6"/>
          <w:numId w:val="78"/>
        </w:numPr>
        <w:tabs>
          <w:tab w:val="right" w:pos="851"/>
        </w:tabs>
        <w:suppressAutoHyphens/>
        <w:spacing w:after="160" w:line="259" w:lineRule="auto"/>
        <w:ind w:left="851" w:hanging="425"/>
        <w:contextualSpacing/>
        <w:jc w:val="left"/>
        <w:rPr>
          <w:rFonts w:ascii="Calibri" w:hAnsi="Calibri" w:cs="Calibri"/>
          <w:sz w:val="20"/>
          <w:szCs w:val="20"/>
        </w:rPr>
      </w:pPr>
      <w:r w:rsidRPr="006D0F80">
        <w:rPr>
          <w:rFonts w:ascii="Calibri" w:hAnsi="Calibri" w:cs="Calibri"/>
          <w:sz w:val="20"/>
          <w:szCs w:val="20"/>
        </w:rPr>
        <w:t xml:space="preserve">w przypadku ograniczenia przez Zamawiającego zakresu robót lub ograniczenia wynikającego ze zmiany sposobu spełnienia świadczenia przez Wykonawcę, umowne wynagrodzenie zostanie pomniejszone o wartość robót, których Wykonawca nie wykonuje. Wartość tych robót zostanie ustalona na podstawie cen jednostkowych </w:t>
      </w:r>
      <w:r w:rsidRPr="006D0F80">
        <w:rPr>
          <w:rFonts w:ascii="Calibri" w:eastAsia="Calibri" w:hAnsi="Calibri" w:cs="Calibri"/>
          <w:color w:val="000000"/>
          <w:sz w:val="20"/>
          <w:szCs w:val="20"/>
          <w:lang w:eastAsia="en-US"/>
        </w:rPr>
        <w:t>robót podanych w Wykazie cen robót budowlanych;</w:t>
      </w:r>
    </w:p>
    <w:p w14:paraId="2E7FB180" w14:textId="77777777" w:rsidR="00941132" w:rsidRPr="006D0F80" w:rsidRDefault="00941132" w:rsidP="00740219">
      <w:pPr>
        <w:numPr>
          <w:ilvl w:val="6"/>
          <w:numId w:val="78"/>
        </w:numPr>
        <w:tabs>
          <w:tab w:val="right" w:pos="851"/>
        </w:tabs>
        <w:suppressAutoHyphens/>
        <w:spacing w:after="160" w:line="259" w:lineRule="auto"/>
        <w:ind w:left="851" w:hanging="425"/>
        <w:contextualSpacing/>
        <w:jc w:val="left"/>
        <w:rPr>
          <w:rFonts w:ascii="Calibri" w:hAnsi="Calibri" w:cs="Calibri"/>
          <w:sz w:val="20"/>
          <w:szCs w:val="20"/>
        </w:rPr>
      </w:pPr>
      <w:r w:rsidRPr="006D0F80">
        <w:rPr>
          <w:rFonts w:ascii="Calibri" w:hAnsi="Calibri" w:cs="Calibri"/>
          <w:sz w:val="20"/>
          <w:szCs w:val="20"/>
        </w:rPr>
        <w:t>jeżeli cena jednostkowa przedłożona przez Wykonawcę do akceptacji Zamawiającemu będzie skalkulowana niezgodnie z postanowieniami pkt 1) – 4), Zamawiający wprowadzi korektę ceny opartą na własnych wyliczeniach, na co Wykonawca wyrazi zgodę</w:t>
      </w:r>
      <w:r w:rsidR="006F4BB9" w:rsidRPr="006D0F80">
        <w:rPr>
          <w:rFonts w:ascii="Calibri" w:hAnsi="Calibri" w:cs="Calibri"/>
          <w:sz w:val="20"/>
          <w:szCs w:val="20"/>
        </w:rPr>
        <w:t>;</w:t>
      </w:r>
    </w:p>
    <w:p w14:paraId="73C940E1" w14:textId="77777777" w:rsidR="00941132" w:rsidRPr="006D0F80" w:rsidRDefault="00941132" w:rsidP="00740219">
      <w:pPr>
        <w:numPr>
          <w:ilvl w:val="6"/>
          <w:numId w:val="78"/>
        </w:numPr>
        <w:tabs>
          <w:tab w:val="right" w:pos="851"/>
        </w:tabs>
        <w:suppressAutoHyphens/>
        <w:spacing w:after="160" w:line="259" w:lineRule="auto"/>
        <w:ind w:left="851" w:hanging="425"/>
        <w:contextualSpacing/>
        <w:jc w:val="left"/>
        <w:rPr>
          <w:rFonts w:ascii="Calibri" w:hAnsi="Calibri" w:cs="Calibri"/>
          <w:sz w:val="20"/>
          <w:szCs w:val="20"/>
        </w:rPr>
      </w:pPr>
      <w:r w:rsidRPr="006D0F80">
        <w:rPr>
          <w:rFonts w:ascii="Calibri" w:hAnsi="Calibri" w:cs="Calibri"/>
          <w:sz w:val="20"/>
          <w:szCs w:val="20"/>
        </w:rPr>
        <w:t>Wykonawca zobowiązany jest do dokonania wyliczeń cen, o których mowa w pkt 1) – 4) oraz przedstawić Zamawiającemu do akceptacji wysokość wynagrodzenia wynikającą z robót dodatkowych, zamiennych przed rozpoczęciem wykonywania tych robót.</w:t>
      </w:r>
    </w:p>
    <w:tbl>
      <w:tblPr>
        <w:tblW w:w="0" w:type="auto"/>
        <w:tblBorders>
          <w:bottom w:val="single" w:sz="4" w:space="0" w:color="auto"/>
        </w:tblBorders>
        <w:tblLook w:val="04A0" w:firstRow="1" w:lastRow="0" w:firstColumn="1" w:lastColumn="0" w:noHBand="0" w:noVBand="1"/>
      </w:tblPr>
      <w:tblGrid>
        <w:gridCol w:w="671"/>
        <w:gridCol w:w="8399"/>
      </w:tblGrid>
      <w:tr w:rsidR="00941132" w:rsidRPr="006D0F80" w14:paraId="4A1E36D1" w14:textId="77777777" w:rsidTr="00941132">
        <w:tc>
          <w:tcPr>
            <w:tcW w:w="671" w:type="dxa"/>
          </w:tcPr>
          <w:p w14:paraId="0ACAFF96" w14:textId="77777777" w:rsidR="00941132" w:rsidRPr="006D0F80" w:rsidRDefault="00941132" w:rsidP="006F4BB9">
            <w:pPr>
              <w:suppressAutoHyphens/>
              <w:spacing w:before="240" w:after="0"/>
              <w:ind w:left="0" w:firstLine="0"/>
              <w:jc w:val="left"/>
              <w:rPr>
                <w:rFonts w:ascii="Calibri" w:hAnsi="Calibri" w:cs="Calibri"/>
                <w:color w:val="000000"/>
                <w:sz w:val="20"/>
                <w:szCs w:val="20"/>
              </w:rPr>
            </w:pPr>
            <w:r w:rsidRPr="006D0F80">
              <w:rPr>
                <w:rFonts w:ascii="Calibri" w:hAnsi="Calibri" w:cs="Calibri"/>
                <w:b/>
                <w:color w:val="000000"/>
                <w:sz w:val="20"/>
                <w:szCs w:val="20"/>
              </w:rPr>
              <w:t>§ 2</w:t>
            </w:r>
            <w:r w:rsidR="000D0756" w:rsidRPr="006D0F80">
              <w:rPr>
                <w:rFonts w:ascii="Calibri" w:hAnsi="Calibri" w:cs="Calibri"/>
                <w:b/>
                <w:color w:val="000000"/>
                <w:sz w:val="20"/>
                <w:szCs w:val="20"/>
              </w:rPr>
              <w:t>7</w:t>
            </w:r>
          </w:p>
        </w:tc>
        <w:tc>
          <w:tcPr>
            <w:tcW w:w="8401" w:type="dxa"/>
          </w:tcPr>
          <w:p w14:paraId="28BBDD1C" w14:textId="77777777" w:rsidR="00941132" w:rsidRPr="006D0F80" w:rsidRDefault="007B18AB" w:rsidP="006F4BB9">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ZAMÓWIE</w:t>
            </w:r>
            <w:r w:rsidR="00265001" w:rsidRPr="006D0F80">
              <w:rPr>
                <w:rFonts w:ascii="Calibri" w:hAnsi="Calibri" w:cs="Calibri"/>
                <w:b/>
                <w:sz w:val="20"/>
                <w:szCs w:val="20"/>
              </w:rPr>
              <w:t>NIA</w:t>
            </w:r>
            <w:r w:rsidRPr="006D0F80">
              <w:rPr>
                <w:rFonts w:ascii="Calibri" w:hAnsi="Calibri" w:cs="Calibri"/>
                <w:b/>
                <w:sz w:val="20"/>
                <w:szCs w:val="20"/>
              </w:rPr>
              <w:t xml:space="preserve"> NA ROBOTY UZUPEŁNIAJĄCE</w:t>
            </w:r>
          </w:p>
        </w:tc>
      </w:tr>
    </w:tbl>
    <w:p w14:paraId="0429B9E2" w14:textId="00F272D9" w:rsidR="006F4BB9" w:rsidRPr="006D0F80" w:rsidRDefault="007B18AB" w:rsidP="00740219">
      <w:pPr>
        <w:numPr>
          <w:ilvl w:val="0"/>
          <w:numId w:val="81"/>
        </w:numPr>
        <w:tabs>
          <w:tab w:val="righ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W przypadku zaistnienia uzasadnionej potrzeby rozszerzenia zamówienia podstawowego objętego niniejszą </w:t>
      </w:r>
      <w:r w:rsidR="00672501">
        <w:rPr>
          <w:rFonts w:ascii="Calibri" w:hAnsi="Calibri" w:cs="Calibri"/>
          <w:sz w:val="20"/>
          <w:szCs w:val="20"/>
        </w:rPr>
        <w:t>U</w:t>
      </w:r>
      <w:r w:rsidRPr="006D0F80">
        <w:rPr>
          <w:rFonts w:ascii="Calibri" w:hAnsi="Calibri" w:cs="Calibri"/>
          <w:sz w:val="20"/>
          <w:szCs w:val="20"/>
        </w:rPr>
        <w:t>mową, Zamawiający może udzielić Wykonawcy zamówień uzupełniających, polegających na powtórzeniu podobnych robót budowlanych, zgodnych z przedmiotem zamówienia podstawowego. Udzielenie powyższych zamówień może nastąpić w okresie 3 lat od dnia udzielenia zamówienia podstawowego.</w:t>
      </w:r>
    </w:p>
    <w:p w14:paraId="4FCCD14B" w14:textId="77777777" w:rsidR="00941132" w:rsidRPr="006D0F80" w:rsidRDefault="00941132" w:rsidP="00740219">
      <w:pPr>
        <w:numPr>
          <w:ilvl w:val="0"/>
          <w:numId w:val="81"/>
        </w:numPr>
        <w:tabs>
          <w:tab w:val="righ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Zamówienia, o których mowa w ust. 1 mogą zostać udzielone na podstawie jednej lub kilku umów, </w:t>
      </w:r>
      <w:r w:rsidRPr="006D0F80">
        <w:rPr>
          <w:rFonts w:ascii="Calibri" w:hAnsi="Calibri" w:cs="Calibri"/>
          <w:sz w:val="20"/>
          <w:szCs w:val="20"/>
        </w:rPr>
        <w:br/>
        <w:t>na warunkach analogicznych jak określone w niniejszej Umowie, w szczególności przy zachowaniu tych samych norm i parametrów.</w:t>
      </w:r>
    </w:p>
    <w:p w14:paraId="7F85FAF1" w14:textId="77777777" w:rsidR="00941132" w:rsidRPr="006D0F80" w:rsidRDefault="00941132" w:rsidP="00740219">
      <w:pPr>
        <w:numPr>
          <w:ilvl w:val="0"/>
          <w:numId w:val="81"/>
        </w:numPr>
        <w:tabs>
          <w:tab w:val="righ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Jeżeli udzielenie zamówienia na wykonanie robót podobnych nastąpi w trakcie realizacji zamówienia podstawowego, Wykonawca zobowiązuje się wykonać te roboty za wynagrodzeniem skalkulowanym </w:t>
      </w:r>
      <w:r w:rsidRPr="006D0F80">
        <w:rPr>
          <w:rFonts w:ascii="Calibri" w:hAnsi="Calibri" w:cs="Calibri"/>
          <w:sz w:val="20"/>
          <w:szCs w:val="20"/>
        </w:rPr>
        <w:br/>
        <w:t>w oparciu o ceny jednostkowe ustalone zgodnie z postanowieniami § 2</w:t>
      </w:r>
      <w:r w:rsidR="00265001" w:rsidRPr="006D0F80">
        <w:rPr>
          <w:rFonts w:ascii="Calibri" w:hAnsi="Calibri" w:cs="Calibri"/>
          <w:sz w:val="20"/>
          <w:szCs w:val="20"/>
        </w:rPr>
        <w:t>6</w:t>
      </w:r>
      <w:r w:rsidRPr="006D0F80">
        <w:rPr>
          <w:rFonts w:ascii="Calibri" w:hAnsi="Calibri" w:cs="Calibri"/>
          <w:sz w:val="20"/>
          <w:szCs w:val="20"/>
        </w:rPr>
        <w:t xml:space="preserve"> ust. 5. </w:t>
      </w:r>
    </w:p>
    <w:p w14:paraId="51F8E171" w14:textId="27E07E5E" w:rsidR="00941132" w:rsidRDefault="00941132" w:rsidP="00740219">
      <w:pPr>
        <w:numPr>
          <w:ilvl w:val="0"/>
          <w:numId w:val="81"/>
        </w:numPr>
        <w:tabs>
          <w:tab w:val="right" w:pos="426"/>
        </w:tabs>
        <w:suppressAutoHyphens/>
        <w:spacing w:after="160" w:line="259" w:lineRule="auto"/>
        <w:ind w:left="426" w:hanging="426"/>
        <w:contextualSpacing/>
        <w:jc w:val="left"/>
        <w:rPr>
          <w:rFonts w:ascii="Calibri" w:hAnsi="Calibri" w:cs="Calibri"/>
          <w:sz w:val="20"/>
          <w:szCs w:val="20"/>
        </w:rPr>
      </w:pPr>
      <w:r w:rsidRPr="006D0F80">
        <w:rPr>
          <w:rFonts w:ascii="Calibri" w:hAnsi="Calibri" w:cs="Calibri"/>
          <w:sz w:val="20"/>
          <w:szCs w:val="20"/>
        </w:rPr>
        <w:t xml:space="preserve">W przypadku gdy zlecenie zamówienia, o którym wyżej mowa nastąpi po zakończeniu realizacji zamówienia podstawowego, ustalenie wysokości wynagrodzenia za te roboty nastąpi w drodze negocjacji </w:t>
      </w:r>
      <w:r w:rsidR="00AC46B9">
        <w:rPr>
          <w:rFonts w:ascii="Calibri" w:hAnsi="Calibri" w:cs="Calibri"/>
          <w:sz w:val="20"/>
          <w:szCs w:val="20"/>
        </w:rPr>
        <w:t>S</w:t>
      </w:r>
      <w:r w:rsidRPr="006D0F80">
        <w:rPr>
          <w:rFonts w:ascii="Calibri" w:hAnsi="Calibri" w:cs="Calibri"/>
          <w:sz w:val="20"/>
          <w:szCs w:val="20"/>
        </w:rPr>
        <w:t xml:space="preserve">tron. </w:t>
      </w:r>
    </w:p>
    <w:tbl>
      <w:tblPr>
        <w:tblW w:w="0" w:type="auto"/>
        <w:tblBorders>
          <w:bottom w:val="single" w:sz="4" w:space="0" w:color="auto"/>
        </w:tblBorders>
        <w:tblLook w:val="04A0" w:firstRow="1" w:lastRow="0" w:firstColumn="1" w:lastColumn="0" w:noHBand="0" w:noVBand="1"/>
      </w:tblPr>
      <w:tblGrid>
        <w:gridCol w:w="671"/>
        <w:gridCol w:w="8399"/>
      </w:tblGrid>
      <w:tr w:rsidR="00941132" w:rsidRPr="006D0F80" w14:paraId="1D7BDBA5" w14:textId="77777777" w:rsidTr="0015731C">
        <w:tc>
          <w:tcPr>
            <w:tcW w:w="671" w:type="dxa"/>
          </w:tcPr>
          <w:p w14:paraId="53ED897C" w14:textId="740E2F66" w:rsidR="00941132" w:rsidRPr="006D0F80" w:rsidRDefault="00941132" w:rsidP="00941132">
            <w:pPr>
              <w:suppressAutoHyphens/>
              <w:spacing w:before="240" w:after="0"/>
              <w:ind w:left="0" w:firstLine="0"/>
              <w:jc w:val="left"/>
              <w:rPr>
                <w:rFonts w:ascii="Calibri" w:hAnsi="Calibri" w:cs="Calibri"/>
                <w:color w:val="000000"/>
                <w:sz w:val="20"/>
                <w:szCs w:val="20"/>
              </w:rPr>
            </w:pPr>
            <w:r w:rsidRPr="006D0F80">
              <w:rPr>
                <w:rFonts w:ascii="Calibri" w:hAnsi="Calibri" w:cs="Calibri"/>
                <w:b/>
                <w:color w:val="000000"/>
                <w:sz w:val="20"/>
                <w:szCs w:val="20"/>
              </w:rPr>
              <w:t>§ 2</w:t>
            </w:r>
            <w:r w:rsidR="00E5719D">
              <w:rPr>
                <w:rFonts w:ascii="Calibri" w:hAnsi="Calibri" w:cs="Calibri"/>
                <w:b/>
                <w:color w:val="000000"/>
                <w:sz w:val="20"/>
                <w:szCs w:val="20"/>
              </w:rPr>
              <w:t>9</w:t>
            </w:r>
          </w:p>
        </w:tc>
        <w:tc>
          <w:tcPr>
            <w:tcW w:w="8399" w:type="dxa"/>
          </w:tcPr>
          <w:p w14:paraId="5AC0474A" w14:textId="77777777" w:rsidR="00941132" w:rsidRPr="006D0F80" w:rsidRDefault="00941132" w:rsidP="00941132">
            <w:pPr>
              <w:suppressAutoHyphens/>
              <w:spacing w:before="240" w:after="0"/>
              <w:ind w:left="0" w:firstLine="0"/>
              <w:jc w:val="left"/>
              <w:rPr>
                <w:rFonts w:ascii="Calibri" w:hAnsi="Calibri" w:cs="Calibri"/>
                <w:sz w:val="20"/>
                <w:szCs w:val="20"/>
              </w:rPr>
            </w:pPr>
            <w:r w:rsidRPr="006D0F80">
              <w:rPr>
                <w:rFonts w:ascii="Calibri" w:hAnsi="Calibri" w:cs="Calibri"/>
                <w:b/>
                <w:sz w:val="20"/>
                <w:szCs w:val="20"/>
              </w:rPr>
              <w:t>POSTANOWIENIA KOŃCOWE</w:t>
            </w:r>
          </w:p>
        </w:tc>
      </w:tr>
    </w:tbl>
    <w:p w14:paraId="33A602CA" w14:textId="77777777" w:rsidR="00941132" w:rsidRPr="006D0F80" w:rsidRDefault="00941132" w:rsidP="00740219">
      <w:pPr>
        <w:widowControl w:val="0"/>
        <w:numPr>
          <w:ilvl w:val="0"/>
          <w:numId w:val="12"/>
        </w:numPr>
        <w:tabs>
          <w:tab w:val="num" w:pos="426"/>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Wykonawca nie może bez uprzedniej, pisemnej zgody Zamawiającego przenieść wierzytelności wynikających z niniejszej Umowy na rzecz osób trzecich.</w:t>
      </w:r>
    </w:p>
    <w:p w14:paraId="02C5BB8E" w14:textId="77777777" w:rsidR="00941132" w:rsidRPr="006D0F80" w:rsidRDefault="00941132" w:rsidP="00740219">
      <w:pPr>
        <w:widowControl w:val="0"/>
        <w:numPr>
          <w:ilvl w:val="0"/>
          <w:numId w:val="12"/>
        </w:numPr>
        <w:tabs>
          <w:tab w:val="num" w:pos="426"/>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Wykonawca zobowiązuje się przestrzegać przepisów o ochronie danych osobowych zgodnie z ustawą z dnia 10 maja 2018 r. o ochronie danych osobowych (</w:t>
      </w:r>
      <w:proofErr w:type="spellStart"/>
      <w:r w:rsidRPr="006D0F80">
        <w:rPr>
          <w:rFonts w:ascii="Calibri" w:hAnsi="Calibri" w:cs="Calibri"/>
          <w:sz w:val="20"/>
          <w:szCs w:val="20"/>
        </w:rPr>
        <w:t>t.j</w:t>
      </w:r>
      <w:proofErr w:type="spellEnd"/>
      <w:r w:rsidRPr="006D0F80">
        <w:rPr>
          <w:rFonts w:ascii="Calibri" w:hAnsi="Calibri" w:cs="Calibri"/>
          <w:sz w:val="20"/>
          <w:szCs w:val="20"/>
        </w:rPr>
        <w:t>. Dz</w:t>
      </w:r>
      <w:r w:rsidRPr="002D76AD">
        <w:rPr>
          <w:rFonts w:ascii="Calibri" w:hAnsi="Calibri" w:cs="Calibri"/>
          <w:sz w:val="20"/>
          <w:szCs w:val="20"/>
        </w:rPr>
        <w:t>. U. z 2019 r., poz</w:t>
      </w:r>
      <w:r w:rsidRPr="006D0F80">
        <w:rPr>
          <w:rFonts w:ascii="Calibri" w:hAnsi="Calibri" w:cs="Calibri"/>
          <w:sz w:val="20"/>
          <w:szCs w:val="20"/>
        </w:rPr>
        <w:t xml:space="preserve">. 1781) oraz rozporządzeniem Parlamentu Europejskiego i Rady (UE) 2016/679 z dnia 27 kwietnia 2016 r. w sprawie ochrony osób fizycznych w związku z przetwarzaniem danych osobowych i w sprawie swobodnego </w:t>
      </w:r>
      <w:r w:rsidRPr="006D0F80">
        <w:rPr>
          <w:rFonts w:ascii="Calibri" w:hAnsi="Calibri" w:cs="Calibri"/>
          <w:sz w:val="20"/>
          <w:szCs w:val="20"/>
        </w:rPr>
        <w:lastRenderedPageBreak/>
        <w:t>przepływu takich danych RODO.</w:t>
      </w:r>
    </w:p>
    <w:p w14:paraId="76B8E497" w14:textId="7DDDB9A9" w:rsidR="00457F01" w:rsidRPr="00CE7BD9" w:rsidRDefault="00457F01" w:rsidP="00740219">
      <w:pPr>
        <w:widowControl w:val="0"/>
        <w:numPr>
          <w:ilvl w:val="0"/>
          <w:numId w:val="12"/>
        </w:numPr>
        <w:tabs>
          <w:tab w:val="num" w:pos="426"/>
        </w:tabs>
        <w:suppressAutoHyphens/>
        <w:spacing w:after="0" w:line="259" w:lineRule="auto"/>
        <w:ind w:left="426" w:hanging="426"/>
        <w:jc w:val="left"/>
        <w:rPr>
          <w:rFonts w:ascii="Calibri" w:hAnsi="Calibri" w:cs="Calibri"/>
          <w:b/>
          <w:sz w:val="20"/>
          <w:szCs w:val="20"/>
        </w:rPr>
      </w:pPr>
      <w:r w:rsidRPr="00CE7BD9">
        <w:rPr>
          <w:rFonts w:ascii="Calibri" w:hAnsi="Calibri" w:cs="Calibri"/>
          <w:sz w:val="20"/>
          <w:szCs w:val="20"/>
        </w:rPr>
        <w:t xml:space="preserve">Informacja o przetwarzaniu danych osobowych przez Zamawiającego została zawarta w pkt. </w:t>
      </w:r>
      <w:r w:rsidR="006F4BB9" w:rsidRPr="00CE7BD9">
        <w:rPr>
          <w:rFonts w:ascii="Calibri" w:hAnsi="Calibri" w:cs="Calibri"/>
          <w:sz w:val="20"/>
          <w:szCs w:val="20"/>
        </w:rPr>
        <w:t>3</w:t>
      </w:r>
      <w:r w:rsidR="00595023">
        <w:rPr>
          <w:rFonts w:ascii="Calibri" w:hAnsi="Calibri" w:cs="Calibri"/>
          <w:sz w:val="20"/>
          <w:szCs w:val="20"/>
        </w:rPr>
        <w:t>8</w:t>
      </w:r>
      <w:r w:rsidRPr="00CE7BD9">
        <w:rPr>
          <w:rFonts w:ascii="Calibri" w:hAnsi="Calibri" w:cs="Calibri"/>
          <w:sz w:val="20"/>
          <w:szCs w:val="20"/>
        </w:rPr>
        <w:t xml:space="preserve"> części I </w:t>
      </w:r>
      <w:r w:rsidR="006F4BB9" w:rsidRPr="00CE7BD9">
        <w:rPr>
          <w:rFonts w:ascii="Calibri" w:hAnsi="Calibri" w:cs="Calibri"/>
          <w:sz w:val="20"/>
          <w:szCs w:val="20"/>
        </w:rPr>
        <w:t>ZO</w:t>
      </w:r>
      <w:r w:rsidRPr="00CE7BD9">
        <w:rPr>
          <w:rFonts w:ascii="Calibri" w:hAnsi="Calibri" w:cs="Calibri"/>
          <w:sz w:val="20"/>
          <w:szCs w:val="20"/>
        </w:rPr>
        <w:t xml:space="preserve"> – IDW </w:t>
      </w:r>
      <w:r w:rsidRPr="00595023">
        <w:rPr>
          <w:rFonts w:ascii="Calibri" w:hAnsi="Calibri" w:cs="Calibri"/>
          <w:sz w:val="20"/>
          <w:szCs w:val="20"/>
        </w:rPr>
        <w:t>– stanowiące</w:t>
      </w:r>
      <w:r w:rsidR="001C0C4F">
        <w:rPr>
          <w:rFonts w:ascii="Calibri" w:hAnsi="Calibri" w:cs="Calibri"/>
          <w:sz w:val="20"/>
          <w:szCs w:val="20"/>
        </w:rPr>
        <w:t>go</w:t>
      </w:r>
      <w:r w:rsidRPr="00595023">
        <w:rPr>
          <w:rFonts w:ascii="Calibri" w:hAnsi="Calibri" w:cs="Calibri"/>
          <w:sz w:val="20"/>
          <w:szCs w:val="20"/>
        </w:rPr>
        <w:t xml:space="preserve"> załącznik nr</w:t>
      </w:r>
      <w:r w:rsidR="00F64939" w:rsidRPr="00595023">
        <w:rPr>
          <w:rFonts w:ascii="Calibri" w:hAnsi="Calibri" w:cs="Calibri"/>
          <w:sz w:val="20"/>
          <w:szCs w:val="20"/>
        </w:rPr>
        <w:t xml:space="preserve"> </w:t>
      </w:r>
      <w:r w:rsidR="00595023" w:rsidRPr="00595023">
        <w:rPr>
          <w:rFonts w:ascii="Calibri" w:hAnsi="Calibri" w:cs="Calibri"/>
          <w:sz w:val="20"/>
          <w:szCs w:val="20"/>
        </w:rPr>
        <w:t>4</w:t>
      </w:r>
      <w:r w:rsidRPr="00595023">
        <w:rPr>
          <w:rFonts w:ascii="Calibri" w:hAnsi="Calibri" w:cs="Calibri"/>
          <w:sz w:val="20"/>
          <w:szCs w:val="20"/>
        </w:rPr>
        <w:t xml:space="preserve"> do niniejszej </w:t>
      </w:r>
      <w:r w:rsidR="00D5002D" w:rsidRPr="00595023">
        <w:rPr>
          <w:rFonts w:ascii="Calibri" w:hAnsi="Calibri" w:cs="Calibri"/>
          <w:sz w:val="20"/>
          <w:szCs w:val="20"/>
        </w:rPr>
        <w:t>U</w:t>
      </w:r>
      <w:r w:rsidRPr="00595023">
        <w:rPr>
          <w:rFonts w:ascii="Calibri" w:hAnsi="Calibri" w:cs="Calibri"/>
          <w:sz w:val="20"/>
          <w:szCs w:val="20"/>
        </w:rPr>
        <w:t>mowy.</w:t>
      </w:r>
    </w:p>
    <w:p w14:paraId="4205D624" w14:textId="7A25D55E" w:rsidR="00D5002D" w:rsidRPr="00D5002D" w:rsidRDefault="00D5002D" w:rsidP="00740219">
      <w:pPr>
        <w:widowControl w:val="0"/>
        <w:numPr>
          <w:ilvl w:val="0"/>
          <w:numId w:val="12"/>
        </w:numPr>
        <w:tabs>
          <w:tab w:val="num" w:pos="426"/>
        </w:tabs>
        <w:suppressAutoHyphens/>
        <w:spacing w:after="0" w:line="259" w:lineRule="auto"/>
        <w:ind w:left="426" w:hanging="426"/>
        <w:jc w:val="left"/>
        <w:rPr>
          <w:rFonts w:ascii="Calibri" w:hAnsi="Calibri" w:cs="Calibri"/>
          <w:sz w:val="20"/>
          <w:szCs w:val="20"/>
        </w:rPr>
      </w:pPr>
      <w:r w:rsidRPr="00D5002D">
        <w:rPr>
          <w:rFonts w:ascii="Calibri" w:hAnsi="Calibri" w:cs="Calibri"/>
          <w:sz w:val="20"/>
          <w:szCs w:val="20"/>
        </w:rPr>
        <w:t xml:space="preserve">Strony Umowy postanawiają, że w razie sporów wynikłych z niniejszej Umowy, będą współdziałać w celu ich ugodowego rozstrzygnięcia. W przypadku nie osiągnięcia przez </w:t>
      </w:r>
      <w:r w:rsidR="00D44026">
        <w:rPr>
          <w:rFonts w:ascii="Calibri" w:hAnsi="Calibri" w:cs="Calibri"/>
          <w:sz w:val="20"/>
          <w:szCs w:val="20"/>
        </w:rPr>
        <w:t>S</w:t>
      </w:r>
      <w:r w:rsidRPr="00D5002D">
        <w:rPr>
          <w:rFonts w:ascii="Calibri" w:hAnsi="Calibri" w:cs="Calibri"/>
          <w:sz w:val="20"/>
          <w:szCs w:val="20"/>
        </w:rPr>
        <w:t xml:space="preserve">trony ugody w ciągu 30 dni od otrzymania przez Stronę pisemnego wezwania do ugody, Strony poddają spory wynikłe z niniejszej </w:t>
      </w:r>
      <w:r>
        <w:rPr>
          <w:rFonts w:ascii="Calibri" w:hAnsi="Calibri" w:cs="Calibri"/>
          <w:sz w:val="20"/>
          <w:szCs w:val="20"/>
        </w:rPr>
        <w:t>U</w:t>
      </w:r>
      <w:r w:rsidRPr="00D5002D">
        <w:rPr>
          <w:rFonts w:ascii="Calibri" w:hAnsi="Calibri" w:cs="Calibri"/>
          <w:sz w:val="20"/>
          <w:szCs w:val="20"/>
        </w:rPr>
        <w:t>mowy pod rozstrzygnięcie przez właściwe rzeczowo i miejscowo dla siedziby Zamawiającego sądy powszechne.</w:t>
      </w:r>
    </w:p>
    <w:tbl>
      <w:tblPr>
        <w:tblW w:w="0" w:type="auto"/>
        <w:tblBorders>
          <w:bottom w:val="single" w:sz="4" w:space="0" w:color="auto"/>
        </w:tblBorders>
        <w:tblLook w:val="04A0" w:firstRow="1" w:lastRow="0" w:firstColumn="1" w:lastColumn="0" w:noHBand="0" w:noVBand="1"/>
      </w:tblPr>
      <w:tblGrid>
        <w:gridCol w:w="671"/>
        <w:gridCol w:w="8399"/>
      </w:tblGrid>
      <w:tr w:rsidR="00941132" w:rsidRPr="006D0F80" w14:paraId="180B6843" w14:textId="77777777" w:rsidTr="00D91794">
        <w:tc>
          <w:tcPr>
            <w:tcW w:w="671" w:type="dxa"/>
          </w:tcPr>
          <w:p w14:paraId="11AE086D" w14:textId="5E4EB6A9" w:rsidR="00941132" w:rsidRPr="006D0F80" w:rsidRDefault="00941132" w:rsidP="00941132">
            <w:pPr>
              <w:suppressAutoHyphens/>
              <w:spacing w:before="240" w:after="0"/>
              <w:ind w:left="0" w:firstLine="0"/>
              <w:jc w:val="left"/>
              <w:rPr>
                <w:rFonts w:ascii="Calibri" w:hAnsi="Calibri" w:cs="Calibri"/>
                <w:color w:val="000000"/>
                <w:sz w:val="20"/>
                <w:szCs w:val="20"/>
              </w:rPr>
            </w:pPr>
            <w:r w:rsidRPr="006D0F80">
              <w:rPr>
                <w:rFonts w:ascii="Calibri" w:hAnsi="Calibri" w:cs="Calibri"/>
                <w:b/>
                <w:color w:val="000000"/>
                <w:sz w:val="20"/>
                <w:szCs w:val="20"/>
              </w:rPr>
              <w:t xml:space="preserve">§ </w:t>
            </w:r>
            <w:r w:rsidR="00E5719D">
              <w:rPr>
                <w:rFonts w:ascii="Calibri" w:hAnsi="Calibri" w:cs="Calibri"/>
                <w:b/>
                <w:color w:val="000000"/>
                <w:sz w:val="20"/>
                <w:szCs w:val="20"/>
              </w:rPr>
              <w:t>30</w:t>
            </w:r>
          </w:p>
        </w:tc>
        <w:tc>
          <w:tcPr>
            <w:tcW w:w="8399" w:type="dxa"/>
          </w:tcPr>
          <w:p w14:paraId="5C85E768" w14:textId="77777777" w:rsidR="00941132" w:rsidRPr="006D0F80" w:rsidRDefault="00941132" w:rsidP="00941132">
            <w:pPr>
              <w:suppressAutoHyphens/>
              <w:spacing w:before="240" w:after="0"/>
              <w:ind w:left="0" w:firstLine="0"/>
              <w:jc w:val="left"/>
              <w:rPr>
                <w:rFonts w:ascii="Calibri" w:hAnsi="Calibri" w:cs="Calibri"/>
                <w:b/>
                <w:sz w:val="20"/>
                <w:szCs w:val="20"/>
              </w:rPr>
            </w:pPr>
            <w:r w:rsidRPr="006D0F80">
              <w:rPr>
                <w:rFonts w:ascii="Calibri" w:hAnsi="Calibri" w:cs="Calibri"/>
                <w:b/>
                <w:sz w:val="20"/>
                <w:szCs w:val="20"/>
              </w:rPr>
              <w:t>EGZEMPLARZE I ZAŁĄCZNIKI</w:t>
            </w:r>
          </w:p>
        </w:tc>
      </w:tr>
    </w:tbl>
    <w:p w14:paraId="272BDDF1" w14:textId="41F82080" w:rsidR="00D91794" w:rsidRPr="00D91794" w:rsidRDefault="00D91794" w:rsidP="00740219">
      <w:pPr>
        <w:widowControl w:val="0"/>
        <w:numPr>
          <w:ilvl w:val="0"/>
          <w:numId w:val="150"/>
        </w:numPr>
        <w:tabs>
          <w:tab w:val="num" w:pos="426"/>
        </w:tabs>
        <w:suppressAutoHyphens/>
        <w:spacing w:after="0" w:line="259" w:lineRule="auto"/>
        <w:ind w:left="426" w:hanging="426"/>
        <w:jc w:val="left"/>
        <w:rPr>
          <w:rFonts w:ascii="Calibri" w:hAnsi="Calibri" w:cs="Calibri"/>
          <w:sz w:val="20"/>
          <w:szCs w:val="20"/>
        </w:rPr>
      </w:pPr>
      <w:r w:rsidRPr="00D91794">
        <w:rPr>
          <w:rFonts w:ascii="Calibri" w:hAnsi="Calibri" w:cs="Calibri"/>
          <w:sz w:val="20"/>
          <w:szCs w:val="20"/>
        </w:rPr>
        <w:t xml:space="preserve">Umowę niniejszą sporządzono </w:t>
      </w:r>
      <w:r w:rsidRPr="00D20707">
        <w:rPr>
          <w:rFonts w:ascii="Calibri" w:hAnsi="Calibri" w:cs="Calibri"/>
          <w:i/>
          <w:iCs/>
          <w:sz w:val="20"/>
          <w:szCs w:val="20"/>
        </w:rPr>
        <w:t xml:space="preserve">[w formie pisemnej w 3-ch jednobrzmiących, 2 egz. dla Zamawiającego </w:t>
      </w:r>
      <w:r w:rsidR="00D20707">
        <w:rPr>
          <w:rFonts w:ascii="Calibri" w:hAnsi="Calibri" w:cs="Calibri"/>
          <w:i/>
          <w:iCs/>
          <w:sz w:val="20"/>
          <w:szCs w:val="20"/>
        </w:rPr>
        <w:br/>
      </w:r>
      <w:r w:rsidRPr="00D20707">
        <w:rPr>
          <w:rFonts w:ascii="Calibri" w:hAnsi="Calibri" w:cs="Calibri"/>
          <w:i/>
          <w:iCs/>
          <w:sz w:val="20"/>
          <w:szCs w:val="20"/>
        </w:rPr>
        <w:t>i 1 egz. dla Wykonawcy]</w:t>
      </w:r>
      <w:r w:rsidRPr="00D91794">
        <w:rPr>
          <w:rFonts w:ascii="Calibri" w:hAnsi="Calibri" w:cs="Calibri"/>
          <w:sz w:val="20"/>
          <w:szCs w:val="20"/>
        </w:rPr>
        <w:t xml:space="preserve"> / </w:t>
      </w:r>
      <w:r w:rsidRPr="00D20707">
        <w:rPr>
          <w:rFonts w:ascii="Calibri" w:hAnsi="Calibri" w:cs="Calibri"/>
          <w:i/>
          <w:iCs/>
          <w:sz w:val="20"/>
          <w:szCs w:val="20"/>
        </w:rPr>
        <w:t>[w postaci elektronicznej z użyciem podpisów elektronicznych]</w:t>
      </w:r>
      <w:r w:rsidRPr="00D91794">
        <w:rPr>
          <w:rFonts w:ascii="Calibri" w:hAnsi="Calibri" w:cs="Calibri"/>
          <w:sz w:val="20"/>
          <w:szCs w:val="20"/>
        </w:rPr>
        <w:t xml:space="preserve">.* </w:t>
      </w:r>
    </w:p>
    <w:p w14:paraId="58EE3B12" w14:textId="6B821015" w:rsidR="00D91794" w:rsidRPr="00D91794" w:rsidRDefault="00D91794" w:rsidP="00740219">
      <w:pPr>
        <w:widowControl w:val="0"/>
        <w:numPr>
          <w:ilvl w:val="0"/>
          <w:numId w:val="150"/>
        </w:numPr>
        <w:tabs>
          <w:tab w:val="num" w:pos="426"/>
        </w:tabs>
        <w:suppressAutoHyphens/>
        <w:spacing w:after="0" w:line="259" w:lineRule="auto"/>
        <w:ind w:left="426" w:hanging="426"/>
        <w:jc w:val="left"/>
        <w:rPr>
          <w:rFonts w:ascii="Calibri" w:hAnsi="Calibri" w:cs="Calibri"/>
          <w:sz w:val="20"/>
          <w:szCs w:val="20"/>
        </w:rPr>
      </w:pPr>
      <w:r w:rsidRPr="00D20707">
        <w:rPr>
          <w:rFonts w:ascii="Calibri" w:hAnsi="Calibri" w:cs="Calibri"/>
          <w:i/>
          <w:iCs/>
          <w:sz w:val="20"/>
          <w:szCs w:val="20"/>
        </w:rPr>
        <w:t xml:space="preserve">[Za datę zawarcia niniejszej </w:t>
      </w:r>
      <w:r w:rsidR="00D20707">
        <w:rPr>
          <w:rFonts w:ascii="Calibri" w:hAnsi="Calibri" w:cs="Calibri"/>
          <w:i/>
          <w:iCs/>
          <w:sz w:val="20"/>
          <w:szCs w:val="20"/>
        </w:rPr>
        <w:t>U</w:t>
      </w:r>
      <w:r w:rsidRPr="00D20707">
        <w:rPr>
          <w:rFonts w:ascii="Calibri" w:hAnsi="Calibri" w:cs="Calibri"/>
          <w:i/>
          <w:iCs/>
          <w:sz w:val="20"/>
          <w:szCs w:val="20"/>
        </w:rPr>
        <w:t>mowy w formie pisemnej uznaję się datę ………………………]</w:t>
      </w:r>
      <w:r w:rsidRPr="00D91794">
        <w:rPr>
          <w:rFonts w:ascii="Calibri" w:hAnsi="Calibri" w:cs="Calibri"/>
          <w:sz w:val="20"/>
          <w:szCs w:val="20"/>
        </w:rPr>
        <w:t xml:space="preserve"> / </w:t>
      </w:r>
      <w:r w:rsidRPr="00D20707">
        <w:rPr>
          <w:rFonts w:ascii="Calibri" w:hAnsi="Calibri" w:cs="Calibri"/>
          <w:i/>
          <w:iCs/>
          <w:sz w:val="20"/>
          <w:szCs w:val="20"/>
        </w:rPr>
        <w:t xml:space="preserve">[Za datę zawarcia niniejszej </w:t>
      </w:r>
      <w:r w:rsidR="004B0F10">
        <w:rPr>
          <w:rFonts w:ascii="Calibri" w:hAnsi="Calibri" w:cs="Calibri"/>
          <w:i/>
          <w:iCs/>
          <w:sz w:val="20"/>
          <w:szCs w:val="20"/>
        </w:rPr>
        <w:t>U</w:t>
      </w:r>
      <w:r w:rsidRPr="00D20707">
        <w:rPr>
          <w:rFonts w:ascii="Calibri" w:hAnsi="Calibri" w:cs="Calibri"/>
          <w:i/>
          <w:iCs/>
          <w:sz w:val="20"/>
          <w:szCs w:val="20"/>
        </w:rPr>
        <w:t>mowy w postaci elektronicznej uznaję się datę złożenia ostatniego podpisu elektronicznego].</w:t>
      </w:r>
      <w:r w:rsidRPr="00D91794">
        <w:rPr>
          <w:rFonts w:ascii="Calibri" w:hAnsi="Calibri" w:cs="Calibri"/>
          <w:sz w:val="20"/>
          <w:szCs w:val="20"/>
        </w:rPr>
        <w:t>*</w:t>
      </w:r>
    </w:p>
    <w:p w14:paraId="36565ED1" w14:textId="77777777" w:rsidR="00941132" w:rsidRPr="006D0F80" w:rsidRDefault="00941132" w:rsidP="00740219">
      <w:pPr>
        <w:widowControl w:val="0"/>
        <w:numPr>
          <w:ilvl w:val="0"/>
          <w:numId w:val="150"/>
        </w:numPr>
        <w:tabs>
          <w:tab w:val="num" w:pos="426"/>
        </w:tabs>
        <w:suppressAutoHyphens/>
        <w:spacing w:after="0" w:line="259" w:lineRule="auto"/>
        <w:ind w:left="426" w:hanging="426"/>
        <w:jc w:val="left"/>
        <w:rPr>
          <w:rFonts w:ascii="Calibri" w:hAnsi="Calibri" w:cs="Calibri"/>
          <w:sz w:val="20"/>
          <w:szCs w:val="20"/>
        </w:rPr>
      </w:pPr>
      <w:r w:rsidRPr="006D0F80">
        <w:rPr>
          <w:rFonts w:ascii="Calibri" w:hAnsi="Calibri" w:cs="Calibri"/>
          <w:sz w:val="20"/>
          <w:szCs w:val="20"/>
        </w:rPr>
        <w:t>Wykaz załączników do niniejszej Umowy:</w:t>
      </w:r>
    </w:p>
    <w:p w14:paraId="2A803D9C" w14:textId="4C67E66D" w:rsidR="00941132" w:rsidRPr="006D0F80" w:rsidRDefault="00941132" w:rsidP="00740219">
      <w:pPr>
        <w:numPr>
          <w:ilvl w:val="0"/>
          <w:numId w:val="48"/>
        </w:numPr>
        <w:suppressAutoHyphens/>
        <w:spacing w:after="0" w:line="259" w:lineRule="auto"/>
        <w:ind w:left="851" w:hanging="425"/>
        <w:rPr>
          <w:rFonts w:ascii="Calibri" w:hAnsi="Calibri" w:cs="Calibri"/>
          <w:color w:val="000000"/>
          <w:sz w:val="20"/>
          <w:szCs w:val="20"/>
        </w:rPr>
      </w:pPr>
      <w:r w:rsidRPr="006D0F80">
        <w:rPr>
          <w:rFonts w:ascii="Calibri" w:hAnsi="Calibri" w:cs="Calibri"/>
          <w:color w:val="000000"/>
          <w:sz w:val="20"/>
          <w:szCs w:val="20"/>
        </w:rPr>
        <w:t>Oferta Wykonawcy</w:t>
      </w:r>
      <w:r w:rsidR="00942E08">
        <w:rPr>
          <w:rFonts w:ascii="Calibri" w:hAnsi="Calibri" w:cs="Calibri"/>
          <w:color w:val="000000"/>
          <w:sz w:val="20"/>
          <w:szCs w:val="20"/>
        </w:rPr>
        <w:t>,</w:t>
      </w:r>
    </w:p>
    <w:p w14:paraId="14C860AB" w14:textId="469F502C" w:rsidR="00941132" w:rsidRDefault="00941132" w:rsidP="00740219">
      <w:pPr>
        <w:numPr>
          <w:ilvl w:val="0"/>
          <w:numId w:val="48"/>
        </w:numPr>
        <w:suppressAutoHyphens/>
        <w:spacing w:after="0" w:line="259" w:lineRule="auto"/>
        <w:ind w:left="851" w:hanging="425"/>
        <w:rPr>
          <w:rFonts w:ascii="Calibri" w:hAnsi="Calibri" w:cs="Calibri"/>
          <w:color w:val="000000"/>
          <w:sz w:val="20"/>
          <w:szCs w:val="20"/>
        </w:rPr>
      </w:pPr>
      <w:r w:rsidRPr="006D0F80">
        <w:rPr>
          <w:rFonts w:ascii="Calibri" w:hAnsi="Calibri" w:cs="Calibri"/>
          <w:color w:val="000000"/>
          <w:sz w:val="20"/>
          <w:szCs w:val="20"/>
        </w:rPr>
        <w:t>Wykaz cen robót budowlanych</w:t>
      </w:r>
      <w:r w:rsidR="00942E08">
        <w:rPr>
          <w:rFonts w:ascii="Calibri" w:hAnsi="Calibri" w:cs="Calibri"/>
          <w:color w:val="000000"/>
          <w:sz w:val="20"/>
          <w:szCs w:val="20"/>
        </w:rPr>
        <w:t>,</w:t>
      </w:r>
    </w:p>
    <w:p w14:paraId="338B9FE7" w14:textId="153DDC65" w:rsidR="001900F3" w:rsidRPr="006D0F80" w:rsidRDefault="001900F3" w:rsidP="00740219">
      <w:pPr>
        <w:numPr>
          <w:ilvl w:val="0"/>
          <w:numId w:val="48"/>
        </w:numPr>
        <w:suppressAutoHyphens/>
        <w:spacing w:after="0" w:line="259" w:lineRule="auto"/>
        <w:ind w:left="851" w:hanging="425"/>
        <w:rPr>
          <w:rFonts w:ascii="Calibri" w:hAnsi="Calibri" w:cs="Calibri"/>
          <w:color w:val="000000"/>
          <w:sz w:val="20"/>
          <w:szCs w:val="20"/>
        </w:rPr>
      </w:pPr>
      <w:r>
        <w:rPr>
          <w:rFonts w:ascii="Calibri" w:hAnsi="Calibri" w:cs="Calibri"/>
          <w:color w:val="000000"/>
          <w:sz w:val="20"/>
          <w:szCs w:val="20"/>
        </w:rPr>
        <w:t>Harmonogram rzeczowo-Finansowy</w:t>
      </w:r>
      <w:r w:rsidR="00942E08">
        <w:rPr>
          <w:rFonts w:ascii="Calibri" w:hAnsi="Calibri" w:cs="Calibri"/>
          <w:color w:val="000000"/>
          <w:sz w:val="20"/>
          <w:szCs w:val="20"/>
        </w:rPr>
        <w:t>,</w:t>
      </w:r>
    </w:p>
    <w:p w14:paraId="66312F2D" w14:textId="2D79A855" w:rsidR="00941132" w:rsidRPr="006D0F80" w:rsidRDefault="006F4BB9" w:rsidP="00740219">
      <w:pPr>
        <w:numPr>
          <w:ilvl w:val="0"/>
          <w:numId w:val="48"/>
        </w:numPr>
        <w:suppressAutoHyphens/>
        <w:spacing w:after="0" w:line="259" w:lineRule="auto"/>
        <w:ind w:left="851" w:hanging="425"/>
        <w:rPr>
          <w:rFonts w:ascii="Calibri" w:hAnsi="Calibri" w:cs="Calibri"/>
          <w:color w:val="000000"/>
          <w:sz w:val="20"/>
          <w:szCs w:val="20"/>
        </w:rPr>
      </w:pPr>
      <w:r w:rsidRPr="006D0F80">
        <w:rPr>
          <w:rFonts w:ascii="Calibri" w:hAnsi="Calibri" w:cs="Calibri"/>
          <w:color w:val="000000"/>
          <w:sz w:val="20"/>
          <w:szCs w:val="20"/>
        </w:rPr>
        <w:t>Zapytanie ofertowe</w:t>
      </w:r>
      <w:r w:rsidR="00942E08">
        <w:rPr>
          <w:rFonts w:ascii="Calibri" w:hAnsi="Calibri" w:cs="Calibri"/>
          <w:color w:val="000000"/>
          <w:sz w:val="20"/>
          <w:szCs w:val="20"/>
        </w:rPr>
        <w:t>,</w:t>
      </w:r>
    </w:p>
    <w:p w14:paraId="07EBADE3" w14:textId="199D249D" w:rsidR="00100280" w:rsidRPr="00942E08" w:rsidRDefault="00941132" w:rsidP="00740219">
      <w:pPr>
        <w:numPr>
          <w:ilvl w:val="0"/>
          <w:numId w:val="48"/>
        </w:numPr>
        <w:suppressAutoHyphens/>
        <w:spacing w:after="0" w:line="259" w:lineRule="auto"/>
        <w:ind w:left="851" w:hanging="425"/>
        <w:rPr>
          <w:rFonts w:ascii="Calibri" w:hAnsi="Calibri" w:cs="Calibri"/>
          <w:color w:val="000000"/>
          <w:sz w:val="20"/>
          <w:szCs w:val="20"/>
        </w:rPr>
      </w:pPr>
      <w:r w:rsidRPr="006D0F80">
        <w:rPr>
          <w:rFonts w:ascii="Calibri" w:hAnsi="Calibri" w:cs="Calibri"/>
          <w:color w:val="000000"/>
          <w:spacing w:val="4"/>
          <w:sz w:val="20"/>
          <w:szCs w:val="20"/>
        </w:rPr>
        <w:t>Komplet Dokumentacji projektowej</w:t>
      </w:r>
      <w:r w:rsidR="00942E08">
        <w:rPr>
          <w:rFonts w:ascii="Calibri" w:hAnsi="Calibri" w:cs="Calibri"/>
          <w:color w:val="000000"/>
          <w:spacing w:val="4"/>
          <w:sz w:val="20"/>
          <w:szCs w:val="20"/>
        </w:rPr>
        <w:t>,</w:t>
      </w:r>
    </w:p>
    <w:p w14:paraId="777A9D73" w14:textId="1162D1EC" w:rsidR="00941132" w:rsidRPr="00D03B7A" w:rsidRDefault="00941132" w:rsidP="00740219">
      <w:pPr>
        <w:numPr>
          <w:ilvl w:val="0"/>
          <w:numId w:val="48"/>
        </w:numPr>
        <w:suppressAutoHyphens/>
        <w:spacing w:after="0" w:line="259" w:lineRule="auto"/>
        <w:ind w:left="851" w:hanging="425"/>
        <w:rPr>
          <w:rFonts w:ascii="Calibri" w:hAnsi="Calibri" w:cs="Calibri"/>
          <w:color w:val="000000"/>
          <w:sz w:val="20"/>
          <w:szCs w:val="20"/>
        </w:rPr>
      </w:pPr>
      <w:r w:rsidRPr="006D0F80">
        <w:rPr>
          <w:rFonts w:ascii="Calibri" w:hAnsi="Calibri" w:cs="Calibri"/>
          <w:color w:val="000000"/>
          <w:spacing w:val="4"/>
          <w:sz w:val="20"/>
          <w:szCs w:val="20"/>
        </w:rPr>
        <w:t>Gwara</w:t>
      </w:r>
      <w:r w:rsidR="00177494" w:rsidRPr="006D0F80">
        <w:rPr>
          <w:rFonts w:ascii="Calibri" w:hAnsi="Calibri" w:cs="Calibri"/>
          <w:color w:val="000000"/>
          <w:spacing w:val="4"/>
          <w:sz w:val="20"/>
          <w:szCs w:val="20"/>
        </w:rPr>
        <w:t>ncja Jakości</w:t>
      </w:r>
      <w:r w:rsidR="00C30582">
        <w:rPr>
          <w:rFonts w:ascii="Calibri" w:hAnsi="Calibri" w:cs="Calibri"/>
          <w:color w:val="000000"/>
          <w:spacing w:val="4"/>
          <w:sz w:val="20"/>
          <w:szCs w:val="20"/>
        </w:rPr>
        <w:t>,</w:t>
      </w:r>
    </w:p>
    <w:p w14:paraId="6A8304D9" w14:textId="77777777" w:rsidR="00D03B7A" w:rsidRPr="00D03B7A" w:rsidRDefault="00D03B7A" w:rsidP="00740219">
      <w:pPr>
        <w:numPr>
          <w:ilvl w:val="0"/>
          <w:numId w:val="48"/>
        </w:numPr>
        <w:suppressAutoHyphens/>
        <w:spacing w:after="0" w:line="259" w:lineRule="auto"/>
        <w:ind w:left="851" w:hanging="425"/>
        <w:rPr>
          <w:rFonts w:ascii="Calibri" w:hAnsi="Calibri" w:cs="Calibri"/>
          <w:sz w:val="20"/>
          <w:szCs w:val="20"/>
        </w:rPr>
      </w:pPr>
      <w:r w:rsidRPr="00D03B7A">
        <w:rPr>
          <w:rFonts w:ascii="Calibri" w:hAnsi="Calibri" w:cs="Calibri"/>
          <w:sz w:val="20"/>
          <w:szCs w:val="20"/>
        </w:rPr>
        <w:t>Kosztorys ofertowy,</w:t>
      </w:r>
    </w:p>
    <w:p w14:paraId="1E9B5833" w14:textId="595C6669" w:rsidR="00C30582" w:rsidRPr="00352F31" w:rsidRDefault="00C30582" w:rsidP="00740219">
      <w:pPr>
        <w:numPr>
          <w:ilvl w:val="0"/>
          <w:numId w:val="48"/>
        </w:numPr>
        <w:suppressAutoHyphens/>
        <w:spacing w:after="0" w:line="259" w:lineRule="auto"/>
        <w:ind w:left="851" w:hanging="425"/>
        <w:jc w:val="left"/>
        <w:rPr>
          <w:rFonts w:ascii="Calibri" w:hAnsi="Calibri" w:cs="Calibri"/>
          <w:sz w:val="20"/>
          <w:szCs w:val="20"/>
        </w:rPr>
      </w:pPr>
      <w:r w:rsidRPr="00352F31">
        <w:rPr>
          <w:rFonts w:ascii="Calibri" w:hAnsi="Calibri" w:cs="Calibri"/>
          <w:spacing w:val="4"/>
          <w:sz w:val="20"/>
          <w:szCs w:val="20"/>
        </w:rPr>
        <w:t>Informacja o funkcjonowaniu mechanizmu  umożliwiającego sygnalizowanie o potencjalnych nieprawidłowościach lub nadużyciach finansowych.</w:t>
      </w:r>
    </w:p>
    <w:p w14:paraId="35F749A0" w14:textId="77777777" w:rsidR="00941132" w:rsidRPr="006D0F80" w:rsidRDefault="00941132" w:rsidP="00941132">
      <w:pPr>
        <w:spacing w:after="0" w:line="259" w:lineRule="auto"/>
        <w:ind w:left="0" w:firstLine="0"/>
        <w:rPr>
          <w:rFonts w:ascii="Calibri" w:hAnsi="Calibri" w:cs="Calibri"/>
          <w:color w:val="000000"/>
          <w:sz w:val="20"/>
          <w:szCs w:val="20"/>
        </w:rPr>
      </w:pPr>
    </w:p>
    <w:p w14:paraId="7CAB3F62" w14:textId="77777777" w:rsidR="00BC1AB8" w:rsidRDefault="00941132" w:rsidP="001A7804">
      <w:pPr>
        <w:tabs>
          <w:tab w:val="left" w:pos="1632"/>
        </w:tabs>
        <w:ind w:left="0" w:firstLine="0"/>
        <w:rPr>
          <w:rFonts w:ascii="Tahoma" w:hAnsi="Tahoma" w:cs="Tahoma"/>
          <w:b/>
          <w:sz w:val="18"/>
          <w:szCs w:val="20"/>
        </w:rPr>
      </w:pPr>
      <w:r w:rsidRPr="00941132">
        <w:rPr>
          <w:rFonts w:ascii="Tahoma" w:hAnsi="Tahoma" w:cs="Tahoma"/>
          <w:b/>
          <w:sz w:val="18"/>
          <w:szCs w:val="20"/>
        </w:rPr>
        <w:t>Z A M A W I A J Ą C Y</w:t>
      </w:r>
      <w:r w:rsidRPr="00941132">
        <w:rPr>
          <w:rFonts w:ascii="Tahoma" w:hAnsi="Tahoma" w:cs="Tahoma"/>
          <w:b/>
          <w:sz w:val="18"/>
          <w:szCs w:val="20"/>
        </w:rPr>
        <w:tab/>
      </w:r>
      <w:r w:rsidRPr="00941132">
        <w:rPr>
          <w:rFonts w:ascii="Tahoma" w:hAnsi="Tahoma" w:cs="Tahoma"/>
          <w:b/>
          <w:sz w:val="18"/>
          <w:szCs w:val="20"/>
        </w:rPr>
        <w:tab/>
      </w:r>
      <w:r w:rsidRPr="00941132">
        <w:rPr>
          <w:rFonts w:ascii="Tahoma" w:hAnsi="Tahoma" w:cs="Tahoma"/>
          <w:b/>
          <w:sz w:val="18"/>
          <w:szCs w:val="20"/>
        </w:rPr>
        <w:tab/>
      </w:r>
      <w:r w:rsidRPr="00941132">
        <w:rPr>
          <w:rFonts w:ascii="Tahoma" w:hAnsi="Tahoma" w:cs="Tahoma"/>
          <w:b/>
          <w:sz w:val="18"/>
          <w:szCs w:val="20"/>
        </w:rPr>
        <w:tab/>
      </w:r>
      <w:r w:rsidRPr="00941132">
        <w:rPr>
          <w:rFonts w:ascii="Tahoma" w:hAnsi="Tahoma" w:cs="Tahoma"/>
          <w:b/>
          <w:sz w:val="18"/>
          <w:szCs w:val="20"/>
        </w:rPr>
        <w:tab/>
      </w:r>
      <w:r w:rsidRPr="00941132">
        <w:rPr>
          <w:rFonts w:ascii="Tahoma" w:hAnsi="Tahoma" w:cs="Tahoma"/>
          <w:b/>
          <w:sz w:val="18"/>
          <w:szCs w:val="20"/>
        </w:rPr>
        <w:tab/>
      </w:r>
      <w:r w:rsidRPr="00941132">
        <w:rPr>
          <w:rFonts w:ascii="Tahoma" w:hAnsi="Tahoma" w:cs="Tahoma"/>
          <w:b/>
          <w:sz w:val="18"/>
          <w:szCs w:val="20"/>
        </w:rPr>
        <w:tab/>
      </w:r>
      <w:r w:rsidRPr="00941132">
        <w:rPr>
          <w:rFonts w:ascii="Tahoma" w:hAnsi="Tahoma" w:cs="Tahoma"/>
          <w:b/>
          <w:sz w:val="18"/>
          <w:szCs w:val="20"/>
        </w:rPr>
        <w:tab/>
        <w:t>W Y K O N A W C A</w:t>
      </w:r>
    </w:p>
    <w:p w14:paraId="63146498" w14:textId="77777777" w:rsidR="004B0F10" w:rsidRDefault="004B0F10" w:rsidP="001A7804">
      <w:pPr>
        <w:tabs>
          <w:tab w:val="left" w:pos="1632"/>
        </w:tabs>
        <w:ind w:left="0" w:firstLine="0"/>
        <w:rPr>
          <w:rFonts w:ascii="Tahoma" w:hAnsi="Tahoma" w:cs="Tahoma"/>
          <w:b/>
          <w:sz w:val="18"/>
          <w:szCs w:val="20"/>
        </w:rPr>
      </w:pPr>
    </w:p>
    <w:p w14:paraId="6CF790F8" w14:textId="77777777" w:rsidR="004B0F10" w:rsidRDefault="004B0F10" w:rsidP="001A7804">
      <w:pPr>
        <w:tabs>
          <w:tab w:val="left" w:pos="1632"/>
        </w:tabs>
        <w:ind w:left="0" w:firstLine="0"/>
        <w:rPr>
          <w:rFonts w:ascii="Tahoma" w:hAnsi="Tahoma" w:cs="Tahoma"/>
          <w:b/>
          <w:sz w:val="18"/>
          <w:szCs w:val="20"/>
        </w:rPr>
      </w:pPr>
    </w:p>
    <w:p w14:paraId="31BF0D0C" w14:textId="77777777" w:rsidR="004B0F10" w:rsidRDefault="004B0F10" w:rsidP="001A7804">
      <w:pPr>
        <w:tabs>
          <w:tab w:val="left" w:pos="1632"/>
        </w:tabs>
        <w:ind w:left="0" w:firstLine="0"/>
        <w:rPr>
          <w:rFonts w:ascii="Tahoma" w:hAnsi="Tahoma" w:cs="Tahoma"/>
          <w:b/>
          <w:sz w:val="18"/>
          <w:szCs w:val="20"/>
        </w:rPr>
      </w:pPr>
    </w:p>
    <w:p w14:paraId="09645B4E" w14:textId="77777777" w:rsidR="004B0F10" w:rsidRPr="00C12D44" w:rsidRDefault="004B0F10" w:rsidP="004B0F10">
      <w:pPr>
        <w:tabs>
          <w:tab w:val="left" w:pos="1632"/>
        </w:tabs>
        <w:rPr>
          <w:rFonts w:ascii="Calibri" w:hAnsi="Calibri" w:cs="Calibri"/>
          <w:i/>
          <w:iCs/>
          <w:color w:val="000000"/>
          <w:spacing w:val="4"/>
          <w:sz w:val="16"/>
          <w:szCs w:val="16"/>
        </w:rPr>
      </w:pPr>
      <w:r w:rsidRPr="00C12D44">
        <w:rPr>
          <w:rFonts w:ascii="Calibri" w:hAnsi="Calibri" w:cs="Calibri"/>
          <w:i/>
          <w:iCs/>
          <w:color w:val="000000"/>
          <w:spacing w:val="4"/>
          <w:sz w:val="16"/>
          <w:szCs w:val="16"/>
        </w:rPr>
        <w:t>*  - niepotrzebne skreślić</w:t>
      </w:r>
    </w:p>
    <w:p w14:paraId="40AC33E6" w14:textId="6A0F7FEC" w:rsidR="004B0F10" w:rsidRDefault="004B0F10" w:rsidP="004B0F10">
      <w:pPr>
        <w:tabs>
          <w:tab w:val="left" w:pos="1632"/>
        </w:tabs>
        <w:ind w:left="0" w:firstLine="0"/>
        <w:rPr>
          <w:rFonts w:ascii="Tahoma" w:hAnsi="Tahoma" w:cs="Tahoma"/>
          <w:b/>
          <w:sz w:val="18"/>
          <w:szCs w:val="20"/>
        </w:rPr>
        <w:sectPr w:rsidR="004B0F10" w:rsidSect="00760B0E">
          <w:headerReference w:type="default" r:id="rId35"/>
          <w:pgSz w:w="11906" w:h="16838" w:code="9"/>
          <w:pgMar w:top="851" w:right="1418" w:bottom="1418" w:left="1418" w:header="709" w:footer="709" w:gutter="0"/>
          <w:cols w:space="708"/>
          <w:docGrid w:linePitch="360"/>
        </w:sectPr>
      </w:pPr>
      <w:r>
        <w:rPr>
          <w:rFonts w:ascii="Calibri" w:hAnsi="Calibri" w:cs="Calibri"/>
          <w:i/>
          <w:iCs/>
          <w:color w:val="000000"/>
          <w:spacing w:val="4"/>
          <w:sz w:val="16"/>
          <w:szCs w:val="16"/>
        </w:rPr>
        <w:t>*</w:t>
      </w:r>
      <w:r w:rsidRPr="00C12D44">
        <w:rPr>
          <w:rFonts w:ascii="Calibri" w:hAnsi="Calibri" w:cs="Calibri"/>
          <w:i/>
          <w:iCs/>
          <w:color w:val="000000"/>
          <w:spacing w:val="4"/>
          <w:sz w:val="16"/>
          <w:szCs w:val="16"/>
        </w:rPr>
        <w:t>*  - dotyczy podatników podatku VAT</w:t>
      </w:r>
    </w:p>
    <w:p w14:paraId="6AD05AE9" w14:textId="6F9C9267" w:rsidR="00B7659E" w:rsidRPr="00DB1AB3" w:rsidRDefault="00B7659E" w:rsidP="001A7804">
      <w:pPr>
        <w:tabs>
          <w:tab w:val="left" w:pos="1632"/>
        </w:tabs>
        <w:ind w:left="0" w:firstLine="0"/>
        <w:rPr>
          <w:rFonts w:ascii="Calibri" w:hAnsi="Calibri" w:cs="Calibri"/>
          <w:i/>
          <w:iCs/>
          <w:sz w:val="20"/>
          <w:szCs w:val="20"/>
        </w:rPr>
      </w:pPr>
      <w:r w:rsidRPr="00DB1AB3">
        <w:rPr>
          <w:rFonts w:ascii="Calibri" w:hAnsi="Calibri" w:cs="Calibri"/>
          <w:i/>
          <w:iCs/>
          <w:sz w:val="20"/>
          <w:szCs w:val="20"/>
        </w:rPr>
        <w:lastRenderedPageBreak/>
        <w:t xml:space="preserve">Załącznik nr 2 do Umowy nr ………….... </w:t>
      </w:r>
      <w:r w:rsidR="00DB581C" w:rsidRPr="00DB1AB3">
        <w:rPr>
          <w:rFonts w:ascii="Calibri" w:hAnsi="Calibri" w:cs="Calibri"/>
          <w:i/>
          <w:iCs/>
          <w:sz w:val="20"/>
          <w:szCs w:val="20"/>
        </w:rPr>
        <w:t>sporządzonej dnia</w:t>
      </w:r>
      <w:r w:rsidRPr="00DB1AB3">
        <w:rPr>
          <w:rFonts w:ascii="Calibri" w:hAnsi="Calibri" w:cs="Calibri"/>
          <w:i/>
          <w:iCs/>
          <w:sz w:val="20"/>
          <w:szCs w:val="20"/>
        </w:rPr>
        <w:t xml:space="preserve"> ……………………………….. 202</w:t>
      </w:r>
      <w:r w:rsidR="00F30CAC" w:rsidRPr="00DB1AB3">
        <w:rPr>
          <w:rFonts w:ascii="Calibri" w:hAnsi="Calibri" w:cs="Calibri"/>
          <w:i/>
          <w:iCs/>
          <w:sz w:val="20"/>
          <w:szCs w:val="20"/>
        </w:rPr>
        <w:t>5</w:t>
      </w:r>
      <w:r w:rsidRPr="00DB1AB3">
        <w:rPr>
          <w:rFonts w:ascii="Calibri" w:hAnsi="Calibri" w:cs="Calibri"/>
          <w:i/>
          <w:iCs/>
          <w:sz w:val="20"/>
          <w:szCs w:val="20"/>
        </w:rPr>
        <w:t xml:space="preserve"> r. </w:t>
      </w:r>
    </w:p>
    <w:p w14:paraId="563C8A0A" w14:textId="77777777" w:rsidR="00B7659E" w:rsidRPr="006D0F80" w:rsidRDefault="00B7659E" w:rsidP="00B7659E">
      <w:pPr>
        <w:suppressAutoHyphens/>
        <w:autoSpaceDE w:val="0"/>
        <w:spacing w:after="0"/>
        <w:ind w:left="0" w:firstLine="0"/>
        <w:jc w:val="left"/>
        <w:rPr>
          <w:rFonts w:ascii="Calibri" w:hAnsi="Calibri" w:cs="Calibri"/>
          <w:sz w:val="20"/>
          <w:szCs w:val="20"/>
        </w:rPr>
      </w:pPr>
      <w:r w:rsidRPr="006D0F80">
        <w:rPr>
          <w:rFonts w:ascii="Calibri" w:hAnsi="Calibri" w:cs="Calibri"/>
          <w:sz w:val="20"/>
          <w:szCs w:val="20"/>
        </w:rPr>
        <w:t xml:space="preserve">Zamawiający: </w:t>
      </w:r>
    </w:p>
    <w:p w14:paraId="6F1515B2" w14:textId="74AD9C8F" w:rsidR="00B7659E" w:rsidRPr="006D0F80" w:rsidRDefault="00B7659E" w:rsidP="00B7659E">
      <w:pPr>
        <w:suppressAutoHyphens/>
        <w:autoSpaceDE w:val="0"/>
        <w:spacing w:after="0"/>
        <w:ind w:left="0" w:firstLine="0"/>
        <w:jc w:val="left"/>
        <w:rPr>
          <w:rFonts w:ascii="Calibri" w:hAnsi="Calibri" w:cs="Calibri"/>
          <w:b/>
          <w:bCs/>
          <w:sz w:val="20"/>
          <w:szCs w:val="20"/>
        </w:rPr>
      </w:pPr>
      <w:r w:rsidRPr="006D0F80">
        <w:rPr>
          <w:rFonts w:ascii="Calibri" w:hAnsi="Calibri" w:cs="Calibri"/>
          <w:b/>
          <w:bCs/>
          <w:sz w:val="20"/>
          <w:szCs w:val="20"/>
        </w:rPr>
        <w:t>Wodociągi Dębickie</w:t>
      </w:r>
      <w:r w:rsidR="00D01087">
        <w:rPr>
          <w:rFonts w:ascii="Calibri" w:hAnsi="Calibri" w:cs="Calibri"/>
          <w:b/>
          <w:bCs/>
          <w:sz w:val="20"/>
          <w:szCs w:val="20"/>
        </w:rPr>
        <w:t xml:space="preserve"> </w:t>
      </w:r>
      <w:r w:rsidRPr="006D0F80">
        <w:rPr>
          <w:rFonts w:ascii="Calibri" w:hAnsi="Calibri" w:cs="Calibri"/>
          <w:b/>
          <w:bCs/>
          <w:sz w:val="20"/>
          <w:szCs w:val="20"/>
        </w:rPr>
        <w:t>Spółka z ograniczoną odpowiedzialnością</w:t>
      </w:r>
    </w:p>
    <w:p w14:paraId="16EE3119" w14:textId="77777777" w:rsidR="00B7659E" w:rsidRPr="006D0F80" w:rsidRDefault="00B7659E" w:rsidP="00B7659E">
      <w:pPr>
        <w:suppressAutoHyphens/>
        <w:autoSpaceDE w:val="0"/>
        <w:spacing w:after="0"/>
        <w:ind w:left="0" w:firstLine="0"/>
        <w:jc w:val="left"/>
        <w:rPr>
          <w:rFonts w:ascii="Calibri" w:hAnsi="Calibri" w:cs="Calibri"/>
          <w:b/>
          <w:bCs/>
          <w:sz w:val="20"/>
          <w:szCs w:val="20"/>
        </w:rPr>
      </w:pPr>
      <w:r w:rsidRPr="006D0F80">
        <w:rPr>
          <w:rFonts w:ascii="Calibri" w:hAnsi="Calibri" w:cs="Calibri"/>
          <w:b/>
          <w:bCs/>
          <w:sz w:val="20"/>
          <w:szCs w:val="20"/>
        </w:rPr>
        <w:t>ul. Kosynierów Racławickich 35</w:t>
      </w:r>
      <w:r w:rsidR="00EA68A9" w:rsidRPr="006D0F80">
        <w:rPr>
          <w:rFonts w:ascii="Calibri" w:hAnsi="Calibri" w:cs="Calibri"/>
          <w:b/>
          <w:bCs/>
          <w:sz w:val="20"/>
          <w:szCs w:val="20"/>
        </w:rPr>
        <w:t xml:space="preserve">, </w:t>
      </w:r>
      <w:r w:rsidRPr="006D0F80">
        <w:rPr>
          <w:rFonts w:ascii="Calibri" w:hAnsi="Calibri" w:cs="Calibri"/>
          <w:b/>
          <w:bCs/>
          <w:sz w:val="20"/>
          <w:szCs w:val="20"/>
        </w:rPr>
        <w:t>39-200 Dębica</w:t>
      </w:r>
    </w:p>
    <w:p w14:paraId="4ADE410E" w14:textId="77777777" w:rsidR="00B7659E" w:rsidRDefault="00B7659E" w:rsidP="00B7659E">
      <w:pPr>
        <w:suppressAutoHyphens/>
        <w:spacing w:before="240" w:after="0"/>
        <w:ind w:left="0" w:firstLine="0"/>
        <w:jc w:val="left"/>
        <w:rPr>
          <w:rFonts w:ascii="Calibri" w:hAnsi="Calibri" w:cs="Calibri"/>
          <w:sz w:val="20"/>
          <w:szCs w:val="20"/>
        </w:rPr>
      </w:pPr>
      <w:r w:rsidRPr="006D0F80">
        <w:rPr>
          <w:rFonts w:ascii="Calibri" w:hAnsi="Calibri" w:cs="Calibri"/>
          <w:sz w:val="20"/>
          <w:szCs w:val="20"/>
        </w:rPr>
        <w:t xml:space="preserve">Wykonawca: </w:t>
      </w:r>
    </w:p>
    <w:p w14:paraId="4A116866" w14:textId="6B47C6C3" w:rsidR="00DB581C" w:rsidRPr="00835B00" w:rsidRDefault="00DB581C" w:rsidP="00DB581C">
      <w:pPr>
        <w:suppressAutoHyphens/>
        <w:autoSpaceDE w:val="0"/>
        <w:spacing w:after="0"/>
        <w:ind w:left="0" w:firstLine="0"/>
        <w:jc w:val="left"/>
        <w:rPr>
          <w:rFonts w:ascii="Calibri" w:hAnsi="Calibri" w:cs="Calibri"/>
          <w:sz w:val="20"/>
          <w:szCs w:val="20"/>
        </w:rPr>
      </w:pPr>
      <w:r w:rsidRPr="00835B00">
        <w:rPr>
          <w:rFonts w:ascii="Calibri" w:hAnsi="Calibri" w:cs="Calibri"/>
          <w:sz w:val="20"/>
          <w:szCs w:val="20"/>
        </w:rPr>
        <w:t>………………………………………………………………..</w:t>
      </w:r>
    </w:p>
    <w:p w14:paraId="4ECFE6AD" w14:textId="77777777" w:rsidR="00DB581C" w:rsidRPr="00835B00" w:rsidRDefault="00DB581C" w:rsidP="00DB581C">
      <w:pPr>
        <w:suppressAutoHyphens/>
        <w:autoSpaceDE w:val="0"/>
        <w:spacing w:after="0"/>
        <w:ind w:left="0" w:firstLine="0"/>
        <w:jc w:val="left"/>
        <w:rPr>
          <w:rFonts w:ascii="Calibri" w:hAnsi="Calibri" w:cs="Calibri"/>
          <w:sz w:val="20"/>
          <w:szCs w:val="20"/>
        </w:rPr>
      </w:pPr>
      <w:r w:rsidRPr="00835B00">
        <w:rPr>
          <w:rFonts w:ascii="Calibri" w:hAnsi="Calibri" w:cs="Calibri"/>
          <w:sz w:val="20"/>
          <w:szCs w:val="20"/>
        </w:rPr>
        <w:t>………………………………………………………………..</w:t>
      </w:r>
    </w:p>
    <w:p w14:paraId="4B72A009" w14:textId="77777777" w:rsidR="00457F01" w:rsidRPr="006D0F80" w:rsidRDefault="00457F01" w:rsidP="00457F01">
      <w:pPr>
        <w:tabs>
          <w:tab w:val="left" w:pos="1632"/>
        </w:tabs>
        <w:suppressAutoHyphens/>
        <w:spacing w:after="0"/>
        <w:ind w:left="0" w:firstLine="0"/>
        <w:jc w:val="left"/>
        <w:rPr>
          <w:rFonts w:ascii="Calibri" w:hAnsi="Calibri" w:cs="Calibri"/>
          <w:sz w:val="20"/>
          <w:szCs w:val="20"/>
        </w:rPr>
      </w:pPr>
    </w:p>
    <w:p w14:paraId="07724CF8" w14:textId="77777777" w:rsidR="00B7659E" w:rsidRPr="006D0F80" w:rsidRDefault="00457F01" w:rsidP="00457F01">
      <w:pPr>
        <w:ind w:left="0" w:firstLine="0"/>
        <w:jc w:val="center"/>
        <w:rPr>
          <w:rFonts w:ascii="Calibri" w:hAnsi="Calibri" w:cs="Calibri"/>
          <w:b/>
          <w:bCs/>
          <w:i/>
          <w:iCs/>
          <w:sz w:val="20"/>
          <w:szCs w:val="20"/>
        </w:rPr>
      </w:pPr>
      <w:r w:rsidRPr="00755EAC">
        <w:rPr>
          <w:rFonts w:ascii="Calibri" w:hAnsi="Calibri" w:cs="Calibri"/>
          <w:b/>
          <w:bCs/>
          <w:i/>
          <w:iCs/>
          <w:sz w:val="20"/>
          <w:szCs w:val="20"/>
        </w:rPr>
        <w:t>Wykaz cen robót budowlanych</w:t>
      </w:r>
      <w:r w:rsidRPr="006D0F80">
        <w:rPr>
          <w:rFonts w:ascii="Calibri" w:hAnsi="Calibri" w:cs="Calibri"/>
          <w:b/>
          <w:bCs/>
          <w:i/>
          <w:iCs/>
          <w:sz w:val="20"/>
          <w:szCs w:val="20"/>
        </w:rPr>
        <w:t xml:space="preserve"> </w:t>
      </w:r>
    </w:p>
    <w:p w14:paraId="46FF7573" w14:textId="77777777" w:rsidR="00EA68A9" w:rsidRPr="00BC1AB8" w:rsidRDefault="00EA68A9" w:rsidP="00D57261">
      <w:pPr>
        <w:suppressAutoHyphens/>
        <w:spacing w:before="120"/>
        <w:ind w:left="0" w:firstLine="0"/>
        <w:jc w:val="left"/>
        <w:rPr>
          <w:rFonts w:ascii="Calibri" w:hAnsi="Calibri" w:cs="Calibri"/>
          <w:b/>
          <w:bCs/>
          <w:i/>
          <w:iCs/>
          <w:sz w:val="20"/>
          <w:szCs w:val="20"/>
        </w:rPr>
      </w:pPr>
      <w:r w:rsidRPr="00BC1AB8">
        <w:rPr>
          <w:rFonts w:ascii="Calibri" w:hAnsi="Calibri" w:cs="Calibri"/>
          <w:b/>
          <w:bCs/>
          <w:i/>
          <w:iCs/>
          <w:sz w:val="20"/>
          <w:szCs w:val="20"/>
        </w:rPr>
        <w:t xml:space="preserve">Dla Części realizowanej w ramach Projektu </w:t>
      </w:r>
    </w:p>
    <w:p w14:paraId="51498ED3" w14:textId="77777777" w:rsidR="00EA68A9" w:rsidRPr="00A76EB3" w:rsidRDefault="00EA68A9" w:rsidP="00740219">
      <w:pPr>
        <w:numPr>
          <w:ilvl w:val="3"/>
          <w:numId w:val="137"/>
        </w:numPr>
        <w:suppressAutoHyphens/>
        <w:spacing w:before="120" w:after="0" w:line="276" w:lineRule="auto"/>
        <w:ind w:left="284" w:hanging="284"/>
        <w:jc w:val="left"/>
        <w:rPr>
          <w:rFonts w:ascii="Calibri" w:hAnsi="Calibri" w:cs="Calibri"/>
          <w:sz w:val="20"/>
          <w:szCs w:val="20"/>
        </w:rPr>
      </w:pPr>
      <w:r w:rsidRPr="00BC1AB8">
        <w:rPr>
          <w:rFonts w:ascii="Calibri" w:hAnsi="Calibri" w:cs="Calibri"/>
          <w:i/>
          <w:iCs/>
          <w:sz w:val="20"/>
          <w:szCs w:val="20"/>
        </w:rPr>
        <w:t xml:space="preserve">Wykaz cen robót budowlanych </w:t>
      </w:r>
      <w:r w:rsidRPr="00BC1AB8">
        <w:rPr>
          <w:rFonts w:ascii="Calibri" w:hAnsi="Calibri" w:cs="Calibri"/>
          <w:b/>
          <w:bCs/>
          <w:i/>
          <w:iCs/>
          <w:sz w:val="20"/>
          <w:szCs w:val="20"/>
        </w:rPr>
        <w:t xml:space="preserve">dla Części realizowanej w ramach Projektu </w:t>
      </w:r>
    </w:p>
    <w:tbl>
      <w:tblPr>
        <w:tblW w:w="14160" w:type="dxa"/>
        <w:tblCellMar>
          <w:left w:w="70" w:type="dxa"/>
          <w:right w:w="70" w:type="dxa"/>
        </w:tblCellMar>
        <w:tblLook w:val="04A0" w:firstRow="1" w:lastRow="0" w:firstColumn="1" w:lastColumn="0" w:noHBand="0" w:noVBand="1"/>
      </w:tblPr>
      <w:tblGrid>
        <w:gridCol w:w="1180"/>
        <w:gridCol w:w="8540"/>
        <w:gridCol w:w="960"/>
        <w:gridCol w:w="960"/>
        <w:gridCol w:w="1360"/>
        <w:gridCol w:w="1160"/>
      </w:tblGrid>
      <w:tr w:rsidR="007D7980" w:rsidRPr="007D7980" w14:paraId="3FC63E99" w14:textId="77777777" w:rsidTr="007D7980">
        <w:trPr>
          <w:trHeight w:val="1320"/>
        </w:trPr>
        <w:tc>
          <w:tcPr>
            <w:tcW w:w="1180" w:type="dxa"/>
            <w:tcBorders>
              <w:top w:val="single" w:sz="4" w:space="0" w:color="auto"/>
              <w:left w:val="single" w:sz="4" w:space="0" w:color="auto"/>
              <w:bottom w:val="single" w:sz="4" w:space="0" w:color="auto"/>
              <w:right w:val="single" w:sz="4" w:space="0" w:color="auto"/>
            </w:tcBorders>
            <w:vAlign w:val="center"/>
            <w:hideMark/>
          </w:tcPr>
          <w:p w14:paraId="6522FB4F" w14:textId="77777777" w:rsidR="007D7980" w:rsidRPr="007D7980" w:rsidRDefault="007D7980" w:rsidP="007D7980">
            <w:pPr>
              <w:spacing w:after="0"/>
              <w:ind w:left="0" w:firstLine="0"/>
              <w:jc w:val="center"/>
              <w:rPr>
                <w:rFonts w:ascii="Calibri" w:hAnsi="Calibri" w:cs="Calibri"/>
                <w:b/>
                <w:bCs/>
                <w:color w:val="000000"/>
                <w:sz w:val="20"/>
                <w:szCs w:val="20"/>
                <w:lang w:eastAsia="pl-PL"/>
              </w:rPr>
            </w:pPr>
            <w:r w:rsidRPr="007D7980">
              <w:rPr>
                <w:rFonts w:ascii="Calibri" w:hAnsi="Calibri" w:cs="Calibri"/>
                <w:b/>
                <w:bCs/>
                <w:color w:val="000000"/>
                <w:sz w:val="20"/>
                <w:szCs w:val="20"/>
                <w:lang w:eastAsia="pl-PL"/>
              </w:rPr>
              <w:t>L.p.</w:t>
            </w:r>
          </w:p>
        </w:tc>
        <w:tc>
          <w:tcPr>
            <w:tcW w:w="8540" w:type="dxa"/>
            <w:tcBorders>
              <w:top w:val="single" w:sz="4" w:space="0" w:color="auto"/>
              <w:left w:val="nil"/>
              <w:bottom w:val="single" w:sz="4" w:space="0" w:color="auto"/>
              <w:right w:val="single" w:sz="4" w:space="0" w:color="auto"/>
            </w:tcBorders>
            <w:vAlign w:val="center"/>
            <w:hideMark/>
          </w:tcPr>
          <w:p w14:paraId="0A100083" w14:textId="77777777" w:rsidR="007D7980" w:rsidRPr="007D7980" w:rsidRDefault="007D7980" w:rsidP="007D7980">
            <w:pPr>
              <w:spacing w:after="0"/>
              <w:ind w:left="0" w:firstLine="0"/>
              <w:jc w:val="center"/>
              <w:rPr>
                <w:rFonts w:ascii="Calibri" w:hAnsi="Calibri" w:cs="Calibri"/>
                <w:b/>
                <w:bCs/>
                <w:color w:val="000000"/>
                <w:sz w:val="20"/>
                <w:szCs w:val="20"/>
                <w:lang w:eastAsia="pl-PL"/>
              </w:rPr>
            </w:pPr>
            <w:r w:rsidRPr="007D7980">
              <w:rPr>
                <w:rFonts w:ascii="Calibri" w:hAnsi="Calibri" w:cs="Calibri"/>
                <w:b/>
                <w:bCs/>
                <w:color w:val="000000"/>
                <w:sz w:val="20"/>
                <w:szCs w:val="20"/>
                <w:lang w:eastAsia="pl-PL"/>
              </w:rPr>
              <w:t>Wyszczególnienie</w:t>
            </w:r>
          </w:p>
        </w:tc>
        <w:tc>
          <w:tcPr>
            <w:tcW w:w="960" w:type="dxa"/>
            <w:tcBorders>
              <w:top w:val="single" w:sz="4" w:space="0" w:color="auto"/>
              <w:left w:val="nil"/>
              <w:bottom w:val="single" w:sz="4" w:space="0" w:color="auto"/>
              <w:right w:val="single" w:sz="4" w:space="0" w:color="auto"/>
            </w:tcBorders>
            <w:vAlign w:val="center"/>
            <w:hideMark/>
          </w:tcPr>
          <w:p w14:paraId="22F049E7" w14:textId="77777777" w:rsidR="007D7980" w:rsidRPr="007D7980" w:rsidRDefault="007D7980" w:rsidP="007D7980">
            <w:pPr>
              <w:spacing w:after="0"/>
              <w:ind w:left="0" w:firstLine="0"/>
              <w:jc w:val="center"/>
              <w:rPr>
                <w:rFonts w:ascii="Calibri" w:hAnsi="Calibri" w:cs="Calibri"/>
                <w:b/>
                <w:bCs/>
                <w:color w:val="000000"/>
                <w:sz w:val="20"/>
                <w:szCs w:val="20"/>
                <w:lang w:eastAsia="pl-PL"/>
              </w:rPr>
            </w:pPr>
            <w:r w:rsidRPr="007D7980">
              <w:rPr>
                <w:rFonts w:ascii="Calibri" w:hAnsi="Calibri" w:cs="Calibri"/>
                <w:b/>
                <w:bCs/>
                <w:color w:val="000000"/>
                <w:sz w:val="20"/>
                <w:szCs w:val="20"/>
                <w:lang w:eastAsia="pl-PL"/>
              </w:rPr>
              <w:t>Ilość</w:t>
            </w:r>
          </w:p>
        </w:tc>
        <w:tc>
          <w:tcPr>
            <w:tcW w:w="960" w:type="dxa"/>
            <w:tcBorders>
              <w:top w:val="single" w:sz="4" w:space="0" w:color="auto"/>
              <w:left w:val="nil"/>
              <w:bottom w:val="single" w:sz="4" w:space="0" w:color="auto"/>
              <w:right w:val="single" w:sz="4" w:space="0" w:color="auto"/>
            </w:tcBorders>
            <w:vAlign w:val="center"/>
            <w:hideMark/>
          </w:tcPr>
          <w:p w14:paraId="774FF21D" w14:textId="77777777" w:rsidR="007D7980" w:rsidRPr="007D7980" w:rsidRDefault="007D7980" w:rsidP="007D7980">
            <w:pPr>
              <w:spacing w:after="0"/>
              <w:ind w:left="0" w:firstLine="0"/>
              <w:jc w:val="center"/>
              <w:rPr>
                <w:rFonts w:ascii="Calibri" w:hAnsi="Calibri" w:cs="Calibri"/>
                <w:b/>
                <w:bCs/>
                <w:color w:val="000000"/>
                <w:sz w:val="20"/>
                <w:szCs w:val="20"/>
                <w:lang w:eastAsia="pl-PL"/>
              </w:rPr>
            </w:pPr>
            <w:r w:rsidRPr="007D7980">
              <w:rPr>
                <w:rFonts w:ascii="Calibri" w:hAnsi="Calibri" w:cs="Calibri"/>
                <w:b/>
                <w:bCs/>
                <w:color w:val="000000"/>
                <w:sz w:val="20"/>
                <w:szCs w:val="20"/>
                <w:lang w:eastAsia="pl-PL"/>
              </w:rPr>
              <w:t>Jedn. miary</w:t>
            </w:r>
          </w:p>
        </w:tc>
        <w:tc>
          <w:tcPr>
            <w:tcW w:w="1360" w:type="dxa"/>
            <w:tcBorders>
              <w:top w:val="single" w:sz="4" w:space="0" w:color="auto"/>
              <w:left w:val="nil"/>
              <w:bottom w:val="single" w:sz="4" w:space="0" w:color="auto"/>
              <w:right w:val="single" w:sz="4" w:space="0" w:color="auto"/>
            </w:tcBorders>
            <w:vAlign w:val="center"/>
            <w:hideMark/>
          </w:tcPr>
          <w:p w14:paraId="51084283" w14:textId="77777777" w:rsidR="007D7980" w:rsidRPr="007D7980" w:rsidRDefault="007D7980" w:rsidP="007D7980">
            <w:pPr>
              <w:spacing w:after="0"/>
              <w:ind w:left="0" w:firstLine="0"/>
              <w:jc w:val="center"/>
              <w:rPr>
                <w:rFonts w:ascii="Calibri" w:hAnsi="Calibri" w:cs="Calibri"/>
                <w:b/>
                <w:bCs/>
                <w:color w:val="000000"/>
                <w:sz w:val="20"/>
                <w:szCs w:val="20"/>
                <w:lang w:eastAsia="pl-PL"/>
              </w:rPr>
            </w:pPr>
            <w:r w:rsidRPr="007D7980">
              <w:rPr>
                <w:rFonts w:ascii="Calibri" w:hAnsi="Calibri" w:cs="Calibri"/>
                <w:b/>
                <w:bCs/>
                <w:color w:val="000000"/>
                <w:sz w:val="20"/>
                <w:szCs w:val="20"/>
                <w:lang w:eastAsia="pl-PL"/>
              </w:rPr>
              <w:t>Jednostkowa cena ryczałtowa netto za 1 mb, 1 m</w:t>
            </w:r>
            <w:r w:rsidRPr="007D7980">
              <w:rPr>
                <w:rFonts w:ascii="Calibri" w:hAnsi="Calibri" w:cs="Calibri"/>
                <w:b/>
                <w:bCs/>
                <w:color w:val="000000"/>
                <w:sz w:val="20"/>
                <w:szCs w:val="20"/>
                <w:vertAlign w:val="superscript"/>
                <w:lang w:eastAsia="pl-PL"/>
              </w:rPr>
              <w:t xml:space="preserve">2 </w:t>
            </w:r>
            <w:r w:rsidRPr="007D7980">
              <w:rPr>
                <w:rFonts w:ascii="Calibri" w:hAnsi="Calibri" w:cs="Calibri"/>
                <w:b/>
                <w:bCs/>
                <w:color w:val="000000"/>
                <w:sz w:val="20"/>
                <w:szCs w:val="20"/>
                <w:lang w:eastAsia="pl-PL"/>
              </w:rPr>
              <w:t>lub 1 szt.</w:t>
            </w:r>
          </w:p>
        </w:tc>
        <w:tc>
          <w:tcPr>
            <w:tcW w:w="1160" w:type="dxa"/>
            <w:tcBorders>
              <w:top w:val="single" w:sz="4" w:space="0" w:color="auto"/>
              <w:left w:val="nil"/>
              <w:bottom w:val="single" w:sz="4" w:space="0" w:color="auto"/>
              <w:right w:val="single" w:sz="4" w:space="0" w:color="auto"/>
            </w:tcBorders>
            <w:vAlign w:val="center"/>
            <w:hideMark/>
          </w:tcPr>
          <w:p w14:paraId="44EC7EB8" w14:textId="77777777" w:rsidR="007D7980" w:rsidRPr="007D7980" w:rsidRDefault="007D7980" w:rsidP="007D7980">
            <w:pPr>
              <w:spacing w:after="0"/>
              <w:ind w:left="0" w:firstLine="0"/>
              <w:jc w:val="center"/>
              <w:rPr>
                <w:rFonts w:ascii="Calibri" w:hAnsi="Calibri" w:cs="Calibri"/>
                <w:b/>
                <w:bCs/>
                <w:color w:val="000000"/>
                <w:sz w:val="20"/>
                <w:szCs w:val="20"/>
                <w:lang w:eastAsia="pl-PL"/>
              </w:rPr>
            </w:pPr>
            <w:r w:rsidRPr="007D7980">
              <w:rPr>
                <w:rFonts w:ascii="Calibri" w:hAnsi="Calibri" w:cs="Calibri"/>
                <w:b/>
                <w:bCs/>
                <w:color w:val="000000"/>
                <w:sz w:val="20"/>
                <w:szCs w:val="20"/>
                <w:lang w:eastAsia="pl-PL"/>
              </w:rPr>
              <w:t>Wartość netto</w:t>
            </w:r>
          </w:p>
        </w:tc>
      </w:tr>
      <w:tr w:rsidR="007D7980" w:rsidRPr="007D7980" w14:paraId="2DA577A1" w14:textId="77777777" w:rsidTr="007D7980">
        <w:trPr>
          <w:trHeight w:val="300"/>
        </w:trPr>
        <w:tc>
          <w:tcPr>
            <w:tcW w:w="1180" w:type="dxa"/>
            <w:tcBorders>
              <w:top w:val="nil"/>
              <w:left w:val="single" w:sz="4" w:space="0" w:color="auto"/>
              <w:bottom w:val="single" w:sz="4" w:space="0" w:color="auto"/>
              <w:right w:val="single" w:sz="4" w:space="0" w:color="auto"/>
            </w:tcBorders>
            <w:noWrap/>
            <w:vAlign w:val="center"/>
            <w:hideMark/>
          </w:tcPr>
          <w:p w14:paraId="335C40AF"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w:t>
            </w:r>
          </w:p>
        </w:tc>
        <w:tc>
          <w:tcPr>
            <w:tcW w:w="8540" w:type="dxa"/>
            <w:tcBorders>
              <w:top w:val="nil"/>
              <w:left w:val="nil"/>
              <w:bottom w:val="single" w:sz="4" w:space="0" w:color="auto"/>
              <w:right w:val="single" w:sz="4" w:space="0" w:color="auto"/>
            </w:tcBorders>
            <w:vAlign w:val="bottom"/>
            <w:hideMark/>
          </w:tcPr>
          <w:p w14:paraId="752A4FE4"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sieci magistralnej z żeliwa sferoidalnego </w:t>
            </w:r>
            <w:r w:rsidRPr="007D7980">
              <w:rPr>
                <w:rFonts w:ascii="Calibri" w:hAnsi="Calibri" w:cs="Calibri"/>
                <w:b/>
                <w:bCs/>
                <w:color w:val="000000"/>
                <w:sz w:val="20"/>
                <w:szCs w:val="20"/>
                <w:lang w:eastAsia="pl-PL"/>
              </w:rPr>
              <w:t xml:space="preserve">DN 350 </w:t>
            </w:r>
            <w:r w:rsidRPr="007D7980">
              <w:rPr>
                <w:rFonts w:ascii="Calibri" w:hAnsi="Calibri" w:cs="Calibri"/>
                <w:color w:val="000000"/>
                <w:sz w:val="20"/>
                <w:szCs w:val="20"/>
                <w:lang w:eastAsia="pl-PL"/>
              </w:rPr>
              <w:t>klasy C30 - metoda wykopu otwartego</w:t>
            </w:r>
          </w:p>
        </w:tc>
        <w:tc>
          <w:tcPr>
            <w:tcW w:w="960" w:type="dxa"/>
            <w:tcBorders>
              <w:top w:val="nil"/>
              <w:left w:val="nil"/>
              <w:bottom w:val="single" w:sz="4" w:space="0" w:color="auto"/>
              <w:right w:val="single" w:sz="4" w:space="0" w:color="auto"/>
            </w:tcBorders>
            <w:noWrap/>
            <w:vAlign w:val="center"/>
            <w:hideMark/>
          </w:tcPr>
          <w:p w14:paraId="7347C141"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327,30</w:t>
            </w:r>
          </w:p>
        </w:tc>
        <w:tc>
          <w:tcPr>
            <w:tcW w:w="960" w:type="dxa"/>
            <w:tcBorders>
              <w:top w:val="nil"/>
              <w:left w:val="nil"/>
              <w:bottom w:val="single" w:sz="4" w:space="0" w:color="auto"/>
              <w:right w:val="single" w:sz="4" w:space="0" w:color="auto"/>
            </w:tcBorders>
            <w:noWrap/>
            <w:vAlign w:val="center"/>
            <w:hideMark/>
          </w:tcPr>
          <w:p w14:paraId="22CDDC51"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4E89D316"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1873CDA8"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7F0677EA" w14:textId="77777777" w:rsidTr="007D7980">
        <w:trPr>
          <w:trHeight w:val="300"/>
        </w:trPr>
        <w:tc>
          <w:tcPr>
            <w:tcW w:w="1180" w:type="dxa"/>
            <w:tcBorders>
              <w:top w:val="nil"/>
              <w:left w:val="single" w:sz="4" w:space="0" w:color="auto"/>
              <w:bottom w:val="single" w:sz="4" w:space="0" w:color="auto"/>
              <w:right w:val="single" w:sz="4" w:space="0" w:color="auto"/>
            </w:tcBorders>
            <w:noWrap/>
            <w:vAlign w:val="center"/>
            <w:hideMark/>
          </w:tcPr>
          <w:p w14:paraId="3FEB2DE9"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2</w:t>
            </w:r>
          </w:p>
        </w:tc>
        <w:tc>
          <w:tcPr>
            <w:tcW w:w="8540" w:type="dxa"/>
            <w:tcBorders>
              <w:top w:val="nil"/>
              <w:left w:val="nil"/>
              <w:bottom w:val="single" w:sz="4" w:space="0" w:color="auto"/>
              <w:right w:val="single" w:sz="4" w:space="0" w:color="auto"/>
            </w:tcBorders>
            <w:vAlign w:val="bottom"/>
            <w:hideMark/>
          </w:tcPr>
          <w:p w14:paraId="3C4D15FE"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sieci magistralnej z żeliwa sferoidalnego </w:t>
            </w:r>
            <w:r w:rsidRPr="007D7980">
              <w:rPr>
                <w:rFonts w:ascii="Calibri" w:hAnsi="Calibri" w:cs="Calibri"/>
                <w:b/>
                <w:bCs/>
                <w:color w:val="000000"/>
                <w:sz w:val="20"/>
                <w:szCs w:val="20"/>
                <w:lang w:eastAsia="pl-PL"/>
              </w:rPr>
              <w:t xml:space="preserve">DN 300 </w:t>
            </w:r>
            <w:r w:rsidRPr="007D7980">
              <w:rPr>
                <w:rFonts w:ascii="Calibri" w:hAnsi="Calibri" w:cs="Calibri"/>
                <w:color w:val="000000"/>
                <w:sz w:val="20"/>
                <w:szCs w:val="20"/>
                <w:lang w:eastAsia="pl-PL"/>
              </w:rPr>
              <w:t>klasy C40 - metoda wykopu otwartego</w:t>
            </w:r>
          </w:p>
        </w:tc>
        <w:tc>
          <w:tcPr>
            <w:tcW w:w="960" w:type="dxa"/>
            <w:tcBorders>
              <w:top w:val="nil"/>
              <w:left w:val="nil"/>
              <w:bottom w:val="single" w:sz="4" w:space="0" w:color="auto"/>
              <w:right w:val="single" w:sz="4" w:space="0" w:color="auto"/>
            </w:tcBorders>
            <w:noWrap/>
            <w:vAlign w:val="center"/>
            <w:hideMark/>
          </w:tcPr>
          <w:p w14:paraId="74517CA6"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685,00</w:t>
            </w:r>
          </w:p>
        </w:tc>
        <w:tc>
          <w:tcPr>
            <w:tcW w:w="960" w:type="dxa"/>
            <w:tcBorders>
              <w:top w:val="nil"/>
              <w:left w:val="nil"/>
              <w:bottom w:val="single" w:sz="4" w:space="0" w:color="auto"/>
              <w:right w:val="single" w:sz="4" w:space="0" w:color="auto"/>
            </w:tcBorders>
            <w:noWrap/>
            <w:vAlign w:val="center"/>
            <w:hideMark/>
          </w:tcPr>
          <w:p w14:paraId="7527E22A"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161C5AD3"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58D503FA"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7BEA1660" w14:textId="77777777" w:rsidTr="007D7980">
        <w:trPr>
          <w:trHeight w:val="300"/>
        </w:trPr>
        <w:tc>
          <w:tcPr>
            <w:tcW w:w="1180" w:type="dxa"/>
            <w:tcBorders>
              <w:top w:val="nil"/>
              <w:left w:val="single" w:sz="4" w:space="0" w:color="auto"/>
              <w:bottom w:val="single" w:sz="4" w:space="0" w:color="auto"/>
              <w:right w:val="single" w:sz="4" w:space="0" w:color="auto"/>
            </w:tcBorders>
            <w:noWrap/>
            <w:vAlign w:val="center"/>
            <w:hideMark/>
          </w:tcPr>
          <w:p w14:paraId="36335401"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w:t>
            </w:r>
          </w:p>
        </w:tc>
        <w:tc>
          <w:tcPr>
            <w:tcW w:w="8540" w:type="dxa"/>
            <w:tcBorders>
              <w:top w:val="nil"/>
              <w:left w:val="nil"/>
              <w:bottom w:val="single" w:sz="4" w:space="0" w:color="auto"/>
              <w:right w:val="single" w:sz="4" w:space="0" w:color="auto"/>
            </w:tcBorders>
            <w:vAlign w:val="bottom"/>
            <w:hideMark/>
          </w:tcPr>
          <w:p w14:paraId="6A2A77E9"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sieci magistralnej z żeliwa sferoidalnego </w:t>
            </w:r>
            <w:r w:rsidRPr="007D7980">
              <w:rPr>
                <w:rFonts w:ascii="Calibri" w:hAnsi="Calibri" w:cs="Calibri"/>
                <w:b/>
                <w:bCs/>
                <w:color w:val="000000"/>
                <w:sz w:val="20"/>
                <w:szCs w:val="20"/>
                <w:lang w:eastAsia="pl-PL"/>
              </w:rPr>
              <w:t xml:space="preserve">DN 300 </w:t>
            </w:r>
            <w:r w:rsidRPr="007D7980">
              <w:rPr>
                <w:rFonts w:ascii="Calibri" w:hAnsi="Calibri" w:cs="Calibri"/>
                <w:color w:val="000000"/>
                <w:sz w:val="20"/>
                <w:szCs w:val="20"/>
                <w:lang w:eastAsia="pl-PL"/>
              </w:rPr>
              <w:t>klasy C50 - metoda bezwykopowa</w:t>
            </w:r>
          </w:p>
        </w:tc>
        <w:tc>
          <w:tcPr>
            <w:tcW w:w="960" w:type="dxa"/>
            <w:tcBorders>
              <w:top w:val="nil"/>
              <w:left w:val="nil"/>
              <w:bottom w:val="single" w:sz="4" w:space="0" w:color="auto"/>
              <w:right w:val="single" w:sz="4" w:space="0" w:color="auto"/>
            </w:tcBorders>
            <w:noWrap/>
            <w:vAlign w:val="center"/>
            <w:hideMark/>
          </w:tcPr>
          <w:p w14:paraId="7A4725C5"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3427,50</w:t>
            </w:r>
          </w:p>
        </w:tc>
        <w:tc>
          <w:tcPr>
            <w:tcW w:w="960" w:type="dxa"/>
            <w:tcBorders>
              <w:top w:val="nil"/>
              <w:left w:val="nil"/>
              <w:bottom w:val="single" w:sz="4" w:space="0" w:color="auto"/>
              <w:right w:val="single" w:sz="4" w:space="0" w:color="auto"/>
            </w:tcBorders>
            <w:noWrap/>
            <w:vAlign w:val="center"/>
            <w:hideMark/>
          </w:tcPr>
          <w:p w14:paraId="1680E7A3"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6A430F6F"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29B41082"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219AD3D6" w14:textId="77777777" w:rsidTr="007D7980">
        <w:trPr>
          <w:trHeight w:val="300"/>
        </w:trPr>
        <w:tc>
          <w:tcPr>
            <w:tcW w:w="1180" w:type="dxa"/>
            <w:tcBorders>
              <w:top w:val="nil"/>
              <w:left w:val="single" w:sz="4" w:space="0" w:color="auto"/>
              <w:bottom w:val="single" w:sz="4" w:space="0" w:color="auto"/>
              <w:right w:val="single" w:sz="4" w:space="0" w:color="auto"/>
            </w:tcBorders>
            <w:noWrap/>
            <w:vAlign w:val="center"/>
            <w:hideMark/>
          </w:tcPr>
          <w:p w14:paraId="5E696832"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4</w:t>
            </w:r>
          </w:p>
        </w:tc>
        <w:tc>
          <w:tcPr>
            <w:tcW w:w="8540" w:type="dxa"/>
            <w:tcBorders>
              <w:top w:val="nil"/>
              <w:left w:val="nil"/>
              <w:bottom w:val="single" w:sz="4" w:space="0" w:color="auto"/>
              <w:right w:val="single" w:sz="4" w:space="0" w:color="auto"/>
            </w:tcBorders>
            <w:vAlign w:val="bottom"/>
            <w:hideMark/>
          </w:tcPr>
          <w:p w14:paraId="0CCF21CE"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sieci magistralnej z żeliwa sferoidalnego </w:t>
            </w:r>
            <w:r w:rsidRPr="007D7980">
              <w:rPr>
                <w:rFonts w:ascii="Calibri" w:hAnsi="Calibri" w:cs="Calibri"/>
                <w:b/>
                <w:bCs/>
                <w:color w:val="000000"/>
                <w:sz w:val="20"/>
                <w:szCs w:val="20"/>
                <w:lang w:eastAsia="pl-PL"/>
              </w:rPr>
              <w:t xml:space="preserve">DN 100 </w:t>
            </w:r>
            <w:r w:rsidRPr="007D7980">
              <w:rPr>
                <w:rFonts w:ascii="Calibri" w:hAnsi="Calibri" w:cs="Calibri"/>
                <w:color w:val="000000"/>
                <w:sz w:val="20"/>
                <w:szCs w:val="20"/>
                <w:lang w:eastAsia="pl-PL"/>
              </w:rPr>
              <w:t>klasy C40 - metoda wykopu otwartego</w:t>
            </w:r>
          </w:p>
        </w:tc>
        <w:tc>
          <w:tcPr>
            <w:tcW w:w="960" w:type="dxa"/>
            <w:tcBorders>
              <w:top w:val="nil"/>
              <w:left w:val="nil"/>
              <w:bottom w:val="single" w:sz="4" w:space="0" w:color="auto"/>
              <w:right w:val="single" w:sz="4" w:space="0" w:color="auto"/>
            </w:tcBorders>
            <w:noWrap/>
            <w:vAlign w:val="center"/>
            <w:hideMark/>
          </w:tcPr>
          <w:p w14:paraId="015094EF"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65,70</w:t>
            </w:r>
          </w:p>
        </w:tc>
        <w:tc>
          <w:tcPr>
            <w:tcW w:w="960" w:type="dxa"/>
            <w:tcBorders>
              <w:top w:val="nil"/>
              <w:left w:val="nil"/>
              <w:bottom w:val="single" w:sz="4" w:space="0" w:color="auto"/>
              <w:right w:val="single" w:sz="4" w:space="0" w:color="auto"/>
            </w:tcBorders>
            <w:noWrap/>
            <w:vAlign w:val="center"/>
            <w:hideMark/>
          </w:tcPr>
          <w:p w14:paraId="0B6E580A"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2334287D"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230212E0"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74BA6AFD"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4BBD7A44"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5</w:t>
            </w:r>
          </w:p>
        </w:tc>
        <w:tc>
          <w:tcPr>
            <w:tcW w:w="8540" w:type="dxa"/>
            <w:tcBorders>
              <w:top w:val="nil"/>
              <w:left w:val="nil"/>
              <w:bottom w:val="single" w:sz="4" w:space="0" w:color="auto"/>
              <w:right w:val="single" w:sz="4" w:space="0" w:color="auto"/>
            </w:tcBorders>
            <w:vAlign w:val="bottom"/>
            <w:hideMark/>
          </w:tcPr>
          <w:p w14:paraId="3F0869C4"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sieci magistralnej z żeliwa sferoidalnego </w:t>
            </w:r>
            <w:r w:rsidRPr="007D7980">
              <w:rPr>
                <w:rFonts w:ascii="Calibri" w:hAnsi="Calibri" w:cs="Calibri"/>
                <w:b/>
                <w:bCs/>
                <w:color w:val="000000"/>
                <w:sz w:val="20"/>
                <w:szCs w:val="20"/>
                <w:lang w:eastAsia="pl-PL"/>
              </w:rPr>
              <w:t xml:space="preserve">DN 80 </w:t>
            </w:r>
            <w:r w:rsidRPr="007D7980">
              <w:rPr>
                <w:rFonts w:ascii="Calibri" w:hAnsi="Calibri" w:cs="Calibri"/>
                <w:color w:val="000000"/>
                <w:sz w:val="20"/>
                <w:szCs w:val="20"/>
                <w:lang w:eastAsia="pl-PL"/>
              </w:rPr>
              <w:t>klasy C40 - metoda wykopu otwartego</w:t>
            </w:r>
          </w:p>
        </w:tc>
        <w:tc>
          <w:tcPr>
            <w:tcW w:w="960" w:type="dxa"/>
            <w:tcBorders>
              <w:top w:val="nil"/>
              <w:left w:val="nil"/>
              <w:bottom w:val="single" w:sz="4" w:space="0" w:color="auto"/>
              <w:right w:val="single" w:sz="4" w:space="0" w:color="auto"/>
            </w:tcBorders>
            <w:noWrap/>
            <w:vAlign w:val="center"/>
            <w:hideMark/>
          </w:tcPr>
          <w:p w14:paraId="40CE6B4E"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24,30</w:t>
            </w:r>
          </w:p>
        </w:tc>
        <w:tc>
          <w:tcPr>
            <w:tcW w:w="960" w:type="dxa"/>
            <w:tcBorders>
              <w:top w:val="nil"/>
              <w:left w:val="nil"/>
              <w:bottom w:val="single" w:sz="4" w:space="0" w:color="auto"/>
              <w:right w:val="single" w:sz="4" w:space="0" w:color="auto"/>
            </w:tcBorders>
            <w:noWrap/>
            <w:vAlign w:val="center"/>
            <w:hideMark/>
          </w:tcPr>
          <w:p w14:paraId="49F766C7"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332EB929"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22821DB5"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0BA64802"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2EA75BA1"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6</w:t>
            </w:r>
          </w:p>
        </w:tc>
        <w:tc>
          <w:tcPr>
            <w:tcW w:w="8540" w:type="dxa"/>
            <w:tcBorders>
              <w:top w:val="nil"/>
              <w:left w:val="nil"/>
              <w:bottom w:val="single" w:sz="4" w:space="0" w:color="auto"/>
              <w:right w:val="single" w:sz="4" w:space="0" w:color="auto"/>
            </w:tcBorders>
            <w:vAlign w:val="bottom"/>
            <w:hideMark/>
          </w:tcPr>
          <w:p w14:paraId="657302BB"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sieci rozdzielczej z PE 100 RC SDR11 PN16 </w:t>
            </w:r>
            <w:r w:rsidRPr="007D7980">
              <w:rPr>
                <w:rFonts w:ascii="Calibri" w:hAnsi="Calibri" w:cs="Calibri"/>
                <w:b/>
                <w:bCs/>
                <w:color w:val="000000"/>
                <w:sz w:val="20"/>
                <w:szCs w:val="20"/>
                <w:lang w:eastAsia="pl-PL"/>
              </w:rPr>
              <w:t xml:space="preserve">dn 250 </w:t>
            </w:r>
            <w:r w:rsidRPr="007D7980">
              <w:rPr>
                <w:rFonts w:ascii="Calibri" w:hAnsi="Calibri" w:cs="Calibri"/>
                <w:color w:val="000000"/>
                <w:sz w:val="20"/>
                <w:szCs w:val="20"/>
                <w:lang w:eastAsia="pl-PL"/>
              </w:rPr>
              <w:t>- metoda wykopu otwartego</w:t>
            </w:r>
          </w:p>
        </w:tc>
        <w:tc>
          <w:tcPr>
            <w:tcW w:w="960" w:type="dxa"/>
            <w:tcBorders>
              <w:top w:val="nil"/>
              <w:left w:val="nil"/>
              <w:bottom w:val="single" w:sz="4" w:space="0" w:color="auto"/>
              <w:right w:val="single" w:sz="4" w:space="0" w:color="auto"/>
            </w:tcBorders>
            <w:noWrap/>
            <w:vAlign w:val="center"/>
            <w:hideMark/>
          </w:tcPr>
          <w:p w14:paraId="083CB892"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1,40</w:t>
            </w:r>
          </w:p>
        </w:tc>
        <w:tc>
          <w:tcPr>
            <w:tcW w:w="960" w:type="dxa"/>
            <w:tcBorders>
              <w:top w:val="nil"/>
              <w:left w:val="nil"/>
              <w:bottom w:val="single" w:sz="4" w:space="0" w:color="auto"/>
              <w:right w:val="single" w:sz="4" w:space="0" w:color="auto"/>
            </w:tcBorders>
            <w:noWrap/>
            <w:vAlign w:val="center"/>
            <w:hideMark/>
          </w:tcPr>
          <w:p w14:paraId="1C817D73"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2EB67866"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2935AFCE"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50BAFC91"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052523DC"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7</w:t>
            </w:r>
          </w:p>
        </w:tc>
        <w:tc>
          <w:tcPr>
            <w:tcW w:w="8540" w:type="dxa"/>
            <w:tcBorders>
              <w:top w:val="nil"/>
              <w:left w:val="nil"/>
              <w:bottom w:val="single" w:sz="4" w:space="0" w:color="auto"/>
              <w:right w:val="single" w:sz="4" w:space="0" w:color="auto"/>
            </w:tcBorders>
            <w:vAlign w:val="bottom"/>
            <w:hideMark/>
          </w:tcPr>
          <w:p w14:paraId="7CDD6C0F"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sieci rozdzielczej z PE 100 RC SDR11 PN16 </w:t>
            </w:r>
            <w:r w:rsidRPr="007D7980">
              <w:rPr>
                <w:rFonts w:ascii="Calibri" w:hAnsi="Calibri" w:cs="Calibri"/>
                <w:b/>
                <w:bCs/>
                <w:color w:val="000000"/>
                <w:sz w:val="20"/>
                <w:szCs w:val="20"/>
                <w:lang w:eastAsia="pl-PL"/>
              </w:rPr>
              <w:t>dn 225</w:t>
            </w:r>
            <w:r w:rsidRPr="007D7980">
              <w:rPr>
                <w:rFonts w:ascii="Calibri" w:hAnsi="Calibri" w:cs="Calibri"/>
                <w:color w:val="000000"/>
                <w:sz w:val="20"/>
                <w:szCs w:val="20"/>
                <w:lang w:eastAsia="pl-PL"/>
              </w:rPr>
              <w:t xml:space="preserve"> - metoda wykopu otwartego</w:t>
            </w:r>
          </w:p>
        </w:tc>
        <w:tc>
          <w:tcPr>
            <w:tcW w:w="960" w:type="dxa"/>
            <w:tcBorders>
              <w:top w:val="nil"/>
              <w:left w:val="nil"/>
              <w:bottom w:val="single" w:sz="4" w:space="0" w:color="auto"/>
              <w:right w:val="single" w:sz="4" w:space="0" w:color="auto"/>
            </w:tcBorders>
            <w:noWrap/>
            <w:vAlign w:val="center"/>
            <w:hideMark/>
          </w:tcPr>
          <w:p w14:paraId="5587840B"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48,80</w:t>
            </w:r>
          </w:p>
        </w:tc>
        <w:tc>
          <w:tcPr>
            <w:tcW w:w="960" w:type="dxa"/>
            <w:tcBorders>
              <w:top w:val="nil"/>
              <w:left w:val="nil"/>
              <w:bottom w:val="single" w:sz="4" w:space="0" w:color="auto"/>
              <w:right w:val="single" w:sz="4" w:space="0" w:color="auto"/>
            </w:tcBorders>
            <w:noWrap/>
            <w:vAlign w:val="center"/>
            <w:hideMark/>
          </w:tcPr>
          <w:p w14:paraId="4AE178EE"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46E9219F"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78BB9E76"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3EC39407"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30782F80"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8</w:t>
            </w:r>
          </w:p>
        </w:tc>
        <w:tc>
          <w:tcPr>
            <w:tcW w:w="8540" w:type="dxa"/>
            <w:tcBorders>
              <w:top w:val="nil"/>
              <w:left w:val="nil"/>
              <w:bottom w:val="single" w:sz="4" w:space="0" w:color="auto"/>
              <w:right w:val="single" w:sz="4" w:space="0" w:color="auto"/>
            </w:tcBorders>
            <w:vAlign w:val="bottom"/>
            <w:hideMark/>
          </w:tcPr>
          <w:p w14:paraId="0DC31FC3"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sieci rozdzielczej z PE 100 RC SDR11 PN16 </w:t>
            </w:r>
            <w:r w:rsidRPr="007D7980">
              <w:rPr>
                <w:rFonts w:ascii="Calibri" w:hAnsi="Calibri" w:cs="Calibri"/>
                <w:b/>
                <w:bCs/>
                <w:color w:val="000000"/>
                <w:sz w:val="20"/>
                <w:szCs w:val="20"/>
                <w:lang w:eastAsia="pl-PL"/>
              </w:rPr>
              <w:t>dn 225</w:t>
            </w:r>
            <w:r w:rsidRPr="007D7980">
              <w:rPr>
                <w:rFonts w:ascii="Calibri" w:hAnsi="Calibri" w:cs="Calibri"/>
                <w:color w:val="000000"/>
                <w:sz w:val="20"/>
                <w:szCs w:val="20"/>
                <w:lang w:eastAsia="pl-PL"/>
              </w:rPr>
              <w:t xml:space="preserve"> - metoda bezwykopowa</w:t>
            </w:r>
          </w:p>
        </w:tc>
        <w:tc>
          <w:tcPr>
            <w:tcW w:w="960" w:type="dxa"/>
            <w:tcBorders>
              <w:top w:val="nil"/>
              <w:left w:val="nil"/>
              <w:bottom w:val="single" w:sz="4" w:space="0" w:color="auto"/>
              <w:right w:val="single" w:sz="4" w:space="0" w:color="auto"/>
            </w:tcBorders>
            <w:noWrap/>
            <w:vAlign w:val="center"/>
            <w:hideMark/>
          </w:tcPr>
          <w:p w14:paraId="11A642A6"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632,70</w:t>
            </w:r>
          </w:p>
        </w:tc>
        <w:tc>
          <w:tcPr>
            <w:tcW w:w="960" w:type="dxa"/>
            <w:tcBorders>
              <w:top w:val="nil"/>
              <w:left w:val="nil"/>
              <w:bottom w:val="single" w:sz="4" w:space="0" w:color="auto"/>
              <w:right w:val="single" w:sz="4" w:space="0" w:color="auto"/>
            </w:tcBorders>
            <w:noWrap/>
            <w:vAlign w:val="center"/>
            <w:hideMark/>
          </w:tcPr>
          <w:p w14:paraId="3257A6BC"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67A43843"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220F4480"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494CE848"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7012ACDA"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9</w:t>
            </w:r>
          </w:p>
        </w:tc>
        <w:tc>
          <w:tcPr>
            <w:tcW w:w="8540" w:type="dxa"/>
            <w:tcBorders>
              <w:top w:val="nil"/>
              <w:left w:val="nil"/>
              <w:bottom w:val="single" w:sz="4" w:space="0" w:color="auto"/>
              <w:right w:val="single" w:sz="4" w:space="0" w:color="auto"/>
            </w:tcBorders>
            <w:vAlign w:val="bottom"/>
            <w:hideMark/>
          </w:tcPr>
          <w:p w14:paraId="177E1F02"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sieci rozdzielczej z PE 100 RC SDR11 PN16 </w:t>
            </w:r>
            <w:r w:rsidRPr="007D7980">
              <w:rPr>
                <w:rFonts w:ascii="Calibri" w:hAnsi="Calibri" w:cs="Calibri"/>
                <w:b/>
                <w:bCs/>
                <w:color w:val="000000"/>
                <w:sz w:val="20"/>
                <w:szCs w:val="20"/>
                <w:lang w:eastAsia="pl-PL"/>
              </w:rPr>
              <w:t>dn 160</w:t>
            </w:r>
            <w:r w:rsidRPr="007D7980">
              <w:rPr>
                <w:rFonts w:ascii="Calibri" w:hAnsi="Calibri" w:cs="Calibri"/>
                <w:color w:val="000000"/>
                <w:sz w:val="20"/>
                <w:szCs w:val="20"/>
                <w:lang w:eastAsia="pl-PL"/>
              </w:rPr>
              <w:t xml:space="preserve"> - metoda wykopu otwartego</w:t>
            </w:r>
          </w:p>
        </w:tc>
        <w:tc>
          <w:tcPr>
            <w:tcW w:w="960" w:type="dxa"/>
            <w:tcBorders>
              <w:top w:val="nil"/>
              <w:left w:val="nil"/>
              <w:bottom w:val="single" w:sz="4" w:space="0" w:color="auto"/>
              <w:right w:val="single" w:sz="4" w:space="0" w:color="auto"/>
            </w:tcBorders>
            <w:noWrap/>
            <w:vAlign w:val="center"/>
            <w:hideMark/>
          </w:tcPr>
          <w:p w14:paraId="5C785449"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86,30</w:t>
            </w:r>
          </w:p>
        </w:tc>
        <w:tc>
          <w:tcPr>
            <w:tcW w:w="960" w:type="dxa"/>
            <w:tcBorders>
              <w:top w:val="nil"/>
              <w:left w:val="nil"/>
              <w:bottom w:val="single" w:sz="4" w:space="0" w:color="auto"/>
              <w:right w:val="single" w:sz="4" w:space="0" w:color="auto"/>
            </w:tcBorders>
            <w:noWrap/>
            <w:vAlign w:val="center"/>
            <w:hideMark/>
          </w:tcPr>
          <w:p w14:paraId="0F465614"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186103C7"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5CDA99D8"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6D239233"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2677F2D1"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10</w:t>
            </w:r>
          </w:p>
        </w:tc>
        <w:tc>
          <w:tcPr>
            <w:tcW w:w="8540" w:type="dxa"/>
            <w:tcBorders>
              <w:top w:val="nil"/>
              <w:left w:val="nil"/>
              <w:bottom w:val="single" w:sz="4" w:space="0" w:color="auto"/>
              <w:right w:val="single" w:sz="4" w:space="0" w:color="auto"/>
            </w:tcBorders>
            <w:vAlign w:val="bottom"/>
            <w:hideMark/>
          </w:tcPr>
          <w:p w14:paraId="62AAFB8A"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sieci rozdzielczej z PE 100 RC SDR11 PN16 </w:t>
            </w:r>
            <w:r w:rsidRPr="007D7980">
              <w:rPr>
                <w:rFonts w:ascii="Calibri" w:hAnsi="Calibri" w:cs="Calibri"/>
                <w:b/>
                <w:bCs/>
                <w:color w:val="000000"/>
                <w:sz w:val="20"/>
                <w:szCs w:val="20"/>
                <w:lang w:eastAsia="pl-PL"/>
              </w:rPr>
              <w:t xml:space="preserve">dn 160 </w:t>
            </w:r>
            <w:r w:rsidRPr="007D7980">
              <w:rPr>
                <w:rFonts w:ascii="Calibri" w:hAnsi="Calibri" w:cs="Calibri"/>
                <w:color w:val="000000"/>
                <w:sz w:val="20"/>
                <w:szCs w:val="20"/>
                <w:lang w:eastAsia="pl-PL"/>
              </w:rPr>
              <w:t>- metoda bezwykopowa</w:t>
            </w:r>
          </w:p>
        </w:tc>
        <w:tc>
          <w:tcPr>
            <w:tcW w:w="960" w:type="dxa"/>
            <w:tcBorders>
              <w:top w:val="nil"/>
              <w:left w:val="nil"/>
              <w:bottom w:val="single" w:sz="4" w:space="0" w:color="auto"/>
              <w:right w:val="single" w:sz="4" w:space="0" w:color="auto"/>
            </w:tcBorders>
            <w:noWrap/>
            <w:vAlign w:val="center"/>
            <w:hideMark/>
          </w:tcPr>
          <w:p w14:paraId="5480BF23"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1064,50</w:t>
            </w:r>
          </w:p>
        </w:tc>
        <w:tc>
          <w:tcPr>
            <w:tcW w:w="960" w:type="dxa"/>
            <w:tcBorders>
              <w:top w:val="nil"/>
              <w:left w:val="nil"/>
              <w:bottom w:val="single" w:sz="4" w:space="0" w:color="auto"/>
              <w:right w:val="single" w:sz="4" w:space="0" w:color="auto"/>
            </w:tcBorders>
            <w:noWrap/>
            <w:vAlign w:val="center"/>
            <w:hideMark/>
          </w:tcPr>
          <w:p w14:paraId="6A319208"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0ABC2177"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6E5C7C90"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7A1952D3"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08ACB254"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11</w:t>
            </w:r>
          </w:p>
        </w:tc>
        <w:tc>
          <w:tcPr>
            <w:tcW w:w="8540" w:type="dxa"/>
            <w:tcBorders>
              <w:top w:val="nil"/>
              <w:left w:val="nil"/>
              <w:bottom w:val="single" w:sz="4" w:space="0" w:color="auto"/>
              <w:right w:val="single" w:sz="4" w:space="0" w:color="auto"/>
            </w:tcBorders>
            <w:vAlign w:val="bottom"/>
            <w:hideMark/>
          </w:tcPr>
          <w:p w14:paraId="64420779"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sieci rozdzielczej z PE 100 RC SDR11 PN16 </w:t>
            </w:r>
            <w:r w:rsidRPr="007D7980">
              <w:rPr>
                <w:rFonts w:ascii="Calibri" w:hAnsi="Calibri" w:cs="Calibri"/>
                <w:b/>
                <w:bCs/>
                <w:color w:val="000000"/>
                <w:sz w:val="20"/>
                <w:szCs w:val="20"/>
                <w:lang w:eastAsia="pl-PL"/>
              </w:rPr>
              <w:t xml:space="preserve">dn 110 </w:t>
            </w:r>
            <w:r w:rsidRPr="007D7980">
              <w:rPr>
                <w:rFonts w:ascii="Calibri" w:hAnsi="Calibri" w:cs="Calibri"/>
                <w:color w:val="000000"/>
                <w:sz w:val="20"/>
                <w:szCs w:val="20"/>
                <w:lang w:eastAsia="pl-PL"/>
              </w:rPr>
              <w:t>- metoda wykopu otwartego</w:t>
            </w:r>
          </w:p>
        </w:tc>
        <w:tc>
          <w:tcPr>
            <w:tcW w:w="960" w:type="dxa"/>
            <w:tcBorders>
              <w:top w:val="nil"/>
              <w:left w:val="nil"/>
              <w:bottom w:val="single" w:sz="4" w:space="0" w:color="auto"/>
              <w:right w:val="single" w:sz="4" w:space="0" w:color="auto"/>
            </w:tcBorders>
            <w:noWrap/>
            <w:vAlign w:val="center"/>
            <w:hideMark/>
          </w:tcPr>
          <w:p w14:paraId="54258752"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18,30</w:t>
            </w:r>
          </w:p>
        </w:tc>
        <w:tc>
          <w:tcPr>
            <w:tcW w:w="960" w:type="dxa"/>
            <w:tcBorders>
              <w:top w:val="nil"/>
              <w:left w:val="nil"/>
              <w:bottom w:val="single" w:sz="4" w:space="0" w:color="auto"/>
              <w:right w:val="single" w:sz="4" w:space="0" w:color="auto"/>
            </w:tcBorders>
            <w:noWrap/>
            <w:vAlign w:val="center"/>
            <w:hideMark/>
          </w:tcPr>
          <w:p w14:paraId="3EC530E0"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2DF0E448"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0D726F02"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5C0F58DA"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388B6436"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12</w:t>
            </w:r>
          </w:p>
        </w:tc>
        <w:tc>
          <w:tcPr>
            <w:tcW w:w="8540" w:type="dxa"/>
            <w:tcBorders>
              <w:top w:val="nil"/>
              <w:left w:val="nil"/>
              <w:bottom w:val="single" w:sz="4" w:space="0" w:color="auto"/>
              <w:right w:val="single" w:sz="4" w:space="0" w:color="auto"/>
            </w:tcBorders>
            <w:vAlign w:val="bottom"/>
            <w:hideMark/>
          </w:tcPr>
          <w:p w14:paraId="56903353"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sieci rozdzielczej z PE 100 RC SDR11 PN16 </w:t>
            </w:r>
            <w:r w:rsidRPr="007D7980">
              <w:rPr>
                <w:rFonts w:ascii="Calibri" w:hAnsi="Calibri" w:cs="Calibri"/>
                <w:b/>
                <w:bCs/>
                <w:color w:val="000000"/>
                <w:sz w:val="20"/>
                <w:szCs w:val="20"/>
                <w:lang w:eastAsia="pl-PL"/>
              </w:rPr>
              <w:t xml:space="preserve">dn 110 </w:t>
            </w:r>
            <w:r w:rsidRPr="007D7980">
              <w:rPr>
                <w:rFonts w:ascii="Calibri" w:hAnsi="Calibri" w:cs="Calibri"/>
                <w:color w:val="000000"/>
                <w:sz w:val="20"/>
                <w:szCs w:val="20"/>
                <w:lang w:eastAsia="pl-PL"/>
              </w:rPr>
              <w:t>- metoda bezwykopowa</w:t>
            </w:r>
          </w:p>
        </w:tc>
        <w:tc>
          <w:tcPr>
            <w:tcW w:w="960" w:type="dxa"/>
            <w:tcBorders>
              <w:top w:val="nil"/>
              <w:left w:val="nil"/>
              <w:bottom w:val="single" w:sz="4" w:space="0" w:color="auto"/>
              <w:right w:val="single" w:sz="4" w:space="0" w:color="auto"/>
            </w:tcBorders>
            <w:noWrap/>
            <w:vAlign w:val="center"/>
            <w:hideMark/>
          </w:tcPr>
          <w:p w14:paraId="750DCA78"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5,10</w:t>
            </w:r>
          </w:p>
        </w:tc>
        <w:tc>
          <w:tcPr>
            <w:tcW w:w="960" w:type="dxa"/>
            <w:tcBorders>
              <w:top w:val="nil"/>
              <w:left w:val="nil"/>
              <w:bottom w:val="single" w:sz="4" w:space="0" w:color="auto"/>
              <w:right w:val="single" w:sz="4" w:space="0" w:color="auto"/>
            </w:tcBorders>
            <w:noWrap/>
            <w:vAlign w:val="center"/>
            <w:hideMark/>
          </w:tcPr>
          <w:p w14:paraId="2D1D5D33"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5A8D2DE4"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75265ECA"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669E2898"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53D08B92"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13</w:t>
            </w:r>
          </w:p>
        </w:tc>
        <w:tc>
          <w:tcPr>
            <w:tcW w:w="8540" w:type="dxa"/>
            <w:tcBorders>
              <w:top w:val="nil"/>
              <w:left w:val="nil"/>
              <w:bottom w:val="single" w:sz="4" w:space="0" w:color="auto"/>
              <w:right w:val="single" w:sz="4" w:space="0" w:color="auto"/>
            </w:tcBorders>
            <w:vAlign w:val="bottom"/>
            <w:hideMark/>
          </w:tcPr>
          <w:p w14:paraId="02873ADB"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sieci rozdzielczej z PE 100 RC SDR11 PN16 </w:t>
            </w:r>
            <w:r w:rsidRPr="007D7980">
              <w:rPr>
                <w:rFonts w:ascii="Calibri" w:hAnsi="Calibri" w:cs="Calibri"/>
                <w:b/>
                <w:bCs/>
                <w:color w:val="000000"/>
                <w:sz w:val="20"/>
                <w:szCs w:val="20"/>
                <w:lang w:eastAsia="pl-PL"/>
              </w:rPr>
              <w:t>dn 90</w:t>
            </w:r>
            <w:r w:rsidRPr="007D7980">
              <w:rPr>
                <w:rFonts w:ascii="Calibri" w:hAnsi="Calibri" w:cs="Calibri"/>
                <w:color w:val="000000"/>
                <w:sz w:val="20"/>
                <w:szCs w:val="20"/>
                <w:lang w:eastAsia="pl-PL"/>
              </w:rPr>
              <w:t xml:space="preserve"> - metoda wykopu otwartego</w:t>
            </w:r>
          </w:p>
        </w:tc>
        <w:tc>
          <w:tcPr>
            <w:tcW w:w="960" w:type="dxa"/>
            <w:tcBorders>
              <w:top w:val="nil"/>
              <w:left w:val="nil"/>
              <w:bottom w:val="single" w:sz="4" w:space="0" w:color="auto"/>
              <w:right w:val="single" w:sz="4" w:space="0" w:color="auto"/>
            </w:tcBorders>
            <w:noWrap/>
            <w:vAlign w:val="center"/>
            <w:hideMark/>
          </w:tcPr>
          <w:p w14:paraId="18E99CBB"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30,70</w:t>
            </w:r>
          </w:p>
        </w:tc>
        <w:tc>
          <w:tcPr>
            <w:tcW w:w="960" w:type="dxa"/>
            <w:tcBorders>
              <w:top w:val="nil"/>
              <w:left w:val="nil"/>
              <w:bottom w:val="single" w:sz="4" w:space="0" w:color="auto"/>
              <w:right w:val="single" w:sz="4" w:space="0" w:color="auto"/>
            </w:tcBorders>
            <w:noWrap/>
            <w:vAlign w:val="center"/>
            <w:hideMark/>
          </w:tcPr>
          <w:p w14:paraId="552E7C1D"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735C4EA1"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37417E7C"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4DB1C9A3"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5C884F58"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14</w:t>
            </w:r>
          </w:p>
        </w:tc>
        <w:tc>
          <w:tcPr>
            <w:tcW w:w="8540" w:type="dxa"/>
            <w:tcBorders>
              <w:top w:val="nil"/>
              <w:left w:val="nil"/>
              <w:bottom w:val="single" w:sz="4" w:space="0" w:color="auto"/>
              <w:right w:val="single" w:sz="4" w:space="0" w:color="auto"/>
            </w:tcBorders>
            <w:vAlign w:val="bottom"/>
            <w:hideMark/>
          </w:tcPr>
          <w:p w14:paraId="7458D408"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sieci rozdzielczej z PE 100 RC SDR11 PN16 </w:t>
            </w:r>
            <w:r w:rsidRPr="007D7980">
              <w:rPr>
                <w:rFonts w:ascii="Calibri" w:hAnsi="Calibri" w:cs="Calibri"/>
                <w:b/>
                <w:bCs/>
                <w:color w:val="000000"/>
                <w:sz w:val="20"/>
                <w:szCs w:val="20"/>
                <w:lang w:eastAsia="pl-PL"/>
              </w:rPr>
              <w:t>dn 63</w:t>
            </w:r>
            <w:r w:rsidRPr="007D7980">
              <w:rPr>
                <w:rFonts w:ascii="Calibri" w:hAnsi="Calibri" w:cs="Calibri"/>
                <w:color w:val="000000"/>
                <w:sz w:val="20"/>
                <w:szCs w:val="20"/>
                <w:lang w:eastAsia="pl-PL"/>
              </w:rPr>
              <w:t xml:space="preserve"> - metoda wykopu otwartego</w:t>
            </w:r>
          </w:p>
        </w:tc>
        <w:tc>
          <w:tcPr>
            <w:tcW w:w="960" w:type="dxa"/>
            <w:tcBorders>
              <w:top w:val="nil"/>
              <w:left w:val="nil"/>
              <w:bottom w:val="single" w:sz="4" w:space="0" w:color="auto"/>
              <w:right w:val="single" w:sz="4" w:space="0" w:color="auto"/>
            </w:tcBorders>
            <w:noWrap/>
            <w:vAlign w:val="center"/>
            <w:hideMark/>
          </w:tcPr>
          <w:p w14:paraId="0ECB3AC9"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13,10</w:t>
            </w:r>
          </w:p>
        </w:tc>
        <w:tc>
          <w:tcPr>
            <w:tcW w:w="960" w:type="dxa"/>
            <w:tcBorders>
              <w:top w:val="nil"/>
              <w:left w:val="nil"/>
              <w:bottom w:val="single" w:sz="4" w:space="0" w:color="auto"/>
              <w:right w:val="single" w:sz="4" w:space="0" w:color="auto"/>
            </w:tcBorders>
            <w:noWrap/>
            <w:vAlign w:val="center"/>
            <w:hideMark/>
          </w:tcPr>
          <w:p w14:paraId="259AD882"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4070C280"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40E28915"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445FEEF2"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38915858"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15</w:t>
            </w:r>
          </w:p>
        </w:tc>
        <w:tc>
          <w:tcPr>
            <w:tcW w:w="8540" w:type="dxa"/>
            <w:tcBorders>
              <w:top w:val="nil"/>
              <w:left w:val="nil"/>
              <w:bottom w:val="single" w:sz="4" w:space="0" w:color="auto"/>
              <w:right w:val="single" w:sz="4" w:space="0" w:color="auto"/>
            </w:tcBorders>
            <w:vAlign w:val="bottom"/>
            <w:hideMark/>
          </w:tcPr>
          <w:p w14:paraId="3AF6F18D"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sieci rozdzielczej z PE 100 RC SDR11 PN16 </w:t>
            </w:r>
            <w:r w:rsidRPr="007D7980">
              <w:rPr>
                <w:rFonts w:ascii="Calibri" w:hAnsi="Calibri" w:cs="Calibri"/>
                <w:b/>
                <w:bCs/>
                <w:color w:val="000000"/>
                <w:sz w:val="20"/>
                <w:szCs w:val="20"/>
                <w:lang w:eastAsia="pl-PL"/>
              </w:rPr>
              <w:t>dn 50</w:t>
            </w:r>
            <w:r w:rsidRPr="007D7980">
              <w:rPr>
                <w:rFonts w:ascii="Calibri" w:hAnsi="Calibri" w:cs="Calibri"/>
                <w:color w:val="000000"/>
                <w:sz w:val="20"/>
                <w:szCs w:val="20"/>
                <w:lang w:eastAsia="pl-PL"/>
              </w:rPr>
              <w:t xml:space="preserve"> - metoda wykopu otwartego</w:t>
            </w:r>
          </w:p>
        </w:tc>
        <w:tc>
          <w:tcPr>
            <w:tcW w:w="960" w:type="dxa"/>
            <w:tcBorders>
              <w:top w:val="nil"/>
              <w:left w:val="nil"/>
              <w:bottom w:val="single" w:sz="4" w:space="0" w:color="auto"/>
              <w:right w:val="single" w:sz="4" w:space="0" w:color="auto"/>
            </w:tcBorders>
            <w:noWrap/>
            <w:vAlign w:val="center"/>
            <w:hideMark/>
          </w:tcPr>
          <w:p w14:paraId="2E9D6FF0"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3,80</w:t>
            </w:r>
          </w:p>
        </w:tc>
        <w:tc>
          <w:tcPr>
            <w:tcW w:w="960" w:type="dxa"/>
            <w:tcBorders>
              <w:top w:val="nil"/>
              <w:left w:val="nil"/>
              <w:bottom w:val="single" w:sz="4" w:space="0" w:color="auto"/>
              <w:right w:val="single" w:sz="4" w:space="0" w:color="auto"/>
            </w:tcBorders>
            <w:noWrap/>
            <w:vAlign w:val="center"/>
            <w:hideMark/>
          </w:tcPr>
          <w:p w14:paraId="68DC0920"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5C5700A4"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10C082A0"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2F8D4F65"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2F5E83F2"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lastRenderedPageBreak/>
              <w:t>16</w:t>
            </w:r>
          </w:p>
        </w:tc>
        <w:tc>
          <w:tcPr>
            <w:tcW w:w="8540" w:type="dxa"/>
            <w:tcBorders>
              <w:top w:val="nil"/>
              <w:left w:val="nil"/>
              <w:bottom w:val="single" w:sz="4" w:space="0" w:color="auto"/>
              <w:right w:val="single" w:sz="4" w:space="0" w:color="auto"/>
            </w:tcBorders>
            <w:shd w:val="clear" w:color="000000" w:fill="FFFFFF"/>
            <w:vAlign w:val="center"/>
            <w:hideMark/>
          </w:tcPr>
          <w:p w14:paraId="57F8A012"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Rury ochronne PE100 PN10 SDR17 wraz z montażem o średnicy zewnętrznej </w:t>
            </w:r>
            <w:r w:rsidRPr="007D7980">
              <w:rPr>
                <w:rFonts w:ascii="Calibri" w:hAnsi="Calibri" w:cs="Calibri"/>
                <w:b/>
                <w:bCs/>
                <w:color w:val="000000"/>
                <w:sz w:val="20"/>
                <w:szCs w:val="20"/>
                <w:lang w:eastAsia="pl-PL"/>
              </w:rPr>
              <w:t>630x37,40 mm</w:t>
            </w:r>
          </w:p>
        </w:tc>
        <w:tc>
          <w:tcPr>
            <w:tcW w:w="960" w:type="dxa"/>
            <w:tcBorders>
              <w:top w:val="nil"/>
              <w:left w:val="nil"/>
              <w:bottom w:val="single" w:sz="4" w:space="0" w:color="auto"/>
              <w:right w:val="single" w:sz="4" w:space="0" w:color="auto"/>
            </w:tcBorders>
            <w:shd w:val="clear" w:color="000000" w:fill="FFFFFF"/>
            <w:noWrap/>
            <w:vAlign w:val="center"/>
            <w:hideMark/>
          </w:tcPr>
          <w:p w14:paraId="7821C57A"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163,90</w:t>
            </w:r>
          </w:p>
        </w:tc>
        <w:tc>
          <w:tcPr>
            <w:tcW w:w="960" w:type="dxa"/>
            <w:tcBorders>
              <w:top w:val="nil"/>
              <w:left w:val="nil"/>
              <w:bottom w:val="single" w:sz="4" w:space="0" w:color="auto"/>
              <w:right w:val="single" w:sz="4" w:space="0" w:color="auto"/>
            </w:tcBorders>
            <w:shd w:val="clear" w:color="000000" w:fill="FFFFFF"/>
            <w:noWrap/>
            <w:vAlign w:val="center"/>
            <w:hideMark/>
          </w:tcPr>
          <w:p w14:paraId="42A1CB96"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shd w:val="clear" w:color="000000" w:fill="FFFFFF"/>
            <w:noWrap/>
            <w:vAlign w:val="bottom"/>
            <w:hideMark/>
          </w:tcPr>
          <w:p w14:paraId="540C137B"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shd w:val="clear" w:color="000000" w:fill="FFFFFF"/>
            <w:noWrap/>
            <w:vAlign w:val="bottom"/>
            <w:hideMark/>
          </w:tcPr>
          <w:p w14:paraId="6E54354A"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67B47627"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5B2BA4BD"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17</w:t>
            </w:r>
          </w:p>
        </w:tc>
        <w:tc>
          <w:tcPr>
            <w:tcW w:w="8540" w:type="dxa"/>
            <w:tcBorders>
              <w:top w:val="nil"/>
              <w:left w:val="nil"/>
              <w:bottom w:val="single" w:sz="4" w:space="0" w:color="auto"/>
              <w:right w:val="single" w:sz="4" w:space="0" w:color="auto"/>
            </w:tcBorders>
            <w:vAlign w:val="center"/>
            <w:hideMark/>
          </w:tcPr>
          <w:p w14:paraId="345BD8B4"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Rury ochronne PE100 PN10 SDR17 wraz z montażem o średnicy zewnętrznej </w:t>
            </w:r>
            <w:r w:rsidRPr="007D7980">
              <w:rPr>
                <w:rFonts w:ascii="Calibri" w:hAnsi="Calibri" w:cs="Calibri"/>
                <w:b/>
                <w:bCs/>
                <w:color w:val="000000"/>
                <w:sz w:val="20"/>
                <w:szCs w:val="20"/>
                <w:lang w:eastAsia="pl-PL"/>
              </w:rPr>
              <w:t>560x33,20 mm</w:t>
            </w:r>
          </w:p>
        </w:tc>
        <w:tc>
          <w:tcPr>
            <w:tcW w:w="960" w:type="dxa"/>
            <w:tcBorders>
              <w:top w:val="nil"/>
              <w:left w:val="nil"/>
              <w:bottom w:val="single" w:sz="4" w:space="0" w:color="auto"/>
              <w:right w:val="single" w:sz="4" w:space="0" w:color="auto"/>
            </w:tcBorders>
            <w:noWrap/>
            <w:vAlign w:val="center"/>
            <w:hideMark/>
          </w:tcPr>
          <w:p w14:paraId="42953666"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122,00</w:t>
            </w:r>
          </w:p>
        </w:tc>
        <w:tc>
          <w:tcPr>
            <w:tcW w:w="960" w:type="dxa"/>
            <w:tcBorders>
              <w:top w:val="nil"/>
              <w:left w:val="nil"/>
              <w:bottom w:val="single" w:sz="4" w:space="0" w:color="auto"/>
              <w:right w:val="single" w:sz="4" w:space="0" w:color="auto"/>
            </w:tcBorders>
            <w:noWrap/>
            <w:vAlign w:val="center"/>
            <w:hideMark/>
          </w:tcPr>
          <w:p w14:paraId="7154CC0E"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5D252F98"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769FB375"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692D4BFC"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1125B0AE"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18</w:t>
            </w:r>
          </w:p>
        </w:tc>
        <w:tc>
          <w:tcPr>
            <w:tcW w:w="8540" w:type="dxa"/>
            <w:tcBorders>
              <w:top w:val="nil"/>
              <w:left w:val="nil"/>
              <w:bottom w:val="single" w:sz="4" w:space="0" w:color="auto"/>
              <w:right w:val="single" w:sz="4" w:space="0" w:color="auto"/>
            </w:tcBorders>
            <w:vAlign w:val="center"/>
            <w:hideMark/>
          </w:tcPr>
          <w:p w14:paraId="6DF7B603"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Rury ochronne PE100-RC PN16 SDR11 wraz z montażem o średnicy zewnętrznej </w:t>
            </w:r>
            <w:r w:rsidRPr="007D7980">
              <w:rPr>
                <w:rFonts w:ascii="Calibri" w:hAnsi="Calibri" w:cs="Calibri"/>
                <w:b/>
                <w:bCs/>
                <w:color w:val="000000"/>
                <w:sz w:val="20"/>
                <w:szCs w:val="20"/>
                <w:lang w:eastAsia="pl-PL"/>
              </w:rPr>
              <w:t>355x32,20 mm</w:t>
            </w:r>
          </w:p>
        </w:tc>
        <w:tc>
          <w:tcPr>
            <w:tcW w:w="960" w:type="dxa"/>
            <w:tcBorders>
              <w:top w:val="nil"/>
              <w:left w:val="nil"/>
              <w:bottom w:val="single" w:sz="4" w:space="0" w:color="auto"/>
              <w:right w:val="single" w:sz="4" w:space="0" w:color="auto"/>
            </w:tcBorders>
            <w:noWrap/>
            <w:vAlign w:val="center"/>
            <w:hideMark/>
          </w:tcPr>
          <w:p w14:paraId="530E70C6"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23,80</w:t>
            </w:r>
          </w:p>
        </w:tc>
        <w:tc>
          <w:tcPr>
            <w:tcW w:w="960" w:type="dxa"/>
            <w:tcBorders>
              <w:top w:val="nil"/>
              <w:left w:val="nil"/>
              <w:bottom w:val="single" w:sz="4" w:space="0" w:color="auto"/>
              <w:right w:val="single" w:sz="4" w:space="0" w:color="auto"/>
            </w:tcBorders>
            <w:noWrap/>
            <w:vAlign w:val="center"/>
            <w:hideMark/>
          </w:tcPr>
          <w:p w14:paraId="6C09341E"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38215B16"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72B01BF4"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45788204"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09C8F591"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19</w:t>
            </w:r>
          </w:p>
        </w:tc>
        <w:tc>
          <w:tcPr>
            <w:tcW w:w="8540" w:type="dxa"/>
            <w:tcBorders>
              <w:top w:val="nil"/>
              <w:left w:val="nil"/>
              <w:bottom w:val="single" w:sz="4" w:space="0" w:color="auto"/>
              <w:right w:val="single" w:sz="4" w:space="0" w:color="auto"/>
            </w:tcBorders>
            <w:vAlign w:val="center"/>
            <w:hideMark/>
          </w:tcPr>
          <w:p w14:paraId="7D81682E"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Rury ochronne PE100 PN10 SDR17 wraz z montażem o średnicy zewnętrznej </w:t>
            </w:r>
            <w:r w:rsidRPr="007D7980">
              <w:rPr>
                <w:rFonts w:ascii="Calibri" w:hAnsi="Calibri" w:cs="Calibri"/>
                <w:b/>
                <w:bCs/>
                <w:color w:val="000000"/>
                <w:sz w:val="20"/>
                <w:szCs w:val="20"/>
                <w:lang w:eastAsia="pl-PL"/>
              </w:rPr>
              <w:t>250x14,8 mm</w:t>
            </w:r>
          </w:p>
        </w:tc>
        <w:tc>
          <w:tcPr>
            <w:tcW w:w="960" w:type="dxa"/>
            <w:tcBorders>
              <w:top w:val="nil"/>
              <w:left w:val="nil"/>
              <w:bottom w:val="single" w:sz="4" w:space="0" w:color="auto"/>
              <w:right w:val="single" w:sz="4" w:space="0" w:color="auto"/>
            </w:tcBorders>
            <w:noWrap/>
            <w:vAlign w:val="center"/>
            <w:hideMark/>
          </w:tcPr>
          <w:p w14:paraId="6886A8DD"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39,00</w:t>
            </w:r>
          </w:p>
        </w:tc>
        <w:tc>
          <w:tcPr>
            <w:tcW w:w="960" w:type="dxa"/>
            <w:tcBorders>
              <w:top w:val="nil"/>
              <w:left w:val="nil"/>
              <w:bottom w:val="single" w:sz="4" w:space="0" w:color="auto"/>
              <w:right w:val="single" w:sz="4" w:space="0" w:color="auto"/>
            </w:tcBorders>
            <w:noWrap/>
            <w:vAlign w:val="center"/>
            <w:hideMark/>
          </w:tcPr>
          <w:p w14:paraId="110925BE"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26F99C61"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50F0EB1C"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396F9153"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3B209C0F"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20</w:t>
            </w:r>
          </w:p>
        </w:tc>
        <w:tc>
          <w:tcPr>
            <w:tcW w:w="8540" w:type="dxa"/>
            <w:tcBorders>
              <w:top w:val="nil"/>
              <w:left w:val="nil"/>
              <w:bottom w:val="single" w:sz="4" w:space="0" w:color="auto"/>
              <w:right w:val="single" w:sz="4" w:space="0" w:color="auto"/>
            </w:tcBorders>
            <w:vAlign w:val="center"/>
            <w:hideMark/>
          </w:tcPr>
          <w:p w14:paraId="6D0FC5A9"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Montaż hydrantu p.poż. żeliwnego nadziemnego wraz z zasuwą hydrantową żeliwną </w:t>
            </w:r>
            <w:r w:rsidRPr="007D7980">
              <w:rPr>
                <w:rFonts w:ascii="Calibri" w:hAnsi="Calibri" w:cs="Calibri"/>
                <w:b/>
                <w:bCs/>
                <w:color w:val="000000"/>
                <w:sz w:val="20"/>
                <w:szCs w:val="20"/>
                <w:lang w:eastAsia="pl-PL"/>
              </w:rPr>
              <w:t>DN 100</w:t>
            </w:r>
          </w:p>
        </w:tc>
        <w:tc>
          <w:tcPr>
            <w:tcW w:w="960" w:type="dxa"/>
            <w:tcBorders>
              <w:top w:val="nil"/>
              <w:left w:val="nil"/>
              <w:bottom w:val="single" w:sz="4" w:space="0" w:color="auto"/>
              <w:right w:val="single" w:sz="4" w:space="0" w:color="auto"/>
            </w:tcBorders>
            <w:noWrap/>
            <w:vAlign w:val="center"/>
            <w:hideMark/>
          </w:tcPr>
          <w:p w14:paraId="111ED8E9"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31,00</w:t>
            </w:r>
          </w:p>
        </w:tc>
        <w:tc>
          <w:tcPr>
            <w:tcW w:w="960" w:type="dxa"/>
            <w:tcBorders>
              <w:top w:val="nil"/>
              <w:left w:val="nil"/>
              <w:bottom w:val="single" w:sz="4" w:space="0" w:color="auto"/>
              <w:right w:val="single" w:sz="4" w:space="0" w:color="auto"/>
            </w:tcBorders>
            <w:noWrap/>
            <w:vAlign w:val="center"/>
            <w:hideMark/>
          </w:tcPr>
          <w:p w14:paraId="67742780" w14:textId="45414917" w:rsidR="007D7980" w:rsidRPr="007D7980" w:rsidRDefault="005B08A3" w:rsidP="007D7980">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s</w:t>
            </w:r>
            <w:r w:rsidR="007D7980" w:rsidRPr="007D7980">
              <w:rPr>
                <w:rFonts w:ascii="Calibri" w:hAnsi="Calibri" w:cs="Calibri"/>
                <w:color w:val="000000"/>
                <w:sz w:val="20"/>
                <w:szCs w:val="20"/>
                <w:lang w:eastAsia="pl-PL"/>
              </w:rPr>
              <w:t>zt</w:t>
            </w:r>
            <w:r>
              <w:rPr>
                <w:rFonts w:ascii="Calibri" w:hAnsi="Calibri" w:cs="Calibri"/>
                <w:color w:val="000000"/>
                <w:sz w:val="20"/>
                <w:szCs w:val="20"/>
                <w:lang w:eastAsia="pl-PL"/>
              </w:rPr>
              <w:t>.</w:t>
            </w:r>
          </w:p>
        </w:tc>
        <w:tc>
          <w:tcPr>
            <w:tcW w:w="1360" w:type="dxa"/>
            <w:tcBorders>
              <w:top w:val="nil"/>
              <w:left w:val="nil"/>
              <w:bottom w:val="single" w:sz="4" w:space="0" w:color="auto"/>
              <w:right w:val="single" w:sz="4" w:space="0" w:color="auto"/>
            </w:tcBorders>
            <w:noWrap/>
            <w:vAlign w:val="bottom"/>
            <w:hideMark/>
          </w:tcPr>
          <w:p w14:paraId="6E1C56ED"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503FC4D9"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194020E7" w14:textId="77777777" w:rsidTr="00CD07EF">
        <w:trPr>
          <w:trHeight w:val="255"/>
        </w:trPr>
        <w:tc>
          <w:tcPr>
            <w:tcW w:w="1180" w:type="dxa"/>
            <w:tcBorders>
              <w:top w:val="nil"/>
              <w:left w:val="single" w:sz="4" w:space="0" w:color="auto"/>
              <w:bottom w:val="single" w:sz="4" w:space="0" w:color="auto"/>
              <w:right w:val="single" w:sz="4" w:space="0" w:color="auto"/>
            </w:tcBorders>
            <w:noWrap/>
            <w:vAlign w:val="center"/>
            <w:hideMark/>
          </w:tcPr>
          <w:p w14:paraId="0826E47D"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21</w:t>
            </w:r>
          </w:p>
        </w:tc>
        <w:tc>
          <w:tcPr>
            <w:tcW w:w="8540" w:type="dxa"/>
            <w:tcBorders>
              <w:top w:val="nil"/>
              <w:left w:val="nil"/>
              <w:bottom w:val="single" w:sz="4" w:space="0" w:color="auto"/>
              <w:right w:val="single" w:sz="4" w:space="0" w:color="auto"/>
            </w:tcBorders>
            <w:vAlign w:val="center"/>
            <w:hideMark/>
          </w:tcPr>
          <w:p w14:paraId="57183FE3"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Montaż hydrantu p.poż. żeliwnego nadziemnego wraz z zasuwą hydrantową żeliwną</w:t>
            </w:r>
            <w:r w:rsidRPr="007D7980">
              <w:rPr>
                <w:rFonts w:ascii="Calibri" w:hAnsi="Calibri" w:cs="Calibri"/>
                <w:b/>
                <w:bCs/>
                <w:color w:val="000000"/>
                <w:sz w:val="20"/>
                <w:szCs w:val="20"/>
                <w:lang w:eastAsia="pl-PL"/>
              </w:rPr>
              <w:t xml:space="preserve"> DN 80</w:t>
            </w:r>
          </w:p>
        </w:tc>
        <w:tc>
          <w:tcPr>
            <w:tcW w:w="960" w:type="dxa"/>
            <w:tcBorders>
              <w:top w:val="nil"/>
              <w:left w:val="nil"/>
              <w:bottom w:val="single" w:sz="4" w:space="0" w:color="auto"/>
              <w:right w:val="single" w:sz="4" w:space="0" w:color="auto"/>
            </w:tcBorders>
            <w:noWrap/>
            <w:vAlign w:val="center"/>
            <w:hideMark/>
          </w:tcPr>
          <w:p w14:paraId="5857D54F"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3,00</w:t>
            </w:r>
          </w:p>
        </w:tc>
        <w:tc>
          <w:tcPr>
            <w:tcW w:w="960" w:type="dxa"/>
            <w:tcBorders>
              <w:top w:val="nil"/>
              <w:left w:val="nil"/>
              <w:bottom w:val="single" w:sz="4" w:space="0" w:color="auto"/>
              <w:right w:val="single" w:sz="4" w:space="0" w:color="auto"/>
            </w:tcBorders>
            <w:noWrap/>
            <w:hideMark/>
          </w:tcPr>
          <w:p w14:paraId="3C9F1C7A" w14:textId="5F1CA868"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3F1459EC"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0ACA9844"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22C03D56" w14:textId="77777777" w:rsidTr="00CD07EF">
        <w:trPr>
          <w:trHeight w:val="255"/>
        </w:trPr>
        <w:tc>
          <w:tcPr>
            <w:tcW w:w="1180" w:type="dxa"/>
            <w:tcBorders>
              <w:top w:val="nil"/>
              <w:left w:val="single" w:sz="4" w:space="0" w:color="auto"/>
              <w:bottom w:val="single" w:sz="4" w:space="0" w:color="auto"/>
              <w:right w:val="single" w:sz="4" w:space="0" w:color="auto"/>
            </w:tcBorders>
            <w:noWrap/>
            <w:vAlign w:val="center"/>
            <w:hideMark/>
          </w:tcPr>
          <w:p w14:paraId="4C3AFA3C"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22</w:t>
            </w:r>
          </w:p>
        </w:tc>
        <w:tc>
          <w:tcPr>
            <w:tcW w:w="8540" w:type="dxa"/>
            <w:tcBorders>
              <w:top w:val="nil"/>
              <w:left w:val="nil"/>
              <w:bottom w:val="single" w:sz="4" w:space="0" w:color="auto"/>
              <w:right w:val="single" w:sz="4" w:space="0" w:color="auto"/>
            </w:tcBorders>
            <w:vAlign w:val="center"/>
            <w:hideMark/>
          </w:tcPr>
          <w:p w14:paraId="0D9EB21B"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Montaż hydrantu p.poż. żeliwnego nadziemnego wraz z zasuwą hydrantową żeliwną </w:t>
            </w:r>
            <w:r w:rsidRPr="007D7980">
              <w:rPr>
                <w:rFonts w:ascii="Calibri" w:hAnsi="Calibri" w:cs="Calibri"/>
                <w:b/>
                <w:bCs/>
                <w:color w:val="000000"/>
                <w:sz w:val="20"/>
                <w:szCs w:val="20"/>
                <w:lang w:eastAsia="pl-PL"/>
              </w:rPr>
              <w:t>DN 80</w:t>
            </w:r>
          </w:p>
        </w:tc>
        <w:tc>
          <w:tcPr>
            <w:tcW w:w="960" w:type="dxa"/>
            <w:tcBorders>
              <w:top w:val="nil"/>
              <w:left w:val="nil"/>
              <w:bottom w:val="single" w:sz="4" w:space="0" w:color="auto"/>
              <w:right w:val="single" w:sz="4" w:space="0" w:color="auto"/>
            </w:tcBorders>
            <w:noWrap/>
            <w:vAlign w:val="center"/>
            <w:hideMark/>
          </w:tcPr>
          <w:p w14:paraId="1C237546"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9,00</w:t>
            </w:r>
          </w:p>
        </w:tc>
        <w:tc>
          <w:tcPr>
            <w:tcW w:w="960" w:type="dxa"/>
            <w:tcBorders>
              <w:top w:val="nil"/>
              <w:left w:val="nil"/>
              <w:bottom w:val="single" w:sz="4" w:space="0" w:color="auto"/>
              <w:right w:val="single" w:sz="4" w:space="0" w:color="auto"/>
            </w:tcBorders>
            <w:noWrap/>
            <w:hideMark/>
          </w:tcPr>
          <w:p w14:paraId="1756D281" w14:textId="5D1E620A"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78D64AB1"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4FFC7278"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5011B8AA" w14:textId="77777777" w:rsidTr="00CD07EF">
        <w:trPr>
          <w:trHeight w:val="255"/>
        </w:trPr>
        <w:tc>
          <w:tcPr>
            <w:tcW w:w="1180" w:type="dxa"/>
            <w:tcBorders>
              <w:top w:val="nil"/>
              <w:left w:val="single" w:sz="4" w:space="0" w:color="auto"/>
              <w:bottom w:val="single" w:sz="4" w:space="0" w:color="auto"/>
              <w:right w:val="single" w:sz="4" w:space="0" w:color="auto"/>
            </w:tcBorders>
            <w:noWrap/>
            <w:vAlign w:val="center"/>
            <w:hideMark/>
          </w:tcPr>
          <w:p w14:paraId="43FDDA9E"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23</w:t>
            </w:r>
          </w:p>
        </w:tc>
        <w:tc>
          <w:tcPr>
            <w:tcW w:w="8540" w:type="dxa"/>
            <w:tcBorders>
              <w:top w:val="nil"/>
              <w:left w:val="nil"/>
              <w:bottom w:val="single" w:sz="4" w:space="0" w:color="auto"/>
              <w:right w:val="single" w:sz="4" w:space="0" w:color="auto"/>
            </w:tcBorders>
            <w:vAlign w:val="center"/>
            <w:hideMark/>
          </w:tcPr>
          <w:p w14:paraId="7CB8B916"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Montaż zasuwy liniowej </w:t>
            </w:r>
            <w:r w:rsidRPr="007D7980">
              <w:rPr>
                <w:rFonts w:ascii="Calibri" w:hAnsi="Calibri" w:cs="Calibri"/>
                <w:b/>
                <w:bCs/>
                <w:color w:val="000000"/>
                <w:sz w:val="20"/>
                <w:szCs w:val="20"/>
                <w:lang w:eastAsia="pl-PL"/>
              </w:rPr>
              <w:t>DN 350</w:t>
            </w:r>
          </w:p>
        </w:tc>
        <w:tc>
          <w:tcPr>
            <w:tcW w:w="960" w:type="dxa"/>
            <w:tcBorders>
              <w:top w:val="nil"/>
              <w:left w:val="nil"/>
              <w:bottom w:val="single" w:sz="4" w:space="0" w:color="auto"/>
              <w:right w:val="single" w:sz="4" w:space="0" w:color="auto"/>
            </w:tcBorders>
            <w:noWrap/>
            <w:vAlign w:val="center"/>
            <w:hideMark/>
          </w:tcPr>
          <w:p w14:paraId="55A16B17"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3,00</w:t>
            </w:r>
          </w:p>
        </w:tc>
        <w:tc>
          <w:tcPr>
            <w:tcW w:w="960" w:type="dxa"/>
            <w:tcBorders>
              <w:top w:val="nil"/>
              <w:left w:val="nil"/>
              <w:bottom w:val="single" w:sz="4" w:space="0" w:color="auto"/>
              <w:right w:val="single" w:sz="4" w:space="0" w:color="auto"/>
            </w:tcBorders>
            <w:noWrap/>
            <w:hideMark/>
          </w:tcPr>
          <w:p w14:paraId="2C9632FD" w14:textId="3E07695B"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192EE164"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368965C3"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01CA80DC" w14:textId="77777777" w:rsidTr="00CD07EF">
        <w:trPr>
          <w:trHeight w:val="255"/>
        </w:trPr>
        <w:tc>
          <w:tcPr>
            <w:tcW w:w="1180" w:type="dxa"/>
            <w:tcBorders>
              <w:top w:val="nil"/>
              <w:left w:val="single" w:sz="4" w:space="0" w:color="auto"/>
              <w:bottom w:val="single" w:sz="4" w:space="0" w:color="auto"/>
              <w:right w:val="single" w:sz="4" w:space="0" w:color="auto"/>
            </w:tcBorders>
            <w:noWrap/>
            <w:vAlign w:val="center"/>
            <w:hideMark/>
          </w:tcPr>
          <w:p w14:paraId="52E62EE5"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24</w:t>
            </w:r>
          </w:p>
        </w:tc>
        <w:tc>
          <w:tcPr>
            <w:tcW w:w="8540" w:type="dxa"/>
            <w:tcBorders>
              <w:top w:val="nil"/>
              <w:left w:val="nil"/>
              <w:bottom w:val="single" w:sz="4" w:space="0" w:color="auto"/>
              <w:right w:val="single" w:sz="4" w:space="0" w:color="auto"/>
            </w:tcBorders>
            <w:vAlign w:val="center"/>
            <w:hideMark/>
          </w:tcPr>
          <w:p w14:paraId="63A1D890"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Montaż zasuwy liniowej </w:t>
            </w:r>
            <w:r w:rsidRPr="007D7980">
              <w:rPr>
                <w:rFonts w:ascii="Calibri" w:hAnsi="Calibri" w:cs="Calibri"/>
                <w:b/>
                <w:bCs/>
                <w:color w:val="000000"/>
                <w:sz w:val="20"/>
                <w:szCs w:val="20"/>
                <w:lang w:eastAsia="pl-PL"/>
              </w:rPr>
              <w:t>DN 300</w:t>
            </w:r>
          </w:p>
        </w:tc>
        <w:tc>
          <w:tcPr>
            <w:tcW w:w="960" w:type="dxa"/>
            <w:tcBorders>
              <w:top w:val="nil"/>
              <w:left w:val="nil"/>
              <w:bottom w:val="single" w:sz="4" w:space="0" w:color="auto"/>
              <w:right w:val="single" w:sz="4" w:space="0" w:color="auto"/>
            </w:tcBorders>
            <w:noWrap/>
            <w:vAlign w:val="center"/>
            <w:hideMark/>
          </w:tcPr>
          <w:p w14:paraId="52FDF031"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50,00</w:t>
            </w:r>
          </w:p>
        </w:tc>
        <w:tc>
          <w:tcPr>
            <w:tcW w:w="960" w:type="dxa"/>
            <w:tcBorders>
              <w:top w:val="nil"/>
              <w:left w:val="nil"/>
              <w:bottom w:val="single" w:sz="4" w:space="0" w:color="auto"/>
              <w:right w:val="single" w:sz="4" w:space="0" w:color="auto"/>
            </w:tcBorders>
            <w:noWrap/>
            <w:hideMark/>
          </w:tcPr>
          <w:p w14:paraId="72F46682" w14:textId="65E8C216"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250D79D9"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11082D9C"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3036C895" w14:textId="77777777" w:rsidTr="00CD07EF">
        <w:trPr>
          <w:trHeight w:val="255"/>
        </w:trPr>
        <w:tc>
          <w:tcPr>
            <w:tcW w:w="1180" w:type="dxa"/>
            <w:tcBorders>
              <w:top w:val="nil"/>
              <w:left w:val="single" w:sz="4" w:space="0" w:color="auto"/>
              <w:bottom w:val="single" w:sz="4" w:space="0" w:color="auto"/>
              <w:right w:val="single" w:sz="4" w:space="0" w:color="auto"/>
            </w:tcBorders>
            <w:noWrap/>
            <w:vAlign w:val="center"/>
            <w:hideMark/>
          </w:tcPr>
          <w:p w14:paraId="50BE1A77"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25</w:t>
            </w:r>
          </w:p>
        </w:tc>
        <w:tc>
          <w:tcPr>
            <w:tcW w:w="8540" w:type="dxa"/>
            <w:tcBorders>
              <w:top w:val="nil"/>
              <w:left w:val="nil"/>
              <w:bottom w:val="single" w:sz="4" w:space="0" w:color="auto"/>
              <w:right w:val="single" w:sz="4" w:space="0" w:color="auto"/>
            </w:tcBorders>
            <w:vAlign w:val="center"/>
            <w:hideMark/>
          </w:tcPr>
          <w:p w14:paraId="280A16F5"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Montaż zasuwy liniowej </w:t>
            </w:r>
            <w:r w:rsidRPr="007D7980">
              <w:rPr>
                <w:rFonts w:ascii="Calibri" w:hAnsi="Calibri" w:cs="Calibri"/>
                <w:b/>
                <w:bCs/>
                <w:color w:val="000000"/>
                <w:sz w:val="20"/>
                <w:szCs w:val="20"/>
                <w:lang w:eastAsia="pl-PL"/>
              </w:rPr>
              <w:t>DN 250</w:t>
            </w:r>
          </w:p>
        </w:tc>
        <w:tc>
          <w:tcPr>
            <w:tcW w:w="960" w:type="dxa"/>
            <w:tcBorders>
              <w:top w:val="nil"/>
              <w:left w:val="nil"/>
              <w:bottom w:val="single" w:sz="4" w:space="0" w:color="auto"/>
              <w:right w:val="single" w:sz="4" w:space="0" w:color="auto"/>
            </w:tcBorders>
            <w:noWrap/>
            <w:vAlign w:val="center"/>
            <w:hideMark/>
          </w:tcPr>
          <w:p w14:paraId="261F89AD"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3,00</w:t>
            </w:r>
          </w:p>
        </w:tc>
        <w:tc>
          <w:tcPr>
            <w:tcW w:w="960" w:type="dxa"/>
            <w:tcBorders>
              <w:top w:val="nil"/>
              <w:left w:val="nil"/>
              <w:bottom w:val="single" w:sz="4" w:space="0" w:color="auto"/>
              <w:right w:val="single" w:sz="4" w:space="0" w:color="auto"/>
            </w:tcBorders>
            <w:noWrap/>
            <w:hideMark/>
          </w:tcPr>
          <w:p w14:paraId="22F16F11" w14:textId="71AD1B94"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233EA204"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34DA27D4"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3D56BCD9" w14:textId="77777777" w:rsidTr="00CD07EF">
        <w:trPr>
          <w:trHeight w:val="255"/>
        </w:trPr>
        <w:tc>
          <w:tcPr>
            <w:tcW w:w="1180" w:type="dxa"/>
            <w:tcBorders>
              <w:top w:val="nil"/>
              <w:left w:val="single" w:sz="4" w:space="0" w:color="auto"/>
              <w:bottom w:val="single" w:sz="4" w:space="0" w:color="auto"/>
              <w:right w:val="single" w:sz="4" w:space="0" w:color="auto"/>
            </w:tcBorders>
            <w:noWrap/>
            <w:vAlign w:val="center"/>
            <w:hideMark/>
          </w:tcPr>
          <w:p w14:paraId="40B9CA6E"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26</w:t>
            </w:r>
          </w:p>
        </w:tc>
        <w:tc>
          <w:tcPr>
            <w:tcW w:w="8540" w:type="dxa"/>
            <w:tcBorders>
              <w:top w:val="nil"/>
              <w:left w:val="nil"/>
              <w:bottom w:val="single" w:sz="4" w:space="0" w:color="auto"/>
              <w:right w:val="single" w:sz="4" w:space="0" w:color="auto"/>
            </w:tcBorders>
            <w:vAlign w:val="center"/>
            <w:hideMark/>
          </w:tcPr>
          <w:p w14:paraId="3297B0AF"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Montaż zasuwy liniowej </w:t>
            </w:r>
            <w:r w:rsidRPr="007D7980">
              <w:rPr>
                <w:rFonts w:ascii="Calibri" w:hAnsi="Calibri" w:cs="Calibri"/>
                <w:b/>
                <w:bCs/>
                <w:color w:val="000000"/>
                <w:sz w:val="20"/>
                <w:szCs w:val="20"/>
                <w:lang w:eastAsia="pl-PL"/>
              </w:rPr>
              <w:t>DN 200</w:t>
            </w:r>
          </w:p>
        </w:tc>
        <w:tc>
          <w:tcPr>
            <w:tcW w:w="960" w:type="dxa"/>
            <w:tcBorders>
              <w:top w:val="nil"/>
              <w:left w:val="nil"/>
              <w:bottom w:val="single" w:sz="4" w:space="0" w:color="auto"/>
              <w:right w:val="single" w:sz="4" w:space="0" w:color="auto"/>
            </w:tcBorders>
            <w:noWrap/>
            <w:vAlign w:val="center"/>
            <w:hideMark/>
          </w:tcPr>
          <w:p w14:paraId="0061F16F"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11,00</w:t>
            </w:r>
          </w:p>
        </w:tc>
        <w:tc>
          <w:tcPr>
            <w:tcW w:w="960" w:type="dxa"/>
            <w:tcBorders>
              <w:top w:val="nil"/>
              <w:left w:val="nil"/>
              <w:bottom w:val="single" w:sz="4" w:space="0" w:color="auto"/>
              <w:right w:val="single" w:sz="4" w:space="0" w:color="auto"/>
            </w:tcBorders>
            <w:noWrap/>
            <w:hideMark/>
          </w:tcPr>
          <w:p w14:paraId="4877EA38" w14:textId="60C01C04"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3B613758"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1B94FA65"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0557ACB7" w14:textId="77777777" w:rsidTr="00CD07EF">
        <w:trPr>
          <w:trHeight w:val="255"/>
        </w:trPr>
        <w:tc>
          <w:tcPr>
            <w:tcW w:w="1180" w:type="dxa"/>
            <w:tcBorders>
              <w:top w:val="nil"/>
              <w:left w:val="single" w:sz="4" w:space="0" w:color="auto"/>
              <w:bottom w:val="single" w:sz="4" w:space="0" w:color="auto"/>
              <w:right w:val="single" w:sz="4" w:space="0" w:color="auto"/>
            </w:tcBorders>
            <w:noWrap/>
            <w:vAlign w:val="center"/>
            <w:hideMark/>
          </w:tcPr>
          <w:p w14:paraId="4397A799"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27</w:t>
            </w:r>
          </w:p>
        </w:tc>
        <w:tc>
          <w:tcPr>
            <w:tcW w:w="8540" w:type="dxa"/>
            <w:tcBorders>
              <w:top w:val="nil"/>
              <w:left w:val="nil"/>
              <w:bottom w:val="single" w:sz="4" w:space="0" w:color="auto"/>
              <w:right w:val="single" w:sz="4" w:space="0" w:color="auto"/>
            </w:tcBorders>
            <w:vAlign w:val="center"/>
            <w:hideMark/>
          </w:tcPr>
          <w:p w14:paraId="2C057F76"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Montaż zasuwy liniowej </w:t>
            </w:r>
            <w:r w:rsidRPr="007D7980">
              <w:rPr>
                <w:rFonts w:ascii="Calibri" w:hAnsi="Calibri" w:cs="Calibri"/>
                <w:b/>
                <w:bCs/>
                <w:color w:val="000000"/>
                <w:sz w:val="20"/>
                <w:szCs w:val="20"/>
                <w:lang w:eastAsia="pl-PL"/>
              </w:rPr>
              <w:t>DN 150</w:t>
            </w:r>
          </w:p>
        </w:tc>
        <w:tc>
          <w:tcPr>
            <w:tcW w:w="960" w:type="dxa"/>
            <w:tcBorders>
              <w:top w:val="nil"/>
              <w:left w:val="nil"/>
              <w:bottom w:val="single" w:sz="4" w:space="0" w:color="auto"/>
              <w:right w:val="single" w:sz="4" w:space="0" w:color="auto"/>
            </w:tcBorders>
            <w:noWrap/>
            <w:vAlign w:val="center"/>
            <w:hideMark/>
          </w:tcPr>
          <w:p w14:paraId="69F79467"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19,00</w:t>
            </w:r>
          </w:p>
        </w:tc>
        <w:tc>
          <w:tcPr>
            <w:tcW w:w="960" w:type="dxa"/>
            <w:tcBorders>
              <w:top w:val="nil"/>
              <w:left w:val="nil"/>
              <w:bottom w:val="single" w:sz="4" w:space="0" w:color="auto"/>
              <w:right w:val="single" w:sz="4" w:space="0" w:color="auto"/>
            </w:tcBorders>
            <w:noWrap/>
            <w:hideMark/>
          </w:tcPr>
          <w:p w14:paraId="5A0518A5" w14:textId="1D2476B5"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108F5AFE"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66A28F13"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67F839D7" w14:textId="77777777" w:rsidTr="00CD07EF">
        <w:trPr>
          <w:trHeight w:val="255"/>
        </w:trPr>
        <w:tc>
          <w:tcPr>
            <w:tcW w:w="1180" w:type="dxa"/>
            <w:tcBorders>
              <w:top w:val="nil"/>
              <w:left w:val="single" w:sz="4" w:space="0" w:color="auto"/>
              <w:bottom w:val="single" w:sz="4" w:space="0" w:color="auto"/>
              <w:right w:val="single" w:sz="4" w:space="0" w:color="auto"/>
            </w:tcBorders>
            <w:noWrap/>
            <w:vAlign w:val="center"/>
            <w:hideMark/>
          </w:tcPr>
          <w:p w14:paraId="0F898FAC"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28</w:t>
            </w:r>
          </w:p>
        </w:tc>
        <w:tc>
          <w:tcPr>
            <w:tcW w:w="8540" w:type="dxa"/>
            <w:tcBorders>
              <w:top w:val="nil"/>
              <w:left w:val="nil"/>
              <w:bottom w:val="single" w:sz="4" w:space="0" w:color="auto"/>
              <w:right w:val="single" w:sz="4" w:space="0" w:color="auto"/>
            </w:tcBorders>
            <w:vAlign w:val="center"/>
            <w:hideMark/>
          </w:tcPr>
          <w:p w14:paraId="2B596CE3"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Montaż zasuwy liniowej </w:t>
            </w:r>
            <w:r w:rsidRPr="007D7980">
              <w:rPr>
                <w:rFonts w:ascii="Calibri" w:hAnsi="Calibri" w:cs="Calibri"/>
                <w:b/>
                <w:bCs/>
                <w:color w:val="000000"/>
                <w:sz w:val="20"/>
                <w:szCs w:val="20"/>
                <w:lang w:eastAsia="pl-PL"/>
              </w:rPr>
              <w:t>DN 100</w:t>
            </w:r>
          </w:p>
        </w:tc>
        <w:tc>
          <w:tcPr>
            <w:tcW w:w="960" w:type="dxa"/>
            <w:tcBorders>
              <w:top w:val="nil"/>
              <w:left w:val="nil"/>
              <w:bottom w:val="single" w:sz="4" w:space="0" w:color="auto"/>
              <w:right w:val="single" w:sz="4" w:space="0" w:color="auto"/>
            </w:tcBorders>
            <w:noWrap/>
            <w:vAlign w:val="center"/>
            <w:hideMark/>
          </w:tcPr>
          <w:p w14:paraId="20B30B2C"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10,00</w:t>
            </w:r>
          </w:p>
        </w:tc>
        <w:tc>
          <w:tcPr>
            <w:tcW w:w="960" w:type="dxa"/>
            <w:tcBorders>
              <w:top w:val="nil"/>
              <w:left w:val="nil"/>
              <w:bottom w:val="single" w:sz="4" w:space="0" w:color="auto"/>
              <w:right w:val="single" w:sz="4" w:space="0" w:color="auto"/>
            </w:tcBorders>
            <w:noWrap/>
            <w:hideMark/>
          </w:tcPr>
          <w:p w14:paraId="0FC04E23" w14:textId="38675890"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5F823C33"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224C662B"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6A13E09C" w14:textId="77777777" w:rsidTr="00CD07EF">
        <w:trPr>
          <w:trHeight w:val="255"/>
        </w:trPr>
        <w:tc>
          <w:tcPr>
            <w:tcW w:w="1180" w:type="dxa"/>
            <w:tcBorders>
              <w:top w:val="nil"/>
              <w:left w:val="single" w:sz="4" w:space="0" w:color="auto"/>
              <w:bottom w:val="single" w:sz="4" w:space="0" w:color="auto"/>
              <w:right w:val="single" w:sz="4" w:space="0" w:color="auto"/>
            </w:tcBorders>
            <w:noWrap/>
            <w:vAlign w:val="center"/>
            <w:hideMark/>
          </w:tcPr>
          <w:p w14:paraId="38CFCC1E"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29</w:t>
            </w:r>
          </w:p>
        </w:tc>
        <w:tc>
          <w:tcPr>
            <w:tcW w:w="8540" w:type="dxa"/>
            <w:tcBorders>
              <w:top w:val="nil"/>
              <w:left w:val="nil"/>
              <w:bottom w:val="single" w:sz="4" w:space="0" w:color="auto"/>
              <w:right w:val="single" w:sz="4" w:space="0" w:color="auto"/>
            </w:tcBorders>
            <w:vAlign w:val="center"/>
            <w:hideMark/>
          </w:tcPr>
          <w:p w14:paraId="16D65AAA"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Montaż zasuwy liniowej </w:t>
            </w:r>
            <w:r w:rsidRPr="007D7980">
              <w:rPr>
                <w:rFonts w:ascii="Calibri" w:hAnsi="Calibri" w:cs="Calibri"/>
                <w:b/>
                <w:bCs/>
                <w:color w:val="000000"/>
                <w:sz w:val="20"/>
                <w:szCs w:val="20"/>
                <w:lang w:eastAsia="pl-PL"/>
              </w:rPr>
              <w:t>DN 80</w:t>
            </w:r>
          </w:p>
        </w:tc>
        <w:tc>
          <w:tcPr>
            <w:tcW w:w="960" w:type="dxa"/>
            <w:tcBorders>
              <w:top w:val="nil"/>
              <w:left w:val="nil"/>
              <w:bottom w:val="single" w:sz="4" w:space="0" w:color="auto"/>
              <w:right w:val="single" w:sz="4" w:space="0" w:color="auto"/>
            </w:tcBorders>
            <w:noWrap/>
            <w:vAlign w:val="center"/>
            <w:hideMark/>
          </w:tcPr>
          <w:p w14:paraId="3860F557"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9,00</w:t>
            </w:r>
          </w:p>
        </w:tc>
        <w:tc>
          <w:tcPr>
            <w:tcW w:w="960" w:type="dxa"/>
            <w:tcBorders>
              <w:top w:val="nil"/>
              <w:left w:val="nil"/>
              <w:bottom w:val="single" w:sz="4" w:space="0" w:color="auto"/>
              <w:right w:val="single" w:sz="4" w:space="0" w:color="auto"/>
            </w:tcBorders>
            <w:noWrap/>
            <w:hideMark/>
          </w:tcPr>
          <w:p w14:paraId="7AB0CC50" w14:textId="502FD5E6"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6B9B24BA"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39DCE397"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3632EC8A" w14:textId="77777777" w:rsidTr="00CD07EF">
        <w:trPr>
          <w:trHeight w:val="255"/>
        </w:trPr>
        <w:tc>
          <w:tcPr>
            <w:tcW w:w="1180" w:type="dxa"/>
            <w:tcBorders>
              <w:top w:val="nil"/>
              <w:left w:val="single" w:sz="4" w:space="0" w:color="auto"/>
              <w:bottom w:val="single" w:sz="4" w:space="0" w:color="auto"/>
              <w:right w:val="single" w:sz="4" w:space="0" w:color="auto"/>
            </w:tcBorders>
            <w:noWrap/>
            <w:vAlign w:val="center"/>
            <w:hideMark/>
          </w:tcPr>
          <w:p w14:paraId="179CA8D3"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30</w:t>
            </w:r>
          </w:p>
        </w:tc>
        <w:tc>
          <w:tcPr>
            <w:tcW w:w="8540" w:type="dxa"/>
            <w:tcBorders>
              <w:top w:val="nil"/>
              <w:left w:val="nil"/>
              <w:bottom w:val="single" w:sz="4" w:space="0" w:color="auto"/>
              <w:right w:val="single" w:sz="4" w:space="0" w:color="auto"/>
            </w:tcBorders>
            <w:vAlign w:val="center"/>
            <w:hideMark/>
          </w:tcPr>
          <w:p w14:paraId="70056C8F"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Montaż zasuwy liniowej </w:t>
            </w:r>
            <w:r w:rsidRPr="007D7980">
              <w:rPr>
                <w:rFonts w:ascii="Calibri" w:hAnsi="Calibri" w:cs="Calibri"/>
                <w:b/>
                <w:bCs/>
                <w:color w:val="000000"/>
                <w:sz w:val="20"/>
                <w:szCs w:val="20"/>
                <w:lang w:eastAsia="pl-PL"/>
              </w:rPr>
              <w:t>DN 50</w:t>
            </w:r>
          </w:p>
        </w:tc>
        <w:tc>
          <w:tcPr>
            <w:tcW w:w="960" w:type="dxa"/>
            <w:tcBorders>
              <w:top w:val="nil"/>
              <w:left w:val="nil"/>
              <w:bottom w:val="single" w:sz="4" w:space="0" w:color="auto"/>
              <w:right w:val="single" w:sz="4" w:space="0" w:color="auto"/>
            </w:tcBorders>
            <w:noWrap/>
            <w:vAlign w:val="center"/>
            <w:hideMark/>
          </w:tcPr>
          <w:p w14:paraId="1B2295D9"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4,00</w:t>
            </w:r>
          </w:p>
        </w:tc>
        <w:tc>
          <w:tcPr>
            <w:tcW w:w="960" w:type="dxa"/>
            <w:tcBorders>
              <w:top w:val="nil"/>
              <w:left w:val="nil"/>
              <w:bottom w:val="single" w:sz="4" w:space="0" w:color="auto"/>
              <w:right w:val="single" w:sz="4" w:space="0" w:color="auto"/>
            </w:tcBorders>
            <w:noWrap/>
            <w:hideMark/>
          </w:tcPr>
          <w:p w14:paraId="18DB6EE4" w14:textId="344F4546"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3539D820"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07251F6A"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5E0D0B02" w14:textId="77777777" w:rsidTr="00CD07EF">
        <w:trPr>
          <w:trHeight w:val="255"/>
        </w:trPr>
        <w:tc>
          <w:tcPr>
            <w:tcW w:w="1180" w:type="dxa"/>
            <w:tcBorders>
              <w:top w:val="nil"/>
              <w:left w:val="single" w:sz="4" w:space="0" w:color="auto"/>
              <w:bottom w:val="single" w:sz="4" w:space="0" w:color="auto"/>
              <w:right w:val="single" w:sz="4" w:space="0" w:color="auto"/>
            </w:tcBorders>
            <w:noWrap/>
            <w:vAlign w:val="center"/>
            <w:hideMark/>
          </w:tcPr>
          <w:p w14:paraId="5AA94B77"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31</w:t>
            </w:r>
          </w:p>
        </w:tc>
        <w:tc>
          <w:tcPr>
            <w:tcW w:w="8540" w:type="dxa"/>
            <w:tcBorders>
              <w:top w:val="nil"/>
              <w:left w:val="nil"/>
              <w:bottom w:val="single" w:sz="4" w:space="0" w:color="auto"/>
              <w:right w:val="single" w:sz="4" w:space="0" w:color="auto"/>
            </w:tcBorders>
            <w:vAlign w:val="center"/>
            <w:hideMark/>
          </w:tcPr>
          <w:p w14:paraId="2BC0EC33"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Montaż zasuwy liniowej </w:t>
            </w:r>
            <w:r w:rsidRPr="007D7980">
              <w:rPr>
                <w:rFonts w:ascii="Calibri" w:hAnsi="Calibri" w:cs="Calibri"/>
                <w:b/>
                <w:bCs/>
                <w:color w:val="000000"/>
                <w:sz w:val="20"/>
                <w:szCs w:val="20"/>
                <w:lang w:eastAsia="pl-PL"/>
              </w:rPr>
              <w:t>DN 40</w:t>
            </w:r>
          </w:p>
        </w:tc>
        <w:tc>
          <w:tcPr>
            <w:tcW w:w="960" w:type="dxa"/>
            <w:tcBorders>
              <w:top w:val="nil"/>
              <w:left w:val="nil"/>
              <w:bottom w:val="single" w:sz="4" w:space="0" w:color="auto"/>
              <w:right w:val="single" w:sz="4" w:space="0" w:color="auto"/>
            </w:tcBorders>
            <w:noWrap/>
            <w:vAlign w:val="center"/>
            <w:hideMark/>
          </w:tcPr>
          <w:p w14:paraId="23321D72"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1,00</w:t>
            </w:r>
          </w:p>
        </w:tc>
        <w:tc>
          <w:tcPr>
            <w:tcW w:w="960" w:type="dxa"/>
            <w:tcBorders>
              <w:top w:val="nil"/>
              <w:left w:val="nil"/>
              <w:bottom w:val="single" w:sz="4" w:space="0" w:color="auto"/>
              <w:right w:val="single" w:sz="4" w:space="0" w:color="auto"/>
            </w:tcBorders>
            <w:noWrap/>
            <w:hideMark/>
          </w:tcPr>
          <w:p w14:paraId="54A06BBD" w14:textId="7D8466E8"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29521CE2"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4E2AE12B"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2FB34079" w14:textId="77777777" w:rsidTr="00CD07EF">
        <w:trPr>
          <w:trHeight w:val="255"/>
        </w:trPr>
        <w:tc>
          <w:tcPr>
            <w:tcW w:w="1180" w:type="dxa"/>
            <w:tcBorders>
              <w:top w:val="nil"/>
              <w:left w:val="single" w:sz="4" w:space="0" w:color="auto"/>
              <w:bottom w:val="single" w:sz="4" w:space="0" w:color="auto"/>
              <w:right w:val="single" w:sz="4" w:space="0" w:color="auto"/>
            </w:tcBorders>
            <w:noWrap/>
            <w:vAlign w:val="center"/>
            <w:hideMark/>
          </w:tcPr>
          <w:p w14:paraId="356C2425"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32</w:t>
            </w:r>
          </w:p>
        </w:tc>
        <w:tc>
          <w:tcPr>
            <w:tcW w:w="8540" w:type="dxa"/>
            <w:tcBorders>
              <w:top w:val="nil"/>
              <w:left w:val="nil"/>
              <w:bottom w:val="single" w:sz="4" w:space="0" w:color="auto"/>
              <w:right w:val="single" w:sz="4" w:space="0" w:color="auto"/>
            </w:tcBorders>
            <w:vAlign w:val="bottom"/>
            <w:hideMark/>
          </w:tcPr>
          <w:p w14:paraId="10B35FCF"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Montaż studzienki napowietrzająco-odpowietrzającej PN16</w:t>
            </w:r>
            <w:r w:rsidRPr="007D7980">
              <w:rPr>
                <w:rFonts w:ascii="Calibri" w:hAnsi="Calibri" w:cs="Calibri"/>
                <w:b/>
                <w:bCs/>
                <w:color w:val="000000"/>
                <w:sz w:val="20"/>
                <w:szCs w:val="20"/>
                <w:lang w:eastAsia="pl-PL"/>
              </w:rPr>
              <w:t xml:space="preserve"> DN80</w:t>
            </w:r>
          </w:p>
        </w:tc>
        <w:tc>
          <w:tcPr>
            <w:tcW w:w="960" w:type="dxa"/>
            <w:tcBorders>
              <w:top w:val="nil"/>
              <w:left w:val="nil"/>
              <w:bottom w:val="single" w:sz="4" w:space="0" w:color="auto"/>
              <w:right w:val="single" w:sz="4" w:space="0" w:color="auto"/>
            </w:tcBorders>
            <w:noWrap/>
            <w:vAlign w:val="center"/>
            <w:hideMark/>
          </w:tcPr>
          <w:p w14:paraId="4C6F3CCC"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5,00</w:t>
            </w:r>
          </w:p>
        </w:tc>
        <w:tc>
          <w:tcPr>
            <w:tcW w:w="960" w:type="dxa"/>
            <w:tcBorders>
              <w:top w:val="nil"/>
              <w:left w:val="nil"/>
              <w:bottom w:val="single" w:sz="4" w:space="0" w:color="auto"/>
              <w:right w:val="single" w:sz="4" w:space="0" w:color="auto"/>
            </w:tcBorders>
            <w:noWrap/>
            <w:hideMark/>
          </w:tcPr>
          <w:p w14:paraId="627C4B94" w14:textId="77D0FC6E"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556C5511"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38084105"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3689DE0F" w14:textId="77777777" w:rsidTr="00CD07EF">
        <w:trPr>
          <w:trHeight w:val="510"/>
        </w:trPr>
        <w:tc>
          <w:tcPr>
            <w:tcW w:w="1180" w:type="dxa"/>
            <w:tcBorders>
              <w:top w:val="nil"/>
              <w:left w:val="single" w:sz="4" w:space="0" w:color="auto"/>
              <w:bottom w:val="single" w:sz="4" w:space="0" w:color="auto"/>
              <w:right w:val="single" w:sz="4" w:space="0" w:color="auto"/>
            </w:tcBorders>
            <w:noWrap/>
            <w:vAlign w:val="center"/>
            <w:hideMark/>
          </w:tcPr>
          <w:p w14:paraId="0ABD2BC4"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33</w:t>
            </w:r>
          </w:p>
        </w:tc>
        <w:tc>
          <w:tcPr>
            <w:tcW w:w="8540" w:type="dxa"/>
            <w:tcBorders>
              <w:top w:val="nil"/>
              <w:left w:val="nil"/>
              <w:bottom w:val="single" w:sz="4" w:space="0" w:color="auto"/>
              <w:right w:val="single" w:sz="4" w:space="0" w:color="auto"/>
            </w:tcBorders>
            <w:vAlign w:val="bottom"/>
            <w:hideMark/>
          </w:tcPr>
          <w:p w14:paraId="1644AE76"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Demontaż i wymiana istniejącej studni zlokalizowanej w ulicy Gawrzyłowskiej na odcinku w308- w309 na studnie rewizyjną z tworzywa sztucznego o średnicy </w:t>
            </w:r>
            <w:r w:rsidRPr="007D7980">
              <w:rPr>
                <w:rFonts w:ascii="Calibri" w:hAnsi="Calibri" w:cs="Calibri"/>
                <w:b/>
                <w:bCs/>
                <w:color w:val="000000"/>
                <w:sz w:val="20"/>
                <w:szCs w:val="20"/>
                <w:lang w:eastAsia="pl-PL"/>
              </w:rPr>
              <w:t xml:space="preserve">dn 425 </w:t>
            </w:r>
            <w:r w:rsidRPr="007D7980">
              <w:rPr>
                <w:rFonts w:ascii="Calibri" w:hAnsi="Calibri" w:cs="Calibri"/>
                <w:color w:val="000000"/>
                <w:sz w:val="20"/>
                <w:szCs w:val="20"/>
                <w:lang w:eastAsia="pl-PL"/>
              </w:rPr>
              <w:t>z włazem żeliwnym D400</w:t>
            </w:r>
          </w:p>
        </w:tc>
        <w:tc>
          <w:tcPr>
            <w:tcW w:w="960" w:type="dxa"/>
            <w:tcBorders>
              <w:top w:val="nil"/>
              <w:left w:val="nil"/>
              <w:bottom w:val="single" w:sz="4" w:space="0" w:color="auto"/>
              <w:right w:val="single" w:sz="4" w:space="0" w:color="auto"/>
            </w:tcBorders>
            <w:noWrap/>
            <w:vAlign w:val="center"/>
            <w:hideMark/>
          </w:tcPr>
          <w:p w14:paraId="63E59771"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1,00</w:t>
            </w:r>
          </w:p>
        </w:tc>
        <w:tc>
          <w:tcPr>
            <w:tcW w:w="960" w:type="dxa"/>
            <w:tcBorders>
              <w:top w:val="nil"/>
              <w:left w:val="nil"/>
              <w:bottom w:val="single" w:sz="4" w:space="0" w:color="auto"/>
              <w:right w:val="single" w:sz="4" w:space="0" w:color="auto"/>
            </w:tcBorders>
            <w:noWrap/>
            <w:hideMark/>
          </w:tcPr>
          <w:p w14:paraId="79EFBB30" w14:textId="35646FAA"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7CED2B47"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31A232F6"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2D454364" w14:textId="77777777" w:rsidTr="00CD07EF">
        <w:trPr>
          <w:trHeight w:val="510"/>
        </w:trPr>
        <w:tc>
          <w:tcPr>
            <w:tcW w:w="1180" w:type="dxa"/>
            <w:tcBorders>
              <w:top w:val="nil"/>
              <w:left w:val="single" w:sz="4" w:space="0" w:color="auto"/>
              <w:bottom w:val="single" w:sz="4" w:space="0" w:color="auto"/>
              <w:right w:val="single" w:sz="4" w:space="0" w:color="auto"/>
            </w:tcBorders>
            <w:noWrap/>
            <w:vAlign w:val="center"/>
            <w:hideMark/>
          </w:tcPr>
          <w:p w14:paraId="6218C55B"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34</w:t>
            </w:r>
          </w:p>
        </w:tc>
        <w:tc>
          <w:tcPr>
            <w:tcW w:w="8540" w:type="dxa"/>
            <w:tcBorders>
              <w:top w:val="nil"/>
              <w:left w:val="nil"/>
              <w:bottom w:val="single" w:sz="4" w:space="0" w:color="auto"/>
              <w:right w:val="single" w:sz="4" w:space="0" w:color="auto"/>
            </w:tcBorders>
            <w:vAlign w:val="bottom"/>
            <w:hideMark/>
          </w:tcPr>
          <w:p w14:paraId="6B582114"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Demontaż i wymiana istniejących wpustów kanalizacji deszczowej w ulicy Gawrzyłowskiej na studnie z tworzywa sztucznego o średnicy</w:t>
            </w:r>
            <w:r w:rsidRPr="007D7980">
              <w:rPr>
                <w:rFonts w:ascii="Calibri" w:hAnsi="Calibri" w:cs="Calibri"/>
                <w:b/>
                <w:bCs/>
                <w:color w:val="000000"/>
                <w:sz w:val="20"/>
                <w:szCs w:val="20"/>
                <w:lang w:eastAsia="pl-PL"/>
              </w:rPr>
              <w:t xml:space="preserve"> dn 315</w:t>
            </w:r>
            <w:r w:rsidRPr="007D7980">
              <w:rPr>
                <w:rFonts w:ascii="Calibri" w:hAnsi="Calibri" w:cs="Calibri"/>
                <w:color w:val="000000"/>
                <w:sz w:val="20"/>
                <w:szCs w:val="20"/>
                <w:lang w:eastAsia="pl-PL"/>
              </w:rPr>
              <w:t xml:space="preserve"> bez osadnika z wpustami klasy D400</w:t>
            </w:r>
          </w:p>
        </w:tc>
        <w:tc>
          <w:tcPr>
            <w:tcW w:w="960" w:type="dxa"/>
            <w:tcBorders>
              <w:top w:val="nil"/>
              <w:left w:val="nil"/>
              <w:bottom w:val="single" w:sz="4" w:space="0" w:color="auto"/>
              <w:right w:val="single" w:sz="4" w:space="0" w:color="auto"/>
            </w:tcBorders>
            <w:noWrap/>
            <w:vAlign w:val="center"/>
            <w:hideMark/>
          </w:tcPr>
          <w:p w14:paraId="2EF9E11F"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11,00</w:t>
            </w:r>
          </w:p>
        </w:tc>
        <w:tc>
          <w:tcPr>
            <w:tcW w:w="960" w:type="dxa"/>
            <w:tcBorders>
              <w:top w:val="nil"/>
              <w:left w:val="nil"/>
              <w:bottom w:val="single" w:sz="4" w:space="0" w:color="auto"/>
              <w:right w:val="single" w:sz="4" w:space="0" w:color="auto"/>
            </w:tcBorders>
            <w:noWrap/>
            <w:hideMark/>
          </w:tcPr>
          <w:p w14:paraId="433E289F" w14:textId="0AA33398"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42A924BE"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6DF363B7"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798039E7"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553719FC"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35</w:t>
            </w:r>
          </w:p>
        </w:tc>
        <w:tc>
          <w:tcPr>
            <w:tcW w:w="8540" w:type="dxa"/>
            <w:tcBorders>
              <w:top w:val="nil"/>
              <w:left w:val="nil"/>
              <w:bottom w:val="single" w:sz="4" w:space="0" w:color="auto"/>
              <w:right w:val="single" w:sz="4" w:space="0" w:color="auto"/>
            </w:tcBorders>
            <w:vAlign w:val="bottom"/>
            <w:hideMark/>
          </w:tcPr>
          <w:p w14:paraId="3DECBD67"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Ułożenie rur osłonowych dwudzielnych </w:t>
            </w:r>
            <w:r w:rsidRPr="007D7980">
              <w:rPr>
                <w:rFonts w:ascii="Calibri" w:hAnsi="Calibri" w:cs="Calibri"/>
                <w:b/>
                <w:bCs/>
                <w:color w:val="000000"/>
                <w:sz w:val="20"/>
                <w:szCs w:val="20"/>
                <w:lang w:eastAsia="pl-PL"/>
              </w:rPr>
              <w:t>dn 110</w:t>
            </w:r>
          </w:p>
        </w:tc>
        <w:tc>
          <w:tcPr>
            <w:tcW w:w="960" w:type="dxa"/>
            <w:tcBorders>
              <w:top w:val="nil"/>
              <w:left w:val="nil"/>
              <w:bottom w:val="single" w:sz="4" w:space="0" w:color="auto"/>
              <w:right w:val="single" w:sz="4" w:space="0" w:color="auto"/>
            </w:tcBorders>
            <w:noWrap/>
            <w:vAlign w:val="center"/>
            <w:hideMark/>
          </w:tcPr>
          <w:p w14:paraId="3E2ADEA0"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198,00</w:t>
            </w:r>
          </w:p>
        </w:tc>
        <w:tc>
          <w:tcPr>
            <w:tcW w:w="960" w:type="dxa"/>
            <w:tcBorders>
              <w:top w:val="nil"/>
              <w:left w:val="nil"/>
              <w:bottom w:val="single" w:sz="4" w:space="0" w:color="auto"/>
              <w:right w:val="single" w:sz="4" w:space="0" w:color="auto"/>
            </w:tcBorders>
            <w:noWrap/>
            <w:vAlign w:val="center"/>
            <w:hideMark/>
          </w:tcPr>
          <w:p w14:paraId="0DAB8189"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07951D58"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7E9371C3"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7328A691"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473A3AB2"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36</w:t>
            </w:r>
          </w:p>
        </w:tc>
        <w:tc>
          <w:tcPr>
            <w:tcW w:w="8540" w:type="dxa"/>
            <w:tcBorders>
              <w:top w:val="nil"/>
              <w:left w:val="nil"/>
              <w:bottom w:val="single" w:sz="4" w:space="0" w:color="auto"/>
              <w:right w:val="single" w:sz="4" w:space="0" w:color="auto"/>
            </w:tcBorders>
            <w:vAlign w:val="bottom"/>
            <w:hideMark/>
          </w:tcPr>
          <w:p w14:paraId="1FEA882C"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Ułożenie rur osłonowych dwudzielnych </w:t>
            </w:r>
            <w:r w:rsidRPr="007D7980">
              <w:rPr>
                <w:rFonts w:ascii="Calibri" w:hAnsi="Calibri" w:cs="Calibri"/>
                <w:b/>
                <w:bCs/>
                <w:color w:val="000000"/>
                <w:sz w:val="20"/>
                <w:szCs w:val="20"/>
                <w:lang w:eastAsia="pl-PL"/>
              </w:rPr>
              <w:t>dn 160</w:t>
            </w:r>
          </w:p>
        </w:tc>
        <w:tc>
          <w:tcPr>
            <w:tcW w:w="960" w:type="dxa"/>
            <w:tcBorders>
              <w:top w:val="nil"/>
              <w:left w:val="nil"/>
              <w:bottom w:val="single" w:sz="4" w:space="0" w:color="auto"/>
              <w:right w:val="single" w:sz="4" w:space="0" w:color="auto"/>
            </w:tcBorders>
            <w:noWrap/>
            <w:vAlign w:val="center"/>
            <w:hideMark/>
          </w:tcPr>
          <w:p w14:paraId="0376BABB"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57,00</w:t>
            </w:r>
          </w:p>
        </w:tc>
        <w:tc>
          <w:tcPr>
            <w:tcW w:w="960" w:type="dxa"/>
            <w:tcBorders>
              <w:top w:val="nil"/>
              <w:left w:val="nil"/>
              <w:bottom w:val="single" w:sz="4" w:space="0" w:color="auto"/>
              <w:right w:val="single" w:sz="4" w:space="0" w:color="auto"/>
            </w:tcBorders>
            <w:noWrap/>
            <w:vAlign w:val="center"/>
            <w:hideMark/>
          </w:tcPr>
          <w:p w14:paraId="7CE65AFE"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2C3DB1EB"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55DF50B9"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5F7E1B33" w14:textId="77777777" w:rsidTr="007D7980">
        <w:trPr>
          <w:trHeight w:val="510"/>
        </w:trPr>
        <w:tc>
          <w:tcPr>
            <w:tcW w:w="1180" w:type="dxa"/>
            <w:tcBorders>
              <w:top w:val="nil"/>
              <w:left w:val="single" w:sz="4" w:space="0" w:color="auto"/>
              <w:bottom w:val="single" w:sz="4" w:space="0" w:color="auto"/>
              <w:right w:val="single" w:sz="4" w:space="0" w:color="auto"/>
            </w:tcBorders>
            <w:noWrap/>
            <w:vAlign w:val="center"/>
            <w:hideMark/>
          </w:tcPr>
          <w:p w14:paraId="798AEEF3"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37</w:t>
            </w:r>
          </w:p>
        </w:tc>
        <w:tc>
          <w:tcPr>
            <w:tcW w:w="8540" w:type="dxa"/>
            <w:tcBorders>
              <w:top w:val="nil"/>
              <w:left w:val="nil"/>
              <w:bottom w:val="single" w:sz="4" w:space="0" w:color="auto"/>
              <w:right w:val="single" w:sz="4" w:space="0" w:color="auto"/>
            </w:tcBorders>
            <w:vAlign w:val="bottom"/>
            <w:hideMark/>
          </w:tcPr>
          <w:p w14:paraId="61FDDE3B"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Wykonanie </w:t>
            </w:r>
            <w:r w:rsidRPr="007D7980">
              <w:rPr>
                <w:rFonts w:ascii="Calibri" w:hAnsi="Calibri" w:cs="Calibri"/>
                <w:b/>
                <w:bCs/>
                <w:color w:val="000000"/>
                <w:sz w:val="20"/>
                <w:szCs w:val="20"/>
                <w:lang w:eastAsia="pl-PL"/>
              </w:rPr>
              <w:t>węzłów dla komór pomiarowych</w:t>
            </w:r>
            <w:r w:rsidRPr="007D7980">
              <w:rPr>
                <w:rFonts w:ascii="Calibri" w:hAnsi="Calibri" w:cs="Calibri"/>
                <w:color w:val="000000"/>
                <w:sz w:val="20"/>
                <w:szCs w:val="20"/>
                <w:lang w:eastAsia="pl-PL"/>
              </w:rPr>
              <w:t xml:space="preserve"> pomiędzy w166 a w167 oraz w115 a w116 według rysunków dodatkowych</w:t>
            </w:r>
          </w:p>
        </w:tc>
        <w:tc>
          <w:tcPr>
            <w:tcW w:w="960" w:type="dxa"/>
            <w:tcBorders>
              <w:top w:val="nil"/>
              <w:left w:val="nil"/>
              <w:bottom w:val="single" w:sz="4" w:space="0" w:color="auto"/>
              <w:right w:val="single" w:sz="4" w:space="0" w:color="auto"/>
            </w:tcBorders>
            <w:noWrap/>
            <w:vAlign w:val="center"/>
            <w:hideMark/>
          </w:tcPr>
          <w:p w14:paraId="6343644F"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2,00</w:t>
            </w:r>
          </w:p>
        </w:tc>
        <w:tc>
          <w:tcPr>
            <w:tcW w:w="960" w:type="dxa"/>
            <w:tcBorders>
              <w:top w:val="nil"/>
              <w:left w:val="nil"/>
              <w:bottom w:val="single" w:sz="4" w:space="0" w:color="auto"/>
              <w:right w:val="single" w:sz="4" w:space="0" w:color="auto"/>
            </w:tcBorders>
            <w:noWrap/>
            <w:vAlign w:val="center"/>
            <w:hideMark/>
          </w:tcPr>
          <w:p w14:paraId="2B6C139A" w14:textId="51F64626" w:rsidR="007D7980" w:rsidRPr="007D7980" w:rsidRDefault="005B08A3" w:rsidP="007D7980">
            <w:pPr>
              <w:spacing w:after="0"/>
              <w:ind w:left="0" w:firstLine="0"/>
              <w:jc w:val="center"/>
              <w:rPr>
                <w:rFonts w:ascii="Calibri" w:hAnsi="Calibri" w:cs="Calibri"/>
                <w:color w:val="000000"/>
                <w:sz w:val="20"/>
                <w:szCs w:val="20"/>
                <w:lang w:eastAsia="pl-PL"/>
              </w:rPr>
            </w:pPr>
            <w:proofErr w:type="spellStart"/>
            <w:r>
              <w:rPr>
                <w:rFonts w:ascii="Calibri" w:hAnsi="Calibri" w:cs="Calibri"/>
                <w:color w:val="000000"/>
                <w:sz w:val="20"/>
                <w:szCs w:val="20"/>
                <w:lang w:eastAsia="pl-PL"/>
              </w:rPr>
              <w:t>k</w:t>
            </w:r>
            <w:r w:rsidR="007D7980" w:rsidRPr="007D7980">
              <w:rPr>
                <w:rFonts w:ascii="Calibri" w:hAnsi="Calibri" w:cs="Calibri"/>
                <w:color w:val="000000"/>
                <w:sz w:val="20"/>
                <w:szCs w:val="20"/>
                <w:lang w:eastAsia="pl-PL"/>
              </w:rPr>
              <w:t>pl</w:t>
            </w:r>
            <w:proofErr w:type="spellEnd"/>
            <w:r>
              <w:rPr>
                <w:rFonts w:ascii="Calibri" w:hAnsi="Calibri" w:cs="Calibri"/>
                <w:color w:val="000000"/>
                <w:sz w:val="20"/>
                <w:szCs w:val="20"/>
                <w:lang w:eastAsia="pl-PL"/>
              </w:rPr>
              <w:t>.</w:t>
            </w:r>
          </w:p>
        </w:tc>
        <w:tc>
          <w:tcPr>
            <w:tcW w:w="1360" w:type="dxa"/>
            <w:tcBorders>
              <w:top w:val="nil"/>
              <w:left w:val="nil"/>
              <w:bottom w:val="single" w:sz="4" w:space="0" w:color="auto"/>
              <w:right w:val="single" w:sz="4" w:space="0" w:color="auto"/>
            </w:tcBorders>
            <w:noWrap/>
            <w:vAlign w:val="bottom"/>
            <w:hideMark/>
          </w:tcPr>
          <w:p w14:paraId="6C38B9CF"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573D233F"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69A06184" w14:textId="77777777" w:rsidTr="00F330E7">
        <w:trPr>
          <w:trHeight w:val="255"/>
        </w:trPr>
        <w:tc>
          <w:tcPr>
            <w:tcW w:w="1180" w:type="dxa"/>
            <w:tcBorders>
              <w:top w:val="nil"/>
              <w:left w:val="single" w:sz="4" w:space="0" w:color="auto"/>
              <w:bottom w:val="single" w:sz="4" w:space="0" w:color="auto"/>
              <w:right w:val="single" w:sz="4" w:space="0" w:color="auto"/>
            </w:tcBorders>
            <w:noWrap/>
            <w:vAlign w:val="center"/>
            <w:hideMark/>
          </w:tcPr>
          <w:p w14:paraId="03E66246"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38</w:t>
            </w:r>
          </w:p>
        </w:tc>
        <w:tc>
          <w:tcPr>
            <w:tcW w:w="8540" w:type="dxa"/>
            <w:tcBorders>
              <w:top w:val="nil"/>
              <w:left w:val="nil"/>
              <w:bottom w:val="single" w:sz="4" w:space="0" w:color="auto"/>
              <w:right w:val="single" w:sz="4" w:space="0" w:color="auto"/>
            </w:tcBorders>
            <w:vAlign w:val="bottom"/>
            <w:hideMark/>
          </w:tcPr>
          <w:p w14:paraId="3854DCBD"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Projekt organizacji ruchu</w:t>
            </w:r>
          </w:p>
        </w:tc>
        <w:tc>
          <w:tcPr>
            <w:tcW w:w="960" w:type="dxa"/>
            <w:tcBorders>
              <w:top w:val="nil"/>
              <w:left w:val="nil"/>
              <w:bottom w:val="single" w:sz="4" w:space="0" w:color="auto"/>
              <w:right w:val="single" w:sz="4" w:space="0" w:color="auto"/>
            </w:tcBorders>
            <w:noWrap/>
            <w:vAlign w:val="center"/>
            <w:hideMark/>
          </w:tcPr>
          <w:p w14:paraId="2AA5192D"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1,00</w:t>
            </w:r>
          </w:p>
        </w:tc>
        <w:tc>
          <w:tcPr>
            <w:tcW w:w="960" w:type="dxa"/>
            <w:tcBorders>
              <w:top w:val="nil"/>
              <w:left w:val="nil"/>
              <w:bottom w:val="single" w:sz="4" w:space="0" w:color="auto"/>
              <w:right w:val="single" w:sz="4" w:space="0" w:color="auto"/>
            </w:tcBorders>
            <w:noWrap/>
            <w:hideMark/>
          </w:tcPr>
          <w:p w14:paraId="1AC39703" w14:textId="00C9A63C" w:rsidR="005B08A3" w:rsidRPr="007D7980" w:rsidRDefault="005B08A3" w:rsidP="005B08A3">
            <w:pPr>
              <w:spacing w:after="0"/>
              <w:ind w:left="0" w:firstLine="0"/>
              <w:jc w:val="center"/>
              <w:rPr>
                <w:rFonts w:ascii="Calibri" w:hAnsi="Calibri" w:cs="Calibri"/>
                <w:color w:val="000000"/>
                <w:sz w:val="20"/>
                <w:szCs w:val="20"/>
                <w:lang w:eastAsia="pl-PL"/>
              </w:rPr>
            </w:pPr>
            <w:proofErr w:type="spellStart"/>
            <w:r w:rsidRPr="005B08A3">
              <w:rPr>
                <w:rFonts w:ascii="Calibri" w:hAnsi="Calibri" w:cs="Calibri"/>
                <w:color w:val="000000"/>
                <w:sz w:val="20"/>
                <w:szCs w:val="20"/>
                <w:lang w:eastAsia="pl-PL"/>
              </w:rPr>
              <w:t>kpl</w:t>
            </w:r>
            <w:proofErr w:type="spellEnd"/>
            <w:r w:rsidRPr="005B08A3">
              <w:rPr>
                <w:rFonts w:ascii="Calibri" w:hAnsi="Calibri" w:cs="Calibri"/>
                <w:color w:val="000000"/>
                <w:sz w:val="20"/>
                <w:szCs w:val="20"/>
                <w:lang w:eastAsia="pl-PL"/>
              </w:rPr>
              <w:t>.</w:t>
            </w:r>
          </w:p>
        </w:tc>
        <w:tc>
          <w:tcPr>
            <w:tcW w:w="1360" w:type="dxa"/>
            <w:tcBorders>
              <w:top w:val="nil"/>
              <w:left w:val="nil"/>
              <w:bottom w:val="single" w:sz="4" w:space="0" w:color="auto"/>
              <w:right w:val="single" w:sz="4" w:space="0" w:color="auto"/>
            </w:tcBorders>
            <w:noWrap/>
            <w:vAlign w:val="bottom"/>
            <w:hideMark/>
          </w:tcPr>
          <w:p w14:paraId="5C850263"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75B987EC"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656DD993" w14:textId="77777777" w:rsidTr="00F330E7">
        <w:trPr>
          <w:trHeight w:val="255"/>
        </w:trPr>
        <w:tc>
          <w:tcPr>
            <w:tcW w:w="1180" w:type="dxa"/>
            <w:tcBorders>
              <w:top w:val="nil"/>
              <w:left w:val="single" w:sz="4" w:space="0" w:color="auto"/>
              <w:bottom w:val="single" w:sz="4" w:space="0" w:color="auto"/>
              <w:right w:val="single" w:sz="4" w:space="0" w:color="auto"/>
            </w:tcBorders>
            <w:noWrap/>
            <w:vAlign w:val="center"/>
            <w:hideMark/>
          </w:tcPr>
          <w:p w14:paraId="48C9FDAA"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39</w:t>
            </w:r>
          </w:p>
        </w:tc>
        <w:tc>
          <w:tcPr>
            <w:tcW w:w="8540" w:type="dxa"/>
            <w:tcBorders>
              <w:top w:val="nil"/>
              <w:left w:val="nil"/>
              <w:bottom w:val="single" w:sz="4" w:space="0" w:color="auto"/>
              <w:right w:val="single" w:sz="4" w:space="0" w:color="auto"/>
            </w:tcBorders>
            <w:vAlign w:val="bottom"/>
            <w:hideMark/>
          </w:tcPr>
          <w:p w14:paraId="08152E24"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Obsługa geodezyjna</w:t>
            </w:r>
          </w:p>
        </w:tc>
        <w:tc>
          <w:tcPr>
            <w:tcW w:w="960" w:type="dxa"/>
            <w:tcBorders>
              <w:top w:val="nil"/>
              <w:left w:val="nil"/>
              <w:bottom w:val="single" w:sz="4" w:space="0" w:color="auto"/>
              <w:right w:val="single" w:sz="4" w:space="0" w:color="auto"/>
            </w:tcBorders>
            <w:noWrap/>
            <w:vAlign w:val="center"/>
            <w:hideMark/>
          </w:tcPr>
          <w:p w14:paraId="2F97C437"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1,00</w:t>
            </w:r>
          </w:p>
        </w:tc>
        <w:tc>
          <w:tcPr>
            <w:tcW w:w="960" w:type="dxa"/>
            <w:tcBorders>
              <w:top w:val="nil"/>
              <w:left w:val="nil"/>
              <w:bottom w:val="single" w:sz="4" w:space="0" w:color="auto"/>
              <w:right w:val="single" w:sz="4" w:space="0" w:color="auto"/>
            </w:tcBorders>
            <w:noWrap/>
            <w:hideMark/>
          </w:tcPr>
          <w:p w14:paraId="6C4F411A" w14:textId="01C11660" w:rsidR="005B08A3" w:rsidRPr="007D7980" w:rsidRDefault="005B08A3" w:rsidP="005B08A3">
            <w:pPr>
              <w:spacing w:after="0"/>
              <w:ind w:left="0" w:firstLine="0"/>
              <w:jc w:val="center"/>
              <w:rPr>
                <w:rFonts w:ascii="Calibri" w:hAnsi="Calibri" w:cs="Calibri"/>
                <w:color w:val="000000"/>
                <w:sz w:val="20"/>
                <w:szCs w:val="20"/>
                <w:lang w:eastAsia="pl-PL"/>
              </w:rPr>
            </w:pPr>
            <w:proofErr w:type="spellStart"/>
            <w:r w:rsidRPr="005B08A3">
              <w:rPr>
                <w:rFonts w:ascii="Calibri" w:hAnsi="Calibri" w:cs="Calibri"/>
                <w:color w:val="000000"/>
                <w:sz w:val="20"/>
                <w:szCs w:val="20"/>
                <w:lang w:eastAsia="pl-PL"/>
              </w:rPr>
              <w:t>kpl</w:t>
            </w:r>
            <w:proofErr w:type="spellEnd"/>
            <w:r w:rsidRPr="005B08A3">
              <w:rPr>
                <w:rFonts w:ascii="Calibri" w:hAnsi="Calibri" w:cs="Calibri"/>
                <w:color w:val="000000"/>
                <w:sz w:val="20"/>
                <w:szCs w:val="20"/>
                <w:lang w:eastAsia="pl-PL"/>
              </w:rPr>
              <w:t>.</w:t>
            </w:r>
          </w:p>
        </w:tc>
        <w:tc>
          <w:tcPr>
            <w:tcW w:w="1360" w:type="dxa"/>
            <w:tcBorders>
              <w:top w:val="nil"/>
              <w:left w:val="nil"/>
              <w:bottom w:val="single" w:sz="4" w:space="0" w:color="auto"/>
              <w:right w:val="single" w:sz="4" w:space="0" w:color="auto"/>
            </w:tcBorders>
            <w:noWrap/>
            <w:vAlign w:val="bottom"/>
            <w:hideMark/>
          </w:tcPr>
          <w:p w14:paraId="37817B75"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7D69F877"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59A96832"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4240CF6B"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40</w:t>
            </w:r>
          </w:p>
        </w:tc>
        <w:tc>
          <w:tcPr>
            <w:tcW w:w="8540" w:type="dxa"/>
            <w:tcBorders>
              <w:top w:val="nil"/>
              <w:left w:val="nil"/>
              <w:bottom w:val="single" w:sz="4" w:space="0" w:color="auto"/>
              <w:right w:val="single" w:sz="4" w:space="0" w:color="auto"/>
            </w:tcBorders>
            <w:vAlign w:val="center"/>
            <w:hideMark/>
          </w:tcPr>
          <w:p w14:paraId="4B620EBE" w14:textId="77777777" w:rsidR="007D7980" w:rsidRPr="007D7980" w:rsidRDefault="007D7980" w:rsidP="007D7980">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Rozbiórka krawężników betonowych wystających</w:t>
            </w:r>
            <w:r w:rsidRPr="007D7980">
              <w:rPr>
                <w:rFonts w:ascii="Calibri" w:hAnsi="Calibri" w:cs="Calibri"/>
                <w:b/>
                <w:bCs/>
                <w:sz w:val="20"/>
                <w:szCs w:val="20"/>
                <w:lang w:eastAsia="pl-PL"/>
              </w:rPr>
              <w:t xml:space="preserve"> 15x30 cm</w:t>
            </w:r>
            <w:r w:rsidRPr="007D7980">
              <w:rPr>
                <w:rFonts w:ascii="Calibri" w:hAnsi="Calibri" w:cs="Calibri"/>
                <w:sz w:val="20"/>
                <w:szCs w:val="20"/>
                <w:lang w:eastAsia="pl-PL"/>
              </w:rPr>
              <w:t xml:space="preserve"> wraz z odtworzeniem</w:t>
            </w:r>
          </w:p>
        </w:tc>
        <w:tc>
          <w:tcPr>
            <w:tcW w:w="960" w:type="dxa"/>
            <w:tcBorders>
              <w:top w:val="nil"/>
              <w:left w:val="nil"/>
              <w:bottom w:val="single" w:sz="4" w:space="0" w:color="auto"/>
              <w:right w:val="single" w:sz="4" w:space="0" w:color="auto"/>
            </w:tcBorders>
            <w:noWrap/>
            <w:vAlign w:val="center"/>
            <w:hideMark/>
          </w:tcPr>
          <w:p w14:paraId="0BDC64D2" w14:textId="77777777" w:rsidR="007D7980" w:rsidRPr="007D7980" w:rsidRDefault="007D7980" w:rsidP="007D7980">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10,00</w:t>
            </w:r>
          </w:p>
        </w:tc>
        <w:tc>
          <w:tcPr>
            <w:tcW w:w="960" w:type="dxa"/>
            <w:tcBorders>
              <w:top w:val="nil"/>
              <w:left w:val="nil"/>
              <w:bottom w:val="single" w:sz="4" w:space="0" w:color="auto"/>
              <w:right w:val="single" w:sz="4" w:space="0" w:color="auto"/>
            </w:tcBorders>
            <w:noWrap/>
            <w:vAlign w:val="center"/>
            <w:hideMark/>
          </w:tcPr>
          <w:p w14:paraId="21147EF1" w14:textId="77777777" w:rsidR="007D7980" w:rsidRPr="007D7980" w:rsidRDefault="007D7980" w:rsidP="007D7980">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2A56B54D"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5B7604F7"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2C7DEB29"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530F38A7"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41</w:t>
            </w:r>
          </w:p>
        </w:tc>
        <w:tc>
          <w:tcPr>
            <w:tcW w:w="8540" w:type="dxa"/>
            <w:tcBorders>
              <w:top w:val="nil"/>
              <w:left w:val="nil"/>
              <w:bottom w:val="single" w:sz="4" w:space="0" w:color="auto"/>
              <w:right w:val="single" w:sz="4" w:space="0" w:color="auto"/>
            </w:tcBorders>
            <w:vAlign w:val="center"/>
            <w:hideMark/>
          </w:tcPr>
          <w:p w14:paraId="09FD4D7E" w14:textId="77777777" w:rsidR="007D7980" w:rsidRPr="007D7980" w:rsidRDefault="007D7980" w:rsidP="007D7980">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 xml:space="preserve">Rozbiórka krawężników betonowych wtopionych </w:t>
            </w:r>
            <w:r w:rsidRPr="007D7980">
              <w:rPr>
                <w:rFonts w:ascii="Calibri" w:hAnsi="Calibri" w:cs="Calibri"/>
                <w:b/>
                <w:bCs/>
                <w:sz w:val="20"/>
                <w:szCs w:val="20"/>
                <w:lang w:eastAsia="pl-PL"/>
              </w:rPr>
              <w:t>12x25 cm</w:t>
            </w:r>
            <w:r w:rsidRPr="007D7980">
              <w:rPr>
                <w:rFonts w:ascii="Calibri" w:hAnsi="Calibri" w:cs="Calibri"/>
                <w:sz w:val="20"/>
                <w:szCs w:val="20"/>
                <w:lang w:eastAsia="pl-PL"/>
              </w:rPr>
              <w:t xml:space="preserve"> wraz z odtworzeniem</w:t>
            </w:r>
          </w:p>
        </w:tc>
        <w:tc>
          <w:tcPr>
            <w:tcW w:w="960" w:type="dxa"/>
            <w:tcBorders>
              <w:top w:val="nil"/>
              <w:left w:val="nil"/>
              <w:bottom w:val="single" w:sz="4" w:space="0" w:color="auto"/>
              <w:right w:val="single" w:sz="4" w:space="0" w:color="auto"/>
            </w:tcBorders>
            <w:noWrap/>
            <w:vAlign w:val="center"/>
            <w:hideMark/>
          </w:tcPr>
          <w:p w14:paraId="559280B0" w14:textId="77777777" w:rsidR="007D7980" w:rsidRPr="007D7980" w:rsidRDefault="007D7980" w:rsidP="007D7980">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42,00</w:t>
            </w:r>
          </w:p>
        </w:tc>
        <w:tc>
          <w:tcPr>
            <w:tcW w:w="960" w:type="dxa"/>
            <w:tcBorders>
              <w:top w:val="nil"/>
              <w:left w:val="nil"/>
              <w:bottom w:val="single" w:sz="4" w:space="0" w:color="auto"/>
              <w:right w:val="single" w:sz="4" w:space="0" w:color="auto"/>
            </w:tcBorders>
            <w:noWrap/>
            <w:vAlign w:val="center"/>
            <w:hideMark/>
          </w:tcPr>
          <w:p w14:paraId="705FB654" w14:textId="77777777" w:rsidR="007D7980" w:rsidRPr="007D7980" w:rsidRDefault="007D7980" w:rsidP="007D7980">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22E29EEA"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6AF74E26"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5BE3E36C"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75B35856"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42</w:t>
            </w:r>
          </w:p>
        </w:tc>
        <w:tc>
          <w:tcPr>
            <w:tcW w:w="8540" w:type="dxa"/>
            <w:tcBorders>
              <w:top w:val="nil"/>
              <w:left w:val="nil"/>
              <w:bottom w:val="single" w:sz="4" w:space="0" w:color="auto"/>
              <w:right w:val="single" w:sz="4" w:space="0" w:color="auto"/>
            </w:tcBorders>
            <w:vAlign w:val="center"/>
            <w:hideMark/>
          </w:tcPr>
          <w:p w14:paraId="7C50D047" w14:textId="4637AF14" w:rsidR="007D7980" w:rsidRPr="007D7980" w:rsidRDefault="007D7980" w:rsidP="007D7980">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Rozbió</w:t>
            </w:r>
            <w:r w:rsidR="005B08A3">
              <w:rPr>
                <w:rFonts w:ascii="Calibri" w:hAnsi="Calibri" w:cs="Calibri"/>
                <w:sz w:val="20"/>
                <w:szCs w:val="20"/>
                <w:lang w:eastAsia="pl-PL"/>
              </w:rPr>
              <w:t>r</w:t>
            </w:r>
            <w:r w:rsidRPr="007D7980">
              <w:rPr>
                <w:rFonts w:ascii="Calibri" w:hAnsi="Calibri" w:cs="Calibri"/>
                <w:sz w:val="20"/>
                <w:szCs w:val="20"/>
                <w:lang w:eastAsia="pl-PL"/>
              </w:rPr>
              <w:t xml:space="preserve">ka obrzeży betonowych </w:t>
            </w:r>
            <w:r w:rsidRPr="007D7980">
              <w:rPr>
                <w:rFonts w:ascii="Calibri" w:hAnsi="Calibri" w:cs="Calibri"/>
                <w:b/>
                <w:bCs/>
                <w:sz w:val="20"/>
                <w:szCs w:val="20"/>
                <w:lang w:eastAsia="pl-PL"/>
              </w:rPr>
              <w:t xml:space="preserve">30x8 </w:t>
            </w:r>
            <w:r w:rsidRPr="007D7980">
              <w:rPr>
                <w:rFonts w:ascii="Calibri" w:hAnsi="Calibri" w:cs="Calibri"/>
                <w:sz w:val="20"/>
                <w:szCs w:val="20"/>
                <w:lang w:eastAsia="pl-PL"/>
              </w:rPr>
              <w:t>cm wraz z odtworzeniem</w:t>
            </w:r>
          </w:p>
        </w:tc>
        <w:tc>
          <w:tcPr>
            <w:tcW w:w="960" w:type="dxa"/>
            <w:tcBorders>
              <w:top w:val="nil"/>
              <w:left w:val="nil"/>
              <w:bottom w:val="single" w:sz="4" w:space="0" w:color="auto"/>
              <w:right w:val="single" w:sz="4" w:space="0" w:color="auto"/>
            </w:tcBorders>
            <w:noWrap/>
            <w:vAlign w:val="center"/>
            <w:hideMark/>
          </w:tcPr>
          <w:p w14:paraId="43532981" w14:textId="77777777" w:rsidR="007D7980" w:rsidRPr="007D7980" w:rsidRDefault="007D7980" w:rsidP="007D7980">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22,00</w:t>
            </w:r>
          </w:p>
        </w:tc>
        <w:tc>
          <w:tcPr>
            <w:tcW w:w="960" w:type="dxa"/>
            <w:tcBorders>
              <w:top w:val="nil"/>
              <w:left w:val="nil"/>
              <w:bottom w:val="single" w:sz="4" w:space="0" w:color="auto"/>
              <w:right w:val="single" w:sz="4" w:space="0" w:color="auto"/>
            </w:tcBorders>
            <w:noWrap/>
            <w:vAlign w:val="center"/>
            <w:hideMark/>
          </w:tcPr>
          <w:p w14:paraId="686C217D" w14:textId="77777777" w:rsidR="007D7980" w:rsidRPr="007D7980" w:rsidRDefault="007D7980" w:rsidP="007D7980">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174D9A45"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17240516"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167212" w:rsidRPr="007D7980" w14:paraId="537334F2"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50989C8C" w14:textId="77777777" w:rsidR="00167212" w:rsidRPr="007D7980" w:rsidRDefault="00167212" w:rsidP="00167212">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43</w:t>
            </w:r>
          </w:p>
        </w:tc>
        <w:tc>
          <w:tcPr>
            <w:tcW w:w="8540" w:type="dxa"/>
            <w:tcBorders>
              <w:top w:val="nil"/>
              <w:left w:val="nil"/>
              <w:bottom w:val="single" w:sz="4" w:space="0" w:color="auto"/>
              <w:right w:val="single" w:sz="4" w:space="0" w:color="auto"/>
            </w:tcBorders>
            <w:vAlign w:val="center"/>
            <w:hideMark/>
          </w:tcPr>
          <w:p w14:paraId="09BA796F" w14:textId="77777777" w:rsidR="00167212" w:rsidRPr="007D7980" w:rsidRDefault="00167212" w:rsidP="00167212">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Rozbiórki nawierzchni bitumicznych</w:t>
            </w:r>
          </w:p>
        </w:tc>
        <w:tc>
          <w:tcPr>
            <w:tcW w:w="960" w:type="dxa"/>
            <w:tcBorders>
              <w:top w:val="nil"/>
              <w:left w:val="nil"/>
              <w:bottom w:val="single" w:sz="4" w:space="0" w:color="auto"/>
              <w:right w:val="single" w:sz="4" w:space="0" w:color="auto"/>
            </w:tcBorders>
            <w:noWrap/>
            <w:vAlign w:val="center"/>
            <w:hideMark/>
          </w:tcPr>
          <w:p w14:paraId="51D1513E"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1086,00</w:t>
            </w:r>
          </w:p>
        </w:tc>
        <w:tc>
          <w:tcPr>
            <w:tcW w:w="960" w:type="dxa"/>
            <w:tcBorders>
              <w:top w:val="nil"/>
              <w:left w:val="nil"/>
              <w:bottom w:val="single" w:sz="4" w:space="0" w:color="auto"/>
              <w:right w:val="single" w:sz="4" w:space="0" w:color="auto"/>
            </w:tcBorders>
            <w:noWrap/>
            <w:vAlign w:val="center"/>
            <w:hideMark/>
          </w:tcPr>
          <w:p w14:paraId="6626A105" w14:textId="6B2AAC88" w:rsidR="00167212" w:rsidRPr="007D7980" w:rsidRDefault="00167212" w:rsidP="00167212">
            <w:pPr>
              <w:spacing w:after="0"/>
              <w:ind w:left="0" w:firstLine="0"/>
              <w:jc w:val="center"/>
              <w:rPr>
                <w:rFonts w:ascii="Calibri" w:hAnsi="Calibri" w:cs="Calibri"/>
                <w:sz w:val="20"/>
                <w:szCs w:val="16"/>
                <w:lang w:eastAsia="pl-PL"/>
              </w:rPr>
            </w:pPr>
            <w:r w:rsidRPr="00973E4D">
              <w:rPr>
                <w:rFonts w:ascii="Calibri" w:hAnsi="Calibri" w:cs="Calibri"/>
                <w:color w:val="000000"/>
                <w:sz w:val="20"/>
                <w:szCs w:val="16"/>
                <w:lang w:eastAsia="pl-PL"/>
              </w:rPr>
              <w:t>m</w:t>
            </w:r>
            <w:r w:rsidRPr="00973E4D">
              <w:rPr>
                <w:rFonts w:ascii="Calibri" w:hAnsi="Calibri" w:cs="Calibri"/>
                <w:color w:val="000000"/>
                <w:sz w:val="20"/>
                <w:szCs w:val="16"/>
                <w:vertAlign w:val="superscript"/>
                <w:lang w:eastAsia="pl-PL"/>
              </w:rPr>
              <w:t>2</w:t>
            </w:r>
          </w:p>
        </w:tc>
        <w:tc>
          <w:tcPr>
            <w:tcW w:w="1360" w:type="dxa"/>
            <w:tcBorders>
              <w:top w:val="nil"/>
              <w:left w:val="nil"/>
              <w:bottom w:val="single" w:sz="4" w:space="0" w:color="auto"/>
              <w:right w:val="single" w:sz="4" w:space="0" w:color="auto"/>
            </w:tcBorders>
            <w:noWrap/>
            <w:vAlign w:val="bottom"/>
            <w:hideMark/>
          </w:tcPr>
          <w:p w14:paraId="72FC336D"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504DCB0B"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167212" w:rsidRPr="007D7980" w14:paraId="3FB33530" w14:textId="77777777" w:rsidTr="007D7980">
        <w:trPr>
          <w:trHeight w:val="510"/>
        </w:trPr>
        <w:tc>
          <w:tcPr>
            <w:tcW w:w="1180" w:type="dxa"/>
            <w:tcBorders>
              <w:top w:val="nil"/>
              <w:left w:val="single" w:sz="4" w:space="0" w:color="auto"/>
              <w:bottom w:val="single" w:sz="4" w:space="0" w:color="auto"/>
              <w:right w:val="single" w:sz="4" w:space="0" w:color="auto"/>
            </w:tcBorders>
            <w:noWrap/>
            <w:vAlign w:val="center"/>
            <w:hideMark/>
          </w:tcPr>
          <w:p w14:paraId="05C2FA7D" w14:textId="77777777" w:rsidR="00167212" w:rsidRPr="007D7980" w:rsidRDefault="00167212" w:rsidP="00167212">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44</w:t>
            </w:r>
          </w:p>
        </w:tc>
        <w:tc>
          <w:tcPr>
            <w:tcW w:w="8540" w:type="dxa"/>
            <w:tcBorders>
              <w:top w:val="nil"/>
              <w:left w:val="nil"/>
              <w:bottom w:val="single" w:sz="4" w:space="0" w:color="auto"/>
              <w:right w:val="single" w:sz="4" w:space="0" w:color="auto"/>
            </w:tcBorders>
            <w:vAlign w:val="center"/>
            <w:hideMark/>
          </w:tcPr>
          <w:p w14:paraId="24104755" w14:textId="77777777" w:rsidR="00167212" w:rsidRPr="007D7980" w:rsidRDefault="00167212" w:rsidP="00167212">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 xml:space="preserve">Rozbiórki nawierzchni z kostki i płytek betonowych wraz z odtworzeniem - 50% kostka/płyty z rozbiórki - dotyczy chodników, w tym podbudowa </w:t>
            </w:r>
            <w:r w:rsidRPr="007D7980">
              <w:rPr>
                <w:rFonts w:ascii="Calibri" w:hAnsi="Calibri" w:cs="Calibri"/>
                <w:b/>
                <w:bCs/>
                <w:sz w:val="20"/>
                <w:szCs w:val="20"/>
                <w:lang w:eastAsia="pl-PL"/>
              </w:rPr>
              <w:t>20 cm</w:t>
            </w:r>
          </w:p>
        </w:tc>
        <w:tc>
          <w:tcPr>
            <w:tcW w:w="960" w:type="dxa"/>
            <w:tcBorders>
              <w:top w:val="nil"/>
              <w:left w:val="nil"/>
              <w:bottom w:val="single" w:sz="4" w:space="0" w:color="auto"/>
              <w:right w:val="single" w:sz="4" w:space="0" w:color="auto"/>
            </w:tcBorders>
            <w:noWrap/>
            <w:vAlign w:val="center"/>
            <w:hideMark/>
          </w:tcPr>
          <w:p w14:paraId="1F8D4B04"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171,80</w:t>
            </w:r>
          </w:p>
        </w:tc>
        <w:tc>
          <w:tcPr>
            <w:tcW w:w="960" w:type="dxa"/>
            <w:tcBorders>
              <w:top w:val="nil"/>
              <w:left w:val="nil"/>
              <w:bottom w:val="single" w:sz="4" w:space="0" w:color="auto"/>
              <w:right w:val="single" w:sz="4" w:space="0" w:color="auto"/>
            </w:tcBorders>
            <w:noWrap/>
            <w:vAlign w:val="center"/>
            <w:hideMark/>
          </w:tcPr>
          <w:p w14:paraId="0A83A8B4" w14:textId="7AC15848" w:rsidR="00167212" w:rsidRPr="007D7980" w:rsidRDefault="00167212" w:rsidP="00167212">
            <w:pPr>
              <w:spacing w:after="0"/>
              <w:ind w:left="0" w:firstLine="0"/>
              <w:jc w:val="center"/>
              <w:rPr>
                <w:rFonts w:ascii="Calibri" w:hAnsi="Calibri" w:cs="Calibri"/>
                <w:sz w:val="20"/>
                <w:szCs w:val="16"/>
                <w:lang w:eastAsia="pl-PL"/>
              </w:rPr>
            </w:pPr>
            <w:r w:rsidRPr="00973E4D">
              <w:rPr>
                <w:rFonts w:ascii="Calibri" w:hAnsi="Calibri" w:cs="Calibri"/>
                <w:color w:val="000000"/>
                <w:sz w:val="20"/>
                <w:szCs w:val="16"/>
                <w:lang w:eastAsia="pl-PL"/>
              </w:rPr>
              <w:t>m</w:t>
            </w:r>
            <w:r w:rsidRPr="00973E4D">
              <w:rPr>
                <w:rFonts w:ascii="Calibri" w:hAnsi="Calibri" w:cs="Calibri"/>
                <w:color w:val="000000"/>
                <w:sz w:val="20"/>
                <w:szCs w:val="16"/>
                <w:vertAlign w:val="superscript"/>
                <w:lang w:eastAsia="pl-PL"/>
              </w:rPr>
              <w:t>2</w:t>
            </w:r>
          </w:p>
        </w:tc>
        <w:tc>
          <w:tcPr>
            <w:tcW w:w="1360" w:type="dxa"/>
            <w:tcBorders>
              <w:top w:val="nil"/>
              <w:left w:val="nil"/>
              <w:bottom w:val="single" w:sz="4" w:space="0" w:color="auto"/>
              <w:right w:val="single" w:sz="4" w:space="0" w:color="auto"/>
            </w:tcBorders>
            <w:noWrap/>
            <w:vAlign w:val="bottom"/>
            <w:hideMark/>
          </w:tcPr>
          <w:p w14:paraId="77EBC978"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2B9CF6C2"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167212" w:rsidRPr="007D7980" w14:paraId="59CFDFBD" w14:textId="77777777" w:rsidTr="007D7980">
        <w:trPr>
          <w:trHeight w:val="510"/>
        </w:trPr>
        <w:tc>
          <w:tcPr>
            <w:tcW w:w="1180" w:type="dxa"/>
            <w:tcBorders>
              <w:top w:val="nil"/>
              <w:left w:val="single" w:sz="4" w:space="0" w:color="auto"/>
              <w:bottom w:val="single" w:sz="4" w:space="0" w:color="auto"/>
              <w:right w:val="single" w:sz="4" w:space="0" w:color="auto"/>
            </w:tcBorders>
            <w:noWrap/>
            <w:vAlign w:val="center"/>
            <w:hideMark/>
          </w:tcPr>
          <w:p w14:paraId="590C3B91" w14:textId="77777777" w:rsidR="00167212" w:rsidRPr="007D7980" w:rsidRDefault="00167212" w:rsidP="00167212">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lastRenderedPageBreak/>
              <w:t>45</w:t>
            </w:r>
          </w:p>
        </w:tc>
        <w:tc>
          <w:tcPr>
            <w:tcW w:w="8540" w:type="dxa"/>
            <w:tcBorders>
              <w:top w:val="nil"/>
              <w:left w:val="nil"/>
              <w:bottom w:val="single" w:sz="4" w:space="0" w:color="auto"/>
              <w:right w:val="single" w:sz="4" w:space="0" w:color="auto"/>
            </w:tcBorders>
            <w:vAlign w:val="center"/>
            <w:hideMark/>
          </w:tcPr>
          <w:p w14:paraId="45560E4E" w14:textId="77777777" w:rsidR="00167212" w:rsidRPr="007D7980" w:rsidRDefault="00167212" w:rsidP="00167212">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 xml:space="preserve">Rozbiórki nawierzchni z kostki i płytek betonowych wraz z odtworzeniem - 50% kostka/płyty z rozbiórki - dotyczy nawierzchni jezdni w ul. Gawrzyłowskiej, w tym podbudowa </w:t>
            </w:r>
            <w:r w:rsidRPr="007D7980">
              <w:rPr>
                <w:rFonts w:ascii="Calibri" w:hAnsi="Calibri" w:cs="Calibri"/>
                <w:b/>
                <w:bCs/>
                <w:sz w:val="20"/>
                <w:szCs w:val="20"/>
                <w:lang w:eastAsia="pl-PL"/>
              </w:rPr>
              <w:t>28 cm</w:t>
            </w:r>
          </w:p>
        </w:tc>
        <w:tc>
          <w:tcPr>
            <w:tcW w:w="960" w:type="dxa"/>
            <w:tcBorders>
              <w:top w:val="nil"/>
              <w:left w:val="nil"/>
              <w:bottom w:val="single" w:sz="4" w:space="0" w:color="auto"/>
              <w:right w:val="single" w:sz="4" w:space="0" w:color="auto"/>
            </w:tcBorders>
            <w:noWrap/>
            <w:vAlign w:val="center"/>
            <w:hideMark/>
          </w:tcPr>
          <w:p w14:paraId="116F9E01"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254,00</w:t>
            </w:r>
          </w:p>
        </w:tc>
        <w:tc>
          <w:tcPr>
            <w:tcW w:w="960" w:type="dxa"/>
            <w:tcBorders>
              <w:top w:val="nil"/>
              <w:left w:val="nil"/>
              <w:bottom w:val="single" w:sz="4" w:space="0" w:color="auto"/>
              <w:right w:val="single" w:sz="4" w:space="0" w:color="auto"/>
            </w:tcBorders>
            <w:noWrap/>
            <w:vAlign w:val="center"/>
            <w:hideMark/>
          </w:tcPr>
          <w:p w14:paraId="020D53C6" w14:textId="070989B1" w:rsidR="00167212" w:rsidRPr="007D7980" w:rsidRDefault="00167212" w:rsidP="00167212">
            <w:pPr>
              <w:spacing w:after="0"/>
              <w:ind w:left="0" w:firstLine="0"/>
              <w:jc w:val="center"/>
              <w:rPr>
                <w:rFonts w:ascii="Calibri" w:hAnsi="Calibri" w:cs="Calibri"/>
                <w:sz w:val="20"/>
                <w:szCs w:val="16"/>
                <w:lang w:eastAsia="pl-PL"/>
              </w:rPr>
            </w:pPr>
            <w:r w:rsidRPr="00973E4D">
              <w:rPr>
                <w:rFonts w:ascii="Calibri" w:hAnsi="Calibri" w:cs="Calibri"/>
                <w:color w:val="000000"/>
                <w:sz w:val="20"/>
                <w:szCs w:val="16"/>
                <w:lang w:eastAsia="pl-PL"/>
              </w:rPr>
              <w:t>m</w:t>
            </w:r>
            <w:r w:rsidRPr="00973E4D">
              <w:rPr>
                <w:rFonts w:ascii="Calibri" w:hAnsi="Calibri" w:cs="Calibri"/>
                <w:color w:val="000000"/>
                <w:sz w:val="20"/>
                <w:szCs w:val="16"/>
                <w:vertAlign w:val="superscript"/>
                <w:lang w:eastAsia="pl-PL"/>
              </w:rPr>
              <w:t>2</w:t>
            </w:r>
          </w:p>
        </w:tc>
        <w:tc>
          <w:tcPr>
            <w:tcW w:w="1360" w:type="dxa"/>
            <w:tcBorders>
              <w:top w:val="nil"/>
              <w:left w:val="nil"/>
              <w:bottom w:val="single" w:sz="4" w:space="0" w:color="auto"/>
              <w:right w:val="single" w:sz="4" w:space="0" w:color="auto"/>
            </w:tcBorders>
            <w:noWrap/>
            <w:vAlign w:val="bottom"/>
            <w:hideMark/>
          </w:tcPr>
          <w:p w14:paraId="54538A60"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23F06E9A"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167212" w:rsidRPr="007D7980" w14:paraId="14597459" w14:textId="77777777" w:rsidTr="007D7980">
        <w:trPr>
          <w:trHeight w:val="555"/>
        </w:trPr>
        <w:tc>
          <w:tcPr>
            <w:tcW w:w="1180" w:type="dxa"/>
            <w:tcBorders>
              <w:top w:val="nil"/>
              <w:left w:val="single" w:sz="4" w:space="0" w:color="auto"/>
              <w:bottom w:val="single" w:sz="4" w:space="0" w:color="auto"/>
              <w:right w:val="single" w:sz="4" w:space="0" w:color="auto"/>
            </w:tcBorders>
            <w:noWrap/>
            <w:vAlign w:val="center"/>
            <w:hideMark/>
          </w:tcPr>
          <w:p w14:paraId="16C72EAE" w14:textId="77777777" w:rsidR="00167212" w:rsidRPr="007D7980" w:rsidRDefault="00167212" w:rsidP="00167212">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46</w:t>
            </w:r>
          </w:p>
        </w:tc>
        <w:tc>
          <w:tcPr>
            <w:tcW w:w="8540" w:type="dxa"/>
            <w:tcBorders>
              <w:top w:val="nil"/>
              <w:left w:val="nil"/>
              <w:bottom w:val="single" w:sz="4" w:space="0" w:color="auto"/>
              <w:right w:val="single" w:sz="4" w:space="0" w:color="auto"/>
            </w:tcBorders>
            <w:vAlign w:val="center"/>
            <w:hideMark/>
          </w:tcPr>
          <w:p w14:paraId="72567497" w14:textId="77777777" w:rsidR="00167212" w:rsidRPr="007D7980" w:rsidRDefault="00167212" w:rsidP="00167212">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Rozbiórka nawierzchni z kruszywa łamanego wraz z odtworzeniem - pobocza grubość warstwy po zagęszczeniu</w:t>
            </w:r>
            <w:r w:rsidRPr="007D7980">
              <w:rPr>
                <w:rFonts w:ascii="Calibri" w:hAnsi="Calibri" w:cs="Calibri"/>
                <w:b/>
                <w:bCs/>
                <w:sz w:val="20"/>
                <w:szCs w:val="20"/>
                <w:lang w:eastAsia="pl-PL"/>
              </w:rPr>
              <w:t xml:space="preserve"> 15 cm</w:t>
            </w:r>
          </w:p>
        </w:tc>
        <w:tc>
          <w:tcPr>
            <w:tcW w:w="960" w:type="dxa"/>
            <w:tcBorders>
              <w:top w:val="nil"/>
              <w:left w:val="nil"/>
              <w:bottom w:val="single" w:sz="4" w:space="0" w:color="auto"/>
              <w:right w:val="single" w:sz="4" w:space="0" w:color="auto"/>
            </w:tcBorders>
            <w:noWrap/>
            <w:vAlign w:val="center"/>
            <w:hideMark/>
          </w:tcPr>
          <w:p w14:paraId="79C3CB93"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291,00</w:t>
            </w:r>
          </w:p>
        </w:tc>
        <w:tc>
          <w:tcPr>
            <w:tcW w:w="960" w:type="dxa"/>
            <w:tcBorders>
              <w:top w:val="nil"/>
              <w:left w:val="nil"/>
              <w:bottom w:val="single" w:sz="4" w:space="0" w:color="auto"/>
              <w:right w:val="single" w:sz="4" w:space="0" w:color="auto"/>
            </w:tcBorders>
            <w:noWrap/>
            <w:vAlign w:val="center"/>
            <w:hideMark/>
          </w:tcPr>
          <w:p w14:paraId="6765B704" w14:textId="6B9C4645" w:rsidR="00167212" w:rsidRPr="007D7980" w:rsidRDefault="00167212" w:rsidP="00167212">
            <w:pPr>
              <w:spacing w:after="0"/>
              <w:ind w:left="0" w:firstLine="0"/>
              <w:jc w:val="center"/>
              <w:rPr>
                <w:rFonts w:ascii="Calibri" w:hAnsi="Calibri" w:cs="Calibri"/>
                <w:sz w:val="20"/>
                <w:szCs w:val="16"/>
                <w:lang w:eastAsia="pl-PL"/>
              </w:rPr>
            </w:pPr>
            <w:r w:rsidRPr="00973E4D">
              <w:rPr>
                <w:rFonts w:ascii="Calibri" w:hAnsi="Calibri" w:cs="Calibri"/>
                <w:color w:val="000000"/>
                <w:sz w:val="20"/>
                <w:szCs w:val="16"/>
                <w:lang w:eastAsia="pl-PL"/>
              </w:rPr>
              <w:t>m</w:t>
            </w:r>
            <w:r w:rsidRPr="00973E4D">
              <w:rPr>
                <w:rFonts w:ascii="Calibri" w:hAnsi="Calibri" w:cs="Calibri"/>
                <w:color w:val="000000"/>
                <w:sz w:val="20"/>
                <w:szCs w:val="16"/>
                <w:vertAlign w:val="superscript"/>
                <w:lang w:eastAsia="pl-PL"/>
              </w:rPr>
              <w:t>2</w:t>
            </w:r>
          </w:p>
        </w:tc>
        <w:tc>
          <w:tcPr>
            <w:tcW w:w="1360" w:type="dxa"/>
            <w:tcBorders>
              <w:top w:val="nil"/>
              <w:left w:val="nil"/>
              <w:bottom w:val="single" w:sz="4" w:space="0" w:color="auto"/>
              <w:right w:val="single" w:sz="4" w:space="0" w:color="auto"/>
            </w:tcBorders>
            <w:noWrap/>
            <w:vAlign w:val="bottom"/>
            <w:hideMark/>
          </w:tcPr>
          <w:p w14:paraId="442B14F5"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43CFC230"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167212" w:rsidRPr="007D7980" w14:paraId="5258C680" w14:textId="77777777" w:rsidTr="007D7980">
        <w:trPr>
          <w:trHeight w:val="555"/>
        </w:trPr>
        <w:tc>
          <w:tcPr>
            <w:tcW w:w="1180" w:type="dxa"/>
            <w:tcBorders>
              <w:top w:val="nil"/>
              <w:left w:val="single" w:sz="4" w:space="0" w:color="auto"/>
              <w:bottom w:val="single" w:sz="4" w:space="0" w:color="auto"/>
              <w:right w:val="single" w:sz="4" w:space="0" w:color="auto"/>
            </w:tcBorders>
            <w:noWrap/>
            <w:vAlign w:val="center"/>
            <w:hideMark/>
          </w:tcPr>
          <w:p w14:paraId="46D123B1" w14:textId="77777777" w:rsidR="00167212" w:rsidRPr="007D7980" w:rsidRDefault="00167212" w:rsidP="00167212">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47</w:t>
            </w:r>
          </w:p>
        </w:tc>
        <w:tc>
          <w:tcPr>
            <w:tcW w:w="8540" w:type="dxa"/>
            <w:tcBorders>
              <w:top w:val="nil"/>
              <w:left w:val="nil"/>
              <w:bottom w:val="single" w:sz="4" w:space="0" w:color="auto"/>
              <w:right w:val="single" w:sz="4" w:space="0" w:color="auto"/>
            </w:tcBorders>
            <w:vAlign w:val="center"/>
            <w:hideMark/>
          </w:tcPr>
          <w:p w14:paraId="60532154" w14:textId="77777777" w:rsidR="00167212" w:rsidRPr="007D7980" w:rsidRDefault="00167212" w:rsidP="00167212">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 xml:space="preserve">Rozbiórka nawierzchni z kruszywa łamanego wraz z odtworzeniem - drogi gruntowo-żwirowe grubość warstwy po zagęszczeniu </w:t>
            </w:r>
            <w:r w:rsidRPr="007D7980">
              <w:rPr>
                <w:rFonts w:ascii="Calibri" w:hAnsi="Calibri" w:cs="Calibri"/>
                <w:b/>
                <w:bCs/>
                <w:sz w:val="20"/>
                <w:szCs w:val="20"/>
                <w:lang w:eastAsia="pl-PL"/>
              </w:rPr>
              <w:t>8 cm</w:t>
            </w:r>
          </w:p>
        </w:tc>
        <w:tc>
          <w:tcPr>
            <w:tcW w:w="960" w:type="dxa"/>
            <w:tcBorders>
              <w:top w:val="nil"/>
              <w:left w:val="nil"/>
              <w:bottom w:val="single" w:sz="4" w:space="0" w:color="auto"/>
              <w:right w:val="single" w:sz="4" w:space="0" w:color="auto"/>
            </w:tcBorders>
            <w:noWrap/>
            <w:vAlign w:val="center"/>
            <w:hideMark/>
          </w:tcPr>
          <w:p w14:paraId="70328029"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302,10</w:t>
            </w:r>
          </w:p>
        </w:tc>
        <w:tc>
          <w:tcPr>
            <w:tcW w:w="960" w:type="dxa"/>
            <w:tcBorders>
              <w:top w:val="nil"/>
              <w:left w:val="nil"/>
              <w:bottom w:val="single" w:sz="4" w:space="0" w:color="auto"/>
              <w:right w:val="single" w:sz="4" w:space="0" w:color="auto"/>
            </w:tcBorders>
            <w:noWrap/>
            <w:vAlign w:val="center"/>
            <w:hideMark/>
          </w:tcPr>
          <w:p w14:paraId="5C6B8D45" w14:textId="55F19B50" w:rsidR="00167212" w:rsidRPr="007D7980" w:rsidRDefault="00167212" w:rsidP="00167212">
            <w:pPr>
              <w:spacing w:after="0"/>
              <w:ind w:left="0" w:firstLine="0"/>
              <w:jc w:val="center"/>
              <w:rPr>
                <w:rFonts w:ascii="Calibri" w:hAnsi="Calibri" w:cs="Calibri"/>
                <w:sz w:val="20"/>
                <w:szCs w:val="16"/>
                <w:lang w:eastAsia="pl-PL"/>
              </w:rPr>
            </w:pPr>
            <w:r w:rsidRPr="00973E4D">
              <w:rPr>
                <w:rFonts w:ascii="Calibri" w:hAnsi="Calibri" w:cs="Calibri"/>
                <w:color w:val="000000"/>
                <w:sz w:val="20"/>
                <w:szCs w:val="16"/>
                <w:lang w:eastAsia="pl-PL"/>
              </w:rPr>
              <w:t>m</w:t>
            </w:r>
            <w:r w:rsidRPr="00973E4D">
              <w:rPr>
                <w:rFonts w:ascii="Calibri" w:hAnsi="Calibri" w:cs="Calibri"/>
                <w:color w:val="000000"/>
                <w:sz w:val="20"/>
                <w:szCs w:val="16"/>
                <w:vertAlign w:val="superscript"/>
                <w:lang w:eastAsia="pl-PL"/>
              </w:rPr>
              <w:t>2</w:t>
            </w:r>
          </w:p>
        </w:tc>
        <w:tc>
          <w:tcPr>
            <w:tcW w:w="1360" w:type="dxa"/>
            <w:tcBorders>
              <w:top w:val="nil"/>
              <w:left w:val="nil"/>
              <w:bottom w:val="single" w:sz="4" w:space="0" w:color="auto"/>
              <w:right w:val="single" w:sz="4" w:space="0" w:color="auto"/>
            </w:tcBorders>
            <w:noWrap/>
            <w:vAlign w:val="bottom"/>
            <w:hideMark/>
          </w:tcPr>
          <w:p w14:paraId="25176AF5"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0E6EF925"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167212" w:rsidRPr="007D7980" w14:paraId="4A71B95B" w14:textId="77777777" w:rsidTr="007D7980">
        <w:trPr>
          <w:trHeight w:val="555"/>
        </w:trPr>
        <w:tc>
          <w:tcPr>
            <w:tcW w:w="1180" w:type="dxa"/>
            <w:tcBorders>
              <w:top w:val="nil"/>
              <w:left w:val="single" w:sz="4" w:space="0" w:color="auto"/>
              <w:bottom w:val="single" w:sz="4" w:space="0" w:color="auto"/>
              <w:right w:val="single" w:sz="4" w:space="0" w:color="auto"/>
            </w:tcBorders>
            <w:noWrap/>
            <w:vAlign w:val="center"/>
            <w:hideMark/>
          </w:tcPr>
          <w:p w14:paraId="32C3EFF9" w14:textId="77777777" w:rsidR="00167212" w:rsidRPr="007D7980" w:rsidRDefault="00167212" w:rsidP="00167212">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48</w:t>
            </w:r>
          </w:p>
        </w:tc>
        <w:tc>
          <w:tcPr>
            <w:tcW w:w="8540" w:type="dxa"/>
            <w:tcBorders>
              <w:top w:val="nil"/>
              <w:left w:val="nil"/>
              <w:bottom w:val="single" w:sz="4" w:space="0" w:color="auto"/>
              <w:right w:val="single" w:sz="4" w:space="0" w:color="auto"/>
            </w:tcBorders>
            <w:vAlign w:val="center"/>
            <w:hideMark/>
          </w:tcPr>
          <w:p w14:paraId="21D9E446" w14:textId="77777777" w:rsidR="00167212" w:rsidRPr="007D7980" w:rsidRDefault="00167212" w:rsidP="00167212">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 xml:space="preserve">Odtworzenie nawierzchni bitumicznych - podbudowa zasadnicza grubość po zagęszczeniu </w:t>
            </w:r>
            <w:r w:rsidRPr="007D7980">
              <w:rPr>
                <w:rFonts w:ascii="Calibri" w:hAnsi="Calibri" w:cs="Calibri"/>
                <w:b/>
                <w:bCs/>
                <w:sz w:val="20"/>
                <w:szCs w:val="20"/>
                <w:lang w:eastAsia="pl-PL"/>
              </w:rPr>
              <w:t>20 cm</w:t>
            </w:r>
            <w:r w:rsidRPr="007D7980">
              <w:rPr>
                <w:rFonts w:ascii="Calibri" w:hAnsi="Calibri" w:cs="Calibri"/>
                <w:sz w:val="20"/>
                <w:szCs w:val="20"/>
                <w:lang w:eastAsia="pl-PL"/>
              </w:rPr>
              <w:t xml:space="preserve"> i warstwa wiążąca grubość po zagęszczeniu </w:t>
            </w:r>
            <w:r w:rsidRPr="007D7980">
              <w:rPr>
                <w:rFonts w:ascii="Calibri" w:hAnsi="Calibri" w:cs="Calibri"/>
                <w:b/>
                <w:bCs/>
                <w:sz w:val="20"/>
                <w:szCs w:val="20"/>
                <w:lang w:eastAsia="pl-PL"/>
              </w:rPr>
              <w:t>8 cm</w:t>
            </w:r>
          </w:p>
        </w:tc>
        <w:tc>
          <w:tcPr>
            <w:tcW w:w="960" w:type="dxa"/>
            <w:tcBorders>
              <w:top w:val="nil"/>
              <w:left w:val="nil"/>
              <w:bottom w:val="single" w:sz="4" w:space="0" w:color="auto"/>
              <w:right w:val="single" w:sz="4" w:space="0" w:color="auto"/>
            </w:tcBorders>
            <w:noWrap/>
            <w:vAlign w:val="center"/>
            <w:hideMark/>
          </w:tcPr>
          <w:p w14:paraId="3F17097A"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880,00</w:t>
            </w:r>
          </w:p>
        </w:tc>
        <w:tc>
          <w:tcPr>
            <w:tcW w:w="960" w:type="dxa"/>
            <w:tcBorders>
              <w:top w:val="nil"/>
              <w:left w:val="nil"/>
              <w:bottom w:val="single" w:sz="4" w:space="0" w:color="auto"/>
              <w:right w:val="single" w:sz="4" w:space="0" w:color="auto"/>
            </w:tcBorders>
            <w:noWrap/>
            <w:vAlign w:val="center"/>
            <w:hideMark/>
          </w:tcPr>
          <w:p w14:paraId="71D36210" w14:textId="67A0EC9B" w:rsidR="00167212" w:rsidRPr="007D7980" w:rsidRDefault="00167212" w:rsidP="00167212">
            <w:pPr>
              <w:spacing w:after="0"/>
              <w:ind w:left="0" w:firstLine="0"/>
              <w:jc w:val="center"/>
              <w:rPr>
                <w:rFonts w:ascii="Calibri" w:hAnsi="Calibri" w:cs="Calibri"/>
                <w:sz w:val="20"/>
                <w:szCs w:val="16"/>
                <w:lang w:eastAsia="pl-PL"/>
              </w:rPr>
            </w:pPr>
            <w:r w:rsidRPr="00973E4D">
              <w:rPr>
                <w:rFonts w:ascii="Calibri" w:hAnsi="Calibri" w:cs="Calibri"/>
                <w:color w:val="000000"/>
                <w:sz w:val="20"/>
                <w:szCs w:val="16"/>
                <w:lang w:eastAsia="pl-PL"/>
              </w:rPr>
              <w:t>m</w:t>
            </w:r>
            <w:r w:rsidRPr="00973E4D">
              <w:rPr>
                <w:rFonts w:ascii="Calibri" w:hAnsi="Calibri" w:cs="Calibri"/>
                <w:color w:val="000000"/>
                <w:sz w:val="20"/>
                <w:szCs w:val="16"/>
                <w:vertAlign w:val="superscript"/>
                <w:lang w:eastAsia="pl-PL"/>
              </w:rPr>
              <w:t>2</w:t>
            </w:r>
          </w:p>
        </w:tc>
        <w:tc>
          <w:tcPr>
            <w:tcW w:w="1360" w:type="dxa"/>
            <w:tcBorders>
              <w:top w:val="nil"/>
              <w:left w:val="nil"/>
              <w:bottom w:val="single" w:sz="4" w:space="0" w:color="auto"/>
              <w:right w:val="single" w:sz="4" w:space="0" w:color="auto"/>
            </w:tcBorders>
            <w:noWrap/>
            <w:vAlign w:val="bottom"/>
            <w:hideMark/>
          </w:tcPr>
          <w:p w14:paraId="5565EA5C"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41DCB0A6"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167212" w:rsidRPr="007D7980" w14:paraId="0DB2ACD6" w14:textId="77777777" w:rsidTr="007D7980">
        <w:trPr>
          <w:trHeight w:val="510"/>
        </w:trPr>
        <w:tc>
          <w:tcPr>
            <w:tcW w:w="1180" w:type="dxa"/>
            <w:tcBorders>
              <w:top w:val="nil"/>
              <w:left w:val="single" w:sz="4" w:space="0" w:color="auto"/>
              <w:bottom w:val="single" w:sz="4" w:space="0" w:color="auto"/>
              <w:right w:val="single" w:sz="4" w:space="0" w:color="auto"/>
            </w:tcBorders>
            <w:noWrap/>
            <w:vAlign w:val="center"/>
            <w:hideMark/>
          </w:tcPr>
          <w:p w14:paraId="07E0A4DD" w14:textId="77777777" w:rsidR="00167212" w:rsidRPr="007D7980" w:rsidRDefault="00167212" w:rsidP="00167212">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49</w:t>
            </w:r>
          </w:p>
        </w:tc>
        <w:tc>
          <w:tcPr>
            <w:tcW w:w="8540" w:type="dxa"/>
            <w:tcBorders>
              <w:top w:val="nil"/>
              <w:left w:val="nil"/>
              <w:bottom w:val="single" w:sz="4" w:space="0" w:color="auto"/>
              <w:right w:val="single" w:sz="4" w:space="0" w:color="auto"/>
            </w:tcBorders>
            <w:vAlign w:val="center"/>
            <w:hideMark/>
          </w:tcPr>
          <w:p w14:paraId="50216CBB" w14:textId="77777777" w:rsidR="00167212" w:rsidRPr="007D7980" w:rsidRDefault="00167212" w:rsidP="00167212">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 xml:space="preserve">Odtworzenie nawierzchni bitumicznych - warstwa ścieralna po zagęszczeniu </w:t>
            </w:r>
            <w:r w:rsidRPr="007D7980">
              <w:rPr>
                <w:rFonts w:ascii="Calibri" w:hAnsi="Calibri" w:cs="Calibri"/>
                <w:b/>
                <w:bCs/>
                <w:sz w:val="20"/>
                <w:szCs w:val="20"/>
                <w:lang w:eastAsia="pl-PL"/>
              </w:rPr>
              <w:t>4 cm</w:t>
            </w:r>
            <w:r w:rsidRPr="007D7980">
              <w:rPr>
                <w:rFonts w:ascii="Calibri" w:hAnsi="Calibri" w:cs="Calibri"/>
                <w:sz w:val="20"/>
                <w:szCs w:val="20"/>
                <w:lang w:eastAsia="pl-PL"/>
              </w:rPr>
              <w:t>, w tym frezowanie starego asfaltu</w:t>
            </w:r>
          </w:p>
        </w:tc>
        <w:tc>
          <w:tcPr>
            <w:tcW w:w="960" w:type="dxa"/>
            <w:tcBorders>
              <w:top w:val="nil"/>
              <w:left w:val="nil"/>
              <w:bottom w:val="single" w:sz="4" w:space="0" w:color="auto"/>
              <w:right w:val="single" w:sz="4" w:space="0" w:color="auto"/>
            </w:tcBorders>
            <w:noWrap/>
            <w:vAlign w:val="center"/>
            <w:hideMark/>
          </w:tcPr>
          <w:p w14:paraId="2D550F7C"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940,40</w:t>
            </w:r>
          </w:p>
        </w:tc>
        <w:tc>
          <w:tcPr>
            <w:tcW w:w="960" w:type="dxa"/>
            <w:tcBorders>
              <w:top w:val="nil"/>
              <w:left w:val="nil"/>
              <w:bottom w:val="single" w:sz="4" w:space="0" w:color="auto"/>
              <w:right w:val="single" w:sz="4" w:space="0" w:color="auto"/>
            </w:tcBorders>
            <w:noWrap/>
            <w:vAlign w:val="center"/>
            <w:hideMark/>
          </w:tcPr>
          <w:p w14:paraId="333FE1D0" w14:textId="7E5E48A7" w:rsidR="00167212" w:rsidRPr="007D7980" w:rsidRDefault="00167212" w:rsidP="00167212">
            <w:pPr>
              <w:spacing w:after="0"/>
              <w:ind w:left="0" w:firstLine="0"/>
              <w:jc w:val="center"/>
              <w:rPr>
                <w:rFonts w:ascii="Calibri" w:hAnsi="Calibri" w:cs="Calibri"/>
                <w:sz w:val="20"/>
                <w:szCs w:val="16"/>
                <w:lang w:eastAsia="pl-PL"/>
              </w:rPr>
            </w:pPr>
            <w:r w:rsidRPr="00973E4D">
              <w:rPr>
                <w:rFonts w:ascii="Calibri" w:hAnsi="Calibri" w:cs="Calibri"/>
                <w:color w:val="000000"/>
                <w:sz w:val="20"/>
                <w:szCs w:val="16"/>
                <w:lang w:eastAsia="pl-PL"/>
              </w:rPr>
              <w:t>m</w:t>
            </w:r>
            <w:r w:rsidRPr="00973E4D">
              <w:rPr>
                <w:rFonts w:ascii="Calibri" w:hAnsi="Calibri" w:cs="Calibri"/>
                <w:color w:val="000000"/>
                <w:sz w:val="20"/>
                <w:szCs w:val="16"/>
                <w:vertAlign w:val="superscript"/>
                <w:lang w:eastAsia="pl-PL"/>
              </w:rPr>
              <w:t>2</w:t>
            </w:r>
          </w:p>
        </w:tc>
        <w:tc>
          <w:tcPr>
            <w:tcW w:w="1360" w:type="dxa"/>
            <w:tcBorders>
              <w:top w:val="nil"/>
              <w:left w:val="nil"/>
              <w:bottom w:val="single" w:sz="4" w:space="0" w:color="auto"/>
              <w:right w:val="single" w:sz="4" w:space="0" w:color="auto"/>
            </w:tcBorders>
            <w:noWrap/>
            <w:vAlign w:val="bottom"/>
            <w:hideMark/>
          </w:tcPr>
          <w:p w14:paraId="34C6B344"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45D81537"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167212" w:rsidRPr="007D7980" w14:paraId="41D61103" w14:textId="77777777" w:rsidTr="007D7980">
        <w:trPr>
          <w:trHeight w:val="765"/>
        </w:trPr>
        <w:tc>
          <w:tcPr>
            <w:tcW w:w="1180" w:type="dxa"/>
            <w:tcBorders>
              <w:top w:val="nil"/>
              <w:left w:val="single" w:sz="4" w:space="0" w:color="auto"/>
              <w:bottom w:val="single" w:sz="4" w:space="0" w:color="auto"/>
              <w:right w:val="single" w:sz="4" w:space="0" w:color="auto"/>
            </w:tcBorders>
            <w:noWrap/>
            <w:vAlign w:val="center"/>
            <w:hideMark/>
          </w:tcPr>
          <w:p w14:paraId="1A9D36A8" w14:textId="77777777" w:rsidR="00167212" w:rsidRPr="007D7980" w:rsidRDefault="00167212" w:rsidP="00167212">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50</w:t>
            </w:r>
          </w:p>
        </w:tc>
        <w:tc>
          <w:tcPr>
            <w:tcW w:w="8540" w:type="dxa"/>
            <w:tcBorders>
              <w:top w:val="nil"/>
              <w:left w:val="nil"/>
              <w:bottom w:val="single" w:sz="4" w:space="0" w:color="auto"/>
              <w:right w:val="single" w:sz="4" w:space="0" w:color="auto"/>
            </w:tcBorders>
            <w:vAlign w:val="center"/>
            <w:hideMark/>
          </w:tcPr>
          <w:p w14:paraId="1C468541" w14:textId="77777777" w:rsidR="00167212" w:rsidRPr="007D7980" w:rsidRDefault="00167212" w:rsidP="00167212">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 xml:space="preserve">Odtworzenie nawierzchni bitumicznych dróg serwisowych przy drodze krajowej nr 94 - podbudowa z kruszywa naturalnego grubość po zagęszczeniu </w:t>
            </w:r>
            <w:r w:rsidRPr="007D7980">
              <w:rPr>
                <w:rFonts w:ascii="Calibri" w:hAnsi="Calibri" w:cs="Calibri"/>
                <w:b/>
                <w:bCs/>
                <w:sz w:val="20"/>
                <w:szCs w:val="20"/>
                <w:lang w:eastAsia="pl-PL"/>
              </w:rPr>
              <w:t xml:space="preserve">25 cm, </w:t>
            </w:r>
            <w:proofErr w:type="spellStart"/>
            <w:r w:rsidRPr="007D7980">
              <w:rPr>
                <w:rFonts w:ascii="Calibri" w:hAnsi="Calibri" w:cs="Calibri"/>
                <w:sz w:val="20"/>
                <w:szCs w:val="20"/>
                <w:lang w:eastAsia="pl-PL"/>
              </w:rPr>
              <w:t>podbuowa</w:t>
            </w:r>
            <w:proofErr w:type="spellEnd"/>
            <w:r w:rsidRPr="007D7980">
              <w:rPr>
                <w:rFonts w:ascii="Calibri" w:hAnsi="Calibri" w:cs="Calibri"/>
                <w:sz w:val="20"/>
                <w:szCs w:val="20"/>
                <w:lang w:eastAsia="pl-PL"/>
              </w:rPr>
              <w:t xml:space="preserve"> z kruszywa łamanego</w:t>
            </w:r>
            <w:r w:rsidRPr="007D7980">
              <w:rPr>
                <w:rFonts w:ascii="Calibri" w:hAnsi="Calibri" w:cs="Calibri"/>
                <w:b/>
                <w:bCs/>
                <w:sz w:val="20"/>
                <w:szCs w:val="20"/>
                <w:lang w:eastAsia="pl-PL"/>
              </w:rPr>
              <w:t xml:space="preserve"> 20 cm</w:t>
            </w:r>
            <w:r w:rsidRPr="007D7980">
              <w:rPr>
                <w:rFonts w:ascii="Calibri" w:hAnsi="Calibri" w:cs="Calibri"/>
                <w:sz w:val="20"/>
                <w:szCs w:val="20"/>
                <w:lang w:eastAsia="pl-PL"/>
              </w:rPr>
              <w:t xml:space="preserve"> i warstwa wiążąca grubość po zagęszczeniu </w:t>
            </w:r>
            <w:r w:rsidRPr="007D7980">
              <w:rPr>
                <w:rFonts w:ascii="Calibri" w:hAnsi="Calibri" w:cs="Calibri"/>
                <w:b/>
                <w:bCs/>
                <w:sz w:val="20"/>
                <w:szCs w:val="20"/>
                <w:lang w:eastAsia="pl-PL"/>
              </w:rPr>
              <w:t>5 cm</w:t>
            </w:r>
          </w:p>
        </w:tc>
        <w:tc>
          <w:tcPr>
            <w:tcW w:w="960" w:type="dxa"/>
            <w:tcBorders>
              <w:top w:val="nil"/>
              <w:left w:val="nil"/>
              <w:bottom w:val="single" w:sz="4" w:space="0" w:color="auto"/>
              <w:right w:val="single" w:sz="4" w:space="0" w:color="auto"/>
            </w:tcBorders>
            <w:noWrap/>
            <w:vAlign w:val="center"/>
            <w:hideMark/>
          </w:tcPr>
          <w:p w14:paraId="5872C742"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206,00</w:t>
            </w:r>
          </w:p>
        </w:tc>
        <w:tc>
          <w:tcPr>
            <w:tcW w:w="960" w:type="dxa"/>
            <w:tcBorders>
              <w:top w:val="nil"/>
              <w:left w:val="nil"/>
              <w:bottom w:val="single" w:sz="4" w:space="0" w:color="auto"/>
              <w:right w:val="single" w:sz="4" w:space="0" w:color="auto"/>
            </w:tcBorders>
            <w:noWrap/>
            <w:vAlign w:val="center"/>
            <w:hideMark/>
          </w:tcPr>
          <w:p w14:paraId="4653151B" w14:textId="6D7C0769" w:rsidR="00167212" w:rsidRPr="007D7980" w:rsidRDefault="00167212" w:rsidP="00167212">
            <w:pPr>
              <w:spacing w:after="0"/>
              <w:ind w:left="0" w:firstLine="0"/>
              <w:jc w:val="center"/>
              <w:rPr>
                <w:rFonts w:ascii="Calibri" w:hAnsi="Calibri" w:cs="Calibri"/>
                <w:sz w:val="20"/>
                <w:szCs w:val="16"/>
                <w:lang w:eastAsia="pl-PL"/>
              </w:rPr>
            </w:pPr>
            <w:r w:rsidRPr="00973E4D">
              <w:rPr>
                <w:rFonts w:ascii="Calibri" w:hAnsi="Calibri" w:cs="Calibri"/>
                <w:color w:val="000000"/>
                <w:sz w:val="20"/>
                <w:szCs w:val="16"/>
                <w:lang w:eastAsia="pl-PL"/>
              </w:rPr>
              <w:t>m</w:t>
            </w:r>
            <w:r w:rsidRPr="00973E4D">
              <w:rPr>
                <w:rFonts w:ascii="Calibri" w:hAnsi="Calibri" w:cs="Calibri"/>
                <w:color w:val="000000"/>
                <w:sz w:val="20"/>
                <w:szCs w:val="16"/>
                <w:vertAlign w:val="superscript"/>
                <w:lang w:eastAsia="pl-PL"/>
              </w:rPr>
              <w:t>2</w:t>
            </w:r>
          </w:p>
        </w:tc>
        <w:tc>
          <w:tcPr>
            <w:tcW w:w="1360" w:type="dxa"/>
            <w:tcBorders>
              <w:top w:val="nil"/>
              <w:left w:val="nil"/>
              <w:bottom w:val="single" w:sz="4" w:space="0" w:color="auto"/>
              <w:right w:val="single" w:sz="4" w:space="0" w:color="auto"/>
            </w:tcBorders>
            <w:noWrap/>
            <w:vAlign w:val="bottom"/>
            <w:hideMark/>
          </w:tcPr>
          <w:p w14:paraId="7C5D7663"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28939C0B"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167212" w:rsidRPr="007D7980" w14:paraId="7F636760" w14:textId="77777777" w:rsidTr="007D7980">
        <w:trPr>
          <w:trHeight w:val="510"/>
        </w:trPr>
        <w:tc>
          <w:tcPr>
            <w:tcW w:w="1180" w:type="dxa"/>
            <w:tcBorders>
              <w:top w:val="nil"/>
              <w:left w:val="single" w:sz="4" w:space="0" w:color="auto"/>
              <w:bottom w:val="single" w:sz="4" w:space="0" w:color="auto"/>
              <w:right w:val="single" w:sz="4" w:space="0" w:color="auto"/>
            </w:tcBorders>
            <w:noWrap/>
            <w:vAlign w:val="center"/>
            <w:hideMark/>
          </w:tcPr>
          <w:p w14:paraId="4C5770B6" w14:textId="77777777" w:rsidR="00167212" w:rsidRPr="007D7980" w:rsidRDefault="00167212" w:rsidP="00167212">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51</w:t>
            </w:r>
          </w:p>
        </w:tc>
        <w:tc>
          <w:tcPr>
            <w:tcW w:w="8540" w:type="dxa"/>
            <w:tcBorders>
              <w:top w:val="nil"/>
              <w:left w:val="nil"/>
              <w:bottom w:val="single" w:sz="4" w:space="0" w:color="auto"/>
              <w:right w:val="single" w:sz="4" w:space="0" w:color="auto"/>
            </w:tcBorders>
            <w:vAlign w:val="center"/>
            <w:hideMark/>
          </w:tcPr>
          <w:p w14:paraId="518BE10A" w14:textId="77777777" w:rsidR="00167212" w:rsidRPr="007D7980" w:rsidRDefault="00167212" w:rsidP="00167212">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 xml:space="preserve">Odtworzenie nawierzchni bitumicznych dróg serwisowych przy drodze krajowej nr 94 - warstwa ścieralna po zagęszczeniu </w:t>
            </w:r>
            <w:r w:rsidRPr="007D7980">
              <w:rPr>
                <w:rFonts w:ascii="Calibri" w:hAnsi="Calibri" w:cs="Calibri"/>
                <w:b/>
                <w:bCs/>
                <w:sz w:val="20"/>
                <w:szCs w:val="20"/>
                <w:lang w:eastAsia="pl-PL"/>
              </w:rPr>
              <w:t>5 cm</w:t>
            </w:r>
            <w:r w:rsidRPr="007D7980">
              <w:rPr>
                <w:rFonts w:ascii="Calibri" w:hAnsi="Calibri" w:cs="Calibri"/>
                <w:sz w:val="20"/>
                <w:szCs w:val="20"/>
                <w:lang w:eastAsia="pl-PL"/>
              </w:rPr>
              <w:t>, w tym frezowanie starego asfaltu</w:t>
            </w:r>
          </w:p>
        </w:tc>
        <w:tc>
          <w:tcPr>
            <w:tcW w:w="960" w:type="dxa"/>
            <w:tcBorders>
              <w:top w:val="nil"/>
              <w:left w:val="nil"/>
              <w:bottom w:val="single" w:sz="4" w:space="0" w:color="auto"/>
              <w:right w:val="single" w:sz="4" w:space="0" w:color="auto"/>
            </w:tcBorders>
            <w:noWrap/>
            <w:vAlign w:val="center"/>
            <w:hideMark/>
          </w:tcPr>
          <w:p w14:paraId="7E451E30"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206,00</w:t>
            </w:r>
          </w:p>
        </w:tc>
        <w:tc>
          <w:tcPr>
            <w:tcW w:w="960" w:type="dxa"/>
            <w:tcBorders>
              <w:top w:val="nil"/>
              <w:left w:val="nil"/>
              <w:bottom w:val="single" w:sz="4" w:space="0" w:color="auto"/>
              <w:right w:val="single" w:sz="4" w:space="0" w:color="auto"/>
            </w:tcBorders>
            <w:noWrap/>
            <w:vAlign w:val="center"/>
            <w:hideMark/>
          </w:tcPr>
          <w:p w14:paraId="3CA4044F" w14:textId="23D07B7D" w:rsidR="00167212" w:rsidRPr="007D7980" w:rsidRDefault="00167212" w:rsidP="00167212">
            <w:pPr>
              <w:spacing w:after="0"/>
              <w:ind w:left="0" w:firstLine="0"/>
              <w:jc w:val="center"/>
              <w:rPr>
                <w:rFonts w:ascii="Calibri" w:hAnsi="Calibri" w:cs="Calibri"/>
                <w:sz w:val="20"/>
                <w:szCs w:val="16"/>
                <w:lang w:eastAsia="pl-PL"/>
              </w:rPr>
            </w:pPr>
            <w:r w:rsidRPr="00973E4D">
              <w:rPr>
                <w:rFonts w:ascii="Calibri" w:hAnsi="Calibri" w:cs="Calibri"/>
                <w:color w:val="000000"/>
                <w:sz w:val="20"/>
                <w:szCs w:val="16"/>
                <w:lang w:eastAsia="pl-PL"/>
              </w:rPr>
              <w:t>m</w:t>
            </w:r>
            <w:r w:rsidRPr="00973E4D">
              <w:rPr>
                <w:rFonts w:ascii="Calibri" w:hAnsi="Calibri" w:cs="Calibri"/>
                <w:color w:val="000000"/>
                <w:sz w:val="20"/>
                <w:szCs w:val="16"/>
                <w:vertAlign w:val="superscript"/>
                <w:lang w:eastAsia="pl-PL"/>
              </w:rPr>
              <w:t>2</w:t>
            </w:r>
          </w:p>
        </w:tc>
        <w:tc>
          <w:tcPr>
            <w:tcW w:w="1360" w:type="dxa"/>
            <w:tcBorders>
              <w:top w:val="nil"/>
              <w:left w:val="nil"/>
              <w:bottom w:val="single" w:sz="4" w:space="0" w:color="auto"/>
              <w:right w:val="single" w:sz="4" w:space="0" w:color="auto"/>
            </w:tcBorders>
            <w:noWrap/>
            <w:vAlign w:val="bottom"/>
            <w:hideMark/>
          </w:tcPr>
          <w:p w14:paraId="7B4621B0"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4C8758B8"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167212" w:rsidRPr="007D7980" w14:paraId="76AA47CE" w14:textId="77777777" w:rsidTr="007D7980">
        <w:trPr>
          <w:trHeight w:val="510"/>
        </w:trPr>
        <w:tc>
          <w:tcPr>
            <w:tcW w:w="1180" w:type="dxa"/>
            <w:tcBorders>
              <w:top w:val="nil"/>
              <w:left w:val="single" w:sz="4" w:space="0" w:color="auto"/>
              <w:bottom w:val="single" w:sz="4" w:space="0" w:color="auto"/>
              <w:right w:val="single" w:sz="4" w:space="0" w:color="auto"/>
            </w:tcBorders>
            <w:noWrap/>
            <w:vAlign w:val="center"/>
            <w:hideMark/>
          </w:tcPr>
          <w:p w14:paraId="2381DA98" w14:textId="77777777" w:rsidR="00167212" w:rsidRPr="007D7980" w:rsidRDefault="00167212" w:rsidP="00167212">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52</w:t>
            </w:r>
          </w:p>
        </w:tc>
        <w:tc>
          <w:tcPr>
            <w:tcW w:w="8540" w:type="dxa"/>
            <w:tcBorders>
              <w:top w:val="nil"/>
              <w:left w:val="nil"/>
              <w:bottom w:val="single" w:sz="4" w:space="0" w:color="auto"/>
              <w:right w:val="single" w:sz="4" w:space="0" w:color="auto"/>
            </w:tcBorders>
            <w:vAlign w:val="center"/>
            <w:hideMark/>
          </w:tcPr>
          <w:p w14:paraId="47ABB17D" w14:textId="77777777" w:rsidR="00167212" w:rsidRPr="007D7980" w:rsidRDefault="00167212" w:rsidP="00167212">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Regulacja pionowa studzienek dla urządzeń podziemnych, zawory wodociągowe i gazowe, hydranty - ul. Leśna</w:t>
            </w:r>
          </w:p>
        </w:tc>
        <w:tc>
          <w:tcPr>
            <w:tcW w:w="960" w:type="dxa"/>
            <w:tcBorders>
              <w:top w:val="nil"/>
              <w:left w:val="nil"/>
              <w:bottom w:val="single" w:sz="4" w:space="0" w:color="auto"/>
              <w:right w:val="single" w:sz="4" w:space="0" w:color="auto"/>
            </w:tcBorders>
            <w:noWrap/>
            <w:vAlign w:val="center"/>
            <w:hideMark/>
          </w:tcPr>
          <w:p w14:paraId="20C4F210"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9,00</w:t>
            </w:r>
          </w:p>
        </w:tc>
        <w:tc>
          <w:tcPr>
            <w:tcW w:w="960" w:type="dxa"/>
            <w:tcBorders>
              <w:top w:val="nil"/>
              <w:left w:val="nil"/>
              <w:bottom w:val="single" w:sz="4" w:space="0" w:color="auto"/>
              <w:right w:val="single" w:sz="4" w:space="0" w:color="auto"/>
            </w:tcBorders>
            <w:noWrap/>
            <w:vAlign w:val="center"/>
            <w:hideMark/>
          </w:tcPr>
          <w:p w14:paraId="3E8707A2" w14:textId="262D078C" w:rsidR="00167212" w:rsidRPr="007D7980" w:rsidRDefault="005B08A3" w:rsidP="00167212">
            <w:pPr>
              <w:spacing w:after="0"/>
              <w:ind w:left="0" w:firstLine="0"/>
              <w:jc w:val="center"/>
              <w:rPr>
                <w:rFonts w:ascii="Calibri" w:hAnsi="Calibri" w:cs="Calibri"/>
                <w:sz w:val="20"/>
                <w:szCs w:val="20"/>
                <w:lang w:eastAsia="pl-PL"/>
              </w:rPr>
            </w:pPr>
            <w:r>
              <w:rPr>
                <w:rFonts w:ascii="Calibri" w:hAnsi="Calibri" w:cs="Calibri"/>
                <w:sz w:val="20"/>
                <w:szCs w:val="20"/>
                <w:lang w:eastAsia="pl-PL"/>
              </w:rPr>
              <w:t>s</w:t>
            </w:r>
            <w:r w:rsidR="00167212" w:rsidRPr="007D7980">
              <w:rPr>
                <w:rFonts w:ascii="Calibri" w:hAnsi="Calibri" w:cs="Calibri"/>
                <w:sz w:val="20"/>
                <w:szCs w:val="20"/>
                <w:lang w:eastAsia="pl-PL"/>
              </w:rPr>
              <w:t>zt</w:t>
            </w:r>
            <w:r>
              <w:rPr>
                <w:rFonts w:ascii="Calibri" w:hAnsi="Calibri" w:cs="Calibri"/>
                <w:sz w:val="20"/>
                <w:szCs w:val="20"/>
                <w:lang w:eastAsia="pl-PL"/>
              </w:rPr>
              <w:t>.</w:t>
            </w:r>
          </w:p>
        </w:tc>
        <w:tc>
          <w:tcPr>
            <w:tcW w:w="1360" w:type="dxa"/>
            <w:tcBorders>
              <w:top w:val="nil"/>
              <w:left w:val="nil"/>
              <w:bottom w:val="single" w:sz="4" w:space="0" w:color="auto"/>
              <w:right w:val="single" w:sz="4" w:space="0" w:color="auto"/>
            </w:tcBorders>
            <w:noWrap/>
            <w:vAlign w:val="bottom"/>
            <w:hideMark/>
          </w:tcPr>
          <w:p w14:paraId="5D3CB80D"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7D6DC1A1"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167212" w:rsidRPr="007D7980" w14:paraId="2AE5A721"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7D918FA9" w14:textId="77777777" w:rsidR="00167212" w:rsidRPr="007D7980" w:rsidRDefault="00167212" w:rsidP="00167212">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53</w:t>
            </w:r>
          </w:p>
        </w:tc>
        <w:tc>
          <w:tcPr>
            <w:tcW w:w="8540" w:type="dxa"/>
            <w:tcBorders>
              <w:top w:val="nil"/>
              <w:left w:val="nil"/>
              <w:bottom w:val="single" w:sz="4" w:space="0" w:color="auto"/>
              <w:right w:val="single" w:sz="4" w:space="0" w:color="auto"/>
            </w:tcBorders>
            <w:vAlign w:val="bottom"/>
            <w:hideMark/>
          </w:tcPr>
          <w:p w14:paraId="544140E7" w14:textId="77777777" w:rsidR="00167212" w:rsidRPr="007D7980" w:rsidRDefault="00167212" w:rsidP="00167212">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Wymiana kratki ściekowej wraz z pierścieniem i wpustem - ul. Leśna - boczna</w:t>
            </w:r>
          </w:p>
        </w:tc>
        <w:tc>
          <w:tcPr>
            <w:tcW w:w="960" w:type="dxa"/>
            <w:tcBorders>
              <w:top w:val="nil"/>
              <w:left w:val="nil"/>
              <w:bottom w:val="single" w:sz="4" w:space="0" w:color="auto"/>
              <w:right w:val="single" w:sz="4" w:space="0" w:color="auto"/>
            </w:tcBorders>
            <w:noWrap/>
            <w:vAlign w:val="center"/>
            <w:hideMark/>
          </w:tcPr>
          <w:p w14:paraId="6663B728"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1,00</w:t>
            </w:r>
          </w:p>
        </w:tc>
        <w:tc>
          <w:tcPr>
            <w:tcW w:w="960" w:type="dxa"/>
            <w:tcBorders>
              <w:top w:val="nil"/>
              <w:left w:val="nil"/>
              <w:bottom w:val="single" w:sz="4" w:space="0" w:color="auto"/>
              <w:right w:val="single" w:sz="4" w:space="0" w:color="auto"/>
            </w:tcBorders>
            <w:noWrap/>
            <w:vAlign w:val="center"/>
            <w:hideMark/>
          </w:tcPr>
          <w:p w14:paraId="1A766030" w14:textId="2451E7DE" w:rsidR="00167212" w:rsidRPr="007D7980" w:rsidRDefault="00167212" w:rsidP="00167212">
            <w:pPr>
              <w:spacing w:after="0"/>
              <w:ind w:left="0" w:firstLine="0"/>
              <w:jc w:val="center"/>
              <w:rPr>
                <w:rFonts w:ascii="Calibri" w:hAnsi="Calibri" w:cs="Calibri"/>
                <w:sz w:val="20"/>
                <w:szCs w:val="16"/>
                <w:lang w:eastAsia="pl-PL"/>
              </w:rPr>
            </w:pPr>
            <w:r w:rsidRPr="00973E4D">
              <w:rPr>
                <w:rFonts w:ascii="Calibri" w:hAnsi="Calibri" w:cs="Calibri"/>
                <w:color w:val="000000"/>
                <w:sz w:val="20"/>
                <w:szCs w:val="16"/>
                <w:lang w:eastAsia="pl-PL"/>
              </w:rPr>
              <w:t>m</w:t>
            </w:r>
            <w:r w:rsidRPr="00973E4D">
              <w:rPr>
                <w:rFonts w:ascii="Calibri" w:hAnsi="Calibri" w:cs="Calibri"/>
                <w:color w:val="000000"/>
                <w:sz w:val="20"/>
                <w:szCs w:val="16"/>
                <w:vertAlign w:val="superscript"/>
                <w:lang w:eastAsia="pl-PL"/>
              </w:rPr>
              <w:t>2</w:t>
            </w:r>
          </w:p>
        </w:tc>
        <w:tc>
          <w:tcPr>
            <w:tcW w:w="1360" w:type="dxa"/>
            <w:tcBorders>
              <w:top w:val="nil"/>
              <w:left w:val="nil"/>
              <w:bottom w:val="single" w:sz="4" w:space="0" w:color="auto"/>
              <w:right w:val="single" w:sz="4" w:space="0" w:color="auto"/>
            </w:tcBorders>
            <w:noWrap/>
            <w:vAlign w:val="bottom"/>
            <w:hideMark/>
          </w:tcPr>
          <w:p w14:paraId="4A54BF12"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3032E0C5"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167212" w:rsidRPr="007D7980" w14:paraId="21031DDB"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4749745B" w14:textId="77777777" w:rsidR="00167212" w:rsidRPr="007D7980" w:rsidRDefault="00167212" w:rsidP="00167212">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54</w:t>
            </w:r>
          </w:p>
        </w:tc>
        <w:tc>
          <w:tcPr>
            <w:tcW w:w="8540" w:type="dxa"/>
            <w:tcBorders>
              <w:top w:val="nil"/>
              <w:left w:val="nil"/>
              <w:bottom w:val="single" w:sz="4" w:space="0" w:color="auto"/>
              <w:right w:val="single" w:sz="4" w:space="0" w:color="auto"/>
            </w:tcBorders>
            <w:vAlign w:val="bottom"/>
            <w:hideMark/>
          </w:tcPr>
          <w:p w14:paraId="680198F4" w14:textId="77777777" w:rsidR="00167212" w:rsidRPr="007D7980" w:rsidRDefault="00167212" w:rsidP="00167212">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Wymiana korytka trójkątnego - ul. Leśna - boczna</w:t>
            </w:r>
          </w:p>
        </w:tc>
        <w:tc>
          <w:tcPr>
            <w:tcW w:w="960" w:type="dxa"/>
            <w:tcBorders>
              <w:top w:val="nil"/>
              <w:left w:val="nil"/>
              <w:bottom w:val="single" w:sz="4" w:space="0" w:color="auto"/>
              <w:right w:val="single" w:sz="4" w:space="0" w:color="auto"/>
            </w:tcBorders>
            <w:noWrap/>
            <w:vAlign w:val="center"/>
            <w:hideMark/>
          </w:tcPr>
          <w:p w14:paraId="2055B6F0"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10,00</w:t>
            </w:r>
          </w:p>
        </w:tc>
        <w:tc>
          <w:tcPr>
            <w:tcW w:w="960" w:type="dxa"/>
            <w:tcBorders>
              <w:top w:val="nil"/>
              <w:left w:val="nil"/>
              <w:bottom w:val="single" w:sz="4" w:space="0" w:color="auto"/>
              <w:right w:val="single" w:sz="4" w:space="0" w:color="auto"/>
            </w:tcBorders>
            <w:noWrap/>
            <w:vAlign w:val="center"/>
            <w:hideMark/>
          </w:tcPr>
          <w:p w14:paraId="1357D70D" w14:textId="3181FDA8" w:rsidR="00167212" w:rsidRPr="007D7980" w:rsidRDefault="00167212" w:rsidP="00167212">
            <w:pPr>
              <w:spacing w:after="0"/>
              <w:ind w:left="0" w:firstLine="0"/>
              <w:jc w:val="center"/>
              <w:rPr>
                <w:rFonts w:ascii="Calibri" w:hAnsi="Calibri" w:cs="Calibri"/>
                <w:sz w:val="20"/>
                <w:szCs w:val="16"/>
                <w:lang w:eastAsia="pl-PL"/>
              </w:rPr>
            </w:pPr>
            <w:r w:rsidRPr="00973E4D">
              <w:rPr>
                <w:rFonts w:ascii="Calibri" w:hAnsi="Calibri" w:cs="Calibri"/>
                <w:color w:val="000000"/>
                <w:sz w:val="20"/>
                <w:szCs w:val="16"/>
                <w:lang w:eastAsia="pl-PL"/>
              </w:rPr>
              <w:t>m</w:t>
            </w:r>
            <w:r w:rsidRPr="00973E4D">
              <w:rPr>
                <w:rFonts w:ascii="Calibri" w:hAnsi="Calibri" w:cs="Calibri"/>
                <w:color w:val="000000"/>
                <w:sz w:val="20"/>
                <w:szCs w:val="16"/>
                <w:vertAlign w:val="superscript"/>
                <w:lang w:eastAsia="pl-PL"/>
              </w:rPr>
              <w:t>2</w:t>
            </w:r>
          </w:p>
        </w:tc>
        <w:tc>
          <w:tcPr>
            <w:tcW w:w="1360" w:type="dxa"/>
            <w:tcBorders>
              <w:top w:val="nil"/>
              <w:left w:val="nil"/>
              <w:bottom w:val="single" w:sz="4" w:space="0" w:color="auto"/>
              <w:right w:val="single" w:sz="4" w:space="0" w:color="auto"/>
            </w:tcBorders>
            <w:noWrap/>
            <w:vAlign w:val="bottom"/>
            <w:hideMark/>
          </w:tcPr>
          <w:p w14:paraId="2BE1DA9A"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128C075C"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167212" w:rsidRPr="007D7980" w14:paraId="3090B7BE"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0F9D0E56" w14:textId="77777777" w:rsidR="00167212" w:rsidRPr="007D7980" w:rsidRDefault="00167212" w:rsidP="00167212">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55</w:t>
            </w:r>
          </w:p>
        </w:tc>
        <w:tc>
          <w:tcPr>
            <w:tcW w:w="8540" w:type="dxa"/>
            <w:tcBorders>
              <w:top w:val="nil"/>
              <w:left w:val="nil"/>
              <w:bottom w:val="single" w:sz="4" w:space="0" w:color="auto"/>
              <w:right w:val="single" w:sz="4" w:space="0" w:color="auto"/>
            </w:tcBorders>
            <w:vAlign w:val="bottom"/>
            <w:hideMark/>
          </w:tcPr>
          <w:p w14:paraId="173BC06D" w14:textId="77777777" w:rsidR="00167212" w:rsidRPr="007D7980" w:rsidRDefault="00167212" w:rsidP="00167212">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Umocnienie rowów elementami prefabrykowanymi (korytka żelbetowe) - ul. Zielona</w:t>
            </w:r>
          </w:p>
        </w:tc>
        <w:tc>
          <w:tcPr>
            <w:tcW w:w="960" w:type="dxa"/>
            <w:tcBorders>
              <w:top w:val="nil"/>
              <w:left w:val="nil"/>
              <w:bottom w:val="single" w:sz="4" w:space="0" w:color="auto"/>
              <w:right w:val="single" w:sz="4" w:space="0" w:color="auto"/>
            </w:tcBorders>
            <w:noWrap/>
            <w:vAlign w:val="center"/>
            <w:hideMark/>
          </w:tcPr>
          <w:p w14:paraId="6A51DE80"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9,00</w:t>
            </w:r>
          </w:p>
        </w:tc>
        <w:tc>
          <w:tcPr>
            <w:tcW w:w="960" w:type="dxa"/>
            <w:tcBorders>
              <w:top w:val="nil"/>
              <w:left w:val="nil"/>
              <w:bottom w:val="single" w:sz="4" w:space="0" w:color="auto"/>
              <w:right w:val="single" w:sz="4" w:space="0" w:color="auto"/>
            </w:tcBorders>
            <w:noWrap/>
            <w:vAlign w:val="center"/>
            <w:hideMark/>
          </w:tcPr>
          <w:p w14:paraId="61D1CA96"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4855C085"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1CC79AF7"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167212" w:rsidRPr="007D7980" w14:paraId="736674D5"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3AE5CED6" w14:textId="77777777" w:rsidR="00167212" w:rsidRPr="007D7980" w:rsidRDefault="00167212" w:rsidP="00167212">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56</w:t>
            </w:r>
          </w:p>
        </w:tc>
        <w:tc>
          <w:tcPr>
            <w:tcW w:w="8540" w:type="dxa"/>
            <w:tcBorders>
              <w:top w:val="nil"/>
              <w:left w:val="nil"/>
              <w:bottom w:val="single" w:sz="4" w:space="0" w:color="auto"/>
              <w:right w:val="single" w:sz="4" w:space="0" w:color="auto"/>
            </w:tcBorders>
            <w:vAlign w:val="bottom"/>
            <w:hideMark/>
          </w:tcPr>
          <w:p w14:paraId="1D3CC747" w14:textId="77777777" w:rsidR="00167212" w:rsidRPr="007D7980" w:rsidRDefault="00167212" w:rsidP="00167212">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 xml:space="preserve">Ułożenie ścieków z elementów betonowych typ korytkowy 60x50x15 cm - ul. </w:t>
            </w:r>
            <w:proofErr w:type="spellStart"/>
            <w:r w:rsidRPr="007D7980">
              <w:rPr>
                <w:rFonts w:ascii="Calibri" w:hAnsi="Calibri" w:cs="Calibri"/>
                <w:sz w:val="20"/>
                <w:szCs w:val="20"/>
                <w:lang w:eastAsia="pl-PL"/>
              </w:rPr>
              <w:t>Gawrzyłowska</w:t>
            </w:r>
            <w:proofErr w:type="spellEnd"/>
          </w:p>
        </w:tc>
        <w:tc>
          <w:tcPr>
            <w:tcW w:w="960" w:type="dxa"/>
            <w:tcBorders>
              <w:top w:val="nil"/>
              <w:left w:val="nil"/>
              <w:bottom w:val="single" w:sz="4" w:space="0" w:color="auto"/>
              <w:right w:val="single" w:sz="4" w:space="0" w:color="auto"/>
            </w:tcBorders>
            <w:noWrap/>
            <w:vAlign w:val="center"/>
            <w:hideMark/>
          </w:tcPr>
          <w:p w14:paraId="3FB5B8F9"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58,00</w:t>
            </w:r>
          </w:p>
        </w:tc>
        <w:tc>
          <w:tcPr>
            <w:tcW w:w="960" w:type="dxa"/>
            <w:tcBorders>
              <w:top w:val="nil"/>
              <w:left w:val="nil"/>
              <w:bottom w:val="single" w:sz="4" w:space="0" w:color="auto"/>
              <w:right w:val="single" w:sz="4" w:space="0" w:color="auto"/>
            </w:tcBorders>
            <w:noWrap/>
            <w:vAlign w:val="center"/>
            <w:hideMark/>
          </w:tcPr>
          <w:p w14:paraId="3985FB8E"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64103AEB"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5DB13C62"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167212" w:rsidRPr="007D7980" w14:paraId="5A41585C" w14:textId="77777777" w:rsidTr="007D7980">
        <w:trPr>
          <w:trHeight w:val="510"/>
        </w:trPr>
        <w:tc>
          <w:tcPr>
            <w:tcW w:w="1180" w:type="dxa"/>
            <w:tcBorders>
              <w:top w:val="nil"/>
              <w:left w:val="single" w:sz="4" w:space="0" w:color="auto"/>
              <w:bottom w:val="single" w:sz="4" w:space="0" w:color="auto"/>
              <w:right w:val="single" w:sz="4" w:space="0" w:color="auto"/>
            </w:tcBorders>
            <w:noWrap/>
            <w:vAlign w:val="center"/>
            <w:hideMark/>
          </w:tcPr>
          <w:p w14:paraId="3C9D0B89" w14:textId="77777777" w:rsidR="00167212" w:rsidRPr="007D7980" w:rsidRDefault="00167212" w:rsidP="00167212">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57</w:t>
            </w:r>
          </w:p>
        </w:tc>
        <w:tc>
          <w:tcPr>
            <w:tcW w:w="8540" w:type="dxa"/>
            <w:tcBorders>
              <w:top w:val="nil"/>
              <w:left w:val="nil"/>
              <w:bottom w:val="single" w:sz="4" w:space="0" w:color="auto"/>
              <w:right w:val="single" w:sz="4" w:space="0" w:color="auto"/>
            </w:tcBorders>
            <w:vAlign w:val="bottom"/>
            <w:hideMark/>
          </w:tcPr>
          <w:p w14:paraId="6FD05FDB" w14:textId="77777777" w:rsidR="00167212" w:rsidRPr="007D7980" w:rsidRDefault="00167212" w:rsidP="00167212">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 xml:space="preserve">Ułożenie ścieków prefabrykowanych korytkowych (korytka </w:t>
            </w:r>
            <w:proofErr w:type="spellStart"/>
            <w:r w:rsidRPr="007D7980">
              <w:rPr>
                <w:rFonts w:ascii="Calibri" w:hAnsi="Calibri" w:cs="Calibri"/>
                <w:sz w:val="20"/>
                <w:szCs w:val="20"/>
                <w:lang w:eastAsia="pl-PL"/>
              </w:rPr>
              <w:t>polimerobetonowe</w:t>
            </w:r>
            <w:proofErr w:type="spellEnd"/>
            <w:r w:rsidRPr="007D7980">
              <w:rPr>
                <w:rFonts w:ascii="Calibri" w:hAnsi="Calibri" w:cs="Calibri"/>
                <w:sz w:val="20"/>
                <w:szCs w:val="20"/>
                <w:lang w:eastAsia="pl-PL"/>
              </w:rPr>
              <w:t xml:space="preserve"> w obramowaniu betonowym) - ul. </w:t>
            </w:r>
            <w:proofErr w:type="spellStart"/>
            <w:r w:rsidRPr="007D7980">
              <w:rPr>
                <w:rFonts w:ascii="Calibri" w:hAnsi="Calibri" w:cs="Calibri"/>
                <w:sz w:val="20"/>
                <w:szCs w:val="20"/>
                <w:lang w:eastAsia="pl-PL"/>
              </w:rPr>
              <w:t>Gawrzyłowska</w:t>
            </w:r>
            <w:proofErr w:type="spellEnd"/>
          </w:p>
        </w:tc>
        <w:tc>
          <w:tcPr>
            <w:tcW w:w="960" w:type="dxa"/>
            <w:tcBorders>
              <w:top w:val="nil"/>
              <w:left w:val="nil"/>
              <w:bottom w:val="single" w:sz="4" w:space="0" w:color="auto"/>
              <w:right w:val="single" w:sz="4" w:space="0" w:color="auto"/>
            </w:tcBorders>
            <w:noWrap/>
            <w:vAlign w:val="center"/>
            <w:hideMark/>
          </w:tcPr>
          <w:p w14:paraId="27FA53A4"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6,00</w:t>
            </w:r>
          </w:p>
        </w:tc>
        <w:tc>
          <w:tcPr>
            <w:tcW w:w="960" w:type="dxa"/>
            <w:tcBorders>
              <w:top w:val="nil"/>
              <w:left w:val="nil"/>
              <w:bottom w:val="single" w:sz="4" w:space="0" w:color="auto"/>
              <w:right w:val="single" w:sz="4" w:space="0" w:color="auto"/>
            </w:tcBorders>
            <w:noWrap/>
            <w:vAlign w:val="center"/>
            <w:hideMark/>
          </w:tcPr>
          <w:p w14:paraId="49677074"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2051DC9F"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7F89885D"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bl>
    <w:p w14:paraId="1835FA02" w14:textId="77777777" w:rsidR="00EA68A9" w:rsidRPr="006D0F80" w:rsidRDefault="00EA68A9" w:rsidP="00D57261">
      <w:pPr>
        <w:suppressAutoHyphens/>
        <w:spacing w:before="120"/>
        <w:ind w:left="0" w:firstLine="0"/>
        <w:jc w:val="left"/>
        <w:rPr>
          <w:rFonts w:ascii="Calibri" w:hAnsi="Calibri" w:cs="Calibri"/>
          <w:b/>
          <w:bCs/>
          <w:i/>
          <w:iCs/>
          <w:sz w:val="20"/>
          <w:szCs w:val="20"/>
        </w:rPr>
      </w:pPr>
      <w:r w:rsidRPr="00BC1AB8">
        <w:rPr>
          <w:rFonts w:ascii="Calibri" w:hAnsi="Calibri" w:cs="Calibri"/>
          <w:b/>
          <w:bCs/>
          <w:i/>
          <w:iCs/>
          <w:sz w:val="20"/>
          <w:szCs w:val="20"/>
        </w:rPr>
        <w:t>Dla Części realizowanej poza Projektem</w:t>
      </w:r>
    </w:p>
    <w:p w14:paraId="69C4D067" w14:textId="77777777" w:rsidR="00EA68A9" w:rsidRDefault="00EA68A9" w:rsidP="00740219">
      <w:pPr>
        <w:numPr>
          <w:ilvl w:val="3"/>
          <w:numId w:val="137"/>
        </w:numPr>
        <w:suppressAutoHyphens/>
        <w:spacing w:before="120" w:after="0" w:line="276" w:lineRule="auto"/>
        <w:ind w:left="284" w:hanging="284"/>
        <w:jc w:val="left"/>
        <w:rPr>
          <w:rFonts w:ascii="Calibri" w:hAnsi="Calibri" w:cs="Calibri"/>
          <w:b/>
          <w:bCs/>
          <w:i/>
          <w:iCs/>
          <w:sz w:val="20"/>
          <w:szCs w:val="20"/>
        </w:rPr>
      </w:pPr>
      <w:r w:rsidRPr="004D3927">
        <w:rPr>
          <w:rFonts w:ascii="Calibri" w:hAnsi="Calibri" w:cs="Calibri"/>
          <w:i/>
          <w:iCs/>
          <w:sz w:val="20"/>
          <w:szCs w:val="20"/>
        </w:rPr>
        <w:t>Wykaz cen robót budowlanych</w:t>
      </w:r>
      <w:r w:rsidRPr="004D3927">
        <w:rPr>
          <w:rFonts w:ascii="Calibri" w:hAnsi="Calibri" w:cs="Calibri"/>
          <w:b/>
          <w:bCs/>
          <w:i/>
          <w:iCs/>
          <w:sz w:val="20"/>
          <w:szCs w:val="20"/>
        </w:rPr>
        <w:t xml:space="preserve"> dla Części realizowanej poza Projektem</w:t>
      </w:r>
    </w:p>
    <w:tbl>
      <w:tblPr>
        <w:tblW w:w="14160" w:type="dxa"/>
        <w:tblCellMar>
          <w:left w:w="70" w:type="dxa"/>
          <w:right w:w="70" w:type="dxa"/>
        </w:tblCellMar>
        <w:tblLook w:val="04A0" w:firstRow="1" w:lastRow="0" w:firstColumn="1" w:lastColumn="0" w:noHBand="0" w:noVBand="1"/>
      </w:tblPr>
      <w:tblGrid>
        <w:gridCol w:w="1180"/>
        <w:gridCol w:w="8540"/>
        <w:gridCol w:w="960"/>
        <w:gridCol w:w="960"/>
        <w:gridCol w:w="1360"/>
        <w:gridCol w:w="1160"/>
      </w:tblGrid>
      <w:tr w:rsidR="007D7980" w:rsidRPr="007D7980" w14:paraId="6C4DB557" w14:textId="77777777" w:rsidTr="007D7980">
        <w:trPr>
          <w:trHeight w:val="1320"/>
        </w:trPr>
        <w:tc>
          <w:tcPr>
            <w:tcW w:w="1180" w:type="dxa"/>
            <w:tcBorders>
              <w:top w:val="single" w:sz="4" w:space="0" w:color="auto"/>
              <w:left w:val="single" w:sz="4" w:space="0" w:color="auto"/>
              <w:bottom w:val="single" w:sz="4" w:space="0" w:color="auto"/>
              <w:right w:val="single" w:sz="4" w:space="0" w:color="auto"/>
            </w:tcBorders>
            <w:vAlign w:val="center"/>
            <w:hideMark/>
          </w:tcPr>
          <w:p w14:paraId="05B2F889" w14:textId="77777777" w:rsidR="007D7980" w:rsidRPr="007D7980" w:rsidRDefault="007D7980" w:rsidP="007D7980">
            <w:pPr>
              <w:spacing w:after="0"/>
              <w:ind w:left="0" w:firstLine="0"/>
              <w:jc w:val="center"/>
              <w:rPr>
                <w:rFonts w:ascii="Calibri" w:hAnsi="Calibri" w:cs="Calibri"/>
                <w:b/>
                <w:bCs/>
                <w:color w:val="000000"/>
                <w:sz w:val="20"/>
                <w:szCs w:val="20"/>
                <w:lang w:eastAsia="pl-PL"/>
              </w:rPr>
            </w:pPr>
            <w:r w:rsidRPr="007D7980">
              <w:rPr>
                <w:rFonts w:ascii="Calibri" w:hAnsi="Calibri" w:cs="Calibri"/>
                <w:b/>
                <w:bCs/>
                <w:color w:val="000000"/>
                <w:sz w:val="20"/>
                <w:szCs w:val="20"/>
                <w:lang w:eastAsia="pl-PL"/>
              </w:rPr>
              <w:t>L.p.</w:t>
            </w:r>
          </w:p>
        </w:tc>
        <w:tc>
          <w:tcPr>
            <w:tcW w:w="8540" w:type="dxa"/>
            <w:tcBorders>
              <w:top w:val="single" w:sz="4" w:space="0" w:color="auto"/>
              <w:left w:val="nil"/>
              <w:bottom w:val="single" w:sz="4" w:space="0" w:color="auto"/>
              <w:right w:val="single" w:sz="4" w:space="0" w:color="auto"/>
            </w:tcBorders>
            <w:vAlign w:val="center"/>
            <w:hideMark/>
          </w:tcPr>
          <w:p w14:paraId="3DF564DB" w14:textId="77777777" w:rsidR="007D7980" w:rsidRPr="007D7980" w:rsidRDefault="007D7980" w:rsidP="007D7980">
            <w:pPr>
              <w:spacing w:after="0"/>
              <w:ind w:left="0" w:firstLine="0"/>
              <w:jc w:val="center"/>
              <w:rPr>
                <w:rFonts w:ascii="Calibri" w:hAnsi="Calibri" w:cs="Calibri"/>
                <w:b/>
                <w:bCs/>
                <w:color w:val="000000"/>
                <w:sz w:val="20"/>
                <w:szCs w:val="20"/>
                <w:lang w:eastAsia="pl-PL"/>
              </w:rPr>
            </w:pPr>
            <w:r w:rsidRPr="007D7980">
              <w:rPr>
                <w:rFonts w:ascii="Calibri" w:hAnsi="Calibri" w:cs="Calibri"/>
                <w:b/>
                <w:bCs/>
                <w:color w:val="000000"/>
                <w:sz w:val="20"/>
                <w:szCs w:val="20"/>
                <w:lang w:eastAsia="pl-PL"/>
              </w:rPr>
              <w:t>Wyszczególnienie</w:t>
            </w:r>
          </w:p>
        </w:tc>
        <w:tc>
          <w:tcPr>
            <w:tcW w:w="960" w:type="dxa"/>
            <w:tcBorders>
              <w:top w:val="single" w:sz="4" w:space="0" w:color="auto"/>
              <w:left w:val="nil"/>
              <w:bottom w:val="single" w:sz="4" w:space="0" w:color="auto"/>
              <w:right w:val="single" w:sz="4" w:space="0" w:color="auto"/>
            </w:tcBorders>
            <w:vAlign w:val="center"/>
            <w:hideMark/>
          </w:tcPr>
          <w:p w14:paraId="0A2AEB2C" w14:textId="77777777" w:rsidR="007D7980" w:rsidRPr="007D7980" w:rsidRDefault="007D7980" w:rsidP="007D7980">
            <w:pPr>
              <w:spacing w:after="0"/>
              <w:ind w:left="0" w:firstLine="0"/>
              <w:jc w:val="center"/>
              <w:rPr>
                <w:rFonts w:ascii="Calibri" w:hAnsi="Calibri" w:cs="Calibri"/>
                <w:b/>
                <w:bCs/>
                <w:color w:val="000000"/>
                <w:sz w:val="20"/>
                <w:szCs w:val="20"/>
                <w:lang w:eastAsia="pl-PL"/>
              </w:rPr>
            </w:pPr>
            <w:r w:rsidRPr="007D7980">
              <w:rPr>
                <w:rFonts w:ascii="Calibri" w:hAnsi="Calibri" w:cs="Calibri"/>
                <w:b/>
                <w:bCs/>
                <w:color w:val="000000"/>
                <w:sz w:val="20"/>
                <w:szCs w:val="20"/>
                <w:lang w:eastAsia="pl-PL"/>
              </w:rPr>
              <w:t>Ilość</w:t>
            </w:r>
          </w:p>
        </w:tc>
        <w:tc>
          <w:tcPr>
            <w:tcW w:w="960" w:type="dxa"/>
            <w:tcBorders>
              <w:top w:val="single" w:sz="4" w:space="0" w:color="auto"/>
              <w:left w:val="nil"/>
              <w:bottom w:val="single" w:sz="4" w:space="0" w:color="auto"/>
              <w:right w:val="single" w:sz="4" w:space="0" w:color="auto"/>
            </w:tcBorders>
            <w:vAlign w:val="center"/>
            <w:hideMark/>
          </w:tcPr>
          <w:p w14:paraId="2B8CA0A5" w14:textId="77777777" w:rsidR="007D7980" w:rsidRPr="007D7980" w:rsidRDefault="007D7980" w:rsidP="007D7980">
            <w:pPr>
              <w:spacing w:after="0"/>
              <w:ind w:left="0" w:firstLine="0"/>
              <w:jc w:val="center"/>
              <w:rPr>
                <w:rFonts w:ascii="Calibri" w:hAnsi="Calibri" w:cs="Calibri"/>
                <w:b/>
                <w:bCs/>
                <w:color w:val="000000"/>
                <w:sz w:val="20"/>
                <w:szCs w:val="20"/>
                <w:lang w:eastAsia="pl-PL"/>
              </w:rPr>
            </w:pPr>
            <w:r w:rsidRPr="007D7980">
              <w:rPr>
                <w:rFonts w:ascii="Calibri" w:hAnsi="Calibri" w:cs="Calibri"/>
                <w:b/>
                <w:bCs/>
                <w:color w:val="000000"/>
                <w:sz w:val="20"/>
                <w:szCs w:val="20"/>
                <w:lang w:eastAsia="pl-PL"/>
              </w:rPr>
              <w:t>Jedn. miary</w:t>
            </w:r>
          </w:p>
        </w:tc>
        <w:tc>
          <w:tcPr>
            <w:tcW w:w="1360" w:type="dxa"/>
            <w:tcBorders>
              <w:top w:val="single" w:sz="4" w:space="0" w:color="auto"/>
              <w:left w:val="nil"/>
              <w:bottom w:val="single" w:sz="4" w:space="0" w:color="auto"/>
              <w:right w:val="single" w:sz="4" w:space="0" w:color="auto"/>
            </w:tcBorders>
            <w:vAlign w:val="center"/>
            <w:hideMark/>
          </w:tcPr>
          <w:p w14:paraId="4CFBB37B" w14:textId="77777777" w:rsidR="007D7980" w:rsidRPr="007D7980" w:rsidRDefault="007D7980" w:rsidP="007D7980">
            <w:pPr>
              <w:spacing w:after="0"/>
              <w:ind w:left="0" w:firstLine="0"/>
              <w:jc w:val="center"/>
              <w:rPr>
                <w:rFonts w:ascii="Calibri" w:hAnsi="Calibri" w:cs="Calibri"/>
                <w:b/>
                <w:bCs/>
                <w:color w:val="000000"/>
                <w:sz w:val="20"/>
                <w:szCs w:val="20"/>
                <w:lang w:eastAsia="pl-PL"/>
              </w:rPr>
            </w:pPr>
            <w:r w:rsidRPr="007D7980">
              <w:rPr>
                <w:rFonts w:ascii="Calibri" w:hAnsi="Calibri" w:cs="Calibri"/>
                <w:b/>
                <w:bCs/>
                <w:color w:val="000000"/>
                <w:sz w:val="20"/>
                <w:szCs w:val="20"/>
                <w:lang w:eastAsia="pl-PL"/>
              </w:rPr>
              <w:t>Jednostkowa cena ryczałtowa netto za 1 mb, 1 m</w:t>
            </w:r>
            <w:r w:rsidRPr="007D7980">
              <w:rPr>
                <w:rFonts w:ascii="Calibri" w:hAnsi="Calibri" w:cs="Calibri"/>
                <w:b/>
                <w:bCs/>
                <w:color w:val="000000"/>
                <w:sz w:val="20"/>
                <w:szCs w:val="20"/>
                <w:vertAlign w:val="superscript"/>
                <w:lang w:eastAsia="pl-PL"/>
              </w:rPr>
              <w:t xml:space="preserve">2 </w:t>
            </w:r>
            <w:r w:rsidRPr="007D7980">
              <w:rPr>
                <w:rFonts w:ascii="Calibri" w:hAnsi="Calibri" w:cs="Calibri"/>
                <w:b/>
                <w:bCs/>
                <w:color w:val="000000"/>
                <w:sz w:val="20"/>
                <w:szCs w:val="20"/>
                <w:lang w:eastAsia="pl-PL"/>
              </w:rPr>
              <w:t>lub 1 szt.</w:t>
            </w:r>
          </w:p>
        </w:tc>
        <w:tc>
          <w:tcPr>
            <w:tcW w:w="1160" w:type="dxa"/>
            <w:tcBorders>
              <w:top w:val="single" w:sz="4" w:space="0" w:color="auto"/>
              <w:left w:val="nil"/>
              <w:bottom w:val="single" w:sz="4" w:space="0" w:color="auto"/>
              <w:right w:val="single" w:sz="4" w:space="0" w:color="auto"/>
            </w:tcBorders>
            <w:vAlign w:val="center"/>
            <w:hideMark/>
          </w:tcPr>
          <w:p w14:paraId="6F2151D8" w14:textId="77777777" w:rsidR="007D7980" w:rsidRPr="007D7980" w:rsidRDefault="007D7980" w:rsidP="007D7980">
            <w:pPr>
              <w:spacing w:after="0"/>
              <w:ind w:left="0" w:firstLine="0"/>
              <w:jc w:val="center"/>
              <w:rPr>
                <w:rFonts w:ascii="Calibri" w:hAnsi="Calibri" w:cs="Calibri"/>
                <w:b/>
                <w:bCs/>
                <w:color w:val="000000"/>
                <w:sz w:val="20"/>
                <w:szCs w:val="20"/>
                <w:lang w:eastAsia="pl-PL"/>
              </w:rPr>
            </w:pPr>
            <w:r w:rsidRPr="007D7980">
              <w:rPr>
                <w:rFonts w:ascii="Calibri" w:hAnsi="Calibri" w:cs="Calibri"/>
                <w:b/>
                <w:bCs/>
                <w:color w:val="000000"/>
                <w:sz w:val="20"/>
                <w:szCs w:val="20"/>
                <w:lang w:eastAsia="pl-PL"/>
              </w:rPr>
              <w:t>Wartość netto</w:t>
            </w:r>
          </w:p>
        </w:tc>
      </w:tr>
      <w:tr w:rsidR="007D7980" w:rsidRPr="007D7980" w14:paraId="0A0B65BC" w14:textId="77777777" w:rsidTr="007D7980">
        <w:trPr>
          <w:trHeight w:val="255"/>
        </w:trPr>
        <w:tc>
          <w:tcPr>
            <w:tcW w:w="1180" w:type="dxa"/>
            <w:tcBorders>
              <w:top w:val="nil"/>
              <w:left w:val="single" w:sz="4" w:space="0" w:color="auto"/>
              <w:bottom w:val="single" w:sz="4" w:space="0" w:color="auto"/>
              <w:right w:val="single" w:sz="4" w:space="0" w:color="auto"/>
            </w:tcBorders>
            <w:vAlign w:val="center"/>
            <w:hideMark/>
          </w:tcPr>
          <w:p w14:paraId="7C32BDC4"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w:t>
            </w:r>
          </w:p>
        </w:tc>
        <w:tc>
          <w:tcPr>
            <w:tcW w:w="8540" w:type="dxa"/>
            <w:tcBorders>
              <w:top w:val="nil"/>
              <w:left w:val="nil"/>
              <w:bottom w:val="single" w:sz="4" w:space="0" w:color="auto"/>
              <w:right w:val="single" w:sz="4" w:space="0" w:color="auto"/>
            </w:tcBorders>
            <w:vAlign w:val="center"/>
            <w:hideMark/>
          </w:tcPr>
          <w:p w14:paraId="41A70F73"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przyłączy wodociągowych PE 100 RC SDR11 PN16 </w:t>
            </w:r>
            <w:r w:rsidRPr="007D7980">
              <w:rPr>
                <w:rFonts w:ascii="Calibri" w:hAnsi="Calibri" w:cs="Calibri"/>
                <w:b/>
                <w:bCs/>
                <w:color w:val="000000"/>
                <w:sz w:val="20"/>
                <w:szCs w:val="20"/>
                <w:lang w:eastAsia="pl-PL"/>
              </w:rPr>
              <w:t>dn 110</w:t>
            </w:r>
          </w:p>
        </w:tc>
        <w:tc>
          <w:tcPr>
            <w:tcW w:w="960" w:type="dxa"/>
            <w:tcBorders>
              <w:top w:val="nil"/>
              <w:left w:val="nil"/>
              <w:bottom w:val="single" w:sz="4" w:space="0" w:color="auto"/>
              <w:right w:val="single" w:sz="4" w:space="0" w:color="auto"/>
            </w:tcBorders>
            <w:vAlign w:val="center"/>
            <w:hideMark/>
          </w:tcPr>
          <w:p w14:paraId="4108835F"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0,50</w:t>
            </w:r>
          </w:p>
        </w:tc>
        <w:tc>
          <w:tcPr>
            <w:tcW w:w="960" w:type="dxa"/>
            <w:tcBorders>
              <w:top w:val="nil"/>
              <w:left w:val="nil"/>
              <w:bottom w:val="single" w:sz="4" w:space="0" w:color="auto"/>
              <w:right w:val="single" w:sz="4" w:space="0" w:color="auto"/>
            </w:tcBorders>
            <w:vAlign w:val="center"/>
            <w:hideMark/>
          </w:tcPr>
          <w:p w14:paraId="7EA4B01F"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vAlign w:val="center"/>
            <w:hideMark/>
          </w:tcPr>
          <w:p w14:paraId="0F058296" w14:textId="77777777" w:rsidR="007D7980" w:rsidRPr="007D7980" w:rsidRDefault="007D7980" w:rsidP="007D7980">
            <w:pPr>
              <w:spacing w:after="0"/>
              <w:ind w:left="0" w:firstLine="0"/>
              <w:jc w:val="center"/>
              <w:rPr>
                <w:rFonts w:ascii="Calibri" w:hAnsi="Calibri" w:cs="Calibri"/>
                <w:b/>
                <w:bCs/>
                <w:color w:val="000000"/>
                <w:sz w:val="20"/>
                <w:szCs w:val="20"/>
                <w:lang w:eastAsia="pl-PL"/>
              </w:rPr>
            </w:pPr>
            <w:r w:rsidRPr="007D7980">
              <w:rPr>
                <w:rFonts w:ascii="Calibri" w:hAnsi="Calibri" w:cs="Calibri"/>
                <w:b/>
                <w:bCs/>
                <w:color w:val="000000"/>
                <w:sz w:val="20"/>
                <w:szCs w:val="20"/>
                <w:lang w:eastAsia="pl-PL"/>
              </w:rPr>
              <w:t> </w:t>
            </w:r>
          </w:p>
        </w:tc>
        <w:tc>
          <w:tcPr>
            <w:tcW w:w="1160" w:type="dxa"/>
            <w:tcBorders>
              <w:top w:val="nil"/>
              <w:left w:val="nil"/>
              <w:bottom w:val="single" w:sz="4" w:space="0" w:color="auto"/>
              <w:right w:val="single" w:sz="4" w:space="0" w:color="auto"/>
            </w:tcBorders>
            <w:vAlign w:val="center"/>
            <w:hideMark/>
          </w:tcPr>
          <w:p w14:paraId="616F6891" w14:textId="77777777" w:rsidR="007D7980" w:rsidRPr="007D7980" w:rsidRDefault="007D7980" w:rsidP="007D7980">
            <w:pPr>
              <w:spacing w:after="0"/>
              <w:ind w:left="0" w:firstLine="0"/>
              <w:jc w:val="center"/>
              <w:rPr>
                <w:rFonts w:ascii="Calibri" w:hAnsi="Calibri" w:cs="Calibri"/>
                <w:b/>
                <w:bCs/>
                <w:color w:val="000000"/>
                <w:sz w:val="20"/>
                <w:szCs w:val="20"/>
                <w:lang w:eastAsia="pl-PL"/>
              </w:rPr>
            </w:pPr>
            <w:r w:rsidRPr="007D7980">
              <w:rPr>
                <w:rFonts w:ascii="Calibri" w:hAnsi="Calibri" w:cs="Calibri"/>
                <w:b/>
                <w:bCs/>
                <w:color w:val="000000"/>
                <w:sz w:val="20"/>
                <w:szCs w:val="20"/>
                <w:lang w:eastAsia="pl-PL"/>
              </w:rPr>
              <w:t> </w:t>
            </w:r>
          </w:p>
        </w:tc>
      </w:tr>
      <w:tr w:rsidR="007D7980" w:rsidRPr="007D7980" w14:paraId="01806990"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724A95B7"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2</w:t>
            </w:r>
          </w:p>
        </w:tc>
        <w:tc>
          <w:tcPr>
            <w:tcW w:w="8540" w:type="dxa"/>
            <w:tcBorders>
              <w:top w:val="nil"/>
              <w:left w:val="nil"/>
              <w:bottom w:val="single" w:sz="4" w:space="0" w:color="auto"/>
              <w:right w:val="single" w:sz="4" w:space="0" w:color="auto"/>
            </w:tcBorders>
            <w:vAlign w:val="center"/>
            <w:hideMark/>
          </w:tcPr>
          <w:p w14:paraId="325E8511"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przyłączy wodociągowych PE 100 RC SDR11 PN16 </w:t>
            </w:r>
            <w:r w:rsidRPr="007D7980">
              <w:rPr>
                <w:rFonts w:ascii="Calibri" w:hAnsi="Calibri" w:cs="Calibri"/>
                <w:b/>
                <w:bCs/>
                <w:color w:val="000000"/>
                <w:sz w:val="20"/>
                <w:szCs w:val="20"/>
                <w:lang w:eastAsia="pl-PL"/>
              </w:rPr>
              <w:t>dn 63</w:t>
            </w:r>
          </w:p>
        </w:tc>
        <w:tc>
          <w:tcPr>
            <w:tcW w:w="960" w:type="dxa"/>
            <w:tcBorders>
              <w:top w:val="nil"/>
              <w:left w:val="nil"/>
              <w:bottom w:val="single" w:sz="4" w:space="0" w:color="auto"/>
              <w:right w:val="single" w:sz="4" w:space="0" w:color="auto"/>
            </w:tcBorders>
            <w:noWrap/>
            <w:vAlign w:val="center"/>
            <w:hideMark/>
          </w:tcPr>
          <w:p w14:paraId="6F23B31E"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3,60</w:t>
            </w:r>
          </w:p>
        </w:tc>
        <w:tc>
          <w:tcPr>
            <w:tcW w:w="960" w:type="dxa"/>
            <w:tcBorders>
              <w:top w:val="nil"/>
              <w:left w:val="nil"/>
              <w:bottom w:val="single" w:sz="4" w:space="0" w:color="auto"/>
              <w:right w:val="single" w:sz="4" w:space="0" w:color="auto"/>
            </w:tcBorders>
            <w:noWrap/>
            <w:vAlign w:val="center"/>
            <w:hideMark/>
          </w:tcPr>
          <w:p w14:paraId="479B6CDA"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30ABB0DA"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                                                                                </w:t>
            </w:r>
          </w:p>
        </w:tc>
        <w:tc>
          <w:tcPr>
            <w:tcW w:w="1160" w:type="dxa"/>
            <w:tcBorders>
              <w:top w:val="nil"/>
              <w:left w:val="nil"/>
              <w:bottom w:val="single" w:sz="4" w:space="0" w:color="auto"/>
              <w:right w:val="single" w:sz="4" w:space="0" w:color="auto"/>
            </w:tcBorders>
            <w:noWrap/>
            <w:vAlign w:val="bottom"/>
            <w:hideMark/>
          </w:tcPr>
          <w:p w14:paraId="45AC63E0"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10F4F29F" w14:textId="77777777" w:rsidTr="007D7980">
        <w:trPr>
          <w:trHeight w:val="255"/>
        </w:trPr>
        <w:tc>
          <w:tcPr>
            <w:tcW w:w="1180" w:type="dxa"/>
            <w:tcBorders>
              <w:top w:val="nil"/>
              <w:left w:val="single" w:sz="4" w:space="0" w:color="auto"/>
              <w:bottom w:val="single" w:sz="4" w:space="0" w:color="auto"/>
              <w:right w:val="single" w:sz="4" w:space="0" w:color="auto"/>
            </w:tcBorders>
            <w:vAlign w:val="center"/>
            <w:hideMark/>
          </w:tcPr>
          <w:p w14:paraId="365E5CFB"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3</w:t>
            </w:r>
          </w:p>
        </w:tc>
        <w:tc>
          <w:tcPr>
            <w:tcW w:w="8540" w:type="dxa"/>
            <w:tcBorders>
              <w:top w:val="nil"/>
              <w:left w:val="nil"/>
              <w:bottom w:val="single" w:sz="4" w:space="0" w:color="auto"/>
              <w:right w:val="single" w:sz="4" w:space="0" w:color="auto"/>
            </w:tcBorders>
            <w:vAlign w:val="center"/>
            <w:hideMark/>
          </w:tcPr>
          <w:p w14:paraId="5D21CE58"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przyłączy wodociągowych PE 100 RC SDR11 PN16 </w:t>
            </w:r>
            <w:r w:rsidRPr="007D7980">
              <w:rPr>
                <w:rFonts w:ascii="Calibri" w:hAnsi="Calibri" w:cs="Calibri"/>
                <w:b/>
                <w:bCs/>
                <w:color w:val="000000"/>
                <w:sz w:val="20"/>
                <w:szCs w:val="20"/>
                <w:lang w:eastAsia="pl-PL"/>
              </w:rPr>
              <w:t>dn 50</w:t>
            </w:r>
          </w:p>
        </w:tc>
        <w:tc>
          <w:tcPr>
            <w:tcW w:w="960" w:type="dxa"/>
            <w:tcBorders>
              <w:top w:val="nil"/>
              <w:left w:val="nil"/>
              <w:bottom w:val="single" w:sz="4" w:space="0" w:color="auto"/>
              <w:right w:val="single" w:sz="4" w:space="0" w:color="auto"/>
            </w:tcBorders>
            <w:noWrap/>
            <w:vAlign w:val="center"/>
            <w:hideMark/>
          </w:tcPr>
          <w:p w14:paraId="74F5DE02"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8,80</w:t>
            </w:r>
          </w:p>
        </w:tc>
        <w:tc>
          <w:tcPr>
            <w:tcW w:w="960" w:type="dxa"/>
            <w:tcBorders>
              <w:top w:val="nil"/>
              <w:left w:val="nil"/>
              <w:bottom w:val="single" w:sz="4" w:space="0" w:color="auto"/>
              <w:right w:val="single" w:sz="4" w:space="0" w:color="auto"/>
            </w:tcBorders>
            <w:noWrap/>
            <w:vAlign w:val="center"/>
            <w:hideMark/>
          </w:tcPr>
          <w:p w14:paraId="1752DCFA"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60F42C2C"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124F8D85"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7383929A"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200C864B"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lastRenderedPageBreak/>
              <w:t>4</w:t>
            </w:r>
          </w:p>
        </w:tc>
        <w:tc>
          <w:tcPr>
            <w:tcW w:w="8540" w:type="dxa"/>
            <w:tcBorders>
              <w:top w:val="nil"/>
              <w:left w:val="nil"/>
              <w:bottom w:val="single" w:sz="4" w:space="0" w:color="auto"/>
              <w:right w:val="single" w:sz="4" w:space="0" w:color="auto"/>
            </w:tcBorders>
            <w:vAlign w:val="center"/>
            <w:hideMark/>
          </w:tcPr>
          <w:p w14:paraId="1B88BE7E"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przyłączy wodociągowych PE 100 RC SDR11 PN16 </w:t>
            </w:r>
            <w:r w:rsidRPr="007D7980">
              <w:rPr>
                <w:rFonts w:ascii="Calibri" w:hAnsi="Calibri" w:cs="Calibri"/>
                <w:b/>
                <w:bCs/>
                <w:color w:val="000000"/>
                <w:sz w:val="20"/>
                <w:szCs w:val="20"/>
                <w:lang w:eastAsia="pl-PL"/>
              </w:rPr>
              <w:t>dn 40</w:t>
            </w:r>
          </w:p>
        </w:tc>
        <w:tc>
          <w:tcPr>
            <w:tcW w:w="960" w:type="dxa"/>
            <w:tcBorders>
              <w:top w:val="nil"/>
              <w:left w:val="nil"/>
              <w:bottom w:val="single" w:sz="4" w:space="0" w:color="auto"/>
              <w:right w:val="single" w:sz="4" w:space="0" w:color="auto"/>
            </w:tcBorders>
            <w:noWrap/>
            <w:vAlign w:val="center"/>
            <w:hideMark/>
          </w:tcPr>
          <w:p w14:paraId="6800BA0B"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4,30</w:t>
            </w:r>
          </w:p>
        </w:tc>
        <w:tc>
          <w:tcPr>
            <w:tcW w:w="960" w:type="dxa"/>
            <w:tcBorders>
              <w:top w:val="nil"/>
              <w:left w:val="nil"/>
              <w:bottom w:val="single" w:sz="4" w:space="0" w:color="auto"/>
              <w:right w:val="single" w:sz="4" w:space="0" w:color="auto"/>
            </w:tcBorders>
            <w:noWrap/>
            <w:vAlign w:val="center"/>
            <w:hideMark/>
          </w:tcPr>
          <w:p w14:paraId="7EEE22C4"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10B8B331"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18BF0731"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4A47FDCB" w14:textId="77777777" w:rsidTr="007D7980">
        <w:trPr>
          <w:trHeight w:val="255"/>
        </w:trPr>
        <w:tc>
          <w:tcPr>
            <w:tcW w:w="1180" w:type="dxa"/>
            <w:tcBorders>
              <w:top w:val="nil"/>
              <w:left w:val="single" w:sz="4" w:space="0" w:color="auto"/>
              <w:bottom w:val="single" w:sz="4" w:space="0" w:color="auto"/>
              <w:right w:val="single" w:sz="4" w:space="0" w:color="auto"/>
            </w:tcBorders>
            <w:vAlign w:val="center"/>
            <w:hideMark/>
          </w:tcPr>
          <w:p w14:paraId="199C19CE"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5</w:t>
            </w:r>
          </w:p>
        </w:tc>
        <w:tc>
          <w:tcPr>
            <w:tcW w:w="8540" w:type="dxa"/>
            <w:tcBorders>
              <w:top w:val="nil"/>
              <w:left w:val="nil"/>
              <w:bottom w:val="single" w:sz="4" w:space="0" w:color="auto"/>
              <w:right w:val="single" w:sz="4" w:space="0" w:color="auto"/>
            </w:tcBorders>
            <w:vAlign w:val="center"/>
            <w:hideMark/>
          </w:tcPr>
          <w:p w14:paraId="1496B10E"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Budowa przyłączy wodociągowych PE 100 RC SDR11 PN16 </w:t>
            </w:r>
            <w:r w:rsidRPr="007D7980">
              <w:rPr>
                <w:rFonts w:ascii="Calibri" w:hAnsi="Calibri" w:cs="Calibri"/>
                <w:b/>
                <w:bCs/>
                <w:color w:val="000000"/>
                <w:sz w:val="20"/>
                <w:szCs w:val="20"/>
                <w:lang w:eastAsia="pl-PL"/>
              </w:rPr>
              <w:t>dn 32</w:t>
            </w:r>
          </w:p>
        </w:tc>
        <w:tc>
          <w:tcPr>
            <w:tcW w:w="960" w:type="dxa"/>
            <w:tcBorders>
              <w:top w:val="nil"/>
              <w:left w:val="nil"/>
              <w:bottom w:val="single" w:sz="4" w:space="0" w:color="auto"/>
              <w:right w:val="single" w:sz="4" w:space="0" w:color="auto"/>
            </w:tcBorders>
            <w:noWrap/>
            <w:vAlign w:val="center"/>
            <w:hideMark/>
          </w:tcPr>
          <w:p w14:paraId="741328EB"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76,40</w:t>
            </w:r>
          </w:p>
        </w:tc>
        <w:tc>
          <w:tcPr>
            <w:tcW w:w="960" w:type="dxa"/>
            <w:tcBorders>
              <w:top w:val="nil"/>
              <w:left w:val="nil"/>
              <w:bottom w:val="single" w:sz="4" w:space="0" w:color="auto"/>
              <w:right w:val="single" w:sz="4" w:space="0" w:color="auto"/>
            </w:tcBorders>
            <w:noWrap/>
            <w:vAlign w:val="center"/>
            <w:hideMark/>
          </w:tcPr>
          <w:p w14:paraId="1E15C07A"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mb</w:t>
            </w:r>
          </w:p>
        </w:tc>
        <w:tc>
          <w:tcPr>
            <w:tcW w:w="1360" w:type="dxa"/>
            <w:tcBorders>
              <w:top w:val="nil"/>
              <w:left w:val="nil"/>
              <w:bottom w:val="single" w:sz="4" w:space="0" w:color="auto"/>
              <w:right w:val="single" w:sz="4" w:space="0" w:color="auto"/>
            </w:tcBorders>
            <w:noWrap/>
            <w:vAlign w:val="bottom"/>
            <w:hideMark/>
          </w:tcPr>
          <w:p w14:paraId="4385BA99"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7C5454D9"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7E94F39C" w14:textId="77777777" w:rsidTr="00A858E7">
        <w:trPr>
          <w:trHeight w:val="255"/>
        </w:trPr>
        <w:tc>
          <w:tcPr>
            <w:tcW w:w="1180" w:type="dxa"/>
            <w:tcBorders>
              <w:top w:val="nil"/>
              <w:left w:val="single" w:sz="4" w:space="0" w:color="auto"/>
              <w:bottom w:val="single" w:sz="4" w:space="0" w:color="auto"/>
              <w:right w:val="single" w:sz="4" w:space="0" w:color="auto"/>
            </w:tcBorders>
            <w:noWrap/>
            <w:vAlign w:val="center"/>
            <w:hideMark/>
          </w:tcPr>
          <w:p w14:paraId="46E0436A"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6</w:t>
            </w:r>
          </w:p>
        </w:tc>
        <w:tc>
          <w:tcPr>
            <w:tcW w:w="8540" w:type="dxa"/>
            <w:tcBorders>
              <w:top w:val="nil"/>
              <w:left w:val="nil"/>
              <w:bottom w:val="single" w:sz="4" w:space="0" w:color="auto"/>
              <w:right w:val="single" w:sz="4" w:space="0" w:color="auto"/>
            </w:tcBorders>
            <w:vAlign w:val="center"/>
            <w:hideMark/>
          </w:tcPr>
          <w:p w14:paraId="24871E37"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Opaska żeliwna z zasuwą żeliwną posiadająca atest GSK lub z żywicy POM </w:t>
            </w:r>
            <w:r w:rsidRPr="007D7980">
              <w:rPr>
                <w:rFonts w:ascii="Calibri" w:hAnsi="Calibri" w:cs="Calibri"/>
                <w:b/>
                <w:bCs/>
                <w:color w:val="000000"/>
                <w:sz w:val="20"/>
                <w:szCs w:val="20"/>
                <w:lang w:eastAsia="pl-PL"/>
              </w:rPr>
              <w:t>DN 300/40</w:t>
            </w:r>
          </w:p>
        </w:tc>
        <w:tc>
          <w:tcPr>
            <w:tcW w:w="960" w:type="dxa"/>
            <w:tcBorders>
              <w:top w:val="nil"/>
              <w:left w:val="nil"/>
              <w:bottom w:val="single" w:sz="4" w:space="0" w:color="auto"/>
              <w:right w:val="single" w:sz="4" w:space="0" w:color="auto"/>
            </w:tcBorders>
            <w:noWrap/>
            <w:vAlign w:val="center"/>
            <w:hideMark/>
          </w:tcPr>
          <w:p w14:paraId="6E9EDC40"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1,00</w:t>
            </w:r>
          </w:p>
        </w:tc>
        <w:tc>
          <w:tcPr>
            <w:tcW w:w="960" w:type="dxa"/>
            <w:tcBorders>
              <w:top w:val="nil"/>
              <w:left w:val="nil"/>
              <w:bottom w:val="single" w:sz="4" w:space="0" w:color="auto"/>
              <w:right w:val="single" w:sz="4" w:space="0" w:color="auto"/>
            </w:tcBorders>
            <w:noWrap/>
            <w:hideMark/>
          </w:tcPr>
          <w:p w14:paraId="5F746CE6" w14:textId="4BFA58EC"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108291E5"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7C23A59A"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08E746A8" w14:textId="77777777" w:rsidTr="00A858E7">
        <w:trPr>
          <w:trHeight w:val="255"/>
        </w:trPr>
        <w:tc>
          <w:tcPr>
            <w:tcW w:w="1180" w:type="dxa"/>
            <w:tcBorders>
              <w:top w:val="nil"/>
              <w:left w:val="single" w:sz="4" w:space="0" w:color="auto"/>
              <w:bottom w:val="single" w:sz="4" w:space="0" w:color="auto"/>
              <w:right w:val="single" w:sz="4" w:space="0" w:color="auto"/>
            </w:tcBorders>
            <w:vAlign w:val="center"/>
            <w:hideMark/>
          </w:tcPr>
          <w:p w14:paraId="3352B2D1"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7</w:t>
            </w:r>
          </w:p>
        </w:tc>
        <w:tc>
          <w:tcPr>
            <w:tcW w:w="8540" w:type="dxa"/>
            <w:tcBorders>
              <w:top w:val="nil"/>
              <w:left w:val="nil"/>
              <w:bottom w:val="single" w:sz="4" w:space="0" w:color="auto"/>
              <w:right w:val="single" w:sz="4" w:space="0" w:color="auto"/>
            </w:tcBorders>
            <w:vAlign w:val="center"/>
            <w:hideMark/>
          </w:tcPr>
          <w:p w14:paraId="06A2BB3E"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Opaska żeliwna z zasuwą żeliwną posiadająca atest GSK lub z żywicy POM </w:t>
            </w:r>
            <w:r w:rsidRPr="007D7980">
              <w:rPr>
                <w:rFonts w:ascii="Calibri" w:hAnsi="Calibri" w:cs="Calibri"/>
                <w:b/>
                <w:bCs/>
                <w:color w:val="000000"/>
                <w:sz w:val="20"/>
                <w:szCs w:val="20"/>
                <w:lang w:eastAsia="pl-PL"/>
              </w:rPr>
              <w:t>DN 300/32</w:t>
            </w:r>
          </w:p>
        </w:tc>
        <w:tc>
          <w:tcPr>
            <w:tcW w:w="960" w:type="dxa"/>
            <w:tcBorders>
              <w:top w:val="nil"/>
              <w:left w:val="nil"/>
              <w:bottom w:val="single" w:sz="4" w:space="0" w:color="auto"/>
              <w:right w:val="single" w:sz="4" w:space="0" w:color="auto"/>
            </w:tcBorders>
            <w:noWrap/>
            <w:vAlign w:val="center"/>
            <w:hideMark/>
          </w:tcPr>
          <w:p w14:paraId="2BF5FFA8"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2,00</w:t>
            </w:r>
          </w:p>
        </w:tc>
        <w:tc>
          <w:tcPr>
            <w:tcW w:w="960" w:type="dxa"/>
            <w:tcBorders>
              <w:top w:val="nil"/>
              <w:left w:val="nil"/>
              <w:bottom w:val="single" w:sz="4" w:space="0" w:color="auto"/>
              <w:right w:val="single" w:sz="4" w:space="0" w:color="auto"/>
            </w:tcBorders>
            <w:noWrap/>
            <w:hideMark/>
          </w:tcPr>
          <w:p w14:paraId="175DAA79" w14:textId="495489AC"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7F61A0A5"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5F5CDF16"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245F1947" w14:textId="77777777" w:rsidTr="00A858E7">
        <w:trPr>
          <w:trHeight w:val="255"/>
        </w:trPr>
        <w:tc>
          <w:tcPr>
            <w:tcW w:w="1180" w:type="dxa"/>
            <w:tcBorders>
              <w:top w:val="nil"/>
              <w:left w:val="single" w:sz="4" w:space="0" w:color="auto"/>
              <w:bottom w:val="single" w:sz="4" w:space="0" w:color="auto"/>
              <w:right w:val="single" w:sz="4" w:space="0" w:color="auto"/>
            </w:tcBorders>
            <w:noWrap/>
            <w:vAlign w:val="center"/>
            <w:hideMark/>
          </w:tcPr>
          <w:p w14:paraId="2B8E5195"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8</w:t>
            </w:r>
          </w:p>
        </w:tc>
        <w:tc>
          <w:tcPr>
            <w:tcW w:w="8540" w:type="dxa"/>
            <w:tcBorders>
              <w:top w:val="nil"/>
              <w:left w:val="nil"/>
              <w:bottom w:val="single" w:sz="4" w:space="0" w:color="auto"/>
              <w:right w:val="single" w:sz="4" w:space="0" w:color="auto"/>
            </w:tcBorders>
            <w:vAlign w:val="center"/>
            <w:hideMark/>
          </w:tcPr>
          <w:p w14:paraId="0DDC7D99"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Opaska żeliwna z zasuwą żeliwną posiadająca atest GSK lub z żywicy POM </w:t>
            </w:r>
            <w:r w:rsidRPr="007D7980">
              <w:rPr>
                <w:rFonts w:ascii="Calibri" w:hAnsi="Calibri" w:cs="Calibri"/>
                <w:b/>
                <w:bCs/>
                <w:color w:val="000000"/>
                <w:sz w:val="20"/>
                <w:szCs w:val="20"/>
                <w:lang w:eastAsia="pl-PL"/>
              </w:rPr>
              <w:t>DN 300/25</w:t>
            </w:r>
          </w:p>
        </w:tc>
        <w:tc>
          <w:tcPr>
            <w:tcW w:w="960" w:type="dxa"/>
            <w:tcBorders>
              <w:top w:val="nil"/>
              <w:left w:val="nil"/>
              <w:bottom w:val="single" w:sz="4" w:space="0" w:color="auto"/>
              <w:right w:val="single" w:sz="4" w:space="0" w:color="auto"/>
            </w:tcBorders>
            <w:noWrap/>
            <w:vAlign w:val="center"/>
            <w:hideMark/>
          </w:tcPr>
          <w:p w14:paraId="5ECB2076"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16,00</w:t>
            </w:r>
          </w:p>
        </w:tc>
        <w:tc>
          <w:tcPr>
            <w:tcW w:w="960" w:type="dxa"/>
            <w:tcBorders>
              <w:top w:val="nil"/>
              <w:left w:val="nil"/>
              <w:bottom w:val="single" w:sz="4" w:space="0" w:color="auto"/>
              <w:right w:val="single" w:sz="4" w:space="0" w:color="auto"/>
            </w:tcBorders>
            <w:noWrap/>
            <w:hideMark/>
          </w:tcPr>
          <w:p w14:paraId="31A92C74" w14:textId="69C75768"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421B32F6"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287ED286"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03282E63" w14:textId="77777777" w:rsidTr="00A858E7">
        <w:trPr>
          <w:trHeight w:val="255"/>
        </w:trPr>
        <w:tc>
          <w:tcPr>
            <w:tcW w:w="1180" w:type="dxa"/>
            <w:tcBorders>
              <w:top w:val="nil"/>
              <w:left w:val="single" w:sz="4" w:space="0" w:color="auto"/>
              <w:bottom w:val="single" w:sz="4" w:space="0" w:color="auto"/>
              <w:right w:val="single" w:sz="4" w:space="0" w:color="auto"/>
            </w:tcBorders>
            <w:vAlign w:val="center"/>
            <w:hideMark/>
          </w:tcPr>
          <w:p w14:paraId="6F596DEA"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9</w:t>
            </w:r>
          </w:p>
        </w:tc>
        <w:tc>
          <w:tcPr>
            <w:tcW w:w="8540" w:type="dxa"/>
            <w:tcBorders>
              <w:top w:val="nil"/>
              <w:left w:val="nil"/>
              <w:bottom w:val="single" w:sz="4" w:space="0" w:color="auto"/>
              <w:right w:val="single" w:sz="4" w:space="0" w:color="auto"/>
            </w:tcBorders>
            <w:vAlign w:val="center"/>
            <w:hideMark/>
          </w:tcPr>
          <w:p w14:paraId="54DAA1E4"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Opaska żeliwna z zasuwą żeliwną posiadająca atest GSK lub z żywicy POM </w:t>
            </w:r>
            <w:r w:rsidRPr="007D7980">
              <w:rPr>
                <w:rFonts w:ascii="Calibri" w:hAnsi="Calibri" w:cs="Calibri"/>
                <w:b/>
                <w:bCs/>
                <w:color w:val="000000"/>
                <w:sz w:val="20"/>
                <w:szCs w:val="20"/>
                <w:lang w:eastAsia="pl-PL"/>
              </w:rPr>
              <w:t>DN 150/32</w:t>
            </w:r>
          </w:p>
        </w:tc>
        <w:tc>
          <w:tcPr>
            <w:tcW w:w="960" w:type="dxa"/>
            <w:tcBorders>
              <w:top w:val="nil"/>
              <w:left w:val="nil"/>
              <w:bottom w:val="single" w:sz="4" w:space="0" w:color="auto"/>
              <w:right w:val="single" w:sz="4" w:space="0" w:color="auto"/>
            </w:tcBorders>
            <w:noWrap/>
            <w:vAlign w:val="center"/>
            <w:hideMark/>
          </w:tcPr>
          <w:p w14:paraId="628199A4"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2,00</w:t>
            </w:r>
          </w:p>
        </w:tc>
        <w:tc>
          <w:tcPr>
            <w:tcW w:w="960" w:type="dxa"/>
            <w:tcBorders>
              <w:top w:val="nil"/>
              <w:left w:val="nil"/>
              <w:bottom w:val="single" w:sz="4" w:space="0" w:color="auto"/>
              <w:right w:val="single" w:sz="4" w:space="0" w:color="auto"/>
            </w:tcBorders>
            <w:noWrap/>
            <w:hideMark/>
          </w:tcPr>
          <w:p w14:paraId="20F02569" w14:textId="4FED7935"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37D7F826"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73579CD3"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0E8FFDC6" w14:textId="77777777" w:rsidTr="00A858E7">
        <w:trPr>
          <w:trHeight w:val="255"/>
        </w:trPr>
        <w:tc>
          <w:tcPr>
            <w:tcW w:w="1180" w:type="dxa"/>
            <w:tcBorders>
              <w:top w:val="nil"/>
              <w:left w:val="single" w:sz="4" w:space="0" w:color="auto"/>
              <w:bottom w:val="single" w:sz="4" w:space="0" w:color="auto"/>
              <w:right w:val="single" w:sz="4" w:space="0" w:color="auto"/>
            </w:tcBorders>
            <w:noWrap/>
            <w:vAlign w:val="center"/>
            <w:hideMark/>
          </w:tcPr>
          <w:p w14:paraId="37883673"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10</w:t>
            </w:r>
          </w:p>
        </w:tc>
        <w:tc>
          <w:tcPr>
            <w:tcW w:w="8540" w:type="dxa"/>
            <w:tcBorders>
              <w:top w:val="nil"/>
              <w:left w:val="nil"/>
              <w:bottom w:val="single" w:sz="4" w:space="0" w:color="auto"/>
              <w:right w:val="single" w:sz="4" w:space="0" w:color="auto"/>
            </w:tcBorders>
            <w:vAlign w:val="center"/>
            <w:hideMark/>
          </w:tcPr>
          <w:p w14:paraId="7F9DB33E"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Opaska żeliwna z zasuwą żeliwną posiadająca atest GSK lub z żywicy POM </w:t>
            </w:r>
            <w:r w:rsidRPr="007D7980">
              <w:rPr>
                <w:rFonts w:ascii="Calibri" w:hAnsi="Calibri" w:cs="Calibri"/>
                <w:b/>
                <w:bCs/>
                <w:color w:val="000000"/>
                <w:sz w:val="20"/>
                <w:szCs w:val="20"/>
                <w:lang w:eastAsia="pl-PL"/>
              </w:rPr>
              <w:t>DN 150/25</w:t>
            </w:r>
          </w:p>
        </w:tc>
        <w:tc>
          <w:tcPr>
            <w:tcW w:w="960" w:type="dxa"/>
            <w:tcBorders>
              <w:top w:val="nil"/>
              <w:left w:val="nil"/>
              <w:bottom w:val="single" w:sz="4" w:space="0" w:color="auto"/>
              <w:right w:val="single" w:sz="4" w:space="0" w:color="auto"/>
            </w:tcBorders>
            <w:noWrap/>
            <w:vAlign w:val="center"/>
            <w:hideMark/>
          </w:tcPr>
          <w:p w14:paraId="5FF23DB8"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12,00</w:t>
            </w:r>
          </w:p>
        </w:tc>
        <w:tc>
          <w:tcPr>
            <w:tcW w:w="960" w:type="dxa"/>
            <w:tcBorders>
              <w:top w:val="nil"/>
              <w:left w:val="nil"/>
              <w:bottom w:val="single" w:sz="4" w:space="0" w:color="auto"/>
              <w:right w:val="single" w:sz="4" w:space="0" w:color="auto"/>
            </w:tcBorders>
            <w:noWrap/>
            <w:hideMark/>
          </w:tcPr>
          <w:p w14:paraId="6B36A0C5" w14:textId="63861F02"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29C2991C"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29787E3F"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55F9E0E6" w14:textId="77777777" w:rsidTr="00A858E7">
        <w:trPr>
          <w:trHeight w:val="255"/>
        </w:trPr>
        <w:tc>
          <w:tcPr>
            <w:tcW w:w="1180" w:type="dxa"/>
            <w:tcBorders>
              <w:top w:val="nil"/>
              <w:left w:val="single" w:sz="4" w:space="0" w:color="auto"/>
              <w:bottom w:val="single" w:sz="4" w:space="0" w:color="auto"/>
              <w:right w:val="single" w:sz="4" w:space="0" w:color="auto"/>
            </w:tcBorders>
            <w:vAlign w:val="center"/>
            <w:hideMark/>
          </w:tcPr>
          <w:p w14:paraId="450741F6"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11</w:t>
            </w:r>
          </w:p>
        </w:tc>
        <w:tc>
          <w:tcPr>
            <w:tcW w:w="8540" w:type="dxa"/>
            <w:tcBorders>
              <w:top w:val="nil"/>
              <w:left w:val="nil"/>
              <w:bottom w:val="single" w:sz="4" w:space="0" w:color="auto"/>
              <w:right w:val="single" w:sz="4" w:space="0" w:color="auto"/>
            </w:tcBorders>
            <w:vAlign w:val="center"/>
            <w:hideMark/>
          </w:tcPr>
          <w:p w14:paraId="427A5A93"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Opaska żeliwna z zasuwą żeliwną posiadająca atest GSK lub z żywicy POM </w:t>
            </w:r>
            <w:r w:rsidRPr="007D7980">
              <w:rPr>
                <w:rFonts w:ascii="Calibri" w:hAnsi="Calibri" w:cs="Calibri"/>
                <w:b/>
                <w:bCs/>
                <w:color w:val="000000"/>
                <w:sz w:val="20"/>
                <w:szCs w:val="20"/>
                <w:lang w:eastAsia="pl-PL"/>
              </w:rPr>
              <w:t>DN 200/50</w:t>
            </w:r>
          </w:p>
        </w:tc>
        <w:tc>
          <w:tcPr>
            <w:tcW w:w="960" w:type="dxa"/>
            <w:tcBorders>
              <w:top w:val="nil"/>
              <w:left w:val="nil"/>
              <w:bottom w:val="single" w:sz="4" w:space="0" w:color="auto"/>
              <w:right w:val="single" w:sz="4" w:space="0" w:color="auto"/>
            </w:tcBorders>
            <w:noWrap/>
            <w:vAlign w:val="center"/>
            <w:hideMark/>
          </w:tcPr>
          <w:p w14:paraId="6AF19BEE"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2,00</w:t>
            </w:r>
          </w:p>
        </w:tc>
        <w:tc>
          <w:tcPr>
            <w:tcW w:w="960" w:type="dxa"/>
            <w:tcBorders>
              <w:top w:val="nil"/>
              <w:left w:val="nil"/>
              <w:bottom w:val="single" w:sz="4" w:space="0" w:color="auto"/>
              <w:right w:val="single" w:sz="4" w:space="0" w:color="auto"/>
            </w:tcBorders>
            <w:noWrap/>
            <w:hideMark/>
          </w:tcPr>
          <w:p w14:paraId="51F7F431" w14:textId="2FD24DEA"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305FEA06"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6AA1A312"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40F91E6F" w14:textId="77777777" w:rsidTr="00A858E7">
        <w:trPr>
          <w:trHeight w:val="255"/>
        </w:trPr>
        <w:tc>
          <w:tcPr>
            <w:tcW w:w="1180" w:type="dxa"/>
            <w:tcBorders>
              <w:top w:val="nil"/>
              <w:left w:val="single" w:sz="4" w:space="0" w:color="auto"/>
              <w:bottom w:val="single" w:sz="4" w:space="0" w:color="auto"/>
              <w:right w:val="single" w:sz="4" w:space="0" w:color="auto"/>
            </w:tcBorders>
            <w:noWrap/>
            <w:vAlign w:val="center"/>
            <w:hideMark/>
          </w:tcPr>
          <w:p w14:paraId="6E35BEF4"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12</w:t>
            </w:r>
          </w:p>
        </w:tc>
        <w:tc>
          <w:tcPr>
            <w:tcW w:w="8540" w:type="dxa"/>
            <w:tcBorders>
              <w:top w:val="nil"/>
              <w:left w:val="nil"/>
              <w:bottom w:val="single" w:sz="4" w:space="0" w:color="auto"/>
              <w:right w:val="single" w:sz="4" w:space="0" w:color="auto"/>
            </w:tcBorders>
            <w:vAlign w:val="center"/>
            <w:hideMark/>
          </w:tcPr>
          <w:p w14:paraId="1EEB89F5"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Opaska żeliwna z zasuwą żeliwną posiadająca atest GSK lub z żywicy POM </w:t>
            </w:r>
            <w:r w:rsidRPr="007D7980">
              <w:rPr>
                <w:rFonts w:ascii="Calibri" w:hAnsi="Calibri" w:cs="Calibri"/>
                <w:b/>
                <w:bCs/>
                <w:color w:val="000000"/>
                <w:sz w:val="20"/>
                <w:szCs w:val="20"/>
                <w:lang w:eastAsia="pl-PL"/>
              </w:rPr>
              <w:t>DN 200/40</w:t>
            </w:r>
          </w:p>
        </w:tc>
        <w:tc>
          <w:tcPr>
            <w:tcW w:w="960" w:type="dxa"/>
            <w:tcBorders>
              <w:top w:val="nil"/>
              <w:left w:val="nil"/>
              <w:bottom w:val="single" w:sz="4" w:space="0" w:color="auto"/>
              <w:right w:val="single" w:sz="4" w:space="0" w:color="auto"/>
            </w:tcBorders>
            <w:noWrap/>
            <w:vAlign w:val="center"/>
            <w:hideMark/>
          </w:tcPr>
          <w:p w14:paraId="4D184476"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1,00</w:t>
            </w:r>
          </w:p>
        </w:tc>
        <w:tc>
          <w:tcPr>
            <w:tcW w:w="960" w:type="dxa"/>
            <w:tcBorders>
              <w:top w:val="nil"/>
              <w:left w:val="nil"/>
              <w:bottom w:val="single" w:sz="4" w:space="0" w:color="auto"/>
              <w:right w:val="single" w:sz="4" w:space="0" w:color="auto"/>
            </w:tcBorders>
            <w:noWrap/>
            <w:hideMark/>
          </w:tcPr>
          <w:p w14:paraId="37072F25" w14:textId="57B96AFD"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29A874D6"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3E96F9C7"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0465120B" w14:textId="77777777" w:rsidTr="00A858E7">
        <w:trPr>
          <w:trHeight w:val="255"/>
        </w:trPr>
        <w:tc>
          <w:tcPr>
            <w:tcW w:w="1180" w:type="dxa"/>
            <w:tcBorders>
              <w:top w:val="nil"/>
              <w:left w:val="single" w:sz="4" w:space="0" w:color="auto"/>
              <w:bottom w:val="single" w:sz="4" w:space="0" w:color="auto"/>
              <w:right w:val="single" w:sz="4" w:space="0" w:color="auto"/>
            </w:tcBorders>
            <w:vAlign w:val="center"/>
            <w:hideMark/>
          </w:tcPr>
          <w:p w14:paraId="30116BAE"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13</w:t>
            </w:r>
          </w:p>
        </w:tc>
        <w:tc>
          <w:tcPr>
            <w:tcW w:w="8540" w:type="dxa"/>
            <w:tcBorders>
              <w:top w:val="nil"/>
              <w:left w:val="nil"/>
              <w:bottom w:val="single" w:sz="4" w:space="0" w:color="auto"/>
              <w:right w:val="single" w:sz="4" w:space="0" w:color="auto"/>
            </w:tcBorders>
            <w:vAlign w:val="center"/>
            <w:hideMark/>
          </w:tcPr>
          <w:p w14:paraId="275CC682"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Opaska żeliwna z zasuwą żeliwną posiadająca atest GSK lub z żywicy POM </w:t>
            </w:r>
            <w:r w:rsidRPr="007D7980">
              <w:rPr>
                <w:rFonts w:ascii="Calibri" w:hAnsi="Calibri" w:cs="Calibri"/>
                <w:b/>
                <w:bCs/>
                <w:color w:val="000000"/>
                <w:sz w:val="20"/>
                <w:szCs w:val="20"/>
                <w:lang w:eastAsia="pl-PL"/>
              </w:rPr>
              <w:t>DN 200/25</w:t>
            </w:r>
          </w:p>
        </w:tc>
        <w:tc>
          <w:tcPr>
            <w:tcW w:w="960" w:type="dxa"/>
            <w:tcBorders>
              <w:top w:val="nil"/>
              <w:left w:val="nil"/>
              <w:bottom w:val="single" w:sz="4" w:space="0" w:color="auto"/>
              <w:right w:val="single" w:sz="4" w:space="0" w:color="auto"/>
            </w:tcBorders>
            <w:noWrap/>
            <w:vAlign w:val="center"/>
            <w:hideMark/>
          </w:tcPr>
          <w:p w14:paraId="2D3829F7"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21,00</w:t>
            </w:r>
          </w:p>
        </w:tc>
        <w:tc>
          <w:tcPr>
            <w:tcW w:w="960" w:type="dxa"/>
            <w:tcBorders>
              <w:top w:val="nil"/>
              <w:left w:val="nil"/>
              <w:bottom w:val="single" w:sz="4" w:space="0" w:color="auto"/>
              <w:right w:val="single" w:sz="4" w:space="0" w:color="auto"/>
            </w:tcBorders>
            <w:noWrap/>
            <w:hideMark/>
          </w:tcPr>
          <w:p w14:paraId="5EAEC02C" w14:textId="6225C89B"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710F30D9"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6ED1DF01"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5B08A3" w:rsidRPr="007D7980" w14:paraId="596AFB99" w14:textId="77777777" w:rsidTr="00A858E7">
        <w:trPr>
          <w:trHeight w:val="510"/>
        </w:trPr>
        <w:tc>
          <w:tcPr>
            <w:tcW w:w="1180" w:type="dxa"/>
            <w:tcBorders>
              <w:top w:val="nil"/>
              <w:left w:val="single" w:sz="4" w:space="0" w:color="auto"/>
              <w:bottom w:val="single" w:sz="4" w:space="0" w:color="auto"/>
              <w:right w:val="single" w:sz="4" w:space="0" w:color="auto"/>
            </w:tcBorders>
            <w:noWrap/>
            <w:vAlign w:val="center"/>
            <w:hideMark/>
          </w:tcPr>
          <w:p w14:paraId="3471DA08"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14</w:t>
            </w:r>
          </w:p>
        </w:tc>
        <w:tc>
          <w:tcPr>
            <w:tcW w:w="8540" w:type="dxa"/>
            <w:tcBorders>
              <w:top w:val="nil"/>
              <w:left w:val="nil"/>
              <w:bottom w:val="single" w:sz="4" w:space="0" w:color="auto"/>
              <w:right w:val="single" w:sz="4" w:space="0" w:color="auto"/>
            </w:tcBorders>
            <w:vAlign w:val="center"/>
            <w:hideMark/>
          </w:tcPr>
          <w:p w14:paraId="0EC63AED"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xml:space="preserve">Przełączenie w okolicy ul. Wielopolskiej do istniejącej sieci w ul. Promiennej za pomocą </w:t>
            </w:r>
            <w:r w:rsidRPr="007D7980">
              <w:rPr>
                <w:rFonts w:ascii="Calibri" w:hAnsi="Calibri" w:cs="Calibri"/>
                <w:b/>
                <w:bCs/>
                <w:color w:val="000000"/>
                <w:sz w:val="20"/>
                <w:szCs w:val="20"/>
                <w:lang w:eastAsia="pl-PL"/>
              </w:rPr>
              <w:t xml:space="preserve">trójnika DN 300/300/100 </w:t>
            </w:r>
            <w:proofErr w:type="spellStart"/>
            <w:r w:rsidRPr="007D7980">
              <w:rPr>
                <w:rFonts w:ascii="Calibri" w:hAnsi="Calibri" w:cs="Calibri"/>
                <w:b/>
                <w:bCs/>
                <w:color w:val="000000"/>
                <w:sz w:val="20"/>
                <w:szCs w:val="20"/>
                <w:lang w:eastAsia="pl-PL"/>
              </w:rPr>
              <w:t>wra</w:t>
            </w:r>
            <w:proofErr w:type="spellEnd"/>
            <w:r w:rsidRPr="007D7980">
              <w:rPr>
                <w:rFonts w:ascii="Calibri" w:hAnsi="Calibri" w:cs="Calibri"/>
                <w:b/>
                <w:bCs/>
                <w:color w:val="000000"/>
                <w:sz w:val="20"/>
                <w:szCs w:val="20"/>
                <w:lang w:eastAsia="pl-PL"/>
              </w:rPr>
              <w:t xml:space="preserve"> z zasuwą odcinającą DN 100</w:t>
            </w:r>
          </w:p>
        </w:tc>
        <w:tc>
          <w:tcPr>
            <w:tcW w:w="960" w:type="dxa"/>
            <w:tcBorders>
              <w:top w:val="nil"/>
              <w:left w:val="nil"/>
              <w:bottom w:val="single" w:sz="4" w:space="0" w:color="auto"/>
              <w:right w:val="single" w:sz="4" w:space="0" w:color="auto"/>
            </w:tcBorders>
            <w:noWrap/>
            <w:vAlign w:val="center"/>
            <w:hideMark/>
          </w:tcPr>
          <w:p w14:paraId="65CF5DA7" w14:textId="77777777" w:rsidR="005B08A3" w:rsidRPr="007D7980" w:rsidRDefault="005B08A3" w:rsidP="005B08A3">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1,00</w:t>
            </w:r>
          </w:p>
        </w:tc>
        <w:tc>
          <w:tcPr>
            <w:tcW w:w="960" w:type="dxa"/>
            <w:tcBorders>
              <w:top w:val="nil"/>
              <w:left w:val="nil"/>
              <w:bottom w:val="single" w:sz="4" w:space="0" w:color="auto"/>
              <w:right w:val="single" w:sz="4" w:space="0" w:color="auto"/>
            </w:tcBorders>
            <w:noWrap/>
            <w:hideMark/>
          </w:tcPr>
          <w:p w14:paraId="5F48BB6A" w14:textId="01B3AA3C" w:rsidR="005B08A3" w:rsidRPr="007D7980" w:rsidRDefault="005B08A3" w:rsidP="005B08A3">
            <w:pPr>
              <w:spacing w:after="0"/>
              <w:ind w:left="0" w:firstLine="0"/>
              <w:jc w:val="center"/>
              <w:rPr>
                <w:rFonts w:ascii="Calibri" w:hAnsi="Calibri" w:cs="Calibri"/>
                <w:color w:val="000000"/>
                <w:sz w:val="20"/>
                <w:szCs w:val="20"/>
                <w:lang w:eastAsia="pl-PL"/>
              </w:rPr>
            </w:pPr>
            <w:r w:rsidRPr="005B08A3">
              <w:rPr>
                <w:rFonts w:ascii="Calibri" w:hAnsi="Calibri" w:cs="Calibri"/>
                <w:color w:val="000000"/>
                <w:sz w:val="20"/>
                <w:szCs w:val="20"/>
                <w:lang w:eastAsia="pl-PL"/>
              </w:rPr>
              <w:t>szt.</w:t>
            </w:r>
          </w:p>
        </w:tc>
        <w:tc>
          <w:tcPr>
            <w:tcW w:w="1360" w:type="dxa"/>
            <w:tcBorders>
              <w:top w:val="nil"/>
              <w:left w:val="nil"/>
              <w:bottom w:val="single" w:sz="4" w:space="0" w:color="auto"/>
              <w:right w:val="single" w:sz="4" w:space="0" w:color="auto"/>
            </w:tcBorders>
            <w:noWrap/>
            <w:vAlign w:val="bottom"/>
            <w:hideMark/>
          </w:tcPr>
          <w:p w14:paraId="044AB2FE"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40C179D0" w14:textId="77777777" w:rsidR="005B08A3" w:rsidRPr="007D7980" w:rsidRDefault="005B08A3" w:rsidP="005B08A3">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7D7980" w:rsidRPr="007D7980" w14:paraId="1D182700" w14:textId="77777777" w:rsidTr="007D7980">
        <w:trPr>
          <w:trHeight w:val="255"/>
        </w:trPr>
        <w:tc>
          <w:tcPr>
            <w:tcW w:w="1180" w:type="dxa"/>
            <w:tcBorders>
              <w:top w:val="nil"/>
              <w:left w:val="single" w:sz="4" w:space="0" w:color="auto"/>
              <w:bottom w:val="single" w:sz="4" w:space="0" w:color="auto"/>
              <w:right w:val="single" w:sz="4" w:space="0" w:color="auto"/>
            </w:tcBorders>
            <w:vAlign w:val="center"/>
            <w:hideMark/>
          </w:tcPr>
          <w:p w14:paraId="78431104"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15</w:t>
            </w:r>
          </w:p>
        </w:tc>
        <w:tc>
          <w:tcPr>
            <w:tcW w:w="8540" w:type="dxa"/>
            <w:tcBorders>
              <w:top w:val="nil"/>
              <w:left w:val="nil"/>
              <w:bottom w:val="single" w:sz="4" w:space="0" w:color="auto"/>
              <w:right w:val="single" w:sz="4" w:space="0" w:color="auto"/>
            </w:tcBorders>
            <w:vAlign w:val="center"/>
            <w:hideMark/>
          </w:tcPr>
          <w:p w14:paraId="3FF0D0FF"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Obsługa geodezyjna</w:t>
            </w:r>
          </w:p>
        </w:tc>
        <w:tc>
          <w:tcPr>
            <w:tcW w:w="960" w:type="dxa"/>
            <w:tcBorders>
              <w:top w:val="nil"/>
              <w:left w:val="nil"/>
              <w:bottom w:val="single" w:sz="4" w:space="0" w:color="auto"/>
              <w:right w:val="single" w:sz="4" w:space="0" w:color="auto"/>
            </w:tcBorders>
            <w:noWrap/>
            <w:vAlign w:val="center"/>
            <w:hideMark/>
          </w:tcPr>
          <w:p w14:paraId="148E9AEF" w14:textId="77777777" w:rsidR="007D7980" w:rsidRPr="007D7980" w:rsidRDefault="007D7980" w:rsidP="007D7980">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1,00</w:t>
            </w:r>
          </w:p>
        </w:tc>
        <w:tc>
          <w:tcPr>
            <w:tcW w:w="960" w:type="dxa"/>
            <w:tcBorders>
              <w:top w:val="nil"/>
              <w:left w:val="nil"/>
              <w:bottom w:val="single" w:sz="4" w:space="0" w:color="auto"/>
              <w:right w:val="single" w:sz="4" w:space="0" w:color="auto"/>
            </w:tcBorders>
            <w:noWrap/>
            <w:vAlign w:val="center"/>
            <w:hideMark/>
          </w:tcPr>
          <w:p w14:paraId="3DDA8390" w14:textId="61A52022" w:rsidR="007D7980" w:rsidRPr="007D7980" w:rsidRDefault="005B08A3" w:rsidP="007D7980">
            <w:pPr>
              <w:spacing w:after="0"/>
              <w:ind w:left="0" w:firstLine="0"/>
              <w:jc w:val="center"/>
              <w:rPr>
                <w:rFonts w:ascii="Calibri" w:hAnsi="Calibri" w:cs="Calibri"/>
                <w:color w:val="000000"/>
                <w:sz w:val="20"/>
                <w:szCs w:val="20"/>
                <w:lang w:eastAsia="pl-PL"/>
              </w:rPr>
            </w:pPr>
            <w:proofErr w:type="spellStart"/>
            <w:r>
              <w:rPr>
                <w:rFonts w:ascii="Calibri" w:hAnsi="Calibri" w:cs="Calibri"/>
                <w:color w:val="000000"/>
                <w:sz w:val="20"/>
                <w:szCs w:val="20"/>
                <w:lang w:eastAsia="pl-PL"/>
              </w:rPr>
              <w:t>k</w:t>
            </w:r>
            <w:r w:rsidR="007D7980" w:rsidRPr="007D7980">
              <w:rPr>
                <w:rFonts w:ascii="Calibri" w:hAnsi="Calibri" w:cs="Calibri"/>
                <w:color w:val="000000"/>
                <w:sz w:val="20"/>
                <w:szCs w:val="20"/>
                <w:lang w:eastAsia="pl-PL"/>
              </w:rPr>
              <w:t>pl</w:t>
            </w:r>
            <w:proofErr w:type="spellEnd"/>
            <w:r>
              <w:rPr>
                <w:rFonts w:ascii="Calibri" w:hAnsi="Calibri" w:cs="Calibri"/>
                <w:color w:val="000000"/>
                <w:sz w:val="20"/>
                <w:szCs w:val="20"/>
                <w:lang w:eastAsia="pl-PL"/>
              </w:rPr>
              <w:t>.</w:t>
            </w:r>
          </w:p>
        </w:tc>
        <w:tc>
          <w:tcPr>
            <w:tcW w:w="1360" w:type="dxa"/>
            <w:tcBorders>
              <w:top w:val="nil"/>
              <w:left w:val="nil"/>
              <w:bottom w:val="single" w:sz="4" w:space="0" w:color="auto"/>
              <w:right w:val="single" w:sz="4" w:space="0" w:color="auto"/>
            </w:tcBorders>
            <w:noWrap/>
            <w:vAlign w:val="bottom"/>
            <w:hideMark/>
          </w:tcPr>
          <w:p w14:paraId="02F602C2"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32D47EFB" w14:textId="77777777" w:rsidR="007D7980" w:rsidRPr="007D7980" w:rsidRDefault="007D7980" w:rsidP="007D7980">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167212" w:rsidRPr="007D7980" w14:paraId="16A3E0ED" w14:textId="77777777" w:rsidTr="007D7980">
        <w:trPr>
          <w:trHeight w:val="255"/>
        </w:trPr>
        <w:tc>
          <w:tcPr>
            <w:tcW w:w="1180" w:type="dxa"/>
            <w:tcBorders>
              <w:top w:val="nil"/>
              <w:left w:val="single" w:sz="4" w:space="0" w:color="auto"/>
              <w:bottom w:val="single" w:sz="4" w:space="0" w:color="auto"/>
              <w:right w:val="single" w:sz="4" w:space="0" w:color="auto"/>
            </w:tcBorders>
            <w:noWrap/>
            <w:vAlign w:val="center"/>
            <w:hideMark/>
          </w:tcPr>
          <w:p w14:paraId="429CDDE0" w14:textId="77777777" w:rsidR="00167212" w:rsidRPr="007D7980" w:rsidRDefault="00167212" w:rsidP="00167212">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16</w:t>
            </w:r>
          </w:p>
        </w:tc>
        <w:tc>
          <w:tcPr>
            <w:tcW w:w="8540" w:type="dxa"/>
            <w:tcBorders>
              <w:top w:val="nil"/>
              <w:left w:val="nil"/>
              <w:bottom w:val="single" w:sz="4" w:space="0" w:color="auto"/>
              <w:right w:val="single" w:sz="4" w:space="0" w:color="auto"/>
            </w:tcBorders>
            <w:vAlign w:val="center"/>
            <w:hideMark/>
          </w:tcPr>
          <w:p w14:paraId="16F8C108" w14:textId="77777777" w:rsidR="00167212" w:rsidRPr="007D7980" w:rsidRDefault="00167212" w:rsidP="00167212">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Rozbiórki nawierzchni bitumicznych</w:t>
            </w:r>
          </w:p>
        </w:tc>
        <w:tc>
          <w:tcPr>
            <w:tcW w:w="960" w:type="dxa"/>
            <w:tcBorders>
              <w:top w:val="nil"/>
              <w:left w:val="nil"/>
              <w:bottom w:val="single" w:sz="4" w:space="0" w:color="auto"/>
              <w:right w:val="single" w:sz="4" w:space="0" w:color="auto"/>
            </w:tcBorders>
            <w:noWrap/>
            <w:vAlign w:val="center"/>
            <w:hideMark/>
          </w:tcPr>
          <w:p w14:paraId="6011FD89"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20,10</w:t>
            </w:r>
          </w:p>
        </w:tc>
        <w:tc>
          <w:tcPr>
            <w:tcW w:w="960" w:type="dxa"/>
            <w:tcBorders>
              <w:top w:val="nil"/>
              <w:left w:val="nil"/>
              <w:bottom w:val="single" w:sz="4" w:space="0" w:color="auto"/>
              <w:right w:val="single" w:sz="4" w:space="0" w:color="auto"/>
            </w:tcBorders>
            <w:noWrap/>
            <w:vAlign w:val="center"/>
            <w:hideMark/>
          </w:tcPr>
          <w:p w14:paraId="2D38625D" w14:textId="3F4A7029" w:rsidR="00167212" w:rsidRPr="007D7980" w:rsidRDefault="00167212" w:rsidP="00167212">
            <w:pPr>
              <w:spacing w:after="0"/>
              <w:ind w:left="0" w:firstLine="0"/>
              <w:jc w:val="center"/>
              <w:rPr>
                <w:rFonts w:ascii="Calibri" w:hAnsi="Calibri" w:cs="Calibri"/>
                <w:color w:val="000000"/>
                <w:sz w:val="20"/>
                <w:szCs w:val="16"/>
                <w:lang w:eastAsia="pl-PL"/>
              </w:rPr>
            </w:pPr>
            <w:r w:rsidRPr="00973E4D">
              <w:rPr>
                <w:rFonts w:ascii="Calibri" w:hAnsi="Calibri" w:cs="Calibri"/>
                <w:color w:val="000000"/>
                <w:sz w:val="20"/>
                <w:szCs w:val="16"/>
                <w:lang w:eastAsia="pl-PL"/>
              </w:rPr>
              <w:t>m</w:t>
            </w:r>
            <w:r w:rsidRPr="00973E4D">
              <w:rPr>
                <w:rFonts w:ascii="Calibri" w:hAnsi="Calibri" w:cs="Calibri"/>
                <w:color w:val="000000"/>
                <w:sz w:val="20"/>
                <w:szCs w:val="16"/>
                <w:vertAlign w:val="superscript"/>
                <w:lang w:eastAsia="pl-PL"/>
              </w:rPr>
              <w:t>2</w:t>
            </w:r>
          </w:p>
        </w:tc>
        <w:tc>
          <w:tcPr>
            <w:tcW w:w="1360" w:type="dxa"/>
            <w:tcBorders>
              <w:top w:val="nil"/>
              <w:left w:val="nil"/>
              <w:bottom w:val="single" w:sz="4" w:space="0" w:color="auto"/>
              <w:right w:val="single" w:sz="4" w:space="0" w:color="auto"/>
            </w:tcBorders>
            <w:noWrap/>
            <w:vAlign w:val="bottom"/>
            <w:hideMark/>
          </w:tcPr>
          <w:p w14:paraId="67224B58"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29B16CB3"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167212" w:rsidRPr="007D7980" w14:paraId="32C12FC5" w14:textId="77777777" w:rsidTr="007D7980">
        <w:trPr>
          <w:trHeight w:val="510"/>
        </w:trPr>
        <w:tc>
          <w:tcPr>
            <w:tcW w:w="1180" w:type="dxa"/>
            <w:tcBorders>
              <w:top w:val="nil"/>
              <w:left w:val="single" w:sz="4" w:space="0" w:color="auto"/>
              <w:bottom w:val="single" w:sz="4" w:space="0" w:color="auto"/>
              <w:right w:val="single" w:sz="4" w:space="0" w:color="auto"/>
            </w:tcBorders>
            <w:vAlign w:val="center"/>
            <w:hideMark/>
          </w:tcPr>
          <w:p w14:paraId="27F8AC08" w14:textId="77777777" w:rsidR="00167212" w:rsidRPr="007D7980" w:rsidRDefault="00167212" w:rsidP="00167212">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17</w:t>
            </w:r>
          </w:p>
        </w:tc>
        <w:tc>
          <w:tcPr>
            <w:tcW w:w="8540" w:type="dxa"/>
            <w:tcBorders>
              <w:top w:val="nil"/>
              <w:left w:val="nil"/>
              <w:bottom w:val="single" w:sz="4" w:space="0" w:color="auto"/>
              <w:right w:val="single" w:sz="4" w:space="0" w:color="auto"/>
            </w:tcBorders>
            <w:vAlign w:val="center"/>
            <w:hideMark/>
          </w:tcPr>
          <w:p w14:paraId="09EC70C6" w14:textId="77777777" w:rsidR="00167212" w:rsidRPr="007D7980" w:rsidRDefault="00167212" w:rsidP="00167212">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 xml:space="preserve">Rozbiórki nawierzchni z kostki i płytek betonowych wraz z odtworzeniem - kostka/płytki z rozbiórki - w tym podbudowa </w:t>
            </w:r>
            <w:r w:rsidRPr="007D7980">
              <w:rPr>
                <w:rFonts w:ascii="Calibri" w:hAnsi="Calibri" w:cs="Calibri"/>
                <w:b/>
                <w:bCs/>
                <w:sz w:val="20"/>
                <w:szCs w:val="20"/>
                <w:lang w:eastAsia="pl-PL"/>
              </w:rPr>
              <w:t>20 cm</w:t>
            </w:r>
          </w:p>
        </w:tc>
        <w:tc>
          <w:tcPr>
            <w:tcW w:w="960" w:type="dxa"/>
            <w:tcBorders>
              <w:top w:val="nil"/>
              <w:left w:val="nil"/>
              <w:bottom w:val="single" w:sz="4" w:space="0" w:color="auto"/>
              <w:right w:val="single" w:sz="4" w:space="0" w:color="auto"/>
            </w:tcBorders>
            <w:noWrap/>
            <w:vAlign w:val="center"/>
            <w:hideMark/>
          </w:tcPr>
          <w:p w14:paraId="4EAF0271"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59,25</w:t>
            </w:r>
          </w:p>
        </w:tc>
        <w:tc>
          <w:tcPr>
            <w:tcW w:w="960" w:type="dxa"/>
            <w:tcBorders>
              <w:top w:val="nil"/>
              <w:left w:val="nil"/>
              <w:bottom w:val="single" w:sz="4" w:space="0" w:color="auto"/>
              <w:right w:val="single" w:sz="4" w:space="0" w:color="auto"/>
            </w:tcBorders>
            <w:noWrap/>
            <w:vAlign w:val="center"/>
            <w:hideMark/>
          </w:tcPr>
          <w:p w14:paraId="2AFD90D4" w14:textId="0DD1BB46" w:rsidR="00167212" w:rsidRPr="007D7980" w:rsidRDefault="00167212" w:rsidP="00167212">
            <w:pPr>
              <w:spacing w:after="0"/>
              <w:ind w:left="0" w:firstLine="0"/>
              <w:jc w:val="center"/>
              <w:rPr>
                <w:rFonts w:ascii="Calibri" w:hAnsi="Calibri" w:cs="Calibri"/>
                <w:color w:val="000000"/>
                <w:sz w:val="20"/>
                <w:szCs w:val="16"/>
                <w:lang w:eastAsia="pl-PL"/>
              </w:rPr>
            </w:pPr>
            <w:r w:rsidRPr="00973E4D">
              <w:rPr>
                <w:rFonts w:ascii="Calibri" w:hAnsi="Calibri" w:cs="Calibri"/>
                <w:color w:val="000000"/>
                <w:sz w:val="20"/>
                <w:szCs w:val="16"/>
                <w:lang w:eastAsia="pl-PL"/>
              </w:rPr>
              <w:t>m</w:t>
            </w:r>
            <w:r w:rsidRPr="00973E4D">
              <w:rPr>
                <w:rFonts w:ascii="Calibri" w:hAnsi="Calibri" w:cs="Calibri"/>
                <w:color w:val="000000"/>
                <w:sz w:val="20"/>
                <w:szCs w:val="16"/>
                <w:vertAlign w:val="superscript"/>
                <w:lang w:eastAsia="pl-PL"/>
              </w:rPr>
              <w:t>2</w:t>
            </w:r>
          </w:p>
        </w:tc>
        <w:tc>
          <w:tcPr>
            <w:tcW w:w="1360" w:type="dxa"/>
            <w:tcBorders>
              <w:top w:val="nil"/>
              <w:left w:val="nil"/>
              <w:bottom w:val="single" w:sz="4" w:space="0" w:color="auto"/>
              <w:right w:val="single" w:sz="4" w:space="0" w:color="auto"/>
            </w:tcBorders>
            <w:noWrap/>
            <w:vAlign w:val="bottom"/>
            <w:hideMark/>
          </w:tcPr>
          <w:p w14:paraId="5CA9DE72"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7BC7958D"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167212" w:rsidRPr="007D7980" w14:paraId="46B491CE" w14:textId="77777777" w:rsidTr="007D7980">
        <w:trPr>
          <w:trHeight w:val="510"/>
        </w:trPr>
        <w:tc>
          <w:tcPr>
            <w:tcW w:w="1180" w:type="dxa"/>
            <w:tcBorders>
              <w:top w:val="nil"/>
              <w:left w:val="single" w:sz="4" w:space="0" w:color="auto"/>
              <w:bottom w:val="single" w:sz="4" w:space="0" w:color="auto"/>
              <w:right w:val="single" w:sz="4" w:space="0" w:color="auto"/>
            </w:tcBorders>
            <w:noWrap/>
            <w:vAlign w:val="center"/>
            <w:hideMark/>
          </w:tcPr>
          <w:p w14:paraId="3852619F" w14:textId="77777777" w:rsidR="00167212" w:rsidRPr="007D7980" w:rsidRDefault="00167212" w:rsidP="00167212">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18</w:t>
            </w:r>
          </w:p>
        </w:tc>
        <w:tc>
          <w:tcPr>
            <w:tcW w:w="8540" w:type="dxa"/>
            <w:tcBorders>
              <w:top w:val="nil"/>
              <w:left w:val="nil"/>
              <w:bottom w:val="single" w:sz="4" w:space="0" w:color="auto"/>
              <w:right w:val="single" w:sz="4" w:space="0" w:color="auto"/>
            </w:tcBorders>
            <w:vAlign w:val="center"/>
            <w:hideMark/>
          </w:tcPr>
          <w:p w14:paraId="4B77EE6C" w14:textId="77777777" w:rsidR="00167212" w:rsidRPr="007D7980" w:rsidRDefault="00167212" w:rsidP="00167212">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 xml:space="preserve">Odtworzenie nawierzchni bitumicznych -podbudowa zasadnicza grubość po zagęszczeniu </w:t>
            </w:r>
            <w:r w:rsidRPr="007D7980">
              <w:rPr>
                <w:rFonts w:ascii="Calibri" w:hAnsi="Calibri" w:cs="Calibri"/>
                <w:b/>
                <w:bCs/>
                <w:sz w:val="20"/>
                <w:szCs w:val="20"/>
                <w:lang w:eastAsia="pl-PL"/>
              </w:rPr>
              <w:t>20 cm</w:t>
            </w:r>
            <w:r w:rsidRPr="007D7980">
              <w:rPr>
                <w:rFonts w:ascii="Calibri" w:hAnsi="Calibri" w:cs="Calibri"/>
                <w:sz w:val="20"/>
                <w:szCs w:val="20"/>
                <w:lang w:eastAsia="pl-PL"/>
              </w:rPr>
              <w:t xml:space="preserve"> i warstwa wiążąca po zagęszczeniu </w:t>
            </w:r>
            <w:r w:rsidRPr="007D7980">
              <w:rPr>
                <w:rFonts w:ascii="Calibri" w:hAnsi="Calibri" w:cs="Calibri"/>
                <w:b/>
                <w:bCs/>
                <w:sz w:val="20"/>
                <w:szCs w:val="20"/>
                <w:lang w:eastAsia="pl-PL"/>
              </w:rPr>
              <w:t>8 cm</w:t>
            </w:r>
          </w:p>
        </w:tc>
        <w:tc>
          <w:tcPr>
            <w:tcW w:w="960" w:type="dxa"/>
            <w:tcBorders>
              <w:top w:val="nil"/>
              <w:left w:val="nil"/>
              <w:bottom w:val="single" w:sz="4" w:space="0" w:color="auto"/>
              <w:right w:val="single" w:sz="4" w:space="0" w:color="auto"/>
            </w:tcBorders>
            <w:noWrap/>
            <w:vAlign w:val="center"/>
            <w:hideMark/>
          </w:tcPr>
          <w:p w14:paraId="53028105"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20,10</w:t>
            </w:r>
          </w:p>
        </w:tc>
        <w:tc>
          <w:tcPr>
            <w:tcW w:w="960" w:type="dxa"/>
            <w:tcBorders>
              <w:top w:val="nil"/>
              <w:left w:val="nil"/>
              <w:bottom w:val="single" w:sz="4" w:space="0" w:color="auto"/>
              <w:right w:val="single" w:sz="4" w:space="0" w:color="auto"/>
            </w:tcBorders>
            <w:noWrap/>
            <w:vAlign w:val="center"/>
            <w:hideMark/>
          </w:tcPr>
          <w:p w14:paraId="221C8A37" w14:textId="27726194" w:rsidR="00167212" w:rsidRPr="007D7980" w:rsidRDefault="00167212" w:rsidP="00167212">
            <w:pPr>
              <w:spacing w:after="0"/>
              <w:ind w:left="0" w:firstLine="0"/>
              <w:jc w:val="center"/>
              <w:rPr>
                <w:rFonts w:ascii="Calibri" w:hAnsi="Calibri" w:cs="Calibri"/>
                <w:color w:val="000000"/>
                <w:sz w:val="20"/>
                <w:szCs w:val="16"/>
                <w:lang w:eastAsia="pl-PL"/>
              </w:rPr>
            </w:pPr>
            <w:r w:rsidRPr="00973E4D">
              <w:rPr>
                <w:rFonts w:ascii="Calibri" w:hAnsi="Calibri" w:cs="Calibri"/>
                <w:color w:val="000000"/>
                <w:sz w:val="20"/>
                <w:szCs w:val="16"/>
                <w:lang w:eastAsia="pl-PL"/>
              </w:rPr>
              <w:t>m</w:t>
            </w:r>
            <w:r w:rsidRPr="00973E4D">
              <w:rPr>
                <w:rFonts w:ascii="Calibri" w:hAnsi="Calibri" w:cs="Calibri"/>
                <w:color w:val="000000"/>
                <w:sz w:val="20"/>
                <w:szCs w:val="16"/>
                <w:vertAlign w:val="superscript"/>
                <w:lang w:eastAsia="pl-PL"/>
              </w:rPr>
              <w:t>2</w:t>
            </w:r>
          </w:p>
        </w:tc>
        <w:tc>
          <w:tcPr>
            <w:tcW w:w="1360" w:type="dxa"/>
            <w:tcBorders>
              <w:top w:val="nil"/>
              <w:left w:val="nil"/>
              <w:bottom w:val="single" w:sz="4" w:space="0" w:color="auto"/>
              <w:right w:val="single" w:sz="4" w:space="0" w:color="auto"/>
            </w:tcBorders>
            <w:noWrap/>
            <w:vAlign w:val="bottom"/>
            <w:hideMark/>
          </w:tcPr>
          <w:p w14:paraId="3BEF1AF3"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5EE9B43E"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r w:rsidR="00167212" w:rsidRPr="007D7980" w14:paraId="68A3CCC0" w14:textId="77777777" w:rsidTr="007D7980">
        <w:trPr>
          <w:trHeight w:val="255"/>
        </w:trPr>
        <w:tc>
          <w:tcPr>
            <w:tcW w:w="1180" w:type="dxa"/>
            <w:tcBorders>
              <w:top w:val="nil"/>
              <w:left w:val="single" w:sz="4" w:space="0" w:color="auto"/>
              <w:bottom w:val="single" w:sz="4" w:space="0" w:color="auto"/>
              <w:right w:val="single" w:sz="4" w:space="0" w:color="auto"/>
            </w:tcBorders>
            <w:vAlign w:val="center"/>
            <w:hideMark/>
          </w:tcPr>
          <w:p w14:paraId="184A592A" w14:textId="77777777" w:rsidR="00167212" w:rsidRPr="007D7980" w:rsidRDefault="00167212" w:rsidP="00167212">
            <w:pPr>
              <w:spacing w:after="0"/>
              <w:ind w:left="0" w:firstLine="0"/>
              <w:jc w:val="center"/>
              <w:rPr>
                <w:rFonts w:ascii="Calibri" w:hAnsi="Calibri" w:cs="Calibri"/>
                <w:color w:val="000000"/>
                <w:sz w:val="20"/>
                <w:szCs w:val="20"/>
                <w:lang w:eastAsia="pl-PL"/>
              </w:rPr>
            </w:pPr>
            <w:r w:rsidRPr="007D7980">
              <w:rPr>
                <w:rFonts w:ascii="Calibri" w:hAnsi="Calibri" w:cs="Calibri"/>
                <w:color w:val="000000"/>
                <w:sz w:val="20"/>
                <w:szCs w:val="20"/>
                <w:lang w:eastAsia="pl-PL"/>
              </w:rPr>
              <w:t>19</w:t>
            </w:r>
          </w:p>
        </w:tc>
        <w:tc>
          <w:tcPr>
            <w:tcW w:w="8540" w:type="dxa"/>
            <w:tcBorders>
              <w:top w:val="nil"/>
              <w:left w:val="nil"/>
              <w:bottom w:val="single" w:sz="4" w:space="0" w:color="auto"/>
              <w:right w:val="single" w:sz="4" w:space="0" w:color="auto"/>
            </w:tcBorders>
            <w:vAlign w:val="center"/>
            <w:hideMark/>
          </w:tcPr>
          <w:p w14:paraId="774B651D" w14:textId="77777777" w:rsidR="00167212" w:rsidRPr="007D7980" w:rsidRDefault="00167212" w:rsidP="00167212">
            <w:pPr>
              <w:spacing w:after="0"/>
              <w:ind w:left="0" w:firstLine="0"/>
              <w:jc w:val="left"/>
              <w:rPr>
                <w:rFonts w:ascii="Calibri" w:hAnsi="Calibri" w:cs="Calibri"/>
                <w:sz w:val="20"/>
                <w:szCs w:val="20"/>
                <w:lang w:eastAsia="pl-PL"/>
              </w:rPr>
            </w:pPr>
            <w:r w:rsidRPr="007D7980">
              <w:rPr>
                <w:rFonts w:ascii="Calibri" w:hAnsi="Calibri" w:cs="Calibri"/>
                <w:sz w:val="20"/>
                <w:szCs w:val="20"/>
                <w:lang w:eastAsia="pl-PL"/>
              </w:rPr>
              <w:t xml:space="preserve">Odtworzenie nawierzchni bitumicznych - warstwa ścieralna po zagęszczeniu </w:t>
            </w:r>
            <w:r w:rsidRPr="007D7980">
              <w:rPr>
                <w:rFonts w:ascii="Calibri" w:hAnsi="Calibri" w:cs="Calibri"/>
                <w:b/>
                <w:bCs/>
                <w:sz w:val="20"/>
                <w:szCs w:val="20"/>
                <w:lang w:eastAsia="pl-PL"/>
              </w:rPr>
              <w:t>4 cm</w:t>
            </w:r>
          </w:p>
        </w:tc>
        <w:tc>
          <w:tcPr>
            <w:tcW w:w="960" w:type="dxa"/>
            <w:tcBorders>
              <w:top w:val="nil"/>
              <w:left w:val="nil"/>
              <w:bottom w:val="single" w:sz="4" w:space="0" w:color="auto"/>
              <w:right w:val="single" w:sz="4" w:space="0" w:color="auto"/>
            </w:tcBorders>
            <w:noWrap/>
            <w:vAlign w:val="center"/>
            <w:hideMark/>
          </w:tcPr>
          <w:p w14:paraId="227306F8" w14:textId="77777777" w:rsidR="00167212" w:rsidRPr="007D7980" w:rsidRDefault="00167212" w:rsidP="00167212">
            <w:pPr>
              <w:spacing w:after="0"/>
              <w:ind w:left="0" w:firstLine="0"/>
              <w:jc w:val="center"/>
              <w:rPr>
                <w:rFonts w:ascii="Calibri" w:hAnsi="Calibri" w:cs="Calibri"/>
                <w:sz w:val="20"/>
                <w:szCs w:val="20"/>
                <w:lang w:eastAsia="pl-PL"/>
              </w:rPr>
            </w:pPr>
            <w:r w:rsidRPr="007D7980">
              <w:rPr>
                <w:rFonts w:ascii="Calibri" w:hAnsi="Calibri" w:cs="Calibri"/>
                <w:sz w:val="20"/>
                <w:szCs w:val="20"/>
                <w:lang w:eastAsia="pl-PL"/>
              </w:rPr>
              <w:t>20,10</w:t>
            </w:r>
          </w:p>
        </w:tc>
        <w:tc>
          <w:tcPr>
            <w:tcW w:w="960" w:type="dxa"/>
            <w:tcBorders>
              <w:top w:val="nil"/>
              <w:left w:val="nil"/>
              <w:bottom w:val="single" w:sz="4" w:space="0" w:color="auto"/>
              <w:right w:val="single" w:sz="4" w:space="0" w:color="auto"/>
            </w:tcBorders>
            <w:noWrap/>
            <w:vAlign w:val="center"/>
            <w:hideMark/>
          </w:tcPr>
          <w:p w14:paraId="31DF0E45" w14:textId="26B35E90" w:rsidR="00167212" w:rsidRPr="007D7980" w:rsidRDefault="00167212" w:rsidP="00167212">
            <w:pPr>
              <w:spacing w:after="0"/>
              <w:ind w:left="0" w:firstLine="0"/>
              <w:jc w:val="center"/>
              <w:rPr>
                <w:rFonts w:ascii="Calibri" w:hAnsi="Calibri" w:cs="Calibri"/>
                <w:color w:val="000000"/>
                <w:sz w:val="20"/>
                <w:szCs w:val="16"/>
                <w:lang w:eastAsia="pl-PL"/>
              </w:rPr>
            </w:pPr>
            <w:r w:rsidRPr="00973E4D">
              <w:rPr>
                <w:rFonts w:ascii="Calibri" w:hAnsi="Calibri" w:cs="Calibri"/>
                <w:color w:val="000000"/>
                <w:sz w:val="20"/>
                <w:szCs w:val="16"/>
                <w:lang w:eastAsia="pl-PL"/>
              </w:rPr>
              <w:t>m</w:t>
            </w:r>
            <w:r w:rsidRPr="00973E4D">
              <w:rPr>
                <w:rFonts w:ascii="Calibri" w:hAnsi="Calibri" w:cs="Calibri"/>
                <w:color w:val="000000"/>
                <w:sz w:val="20"/>
                <w:szCs w:val="16"/>
                <w:vertAlign w:val="superscript"/>
                <w:lang w:eastAsia="pl-PL"/>
              </w:rPr>
              <w:t>2</w:t>
            </w:r>
          </w:p>
        </w:tc>
        <w:tc>
          <w:tcPr>
            <w:tcW w:w="1360" w:type="dxa"/>
            <w:tcBorders>
              <w:top w:val="nil"/>
              <w:left w:val="nil"/>
              <w:bottom w:val="single" w:sz="4" w:space="0" w:color="auto"/>
              <w:right w:val="single" w:sz="4" w:space="0" w:color="auto"/>
            </w:tcBorders>
            <w:noWrap/>
            <w:vAlign w:val="bottom"/>
            <w:hideMark/>
          </w:tcPr>
          <w:p w14:paraId="55332D0E"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c>
          <w:tcPr>
            <w:tcW w:w="1160" w:type="dxa"/>
            <w:tcBorders>
              <w:top w:val="nil"/>
              <w:left w:val="nil"/>
              <w:bottom w:val="single" w:sz="4" w:space="0" w:color="auto"/>
              <w:right w:val="single" w:sz="4" w:space="0" w:color="auto"/>
            </w:tcBorders>
            <w:noWrap/>
            <w:vAlign w:val="bottom"/>
            <w:hideMark/>
          </w:tcPr>
          <w:p w14:paraId="27545093" w14:textId="77777777" w:rsidR="00167212" w:rsidRPr="007D7980" w:rsidRDefault="00167212" w:rsidP="00167212">
            <w:pPr>
              <w:spacing w:after="0"/>
              <w:ind w:left="0" w:firstLine="0"/>
              <w:jc w:val="left"/>
              <w:rPr>
                <w:rFonts w:ascii="Calibri" w:hAnsi="Calibri" w:cs="Calibri"/>
                <w:color w:val="000000"/>
                <w:sz w:val="20"/>
                <w:szCs w:val="20"/>
                <w:lang w:eastAsia="pl-PL"/>
              </w:rPr>
            </w:pPr>
            <w:r w:rsidRPr="007D7980">
              <w:rPr>
                <w:rFonts w:ascii="Calibri" w:hAnsi="Calibri" w:cs="Calibri"/>
                <w:color w:val="000000"/>
                <w:sz w:val="20"/>
                <w:szCs w:val="20"/>
                <w:lang w:eastAsia="pl-PL"/>
              </w:rPr>
              <w:t> </w:t>
            </w:r>
          </w:p>
        </w:tc>
      </w:tr>
    </w:tbl>
    <w:p w14:paraId="0F925CC6" w14:textId="77777777" w:rsidR="00983FCC" w:rsidRPr="006D0F80" w:rsidRDefault="00983FCC" w:rsidP="00740219">
      <w:pPr>
        <w:numPr>
          <w:ilvl w:val="3"/>
          <w:numId w:val="137"/>
        </w:numPr>
        <w:suppressAutoHyphens/>
        <w:spacing w:before="120" w:line="276" w:lineRule="auto"/>
        <w:ind w:left="284" w:hanging="284"/>
        <w:jc w:val="left"/>
        <w:rPr>
          <w:rFonts w:ascii="Calibri" w:hAnsi="Calibri" w:cs="Calibri"/>
          <w:b/>
          <w:bCs/>
          <w:i/>
          <w:iCs/>
          <w:sz w:val="20"/>
          <w:szCs w:val="20"/>
          <w:lang w:val="x-none"/>
        </w:rPr>
      </w:pPr>
      <w:r w:rsidRPr="006D0F80">
        <w:rPr>
          <w:rFonts w:ascii="Calibri" w:hAnsi="Calibri" w:cs="Calibri"/>
          <w:b/>
          <w:bCs/>
          <w:i/>
          <w:iCs/>
          <w:sz w:val="20"/>
          <w:szCs w:val="20"/>
          <w:lang w:val="x-none"/>
        </w:rPr>
        <w:t>Razem całe zamówienie</w:t>
      </w:r>
      <w:r w:rsidRPr="006D0F80">
        <w:rPr>
          <w:rFonts w:ascii="Calibri" w:hAnsi="Calibri" w:cs="Calibri"/>
          <w:b/>
          <w:bCs/>
          <w:i/>
          <w:iCs/>
          <w:sz w:val="20"/>
          <w:szCs w:val="20"/>
        </w:rPr>
        <w:t>:</w:t>
      </w:r>
    </w:p>
    <w:tbl>
      <w:tblPr>
        <w:tblW w:w="486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2"/>
        <w:gridCol w:w="10717"/>
        <w:gridCol w:w="2550"/>
      </w:tblGrid>
      <w:tr w:rsidR="00262E5C" w:rsidRPr="006D0F80" w14:paraId="1D43E2FD" w14:textId="77777777" w:rsidTr="00262E5C">
        <w:trPr>
          <w:trHeight w:hRule="exact" w:val="274"/>
        </w:trPr>
        <w:tc>
          <w:tcPr>
            <w:tcW w:w="318" w:type="pct"/>
            <w:vAlign w:val="center"/>
          </w:tcPr>
          <w:p w14:paraId="34678743" w14:textId="77777777" w:rsidR="00262E5C" w:rsidRPr="006D0F80" w:rsidRDefault="00262E5C" w:rsidP="00A646C9">
            <w:pPr>
              <w:suppressAutoHyphens/>
              <w:spacing w:after="0"/>
              <w:ind w:left="0" w:firstLine="0"/>
              <w:jc w:val="center"/>
              <w:rPr>
                <w:rFonts w:ascii="Calibri" w:hAnsi="Calibri" w:cs="Calibri"/>
                <w:sz w:val="20"/>
                <w:szCs w:val="20"/>
              </w:rPr>
            </w:pPr>
            <w:r w:rsidRPr="006D0F80">
              <w:rPr>
                <w:rFonts w:ascii="Calibri" w:hAnsi="Calibri" w:cs="Calibri"/>
                <w:sz w:val="20"/>
                <w:szCs w:val="20"/>
              </w:rPr>
              <w:t>1.</w:t>
            </w:r>
          </w:p>
        </w:tc>
        <w:tc>
          <w:tcPr>
            <w:tcW w:w="3782" w:type="pct"/>
          </w:tcPr>
          <w:p w14:paraId="02BCE0CC" w14:textId="77777777" w:rsidR="00262E5C" w:rsidRPr="006D0F80" w:rsidRDefault="00262E5C" w:rsidP="00A646C9">
            <w:pPr>
              <w:suppressAutoHyphens/>
              <w:spacing w:after="0"/>
              <w:ind w:left="0" w:firstLine="0"/>
              <w:jc w:val="right"/>
              <w:rPr>
                <w:rFonts w:ascii="Calibri" w:hAnsi="Calibri" w:cs="Calibri"/>
                <w:b/>
                <w:sz w:val="20"/>
                <w:szCs w:val="20"/>
              </w:rPr>
            </w:pPr>
            <w:r w:rsidRPr="006D0F80">
              <w:rPr>
                <w:rFonts w:ascii="Calibri" w:hAnsi="Calibri" w:cs="Calibri"/>
                <w:b/>
                <w:sz w:val="20"/>
                <w:szCs w:val="20"/>
              </w:rPr>
              <w:t>Razem netto:</w:t>
            </w:r>
          </w:p>
        </w:tc>
        <w:tc>
          <w:tcPr>
            <w:tcW w:w="900" w:type="pct"/>
            <w:vAlign w:val="center"/>
          </w:tcPr>
          <w:p w14:paraId="2308A237" w14:textId="77777777" w:rsidR="00262E5C" w:rsidRPr="006D0F80" w:rsidRDefault="00262E5C" w:rsidP="00A646C9">
            <w:pPr>
              <w:suppressAutoHyphens/>
              <w:spacing w:after="0"/>
              <w:ind w:left="0" w:firstLine="0"/>
              <w:jc w:val="center"/>
              <w:rPr>
                <w:rFonts w:ascii="Calibri" w:hAnsi="Calibri" w:cs="Calibri"/>
                <w:sz w:val="20"/>
                <w:szCs w:val="20"/>
              </w:rPr>
            </w:pPr>
          </w:p>
        </w:tc>
      </w:tr>
      <w:tr w:rsidR="00262E5C" w:rsidRPr="006D0F80" w14:paraId="0275D456" w14:textId="77777777" w:rsidTr="00262E5C">
        <w:trPr>
          <w:trHeight w:hRule="exact" w:val="294"/>
        </w:trPr>
        <w:tc>
          <w:tcPr>
            <w:tcW w:w="318" w:type="pct"/>
            <w:vAlign w:val="center"/>
          </w:tcPr>
          <w:p w14:paraId="5067C792" w14:textId="77777777" w:rsidR="00262E5C" w:rsidRPr="006D0F80" w:rsidRDefault="00262E5C" w:rsidP="00A646C9">
            <w:pPr>
              <w:suppressAutoHyphens/>
              <w:spacing w:after="0"/>
              <w:ind w:left="0" w:firstLine="0"/>
              <w:jc w:val="center"/>
              <w:rPr>
                <w:rFonts w:ascii="Calibri" w:hAnsi="Calibri" w:cs="Calibri"/>
                <w:sz w:val="20"/>
                <w:szCs w:val="20"/>
              </w:rPr>
            </w:pPr>
            <w:r w:rsidRPr="006D0F80">
              <w:rPr>
                <w:rFonts w:ascii="Calibri" w:hAnsi="Calibri" w:cs="Calibri"/>
                <w:sz w:val="20"/>
                <w:szCs w:val="20"/>
              </w:rPr>
              <w:t>2.</w:t>
            </w:r>
          </w:p>
        </w:tc>
        <w:tc>
          <w:tcPr>
            <w:tcW w:w="3782" w:type="pct"/>
          </w:tcPr>
          <w:p w14:paraId="386006B4" w14:textId="77777777" w:rsidR="00262E5C" w:rsidRPr="006D0F80" w:rsidRDefault="00262E5C" w:rsidP="00A646C9">
            <w:pPr>
              <w:suppressAutoHyphens/>
              <w:spacing w:after="0"/>
              <w:ind w:left="0" w:firstLine="0"/>
              <w:jc w:val="right"/>
              <w:rPr>
                <w:rFonts w:ascii="Calibri" w:hAnsi="Calibri" w:cs="Calibri"/>
                <w:b/>
                <w:sz w:val="20"/>
                <w:szCs w:val="20"/>
              </w:rPr>
            </w:pPr>
            <w:r w:rsidRPr="006D0F80">
              <w:rPr>
                <w:rFonts w:ascii="Calibri" w:hAnsi="Calibri" w:cs="Calibri"/>
                <w:b/>
                <w:sz w:val="20"/>
                <w:szCs w:val="20"/>
              </w:rPr>
              <w:t>Razem VAT:</w:t>
            </w:r>
          </w:p>
        </w:tc>
        <w:tc>
          <w:tcPr>
            <w:tcW w:w="900" w:type="pct"/>
            <w:vAlign w:val="center"/>
          </w:tcPr>
          <w:p w14:paraId="56EDF8FD" w14:textId="77777777" w:rsidR="00262E5C" w:rsidRPr="006D0F80" w:rsidRDefault="00262E5C" w:rsidP="00A646C9">
            <w:pPr>
              <w:suppressAutoHyphens/>
              <w:spacing w:after="0"/>
              <w:ind w:left="0" w:firstLine="0"/>
              <w:jc w:val="center"/>
              <w:rPr>
                <w:rFonts w:ascii="Calibri" w:hAnsi="Calibri" w:cs="Calibri"/>
                <w:sz w:val="20"/>
                <w:szCs w:val="20"/>
              </w:rPr>
            </w:pPr>
          </w:p>
        </w:tc>
      </w:tr>
      <w:tr w:rsidR="00262E5C" w:rsidRPr="006D0F80" w14:paraId="59390515" w14:textId="77777777" w:rsidTr="00262E5C">
        <w:trPr>
          <w:trHeight w:hRule="exact" w:val="286"/>
        </w:trPr>
        <w:tc>
          <w:tcPr>
            <w:tcW w:w="318" w:type="pct"/>
            <w:vAlign w:val="center"/>
          </w:tcPr>
          <w:p w14:paraId="7D5F9339" w14:textId="77777777" w:rsidR="00262E5C" w:rsidRPr="006D0F80" w:rsidRDefault="00262E5C" w:rsidP="00A646C9">
            <w:pPr>
              <w:suppressAutoHyphens/>
              <w:spacing w:after="0"/>
              <w:ind w:left="0" w:firstLine="0"/>
              <w:jc w:val="center"/>
              <w:rPr>
                <w:rFonts w:ascii="Calibri" w:hAnsi="Calibri" w:cs="Calibri"/>
                <w:sz w:val="20"/>
                <w:szCs w:val="20"/>
              </w:rPr>
            </w:pPr>
            <w:r w:rsidRPr="006D0F80">
              <w:rPr>
                <w:rFonts w:ascii="Calibri" w:hAnsi="Calibri" w:cs="Calibri"/>
                <w:sz w:val="20"/>
                <w:szCs w:val="20"/>
              </w:rPr>
              <w:t>3.</w:t>
            </w:r>
          </w:p>
        </w:tc>
        <w:tc>
          <w:tcPr>
            <w:tcW w:w="3782" w:type="pct"/>
          </w:tcPr>
          <w:p w14:paraId="569FE373" w14:textId="77777777" w:rsidR="00262E5C" w:rsidRPr="006D0F80" w:rsidRDefault="00262E5C" w:rsidP="00A646C9">
            <w:pPr>
              <w:suppressAutoHyphens/>
              <w:spacing w:after="0"/>
              <w:ind w:left="0" w:firstLine="0"/>
              <w:jc w:val="right"/>
              <w:rPr>
                <w:rFonts w:ascii="Calibri" w:hAnsi="Calibri" w:cs="Calibri"/>
                <w:b/>
                <w:sz w:val="20"/>
                <w:szCs w:val="20"/>
              </w:rPr>
            </w:pPr>
            <w:r w:rsidRPr="006D0F80">
              <w:rPr>
                <w:rFonts w:ascii="Calibri" w:hAnsi="Calibri" w:cs="Calibri"/>
                <w:b/>
                <w:sz w:val="20"/>
                <w:szCs w:val="20"/>
              </w:rPr>
              <w:t>Razem brutto:</w:t>
            </w:r>
          </w:p>
        </w:tc>
        <w:tc>
          <w:tcPr>
            <w:tcW w:w="900" w:type="pct"/>
            <w:vAlign w:val="center"/>
          </w:tcPr>
          <w:p w14:paraId="4EE5995B" w14:textId="77777777" w:rsidR="00262E5C" w:rsidRPr="006D0F80" w:rsidRDefault="00262E5C" w:rsidP="00A646C9">
            <w:pPr>
              <w:suppressAutoHyphens/>
              <w:spacing w:after="0"/>
              <w:ind w:left="0" w:firstLine="0"/>
              <w:jc w:val="center"/>
              <w:rPr>
                <w:rFonts w:ascii="Calibri" w:hAnsi="Calibri" w:cs="Calibri"/>
                <w:sz w:val="20"/>
                <w:szCs w:val="20"/>
              </w:rPr>
            </w:pPr>
          </w:p>
        </w:tc>
      </w:tr>
    </w:tbl>
    <w:p w14:paraId="7EB78DAE" w14:textId="77777777" w:rsidR="00983FCC" w:rsidRPr="006D0F80" w:rsidRDefault="00983FCC" w:rsidP="00740219">
      <w:pPr>
        <w:numPr>
          <w:ilvl w:val="3"/>
          <w:numId w:val="137"/>
        </w:numPr>
        <w:suppressAutoHyphens/>
        <w:spacing w:before="120" w:after="0" w:line="276" w:lineRule="auto"/>
        <w:ind w:left="284" w:hanging="284"/>
        <w:jc w:val="left"/>
        <w:rPr>
          <w:rFonts w:ascii="Calibri" w:hAnsi="Calibri" w:cs="Calibri"/>
          <w:b/>
          <w:bCs/>
          <w:i/>
          <w:iCs/>
          <w:sz w:val="20"/>
          <w:szCs w:val="20"/>
          <w:lang w:val="x-none"/>
        </w:rPr>
      </w:pPr>
      <w:r w:rsidRPr="006D0F80">
        <w:rPr>
          <w:rFonts w:ascii="Calibri" w:hAnsi="Calibri" w:cs="Calibri"/>
          <w:b/>
          <w:bCs/>
          <w:i/>
          <w:iCs/>
          <w:sz w:val="20"/>
          <w:szCs w:val="20"/>
          <w:lang w:val="x-none"/>
        </w:rPr>
        <w:t>Oświadczam, że</w:t>
      </w:r>
      <w:r w:rsidRPr="006D0F80">
        <w:rPr>
          <w:rFonts w:ascii="Calibri" w:hAnsi="Calibri" w:cs="Calibri"/>
          <w:b/>
          <w:bCs/>
          <w:i/>
          <w:iCs/>
          <w:sz w:val="20"/>
          <w:szCs w:val="20"/>
        </w:rPr>
        <w:t xml:space="preserve"> wyceny oferty dokonano </w:t>
      </w:r>
      <w:r w:rsidRPr="006D0F80">
        <w:rPr>
          <w:rFonts w:ascii="Calibri" w:hAnsi="Calibri" w:cs="Calibri"/>
          <w:b/>
          <w:bCs/>
          <w:i/>
          <w:iCs/>
          <w:sz w:val="20"/>
          <w:szCs w:val="20"/>
          <w:lang w:val="x-none"/>
        </w:rPr>
        <w:t xml:space="preserve">przyjmując poniższe dane wyjściowe do kosztorysowania: </w:t>
      </w:r>
    </w:p>
    <w:p w14:paraId="62C34F8F" w14:textId="77777777" w:rsidR="00983FCC" w:rsidRPr="006D0F80" w:rsidRDefault="00983FCC" w:rsidP="00740219">
      <w:pPr>
        <w:numPr>
          <w:ilvl w:val="0"/>
          <w:numId w:val="134"/>
        </w:numPr>
        <w:tabs>
          <w:tab w:val="left" w:pos="1276"/>
          <w:tab w:val="left" w:pos="5103"/>
        </w:tabs>
        <w:suppressAutoHyphens/>
        <w:spacing w:after="0" w:line="259" w:lineRule="auto"/>
        <w:jc w:val="left"/>
        <w:textAlignment w:val="baseline"/>
        <w:rPr>
          <w:rFonts w:ascii="Calibri" w:hAnsi="Calibri" w:cs="Calibri"/>
          <w:iCs/>
          <w:sz w:val="20"/>
          <w:szCs w:val="20"/>
          <w:lang w:val="x-none"/>
        </w:rPr>
      </w:pPr>
      <w:r w:rsidRPr="006D0F80">
        <w:rPr>
          <w:rFonts w:ascii="Calibri" w:hAnsi="Calibri" w:cs="Calibri"/>
          <w:iCs/>
          <w:sz w:val="20"/>
          <w:szCs w:val="20"/>
          <w:lang w:val="x-none"/>
        </w:rPr>
        <w:t>stawki robocizny kosztorysowej Rg = ............................... zł/r-g;</w:t>
      </w:r>
    </w:p>
    <w:p w14:paraId="79D00AD2" w14:textId="77777777" w:rsidR="00983FCC" w:rsidRPr="006D0F80" w:rsidRDefault="00983FCC" w:rsidP="00740219">
      <w:pPr>
        <w:numPr>
          <w:ilvl w:val="0"/>
          <w:numId w:val="134"/>
        </w:numPr>
        <w:tabs>
          <w:tab w:val="left" w:pos="1276"/>
          <w:tab w:val="left" w:pos="5103"/>
        </w:tabs>
        <w:suppressAutoHyphens/>
        <w:spacing w:after="0" w:line="259" w:lineRule="auto"/>
        <w:jc w:val="left"/>
        <w:textAlignment w:val="baseline"/>
        <w:rPr>
          <w:rFonts w:ascii="Calibri" w:hAnsi="Calibri" w:cs="Calibri"/>
          <w:iCs/>
          <w:sz w:val="20"/>
          <w:szCs w:val="20"/>
          <w:lang w:val="x-none"/>
        </w:rPr>
      </w:pPr>
      <w:r w:rsidRPr="006D0F80">
        <w:rPr>
          <w:rFonts w:ascii="Calibri" w:hAnsi="Calibri" w:cs="Calibri"/>
          <w:iCs/>
          <w:sz w:val="20"/>
          <w:szCs w:val="20"/>
          <w:lang w:val="x-none"/>
        </w:rPr>
        <w:t xml:space="preserve">wskaźnik narzutów kosztów pośrednich </w:t>
      </w:r>
      <w:proofErr w:type="spellStart"/>
      <w:r w:rsidRPr="006D0F80">
        <w:rPr>
          <w:rFonts w:ascii="Calibri" w:hAnsi="Calibri" w:cs="Calibri"/>
          <w:iCs/>
          <w:sz w:val="20"/>
          <w:szCs w:val="20"/>
          <w:lang w:val="x-none"/>
        </w:rPr>
        <w:t>Kp</w:t>
      </w:r>
      <w:proofErr w:type="spellEnd"/>
      <w:r w:rsidRPr="006D0F80">
        <w:rPr>
          <w:rFonts w:ascii="Calibri" w:hAnsi="Calibri" w:cs="Calibri"/>
          <w:iCs/>
          <w:sz w:val="20"/>
          <w:szCs w:val="20"/>
          <w:lang w:val="x-none"/>
        </w:rPr>
        <w:t xml:space="preserve"> = .................. % od R+S;</w:t>
      </w:r>
    </w:p>
    <w:p w14:paraId="3D3C0D61" w14:textId="77777777" w:rsidR="00983FCC" w:rsidRPr="006D0F80" w:rsidRDefault="00983FCC" w:rsidP="00740219">
      <w:pPr>
        <w:numPr>
          <w:ilvl w:val="0"/>
          <w:numId w:val="134"/>
        </w:numPr>
        <w:tabs>
          <w:tab w:val="left" w:pos="1276"/>
          <w:tab w:val="left" w:pos="5103"/>
        </w:tabs>
        <w:suppressAutoHyphens/>
        <w:spacing w:after="0" w:line="259" w:lineRule="auto"/>
        <w:jc w:val="left"/>
        <w:textAlignment w:val="baseline"/>
        <w:rPr>
          <w:rFonts w:ascii="Calibri" w:hAnsi="Calibri" w:cs="Calibri"/>
          <w:iCs/>
          <w:sz w:val="20"/>
          <w:szCs w:val="20"/>
          <w:lang w:val="x-none"/>
        </w:rPr>
      </w:pPr>
      <w:r w:rsidRPr="006D0F80">
        <w:rPr>
          <w:rFonts w:ascii="Calibri" w:hAnsi="Calibri" w:cs="Calibri"/>
          <w:iCs/>
          <w:sz w:val="20"/>
          <w:szCs w:val="20"/>
          <w:lang w:val="x-none"/>
        </w:rPr>
        <w:t xml:space="preserve">wskaźnik narzutów zysków Zysk  = .................................. % liczony od </w:t>
      </w:r>
      <w:proofErr w:type="spellStart"/>
      <w:r w:rsidRPr="006D0F80">
        <w:rPr>
          <w:rFonts w:ascii="Calibri" w:hAnsi="Calibri" w:cs="Calibri"/>
          <w:iCs/>
          <w:sz w:val="20"/>
          <w:szCs w:val="20"/>
          <w:lang w:val="x-none"/>
        </w:rPr>
        <w:t>R+S+Kp</w:t>
      </w:r>
      <w:proofErr w:type="spellEnd"/>
      <w:r w:rsidRPr="006D0F80">
        <w:rPr>
          <w:rFonts w:ascii="Calibri" w:hAnsi="Calibri" w:cs="Calibri"/>
          <w:iCs/>
          <w:sz w:val="20"/>
          <w:szCs w:val="20"/>
          <w:lang w:val="x-none"/>
        </w:rPr>
        <w:t>;</w:t>
      </w:r>
    </w:p>
    <w:p w14:paraId="43DA1C14" w14:textId="77777777" w:rsidR="00983FCC" w:rsidRPr="006D0F80" w:rsidRDefault="00983FCC" w:rsidP="00740219">
      <w:pPr>
        <w:numPr>
          <w:ilvl w:val="0"/>
          <w:numId w:val="134"/>
        </w:numPr>
        <w:tabs>
          <w:tab w:val="left" w:pos="1276"/>
          <w:tab w:val="left" w:pos="5103"/>
        </w:tabs>
        <w:suppressAutoHyphens/>
        <w:spacing w:after="0" w:line="259" w:lineRule="auto"/>
        <w:jc w:val="left"/>
        <w:textAlignment w:val="baseline"/>
        <w:rPr>
          <w:rFonts w:ascii="Calibri" w:hAnsi="Calibri" w:cs="Calibri"/>
          <w:iCs/>
          <w:sz w:val="20"/>
          <w:szCs w:val="20"/>
          <w:lang w:val="x-none"/>
        </w:rPr>
      </w:pPr>
      <w:r w:rsidRPr="006D0F80">
        <w:rPr>
          <w:rFonts w:ascii="Calibri" w:hAnsi="Calibri" w:cs="Calibri"/>
          <w:sz w:val="20"/>
          <w:szCs w:val="20"/>
          <w:lang w:val="x-none"/>
        </w:rPr>
        <w:t xml:space="preserve">wskaźnika narzutów do zakupu materiałów </w:t>
      </w:r>
      <w:proofErr w:type="spellStart"/>
      <w:r w:rsidRPr="006D0F80">
        <w:rPr>
          <w:rFonts w:ascii="Calibri" w:hAnsi="Calibri" w:cs="Calibri"/>
          <w:sz w:val="20"/>
          <w:szCs w:val="20"/>
          <w:lang w:val="x-none"/>
        </w:rPr>
        <w:t>Kz</w:t>
      </w:r>
      <w:proofErr w:type="spellEnd"/>
      <w:r w:rsidRPr="006D0F80">
        <w:rPr>
          <w:rFonts w:ascii="Calibri" w:hAnsi="Calibri" w:cs="Calibri"/>
          <w:sz w:val="20"/>
          <w:szCs w:val="20"/>
          <w:lang w:val="x-none"/>
        </w:rPr>
        <w:t xml:space="preserve"> </w:t>
      </w:r>
      <w:r w:rsidRPr="006D0F80">
        <w:rPr>
          <w:rFonts w:ascii="Calibri" w:hAnsi="Calibri" w:cs="Calibri"/>
          <w:sz w:val="20"/>
          <w:szCs w:val="20"/>
          <w:lang w:val="x-none"/>
        </w:rPr>
        <w:tab/>
        <w:t>= ......... % liczonych od M.</w:t>
      </w:r>
    </w:p>
    <w:p w14:paraId="2AC75C65" w14:textId="0181C6CC" w:rsidR="00BC1AB8" w:rsidRDefault="001A7804" w:rsidP="00462B3B">
      <w:pPr>
        <w:suppressAutoHyphens/>
        <w:spacing w:before="240" w:after="0"/>
        <w:ind w:left="0" w:firstLine="0"/>
        <w:jc w:val="left"/>
        <w:rPr>
          <w:rFonts w:ascii="Calibri" w:hAnsi="Calibri" w:cs="Calibri"/>
          <w:b/>
          <w:sz w:val="20"/>
          <w:szCs w:val="20"/>
        </w:rPr>
        <w:sectPr w:rsidR="00BC1AB8" w:rsidSect="00BC1AB8">
          <w:pgSz w:w="16838" w:h="11906" w:orient="landscape" w:code="9"/>
          <w:pgMar w:top="1418" w:right="851" w:bottom="1418" w:left="1418" w:header="709" w:footer="709" w:gutter="0"/>
          <w:cols w:space="708"/>
          <w:docGrid w:linePitch="360"/>
        </w:sectPr>
      </w:pPr>
      <w:r w:rsidRPr="006D0F80">
        <w:rPr>
          <w:rFonts w:ascii="Calibri" w:hAnsi="Calibri" w:cs="Calibri"/>
          <w:b/>
          <w:sz w:val="20"/>
          <w:szCs w:val="20"/>
        </w:rPr>
        <w:t>Z A M A W I A J Ą C Y</w:t>
      </w:r>
      <w:r w:rsidRPr="006D0F80">
        <w:rPr>
          <w:rFonts w:ascii="Calibri" w:hAnsi="Calibri" w:cs="Calibri"/>
          <w:b/>
          <w:sz w:val="20"/>
          <w:szCs w:val="20"/>
        </w:rPr>
        <w:tab/>
      </w:r>
      <w:r w:rsidRPr="006D0F80">
        <w:rPr>
          <w:rFonts w:ascii="Calibri" w:hAnsi="Calibri" w:cs="Calibri"/>
          <w:b/>
          <w:sz w:val="20"/>
          <w:szCs w:val="20"/>
        </w:rPr>
        <w:tab/>
      </w:r>
      <w:r w:rsidRPr="006D0F80">
        <w:rPr>
          <w:rFonts w:ascii="Calibri" w:hAnsi="Calibri" w:cs="Calibri"/>
          <w:b/>
          <w:sz w:val="20"/>
          <w:szCs w:val="20"/>
        </w:rPr>
        <w:tab/>
      </w:r>
      <w:r w:rsidRPr="006D0F80">
        <w:rPr>
          <w:rFonts w:ascii="Calibri" w:hAnsi="Calibri" w:cs="Calibri"/>
          <w:b/>
          <w:sz w:val="20"/>
          <w:szCs w:val="20"/>
        </w:rPr>
        <w:tab/>
      </w:r>
      <w:r w:rsidRPr="006D0F80">
        <w:rPr>
          <w:rFonts w:ascii="Calibri" w:hAnsi="Calibri" w:cs="Calibri"/>
          <w:b/>
          <w:sz w:val="20"/>
          <w:szCs w:val="20"/>
        </w:rPr>
        <w:tab/>
      </w:r>
      <w:r w:rsidRPr="006D0F80">
        <w:rPr>
          <w:rFonts w:ascii="Calibri" w:hAnsi="Calibri" w:cs="Calibri"/>
          <w:b/>
          <w:sz w:val="20"/>
          <w:szCs w:val="20"/>
        </w:rPr>
        <w:tab/>
      </w:r>
      <w:r w:rsidRPr="006D0F80">
        <w:rPr>
          <w:rFonts w:ascii="Calibri" w:hAnsi="Calibri" w:cs="Calibri"/>
          <w:b/>
          <w:sz w:val="20"/>
          <w:szCs w:val="20"/>
        </w:rPr>
        <w:tab/>
      </w:r>
      <w:r w:rsidRPr="006D0F80">
        <w:rPr>
          <w:rFonts w:ascii="Calibri" w:hAnsi="Calibri" w:cs="Calibri"/>
          <w:b/>
          <w:sz w:val="20"/>
          <w:szCs w:val="20"/>
        </w:rPr>
        <w:tab/>
      </w:r>
      <w:r w:rsidR="004D3927">
        <w:rPr>
          <w:rFonts w:ascii="Calibri" w:hAnsi="Calibri" w:cs="Calibri"/>
          <w:b/>
          <w:sz w:val="20"/>
          <w:szCs w:val="20"/>
        </w:rPr>
        <w:tab/>
      </w:r>
      <w:r w:rsidR="004D3927">
        <w:rPr>
          <w:rFonts w:ascii="Calibri" w:hAnsi="Calibri" w:cs="Calibri"/>
          <w:b/>
          <w:sz w:val="20"/>
          <w:szCs w:val="20"/>
        </w:rPr>
        <w:tab/>
      </w:r>
      <w:r w:rsidR="004D3927">
        <w:rPr>
          <w:rFonts w:ascii="Calibri" w:hAnsi="Calibri" w:cs="Calibri"/>
          <w:b/>
          <w:sz w:val="20"/>
          <w:szCs w:val="20"/>
        </w:rPr>
        <w:tab/>
      </w:r>
      <w:r w:rsidR="004D3927">
        <w:rPr>
          <w:rFonts w:ascii="Calibri" w:hAnsi="Calibri" w:cs="Calibri"/>
          <w:b/>
          <w:sz w:val="20"/>
          <w:szCs w:val="20"/>
        </w:rPr>
        <w:tab/>
      </w:r>
      <w:r w:rsidR="004D3927">
        <w:rPr>
          <w:rFonts w:ascii="Calibri" w:hAnsi="Calibri" w:cs="Calibri"/>
          <w:b/>
          <w:sz w:val="20"/>
          <w:szCs w:val="20"/>
        </w:rPr>
        <w:tab/>
      </w:r>
      <w:r w:rsidRPr="006D0F80">
        <w:rPr>
          <w:rFonts w:ascii="Calibri" w:hAnsi="Calibri" w:cs="Calibri"/>
          <w:b/>
          <w:sz w:val="20"/>
          <w:szCs w:val="20"/>
        </w:rPr>
        <w:t>W Y K O N A W C A</w:t>
      </w:r>
      <w:r w:rsidR="00462B3B" w:rsidRPr="006D0F80">
        <w:rPr>
          <w:rFonts w:ascii="Calibri" w:hAnsi="Calibri" w:cs="Calibri"/>
          <w:b/>
          <w:sz w:val="20"/>
          <w:szCs w:val="20"/>
        </w:rPr>
        <w:t xml:space="preserve"> </w:t>
      </w:r>
    </w:p>
    <w:p w14:paraId="50EC2035" w14:textId="31945842" w:rsidR="00DB581C" w:rsidRPr="00B77407" w:rsidRDefault="00DB581C" w:rsidP="00DB581C">
      <w:pPr>
        <w:tabs>
          <w:tab w:val="left" w:pos="1632"/>
        </w:tabs>
        <w:ind w:left="0" w:firstLine="0"/>
        <w:rPr>
          <w:rFonts w:ascii="Calibri" w:hAnsi="Calibri" w:cs="Calibri"/>
          <w:i/>
          <w:iCs/>
          <w:sz w:val="20"/>
          <w:szCs w:val="20"/>
        </w:rPr>
      </w:pPr>
      <w:bookmarkStart w:id="51" w:name="_Hlk211860150"/>
      <w:r w:rsidRPr="00B77407">
        <w:rPr>
          <w:rFonts w:ascii="Calibri" w:hAnsi="Calibri" w:cs="Calibri"/>
          <w:i/>
          <w:iCs/>
          <w:sz w:val="20"/>
          <w:szCs w:val="20"/>
        </w:rPr>
        <w:lastRenderedPageBreak/>
        <w:t xml:space="preserve">Załącznik nr </w:t>
      </w:r>
      <w:r w:rsidR="00B9407C">
        <w:rPr>
          <w:rFonts w:ascii="Calibri" w:hAnsi="Calibri" w:cs="Calibri"/>
          <w:i/>
          <w:iCs/>
          <w:sz w:val="20"/>
          <w:szCs w:val="20"/>
        </w:rPr>
        <w:t>6</w:t>
      </w:r>
      <w:r w:rsidRPr="00B77407">
        <w:rPr>
          <w:rFonts w:ascii="Calibri" w:hAnsi="Calibri" w:cs="Calibri"/>
          <w:i/>
          <w:iCs/>
          <w:sz w:val="20"/>
          <w:szCs w:val="20"/>
        </w:rPr>
        <w:t xml:space="preserve"> do Umowy nr ………….... sporządzonej dnia ……………………………….. 2025 r. </w:t>
      </w:r>
    </w:p>
    <w:bookmarkEnd w:id="51"/>
    <w:p w14:paraId="33314707" w14:textId="55273505" w:rsidR="004710EB" w:rsidRPr="006D0F80" w:rsidRDefault="004710EB" w:rsidP="00983FCC">
      <w:pPr>
        <w:spacing w:after="0"/>
        <w:ind w:left="0" w:firstLine="0"/>
        <w:jc w:val="left"/>
        <w:rPr>
          <w:rFonts w:ascii="Calibri" w:hAnsi="Calibri" w:cs="Calibri"/>
          <w:b/>
          <w:sz w:val="20"/>
          <w:szCs w:val="20"/>
        </w:rPr>
      </w:pPr>
      <w:r w:rsidRPr="006D0F80">
        <w:rPr>
          <w:rFonts w:ascii="Calibri" w:hAnsi="Calibri" w:cs="Calibri"/>
          <w:b/>
          <w:sz w:val="20"/>
          <w:szCs w:val="20"/>
        </w:rPr>
        <w:t>Wzór dokumentu, który Wykonawca zobowiązuje się podpisać w dniu końcowego odbioru przedmiotu umowy</w:t>
      </w:r>
    </w:p>
    <w:p w14:paraId="047EA386" w14:textId="77777777" w:rsidR="004710EB" w:rsidRPr="006D0F80" w:rsidRDefault="004710EB" w:rsidP="00983FCC">
      <w:pPr>
        <w:suppressAutoHyphens/>
        <w:spacing w:after="0"/>
        <w:ind w:left="0" w:firstLine="0"/>
        <w:jc w:val="left"/>
        <w:rPr>
          <w:rFonts w:ascii="Calibri" w:hAnsi="Calibri" w:cs="Calibri"/>
          <w:b/>
          <w:sz w:val="20"/>
          <w:szCs w:val="20"/>
        </w:rPr>
      </w:pPr>
    </w:p>
    <w:p w14:paraId="4157A657" w14:textId="77777777" w:rsidR="00DB581C" w:rsidRDefault="00DB581C" w:rsidP="00DB581C">
      <w:pPr>
        <w:suppressAutoHyphens/>
        <w:spacing w:after="0"/>
        <w:ind w:left="0" w:firstLine="0"/>
        <w:rPr>
          <w:rFonts w:ascii="Calibri" w:hAnsi="Calibri" w:cs="Calibri"/>
          <w:b/>
          <w:sz w:val="20"/>
          <w:szCs w:val="20"/>
        </w:rPr>
      </w:pPr>
    </w:p>
    <w:p w14:paraId="50DB4D00" w14:textId="79127D21" w:rsidR="004710EB" w:rsidRPr="006D0F80" w:rsidRDefault="004710EB" w:rsidP="00DB581C">
      <w:pPr>
        <w:suppressAutoHyphens/>
        <w:spacing w:after="0"/>
        <w:ind w:left="0" w:firstLine="0"/>
        <w:rPr>
          <w:rFonts w:ascii="Calibri" w:hAnsi="Calibri" w:cs="Calibri"/>
          <w:sz w:val="20"/>
          <w:szCs w:val="20"/>
        </w:rPr>
      </w:pPr>
      <w:r w:rsidRPr="006D0F80">
        <w:rPr>
          <w:rFonts w:ascii="Calibri" w:hAnsi="Calibri" w:cs="Calibri"/>
          <w:sz w:val="20"/>
          <w:szCs w:val="20"/>
        </w:rPr>
        <w:t xml:space="preserve">……………………….. </w:t>
      </w:r>
      <w:r w:rsidRPr="006D0F80">
        <w:rPr>
          <w:rFonts w:ascii="Calibri" w:hAnsi="Calibri" w:cs="Calibri"/>
          <w:bCs/>
          <w:sz w:val="20"/>
          <w:szCs w:val="20"/>
        </w:rPr>
        <w:t xml:space="preserve">dnia </w:t>
      </w:r>
      <w:r w:rsidRPr="006D0F80">
        <w:rPr>
          <w:rFonts w:ascii="Calibri" w:hAnsi="Calibri" w:cs="Calibri"/>
          <w:sz w:val="20"/>
          <w:szCs w:val="20"/>
        </w:rPr>
        <w:t xml:space="preserve">……………. </w:t>
      </w:r>
      <w:r w:rsidRPr="006D0F80">
        <w:rPr>
          <w:rFonts w:ascii="Calibri" w:hAnsi="Calibri" w:cs="Calibri"/>
          <w:sz w:val="20"/>
          <w:szCs w:val="20"/>
        </w:rPr>
        <w:tab/>
      </w:r>
      <w:r w:rsidRPr="006D0F80">
        <w:rPr>
          <w:rFonts w:ascii="Calibri" w:hAnsi="Calibri" w:cs="Calibri"/>
          <w:sz w:val="20"/>
          <w:szCs w:val="20"/>
        </w:rPr>
        <w:tab/>
      </w:r>
      <w:r w:rsidRPr="006D0F80">
        <w:rPr>
          <w:rFonts w:ascii="Calibri" w:hAnsi="Calibri" w:cs="Calibri"/>
          <w:sz w:val="20"/>
          <w:szCs w:val="20"/>
        </w:rPr>
        <w:tab/>
      </w:r>
      <w:r w:rsidRPr="006D0F80">
        <w:rPr>
          <w:rFonts w:ascii="Calibri" w:hAnsi="Calibri" w:cs="Calibri"/>
          <w:sz w:val="20"/>
          <w:szCs w:val="20"/>
        </w:rPr>
        <w:tab/>
      </w:r>
      <w:r w:rsidRPr="006D0F80">
        <w:rPr>
          <w:rFonts w:ascii="Calibri" w:hAnsi="Calibri" w:cs="Calibri"/>
          <w:sz w:val="20"/>
          <w:szCs w:val="20"/>
        </w:rPr>
        <w:tab/>
        <w:t xml:space="preserve">                      </w:t>
      </w:r>
      <w:r w:rsidR="00DB581C">
        <w:rPr>
          <w:rFonts w:ascii="Calibri" w:hAnsi="Calibri" w:cs="Calibri"/>
          <w:sz w:val="20"/>
          <w:szCs w:val="20"/>
        </w:rPr>
        <w:tab/>
      </w:r>
      <w:r w:rsidRPr="006D0F80">
        <w:rPr>
          <w:rFonts w:ascii="Calibri" w:hAnsi="Calibri" w:cs="Calibri"/>
          <w:sz w:val="20"/>
          <w:szCs w:val="20"/>
        </w:rPr>
        <w:t>………</w:t>
      </w:r>
      <w:r w:rsidR="00DB581C">
        <w:rPr>
          <w:rFonts w:ascii="Calibri" w:hAnsi="Calibri" w:cs="Calibri"/>
          <w:sz w:val="20"/>
          <w:szCs w:val="20"/>
        </w:rPr>
        <w:t>………</w:t>
      </w:r>
      <w:r w:rsidRPr="006D0F80">
        <w:rPr>
          <w:rFonts w:ascii="Calibri" w:hAnsi="Calibri" w:cs="Calibri"/>
          <w:sz w:val="20"/>
          <w:szCs w:val="20"/>
        </w:rPr>
        <w:t>…….…………..</w:t>
      </w:r>
    </w:p>
    <w:p w14:paraId="0825EA85" w14:textId="77777777" w:rsidR="004710EB" w:rsidRPr="006D0F80" w:rsidRDefault="004710EB" w:rsidP="00983FCC">
      <w:pPr>
        <w:suppressAutoHyphens/>
        <w:spacing w:after="0"/>
        <w:ind w:left="0" w:firstLine="0"/>
        <w:jc w:val="left"/>
        <w:rPr>
          <w:rFonts w:ascii="Calibri" w:hAnsi="Calibri" w:cs="Calibri"/>
          <w:bCs/>
          <w:sz w:val="20"/>
          <w:szCs w:val="20"/>
        </w:rPr>
      </w:pPr>
      <w:r w:rsidRPr="006D0F80">
        <w:rPr>
          <w:rFonts w:ascii="Calibri" w:hAnsi="Calibri" w:cs="Calibri"/>
          <w:sz w:val="20"/>
          <w:szCs w:val="20"/>
        </w:rPr>
        <w:t xml:space="preserve">                                                                                                                                                                    pieczęć firmowa</w:t>
      </w:r>
    </w:p>
    <w:p w14:paraId="31A2AAE9" w14:textId="77777777" w:rsidR="004710EB" w:rsidRPr="006D0F80" w:rsidRDefault="004710EB" w:rsidP="00983FCC">
      <w:pPr>
        <w:suppressAutoHyphens/>
        <w:spacing w:after="0"/>
        <w:ind w:left="0" w:firstLine="0"/>
        <w:jc w:val="left"/>
        <w:rPr>
          <w:rFonts w:ascii="Calibri" w:hAnsi="Calibri" w:cs="Calibri"/>
          <w:bCs/>
          <w:sz w:val="20"/>
          <w:szCs w:val="20"/>
        </w:rPr>
      </w:pPr>
    </w:p>
    <w:p w14:paraId="48838822" w14:textId="77777777" w:rsidR="004710EB" w:rsidRPr="006D0F80" w:rsidRDefault="004710EB" w:rsidP="00A76EB3">
      <w:pPr>
        <w:suppressAutoHyphens/>
        <w:spacing w:after="0"/>
        <w:ind w:left="0" w:firstLine="0"/>
        <w:jc w:val="center"/>
        <w:rPr>
          <w:rFonts w:ascii="Calibri" w:hAnsi="Calibri" w:cs="Calibri"/>
          <w:b/>
          <w:bCs/>
          <w:sz w:val="20"/>
          <w:szCs w:val="20"/>
        </w:rPr>
      </w:pPr>
      <w:r w:rsidRPr="006D0F80">
        <w:rPr>
          <w:rFonts w:ascii="Calibri" w:hAnsi="Calibri" w:cs="Calibri"/>
          <w:b/>
          <w:bCs/>
          <w:sz w:val="20"/>
          <w:szCs w:val="20"/>
        </w:rPr>
        <w:t>KARTA GWARANCYJNA</w:t>
      </w:r>
    </w:p>
    <w:p w14:paraId="790A51DF" w14:textId="77777777" w:rsidR="004710EB" w:rsidRPr="006D0F80" w:rsidRDefault="004710EB" w:rsidP="00A76EB3">
      <w:pPr>
        <w:suppressAutoHyphens/>
        <w:spacing w:after="0"/>
        <w:ind w:left="0" w:firstLine="0"/>
        <w:jc w:val="center"/>
        <w:rPr>
          <w:rFonts w:ascii="Calibri" w:hAnsi="Calibri" w:cs="Calibri"/>
          <w:b/>
          <w:bCs/>
          <w:sz w:val="20"/>
          <w:szCs w:val="20"/>
        </w:rPr>
      </w:pPr>
      <w:r w:rsidRPr="006D0F80">
        <w:rPr>
          <w:rFonts w:ascii="Calibri" w:hAnsi="Calibri" w:cs="Calibri"/>
          <w:b/>
          <w:bCs/>
          <w:sz w:val="20"/>
          <w:szCs w:val="20"/>
        </w:rPr>
        <w:t>Określająca uprawnienia Zamawiającego (Użytkownika) z tytułu gwarancji jakości</w:t>
      </w:r>
    </w:p>
    <w:p w14:paraId="1BF3C9D5" w14:textId="77777777" w:rsidR="004710EB" w:rsidRPr="006D0F80" w:rsidRDefault="004710EB" w:rsidP="00983FCC">
      <w:pPr>
        <w:suppressAutoHyphens/>
        <w:spacing w:after="0"/>
        <w:ind w:left="0" w:firstLine="0"/>
        <w:jc w:val="left"/>
        <w:rPr>
          <w:rFonts w:ascii="Calibri" w:hAnsi="Calibri" w:cs="Calibri"/>
          <w:b/>
          <w:bCs/>
          <w:sz w:val="20"/>
          <w:szCs w:val="20"/>
        </w:rPr>
      </w:pPr>
    </w:p>
    <w:p w14:paraId="08EF1A93" w14:textId="1CDC8FA8" w:rsidR="00052291" w:rsidRPr="00052291" w:rsidRDefault="00052291" w:rsidP="00052291">
      <w:pPr>
        <w:suppressAutoHyphens/>
        <w:spacing w:after="160" w:line="259" w:lineRule="auto"/>
        <w:ind w:left="720" w:firstLine="0"/>
        <w:jc w:val="left"/>
        <w:rPr>
          <w:rFonts w:ascii="Calibri" w:hAnsi="Calibri" w:cs="Calibri"/>
          <w:b/>
          <w:bCs/>
          <w:sz w:val="20"/>
          <w:szCs w:val="20"/>
        </w:rPr>
      </w:pPr>
      <w:r w:rsidRPr="00052291">
        <w:rPr>
          <w:rFonts w:ascii="Calibri" w:hAnsi="Calibri" w:cs="Calibri"/>
          <w:b/>
          <w:bCs/>
          <w:sz w:val="20"/>
          <w:szCs w:val="20"/>
        </w:rPr>
        <w:t xml:space="preserve">zgodnie z zapisami </w:t>
      </w:r>
      <w:r w:rsidR="005C401B">
        <w:rPr>
          <w:rFonts w:ascii="Calibri" w:hAnsi="Calibri" w:cs="Calibri"/>
          <w:b/>
          <w:bCs/>
          <w:sz w:val="20"/>
          <w:szCs w:val="20"/>
        </w:rPr>
        <w:t>U</w:t>
      </w:r>
      <w:r w:rsidRPr="00052291">
        <w:rPr>
          <w:rFonts w:ascii="Calibri" w:hAnsi="Calibri" w:cs="Calibri"/>
          <w:b/>
          <w:bCs/>
          <w:sz w:val="20"/>
          <w:szCs w:val="20"/>
        </w:rPr>
        <w:t>mowy nr ………………………….. sporządzonej dnia ……………………………………… r.</w:t>
      </w:r>
    </w:p>
    <w:p w14:paraId="1171C197" w14:textId="77777777" w:rsidR="00052291" w:rsidRPr="00052291" w:rsidRDefault="00052291" w:rsidP="00052291">
      <w:pPr>
        <w:suppressAutoHyphens/>
        <w:spacing w:after="160" w:line="259" w:lineRule="auto"/>
        <w:ind w:left="720" w:firstLine="0"/>
        <w:jc w:val="left"/>
        <w:rPr>
          <w:rFonts w:ascii="Calibri" w:hAnsi="Calibri" w:cs="Calibri"/>
          <w:b/>
          <w:bCs/>
          <w:sz w:val="20"/>
          <w:szCs w:val="20"/>
        </w:rPr>
      </w:pPr>
    </w:p>
    <w:p w14:paraId="541C7A3F" w14:textId="77777777" w:rsidR="00052291" w:rsidRPr="00052291" w:rsidRDefault="00052291" w:rsidP="00740219">
      <w:pPr>
        <w:numPr>
          <w:ilvl w:val="0"/>
          <w:numId w:val="82"/>
        </w:numPr>
        <w:suppressAutoHyphens/>
        <w:ind w:left="284" w:hanging="284"/>
        <w:jc w:val="left"/>
        <w:rPr>
          <w:rFonts w:ascii="Calibri" w:hAnsi="Calibri" w:cs="Calibri"/>
          <w:sz w:val="20"/>
          <w:szCs w:val="20"/>
        </w:rPr>
      </w:pPr>
      <w:r w:rsidRPr="00052291">
        <w:rPr>
          <w:rFonts w:ascii="Calibri" w:hAnsi="Calibri" w:cs="Calibri"/>
          <w:sz w:val="20"/>
          <w:szCs w:val="20"/>
        </w:rPr>
        <w:t>Imię i Nazwisko osoby /osób działających w imieniu Wykonawcy (Gwaranta):</w:t>
      </w:r>
    </w:p>
    <w:p w14:paraId="16A4E906" w14:textId="77777777" w:rsidR="00052291" w:rsidRPr="00052291" w:rsidRDefault="00052291" w:rsidP="00863FB8">
      <w:pPr>
        <w:suppressAutoHyphens/>
        <w:spacing w:after="0"/>
        <w:ind w:left="0" w:firstLine="0"/>
        <w:jc w:val="left"/>
        <w:rPr>
          <w:rFonts w:ascii="Calibri" w:hAnsi="Calibri" w:cs="Calibri"/>
          <w:sz w:val="20"/>
          <w:szCs w:val="20"/>
        </w:rPr>
      </w:pPr>
      <w:r w:rsidRPr="00052291">
        <w:rPr>
          <w:rFonts w:ascii="Calibri" w:hAnsi="Calibri" w:cs="Calibri"/>
          <w:sz w:val="20"/>
          <w:szCs w:val="20"/>
        </w:rPr>
        <w:t>……………………………………………………………………………………………………………………………………………………………………………</w:t>
      </w:r>
    </w:p>
    <w:p w14:paraId="59FB829A" w14:textId="77777777" w:rsidR="00052291" w:rsidRPr="00052291" w:rsidRDefault="00052291" w:rsidP="00740219">
      <w:pPr>
        <w:numPr>
          <w:ilvl w:val="0"/>
          <w:numId w:val="82"/>
        </w:numPr>
        <w:suppressAutoHyphens/>
        <w:spacing w:before="240"/>
        <w:ind w:left="284" w:hanging="284"/>
        <w:jc w:val="left"/>
        <w:rPr>
          <w:rFonts w:ascii="Calibri" w:hAnsi="Calibri" w:cs="Calibri"/>
          <w:sz w:val="20"/>
          <w:szCs w:val="20"/>
        </w:rPr>
      </w:pPr>
      <w:r w:rsidRPr="00052291">
        <w:rPr>
          <w:rFonts w:ascii="Calibri" w:hAnsi="Calibri" w:cs="Calibri"/>
          <w:sz w:val="20"/>
          <w:szCs w:val="20"/>
        </w:rPr>
        <w:t>Gwarant: (zarejestrowana nazwa i adres Wykonawcy):</w:t>
      </w:r>
    </w:p>
    <w:p w14:paraId="20CE2264" w14:textId="77777777" w:rsidR="00052291" w:rsidRPr="00052291" w:rsidRDefault="00052291" w:rsidP="00863FB8">
      <w:pPr>
        <w:suppressAutoHyphens/>
        <w:spacing w:after="0"/>
        <w:ind w:left="0" w:firstLine="0"/>
        <w:jc w:val="left"/>
        <w:rPr>
          <w:rFonts w:ascii="Calibri" w:hAnsi="Calibri" w:cs="Calibri"/>
          <w:sz w:val="20"/>
          <w:szCs w:val="20"/>
        </w:rPr>
      </w:pPr>
      <w:r w:rsidRPr="00052291">
        <w:rPr>
          <w:rFonts w:ascii="Calibri" w:hAnsi="Calibri" w:cs="Calibri"/>
          <w:sz w:val="20"/>
          <w:szCs w:val="20"/>
        </w:rPr>
        <w:t>……………………………………………………………………………………………………………………………………………………………………………</w:t>
      </w:r>
    </w:p>
    <w:p w14:paraId="1F0A2501" w14:textId="77777777" w:rsidR="00052291" w:rsidRPr="00052291" w:rsidRDefault="00052291" w:rsidP="00052291">
      <w:pPr>
        <w:suppressAutoHyphens/>
        <w:spacing w:after="240"/>
        <w:ind w:left="0" w:firstLine="0"/>
        <w:jc w:val="left"/>
        <w:rPr>
          <w:rFonts w:ascii="Calibri" w:hAnsi="Calibri" w:cs="Calibri"/>
          <w:bCs/>
          <w:i/>
          <w:sz w:val="20"/>
          <w:szCs w:val="20"/>
          <w:vertAlign w:val="superscript"/>
        </w:rPr>
      </w:pPr>
      <w:r w:rsidRPr="00052291">
        <w:rPr>
          <w:rFonts w:ascii="Calibri" w:hAnsi="Calibri" w:cs="Calibri"/>
          <w:bCs/>
          <w:i/>
          <w:sz w:val="20"/>
          <w:szCs w:val="20"/>
          <w:vertAlign w:val="superscript"/>
        </w:rPr>
        <w:t>(nazwa podmiotu będącego Wykonawcą)</w:t>
      </w:r>
    </w:p>
    <w:p w14:paraId="633A6690" w14:textId="77777777" w:rsidR="00052291" w:rsidRPr="00052291" w:rsidRDefault="00052291" w:rsidP="00740219">
      <w:pPr>
        <w:numPr>
          <w:ilvl w:val="0"/>
          <w:numId w:val="82"/>
        </w:numPr>
        <w:suppressAutoHyphens/>
        <w:spacing w:before="240" w:after="0"/>
        <w:ind w:left="284" w:hanging="284"/>
        <w:jc w:val="left"/>
        <w:rPr>
          <w:rFonts w:ascii="Calibri" w:hAnsi="Calibri" w:cs="Calibri"/>
          <w:b/>
          <w:bCs/>
          <w:sz w:val="20"/>
          <w:szCs w:val="20"/>
        </w:rPr>
      </w:pPr>
      <w:r w:rsidRPr="00052291">
        <w:rPr>
          <w:rFonts w:ascii="Calibri" w:hAnsi="Calibri" w:cs="Calibri"/>
          <w:color w:val="000000"/>
          <w:sz w:val="20"/>
          <w:szCs w:val="20"/>
        </w:rPr>
        <w:t>Data</w:t>
      </w:r>
      <w:r w:rsidRPr="00052291">
        <w:rPr>
          <w:rFonts w:ascii="Calibri" w:hAnsi="Calibri" w:cs="Calibri"/>
          <w:b/>
          <w:bCs/>
          <w:sz w:val="20"/>
          <w:szCs w:val="20"/>
        </w:rPr>
        <w:t xml:space="preserve"> </w:t>
      </w:r>
      <w:r w:rsidRPr="00052291">
        <w:rPr>
          <w:rFonts w:ascii="Calibri" w:hAnsi="Calibri" w:cs="Calibri"/>
          <w:sz w:val="20"/>
          <w:szCs w:val="20"/>
        </w:rPr>
        <w:t>odbioru końcowego: ………………………………………………</w:t>
      </w:r>
    </w:p>
    <w:p w14:paraId="527D7BED" w14:textId="77777777" w:rsidR="00052291" w:rsidRPr="00052291" w:rsidRDefault="00052291" w:rsidP="00052291">
      <w:pPr>
        <w:suppressAutoHyphens/>
        <w:spacing w:after="160" w:line="259" w:lineRule="auto"/>
        <w:ind w:left="2847" w:firstLine="698"/>
        <w:jc w:val="left"/>
        <w:rPr>
          <w:rFonts w:ascii="Calibri" w:hAnsi="Calibri" w:cs="Calibri"/>
          <w:i/>
          <w:iCs/>
          <w:sz w:val="20"/>
          <w:szCs w:val="20"/>
          <w:vertAlign w:val="superscript"/>
        </w:rPr>
      </w:pPr>
      <w:r w:rsidRPr="00052291">
        <w:rPr>
          <w:rFonts w:ascii="Calibri" w:hAnsi="Calibri" w:cs="Calibri"/>
          <w:i/>
          <w:iCs/>
          <w:sz w:val="20"/>
          <w:szCs w:val="20"/>
          <w:vertAlign w:val="superscript"/>
        </w:rPr>
        <w:t>(dzień, miesiąc, rok)</w:t>
      </w:r>
    </w:p>
    <w:p w14:paraId="224F8CE9" w14:textId="514EA7F7" w:rsidR="00B04F5A" w:rsidRPr="006D0F80" w:rsidRDefault="004710EB" w:rsidP="00740219">
      <w:pPr>
        <w:numPr>
          <w:ilvl w:val="0"/>
          <w:numId w:val="82"/>
        </w:numPr>
        <w:suppressAutoHyphens/>
        <w:spacing w:after="160" w:line="259" w:lineRule="auto"/>
        <w:ind w:left="284" w:hanging="284"/>
        <w:jc w:val="left"/>
        <w:rPr>
          <w:rFonts w:ascii="Calibri" w:hAnsi="Calibri" w:cs="Calibri"/>
          <w:color w:val="000000"/>
          <w:sz w:val="20"/>
          <w:szCs w:val="20"/>
        </w:rPr>
      </w:pPr>
      <w:r w:rsidRPr="006D0F80">
        <w:rPr>
          <w:rFonts w:ascii="Calibri" w:hAnsi="Calibri" w:cs="Calibri"/>
          <w:color w:val="000000"/>
          <w:sz w:val="20"/>
          <w:szCs w:val="20"/>
        </w:rPr>
        <w:t>Uprawniony z Gwarancji</w:t>
      </w:r>
      <w:r w:rsidRPr="006D0F80">
        <w:rPr>
          <w:rFonts w:ascii="Calibri" w:hAnsi="Calibri" w:cs="Calibri"/>
          <w:b/>
          <w:color w:val="000000"/>
          <w:sz w:val="20"/>
          <w:szCs w:val="20"/>
        </w:rPr>
        <w:t>:</w:t>
      </w:r>
      <w:r w:rsidR="00E627E3" w:rsidRPr="006D0F80">
        <w:rPr>
          <w:rFonts w:ascii="Calibri" w:hAnsi="Calibri" w:cs="Calibri"/>
          <w:b/>
          <w:color w:val="000000"/>
          <w:sz w:val="20"/>
          <w:szCs w:val="20"/>
        </w:rPr>
        <w:t xml:space="preserve"> </w:t>
      </w:r>
      <w:r w:rsidRPr="006D0F80">
        <w:rPr>
          <w:rFonts w:ascii="Calibri" w:hAnsi="Calibri" w:cs="Calibri"/>
          <w:b/>
          <w:color w:val="000000"/>
          <w:sz w:val="20"/>
          <w:szCs w:val="20"/>
        </w:rPr>
        <w:t xml:space="preserve">Wodociągi Dębickie Spółka z o. o. w Dębicy, ul. Kosynierów Racławickich 35, </w:t>
      </w:r>
      <w:r w:rsidR="00CD3430">
        <w:rPr>
          <w:rFonts w:ascii="Calibri" w:hAnsi="Calibri" w:cs="Calibri"/>
          <w:b/>
          <w:color w:val="000000"/>
          <w:sz w:val="20"/>
          <w:szCs w:val="20"/>
        </w:rPr>
        <w:br/>
      </w:r>
      <w:r w:rsidRPr="006D0F80">
        <w:rPr>
          <w:rFonts w:ascii="Calibri" w:hAnsi="Calibri" w:cs="Calibri"/>
          <w:b/>
          <w:color w:val="000000"/>
          <w:sz w:val="20"/>
          <w:szCs w:val="20"/>
        </w:rPr>
        <w:t xml:space="preserve">39-200 Dębica, </w:t>
      </w:r>
      <w:r w:rsidRPr="006D0F80">
        <w:rPr>
          <w:rFonts w:ascii="Calibri" w:hAnsi="Calibri" w:cs="Calibri"/>
          <w:color w:val="000000"/>
          <w:sz w:val="20"/>
          <w:szCs w:val="20"/>
        </w:rPr>
        <w:t xml:space="preserve">zwany również </w:t>
      </w:r>
      <w:r w:rsidRPr="004C4046">
        <w:rPr>
          <w:rFonts w:ascii="Calibri" w:hAnsi="Calibri" w:cs="Calibri"/>
          <w:b/>
          <w:bCs/>
          <w:color w:val="000000"/>
          <w:sz w:val="20"/>
          <w:szCs w:val="20"/>
        </w:rPr>
        <w:t>Zamawiającym</w:t>
      </w:r>
      <w:r w:rsidR="00CD3430" w:rsidRPr="004C4046">
        <w:rPr>
          <w:rFonts w:ascii="Calibri" w:hAnsi="Calibri" w:cs="Calibri"/>
          <w:b/>
          <w:bCs/>
          <w:color w:val="000000"/>
          <w:sz w:val="20"/>
          <w:szCs w:val="20"/>
        </w:rPr>
        <w:t>.</w:t>
      </w:r>
    </w:p>
    <w:p w14:paraId="60DD97CA" w14:textId="77777777" w:rsidR="004710EB" w:rsidRPr="006D0F80" w:rsidRDefault="004710EB" w:rsidP="00CD3430">
      <w:pPr>
        <w:suppressAutoHyphens/>
        <w:spacing w:after="160" w:line="259" w:lineRule="auto"/>
        <w:ind w:left="0" w:firstLine="284"/>
        <w:jc w:val="left"/>
        <w:rPr>
          <w:rFonts w:ascii="Calibri" w:hAnsi="Calibri" w:cs="Calibri"/>
          <w:color w:val="000000"/>
          <w:sz w:val="20"/>
          <w:szCs w:val="20"/>
        </w:rPr>
      </w:pPr>
      <w:r w:rsidRPr="006D0F80">
        <w:rPr>
          <w:rFonts w:ascii="Calibri" w:hAnsi="Calibri" w:cs="Calibri"/>
          <w:color w:val="000000"/>
          <w:sz w:val="20"/>
          <w:szCs w:val="20"/>
        </w:rPr>
        <w:t>Wszelkie pojęcia użyte w niniejszej Karcie mają znaczenie nadane im w Umowie.</w:t>
      </w:r>
    </w:p>
    <w:p w14:paraId="301515B9" w14:textId="77777777" w:rsidR="004710EB" w:rsidRPr="006D0F80" w:rsidRDefault="004710EB" w:rsidP="00740219">
      <w:pPr>
        <w:numPr>
          <w:ilvl w:val="0"/>
          <w:numId w:val="82"/>
        </w:numPr>
        <w:suppressAutoHyphens/>
        <w:spacing w:after="160" w:line="259" w:lineRule="auto"/>
        <w:ind w:left="284" w:hanging="284"/>
        <w:jc w:val="left"/>
        <w:rPr>
          <w:rFonts w:ascii="Calibri" w:hAnsi="Calibri" w:cs="Calibri"/>
          <w:color w:val="000000"/>
          <w:sz w:val="20"/>
          <w:szCs w:val="20"/>
        </w:rPr>
      </w:pPr>
      <w:r w:rsidRPr="006D0F80">
        <w:rPr>
          <w:rFonts w:ascii="Calibri" w:hAnsi="Calibri" w:cs="Calibri"/>
          <w:color w:val="000000"/>
          <w:sz w:val="20"/>
          <w:szCs w:val="20"/>
        </w:rPr>
        <w:t>Przedmiot Gwarancji Jakości</w:t>
      </w:r>
    </w:p>
    <w:p w14:paraId="33EF1EEB" w14:textId="75DB87BC" w:rsidR="004710EB" w:rsidRPr="00CD3430" w:rsidRDefault="004710EB" w:rsidP="00A76EB3">
      <w:pPr>
        <w:suppressAutoHyphens/>
        <w:spacing w:after="0" w:line="259" w:lineRule="auto"/>
        <w:ind w:left="0" w:firstLine="0"/>
        <w:jc w:val="left"/>
        <w:rPr>
          <w:rFonts w:ascii="Calibri" w:hAnsi="Calibri" w:cs="Calibri"/>
          <w:i/>
          <w:iCs/>
          <w:color w:val="000000"/>
          <w:sz w:val="20"/>
          <w:szCs w:val="20"/>
        </w:rPr>
      </w:pPr>
      <w:r w:rsidRPr="006D0F80">
        <w:rPr>
          <w:rFonts w:ascii="Calibri" w:hAnsi="Calibri" w:cs="Calibri"/>
          <w:color w:val="000000"/>
          <w:sz w:val="20"/>
          <w:szCs w:val="20"/>
        </w:rPr>
        <w:t xml:space="preserve">Niniejsza gwarancja obejmuje całość </w:t>
      </w:r>
      <w:r w:rsidRPr="006D0F80">
        <w:rPr>
          <w:rFonts w:ascii="Calibri" w:hAnsi="Calibri" w:cs="Calibri"/>
          <w:b/>
          <w:color w:val="000000"/>
          <w:sz w:val="20"/>
          <w:szCs w:val="20"/>
        </w:rPr>
        <w:t>Robót</w:t>
      </w:r>
      <w:r w:rsidRPr="006D0F80">
        <w:rPr>
          <w:rFonts w:ascii="Calibri" w:hAnsi="Calibri" w:cs="Calibri"/>
          <w:color w:val="000000"/>
          <w:sz w:val="20"/>
          <w:szCs w:val="20"/>
        </w:rPr>
        <w:t xml:space="preserve"> objętych Umową tj.:</w:t>
      </w:r>
      <w:r w:rsidR="00A91F84" w:rsidRPr="006D0F80">
        <w:rPr>
          <w:rFonts w:ascii="Calibri" w:hAnsi="Calibri" w:cs="Calibri"/>
          <w:color w:val="000000"/>
          <w:sz w:val="20"/>
          <w:szCs w:val="20"/>
        </w:rPr>
        <w:t xml:space="preserve"> </w:t>
      </w:r>
      <w:r w:rsidRPr="006D0F80">
        <w:rPr>
          <w:rFonts w:ascii="Calibri" w:hAnsi="Calibri" w:cs="Calibri"/>
          <w:color w:val="000000"/>
          <w:sz w:val="20"/>
          <w:szCs w:val="20"/>
        </w:rPr>
        <w:t>roboty budowlane, zrealizowane w ramach zamówienia na wykonanie Zadanie pn.</w:t>
      </w:r>
      <w:r w:rsidR="00A91F84" w:rsidRPr="006D0F80">
        <w:rPr>
          <w:rFonts w:ascii="Calibri" w:hAnsi="Calibri" w:cs="Calibri"/>
          <w:color w:val="000000"/>
          <w:sz w:val="20"/>
          <w:szCs w:val="20"/>
        </w:rPr>
        <w:t xml:space="preserve"> </w:t>
      </w:r>
      <w:r w:rsidR="00A91F84" w:rsidRPr="00CD3430">
        <w:rPr>
          <w:rFonts w:ascii="Calibri" w:hAnsi="Calibri" w:cs="Calibri"/>
          <w:i/>
          <w:iCs/>
          <w:color w:val="000000"/>
          <w:sz w:val="20"/>
          <w:szCs w:val="20"/>
        </w:rPr>
        <w:t>„</w:t>
      </w:r>
      <w:r w:rsidR="00A76EB3" w:rsidRPr="00CD3430">
        <w:rPr>
          <w:rFonts w:ascii="Calibri" w:hAnsi="Calibri" w:cs="Calibri"/>
          <w:i/>
          <w:iCs/>
          <w:color w:val="000000"/>
          <w:sz w:val="20"/>
          <w:szCs w:val="20"/>
        </w:rPr>
        <w:t>Budowa magistrali wodociągowej od ul. Krakowskiej do ul. Wielopolskiej wraz z siecią rozdzielczą w ul. Zielonej, Partyzantów, Polnej i Gawrzyłowskiej w Dębicy</w:t>
      </w:r>
      <w:r w:rsidRPr="00CD3430">
        <w:rPr>
          <w:rFonts w:ascii="Calibri" w:hAnsi="Calibri" w:cs="Calibri"/>
          <w:i/>
          <w:iCs/>
          <w:color w:val="000000"/>
          <w:sz w:val="20"/>
          <w:szCs w:val="20"/>
        </w:rPr>
        <w:t>”.</w:t>
      </w:r>
    </w:p>
    <w:p w14:paraId="7781E67F" w14:textId="77777777" w:rsidR="004710EB" w:rsidRPr="006D0F80" w:rsidRDefault="004710EB" w:rsidP="00740219">
      <w:pPr>
        <w:numPr>
          <w:ilvl w:val="0"/>
          <w:numId w:val="83"/>
        </w:numPr>
        <w:suppressAutoHyphens/>
        <w:spacing w:before="240" w:after="160" w:line="259" w:lineRule="auto"/>
        <w:ind w:left="284" w:hanging="284"/>
        <w:jc w:val="left"/>
        <w:rPr>
          <w:rFonts w:ascii="Calibri" w:hAnsi="Calibri" w:cs="Calibri"/>
          <w:b/>
          <w:sz w:val="20"/>
          <w:szCs w:val="20"/>
        </w:rPr>
      </w:pPr>
      <w:r w:rsidRPr="006D0F80">
        <w:rPr>
          <w:rFonts w:ascii="Calibri" w:hAnsi="Calibri" w:cs="Calibri"/>
          <w:b/>
          <w:sz w:val="20"/>
          <w:szCs w:val="20"/>
        </w:rPr>
        <w:t xml:space="preserve">Oświadczenie i zapewnienie </w:t>
      </w:r>
      <w:r w:rsidRPr="006D0F80">
        <w:rPr>
          <w:rFonts w:ascii="Calibri" w:hAnsi="Calibri" w:cs="Calibri"/>
          <w:b/>
          <w:i/>
          <w:sz w:val="20"/>
          <w:szCs w:val="20"/>
        </w:rPr>
        <w:t>Gwaranta</w:t>
      </w:r>
    </w:p>
    <w:p w14:paraId="4D74A121" w14:textId="77777777" w:rsidR="004710EB" w:rsidRPr="006D0F80" w:rsidRDefault="004710EB" w:rsidP="00983FCC">
      <w:pPr>
        <w:suppressAutoHyphens/>
        <w:spacing w:after="0"/>
        <w:ind w:left="0" w:firstLine="0"/>
        <w:jc w:val="left"/>
        <w:rPr>
          <w:rFonts w:ascii="Calibri" w:hAnsi="Calibri" w:cs="Calibri"/>
          <w:sz w:val="20"/>
          <w:szCs w:val="20"/>
        </w:rPr>
      </w:pPr>
      <w:r w:rsidRPr="006D0F80">
        <w:rPr>
          <w:rFonts w:ascii="Calibri" w:hAnsi="Calibri" w:cs="Calibri"/>
          <w:i/>
          <w:sz w:val="20"/>
          <w:szCs w:val="20"/>
        </w:rPr>
        <w:t>Gwarant</w:t>
      </w:r>
      <w:r w:rsidRPr="006D0F80">
        <w:rPr>
          <w:rFonts w:ascii="Calibri" w:hAnsi="Calibri" w:cs="Calibri"/>
          <w:sz w:val="20"/>
          <w:szCs w:val="20"/>
        </w:rPr>
        <w:t xml:space="preserve"> niniejszym oświadcza i zapewnia </w:t>
      </w:r>
      <w:r w:rsidRPr="006D0F80">
        <w:rPr>
          <w:rFonts w:ascii="Calibri" w:hAnsi="Calibri" w:cs="Calibri"/>
          <w:i/>
          <w:sz w:val="20"/>
          <w:szCs w:val="20"/>
        </w:rPr>
        <w:t>Uprawnionego z Gwarancji</w:t>
      </w:r>
      <w:r w:rsidRPr="006D0F80">
        <w:rPr>
          <w:rFonts w:ascii="Calibri" w:hAnsi="Calibri" w:cs="Calibri"/>
          <w:sz w:val="20"/>
          <w:szCs w:val="20"/>
        </w:rPr>
        <w:t xml:space="preserve">, że wykonane przez niego Roboty objęte Przedmiotem Umowy zostały wykonane prawidłowo, zgodnie z umową i dokumentacją projektową, a także zgodnie z najlepszą wiedzą </w:t>
      </w:r>
      <w:r w:rsidRPr="006D0F80">
        <w:rPr>
          <w:rFonts w:ascii="Calibri" w:hAnsi="Calibri" w:cs="Calibri"/>
          <w:i/>
          <w:sz w:val="20"/>
          <w:szCs w:val="20"/>
        </w:rPr>
        <w:t xml:space="preserve">Gwaranta </w:t>
      </w:r>
      <w:r w:rsidRPr="006D0F80">
        <w:rPr>
          <w:rFonts w:ascii="Calibri" w:hAnsi="Calibri" w:cs="Calibri"/>
          <w:sz w:val="20"/>
          <w:szCs w:val="20"/>
        </w:rPr>
        <w:t xml:space="preserve">oraz aktualnie obowiązującymi zasadami wiedzy technicznej, sztuki budowlanej oraz obowiązującymi przepisami prawa, w tym istniejącymi w tym zakresie Polskimi Normami. Poprzez niniejszą Gwarancję </w:t>
      </w:r>
      <w:r w:rsidRPr="006D0F80">
        <w:rPr>
          <w:rFonts w:ascii="Calibri" w:hAnsi="Calibri" w:cs="Calibri"/>
          <w:i/>
          <w:sz w:val="20"/>
          <w:szCs w:val="20"/>
        </w:rPr>
        <w:t>Gwarant</w:t>
      </w:r>
      <w:r w:rsidRPr="006D0F80">
        <w:rPr>
          <w:rFonts w:ascii="Calibri" w:hAnsi="Calibri" w:cs="Calibri"/>
          <w:sz w:val="20"/>
          <w:szCs w:val="20"/>
        </w:rPr>
        <w:t xml:space="preserve"> przyjmuje na siebie wszelką odpowiedzialność za wady Robót powstałe na skutek niezachowania przez </w:t>
      </w:r>
      <w:r w:rsidRPr="006D0F80">
        <w:rPr>
          <w:rFonts w:ascii="Calibri" w:hAnsi="Calibri" w:cs="Calibri"/>
          <w:i/>
          <w:sz w:val="20"/>
          <w:szCs w:val="20"/>
        </w:rPr>
        <w:t>Gwaranta</w:t>
      </w:r>
      <w:r w:rsidRPr="006D0F80">
        <w:rPr>
          <w:rFonts w:ascii="Calibri" w:hAnsi="Calibri" w:cs="Calibri"/>
          <w:sz w:val="20"/>
          <w:szCs w:val="20"/>
        </w:rPr>
        <w:t xml:space="preserve"> któregokolwiek z obowiązków </w:t>
      </w:r>
      <w:r w:rsidRPr="006D0F80">
        <w:rPr>
          <w:rFonts w:ascii="Calibri" w:hAnsi="Calibri" w:cs="Calibri"/>
          <w:i/>
          <w:sz w:val="20"/>
          <w:szCs w:val="20"/>
        </w:rPr>
        <w:t>Gwaranta</w:t>
      </w:r>
      <w:r w:rsidRPr="006D0F80">
        <w:rPr>
          <w:rFonts w:ascii="Calibri" w:hAnsi="Calibri" w:cs="Calibri"/>
          <w:sz w:val="20"/>
          <w:szCs w:val="20"/>
        </w:rPr>
        <w:t xml:space="preserve"> określonych powyżej.</w:t>
      </w:r>
    </w:p>
    <w:p w14:paraId="0E5646BC" w14:textId="78523729" w:rsidR="004710EB" w:rsidRPr="00D14466" w:rsidRDefault="004710EB" w:rsidP="00983FCC">
      <w:pPr>
        <w:suppressAutoHyphens/>
        <w:spacing w:after="0"/>
        <w:ind w:left="0" w:firstLine="0"/>
        <w:jc w:val="left"/>
        <w:rPr>
          <w:rFonts w:ascii="Calibri" w:hAnsi="Calibri" w:cs="Calibri"/>
          <w:b/>
          <w:bCs/>
          <w:sz w:val="20"/>
          <w:szCs w:val="20"/>
        </w:rPr>
      </w:pPr>
      <w:r w:rsidRPr="006D0F80">
        <w:rPr>
          <w:rFonts w:ascii="Calibri" w:hAnsi="Calibri" w:cs="Calibri"/>
          <w:i/>
          <w:sz w:val="20"/>
          <w:szCs w:val="20"/>
        </w:rPr>
        <w:t>Gwarant</w:t>
      </w:r>
      <w:r w:rsidRPr="006D0F80">
        <w:rPr>
          <w:rFonts w:ascii="Calibri" w:hAnsi="Calibri" w:cs="Calibri"/>
          <w:sz w:val="20"/>
          <w:szCs w:val="20"/>
        </w:rPr>
        <w:t xml:space="preserve"> oświadcza, że wykonane roboty, zamontowane urządzenia oraz użyte materiały nie mają usterek konstrukcyjnych, materiałowych lub wynikających z błędów wykonawczych i zapewniają bezpieczne i bezawaryjne użytkowani</w:t>
      </w:r>
      <w:r w:rsidR="00073264">
        <w:rPr>
          <w:rFonts w:ascii="Calibri" w:hAnsi="Calibri" w:cs="Calibri"/>
          <w:sz w:val="20"/>
          <w:szCs w:val="20"/>
        </w:rPr>
        <w:t>e.</w:t>
      </w:r>
    </w:p>
    <w:p w14:paraId="1EE44250" w14:textId="77777777" w:rsidR="004710EB" w:rsidRPr="006D0F80" w:rsidRDefault="004710EB" w:rsidP="00740219">
      <w:pPr>
        <w:numPr>
          <w:ilvl w:val="0"/>
          <w:numId w:val="83"/>
        </w:numPr>
        <w:tabs>
          <w:tab w:val="num" w:pos="284"/>
        </w:tabs>
        <w:suppressAutoHyphens/>
        <w:spacing w:before="240" w:after="160" w:line="259" w:lineRule="auto"/>
        <w:ind w:left="284" w:hanging="284"/>
        <w:jc w:val="left"/>
        <w:rPr>
          <w:rFonts w:ascii="Calibri" w:hAnsi="Calibri" w:cs="Calibri"/>
          <w:b/>
          <w:sz w:val="20"/>
          <w:szCs w:val="20"/>
        </w:rPr>
      </w:pPr>
      <w:r w:rsidRPr="006D0F80">
        <w:rPr>
          <w:rFonts w:ascii="Calibri" w:hAnsi="Calibri" w:cs="Calibri"/>
          <w:b/>
          <w:sz w:val="20"/>
          <w:szCs w:val="20"/>
        </w:rPr>
        <w:t xml:space="preserve">Odpowiedzialność </w:t>
      </w:r>
      <w:r w:rsidRPr="006D0F80">
        <w:rPr>
          <w:rFonts w:ascii="Calibri" w:hAnsi="Calibri" w:cs="Calibri"/>
          <w:b/>
          <w:i/>
          <w:sz w:val="20"/>
          <w:szCs w:val="20"/>
        </w:rPr>
        <w:t>Gwaranta</w:t>
      </w:r>
      <w:r w:rsidRPr="006D0F80">
        <w:rPr>
          <w:rFonts w:ascii="Calibri" w:hAnsi="Calibri" w:cs="Calibri"/>
          <w:b/>
          <w:sz w:val="20"/>
          <w:szCs w:val="20"/>
        </w:rPr>
        <w:t xml:space="preserve"> wynikająca z gwarancji</w:t>
      </w:r>
    </w:p>
    <w:p w14:paraId="35D0AA64" w14:textId="518E8293" w:rsidR="004710EB" w:rsidRPr="006D0F80" w:rsidRDefault="004710EB" w:rsidP="00740219">
      <w:pPr>
        <w:numPr>
          <w:ilvl w:val="0"/>
          <w:numId w:val="84"/>
        </w:numPr>
        <w:tabs>
          <w:tab w:val="left" w:pos="567"/>
        </w:tabs>
        <w:suppressAutoHyphens/>
        <w:spacing w:after="160" w:line="259" w:lineRule="auto"/>
        <w:ind w:left="567" w:hanging="425"/>
        <w:contextualSpacing/>
        <w:jc w:val="left"/>
        <w:rPr>
          <w:rFonts w:ascii="Calibri" w:hAnsi="Calibri" w:cs="Calibri"/>
          <w:sz w:val="20"/>
          <w:szCs w:val="20"/>
        </w:rPr>
      </w:pPr>
      <w:r w:rsidRPr="006D0F80">
        <w:rPr>
          <w:rFonts w:ascii="Calibri" w:hAnsi="Calibri" w:cs="Calibri"/>
          <w:i/>
          <w:sz w:val="20"/>
          <w:szCs w:val="20"/>
        </w:rPr>
        <w:t xml:space="preserve">Gwarant </w:t>
      </w:r>
      <w:r w:rsidRPr="006D0F80">
        <w:rPr>
          <w:rFonts w:ascii="Calibri" w:hAnsi="Calibri" w:cs="Calibri"/>
          <w:sz w:val="20"/>
          <w:szCs w:val="20"/>
        </w:rPr>
        <w:t xml:space="preserve">będzie odpowiedzialny wobec </w:t>
      </w:r>
      <w:r w:rsidRPr="006D0F80">
        <w:rPr>
          <w:rFonts w:ascii="Calibri" w:hAnsi="Calibri" w:cs="Calibri"/>
          <w:i/>
          <w:sz w:val="20"/>
          <w:szCs w:val="20"/>
        </w:rPr>
        <w:t>Uprawnionego z Gwarancji</w:t>
      </w:r>
      <w:r w:rsidRPr="006D0F80">
        <w:rPr>
          <w:rFonts w:ascii="Calibri" w:hAnsi="Calibri" w:cs="Calibri"/>
          <w:sz w:val="20"/>
          <w:szCs w:val="20"/>
        </w:rPr>
        <w:t xml:space="preserve"> za wszelkie wady Robót, które wyjdą na jaw po dacie odbioru końcowego Inwestycji przez Zamawiającego, aż do upływu terminu wynikającego z niniejszej Gwarancji. </w:t>
      </w:r>
    </w:p>
    <w:p w14:paraId="21258211" w14:textId="77777777" w:rsidR="004710EB" w:rsidRPr="006D0F80" w:rsidRDefault="004710EB" w:rsidP="00740219">
      <w:pPr>
        <w:numPr>
          <w:ilvl w:val="0"/>
          <w:numId w:val="84"/>
        </w:numPr>
        <w:tabs>
          <w:tab w:val="left" w:pos="567"/>
        </w:tabs>
        <w:suppressAutoHyphens/>
        <w:spacing w:after="160" w:line="259" w:lineRule="auto"/>
        <w:ind w:left="567" w:hanging="425"/>
        <w:contextualSpacing/>
        <w:jc w:val="left"/>
        <w:rPr>
          <w:rFonts w:ascii="Calibri" w:hAnsi="Calibri" w:cs="Calibri"/>
          <w:sz w:val="20"/>
          <w:szCs w:val="20"/>
        </w:rPr>
      </w:pPr>
      <w:r w:rsidRPr="006D0F80">
        <w:rPr>
          <w:rFonts w:ascii="Calibri" w:hAnsi="Calibri" w:cs="Calibri"/>
          <w:sz w:val="20"/>
          <w:szCs w:val="20"/>
        </w:rPr>
        <w:t xml:space="preserve">Odpowiedzialność </w:t>
      </w:r>
      <w:r w:rsidRPr="006D0F80">
        <w:rPr>
          <w:rFonts w:ascii="Calibri" w:hAnsi="Calibri" w:cs="Calibri"/>
          <w:i/>
          <w:sz w:val="20"/>
          <w:szCs w:val="20"/>
        </w:rPr>
        <w:t>Gwaranta</w:t>
      </w:r>
      <w:r w:rsidRPr="006D0F80">
        <w:rPr>
          <w:rFonts w:ascii="Calibri" w:hAnsi="Calibri" w:cs="Calibri"/>
          <w:sz w:val="20"/>
          <w:szCs w:val="20"/>
        </w:rPr>
        <w:t xml:space="preserve"> za wady Robót obejmuje zarówno wady Robót, które ujawniły się po dacie odbioru końcowego Inwestycji przez Zamawiającego (</w:t>
      </w:r>
      <w:r w:rsidRPr="006D0F80">
        <w:rPr>
          <w:rFonts w:ascii="Calibri" w:hAnsi="Calibri" w:cs="Calibri"/>
          <w:i/>
          <w:sz w:val="20"/>
          <w:szCs w:val="20"/>
        </w:rPr>
        <w:t>Uprawnionego z Gwarancji</w:t>
      </w:r>
      <w:r w:rsidRPr="006D0F80">
        <w:rPr>
          <w:rFonts w:ascii="Calibri" w:hAnsi="Calibri" w:cs="Calibri"/>
          <w:sz w:val="20"/>
          <w:szCs w:val="20"/>
        </w:rPr>
        <w:t xml:space="preserve">), lecz powstały przed tą datą, jak również te wady, które powstały po dokonaniu odbioru końcowego Inwestycji przez Zamawiającego, lecz, za które odpowiedzialność ponosi </w:t>
      </w:r>
      <w:r w:rsidRPr="006D0F80">
        <w:rPr>
          <w:rFonts w:ascii="Calibri" w:hAnsi="Calibri" w:cs="Calibri"/>
          <w:i/>
          <w:sz w:val="20"/>
          <w:szCs w:val="20"/>
        </w:rPr>
        <w:t>Gwarant.</w:t>
      </w:r>
    </w:p>
    <w:p w14:paraId="36FB8172" w14:textId="77777777" w:rsidR="004710EB" w:rsidRPr="006D0F80" w:rsidRDefault="004710EB" w:rsidP="00740219">
      <w:pPr>
        <w:numPr>
          <w:ilvl w:val="0"/>
          <w:numId w:val="84"/>
        </w:numPr>
        <w:tabs>
          <w:tab w:val="left" w:pos="567"/>
        </w:tabs>
        <w:suppressAutoHyphens/>
        <w:spacing w:after="160" w:line="259" w:lineRule="auto"/>
        <w:ind w:left="567" w:hanging="425"/>
        <w:contextualSpacing/>
        <w:jc w:val="left"/>
        <w:rPr>
          <w:rFonts w:ascii="Calibri" w:hAnsi="Calibri" w:cs="Calibri"/>
          <w:strike/>
          <w:sz w:val="20"/>
          <w:szCs w:val="20"/>
        </w:rPr>
      </w:pPr>
      <w:r w:rsidRPr="006D0F80">
        <w:rPr>
          <w:rFonts w:ascii="Calibri" w:hAnsi="Calibri" w:cs="Calibri"/>
          <w:sz w:val="20"/>
          <w:szCs w:val="20"/>
        </w:rPr>
        <w:lastRenderedPageBreak/>
        <w:t xml:space="preserve">Odpowiedzialność </w:t>
      </w:r>
      <w:r w:rsidRPr="006D0F80">
        <w:rPr>
          <w:rFonts w:ascii="Calibri" w:hAnsi="Calibri" w:cs="Calibri"/>
          <w:i/>
          <w:sz w:val="20"/>
          <w:szCs w:val="20"/>
        </w:rPr>
        <w:t>Gwaranta</w:t>
      </w:r>
      <w:r w:rsidRPr="006D0F80">
        <w:rPr>
          <w:rFonts w:ascii="Calibri" w:hAnsi="Calibri" w:cs="Calibri"/>
          <w:sz w:val="20"/>
          <w:szCs w:val="20"/>
        </w:rPr>
        <w:t xml:space="preserve"> wynikająca z Gwarancji obejmuje obowiązek usunięcia wad Robót, które zostaną </w:t>
      </w:r>
      <w:r w:rsidRPr="006D0F80">
        <w:rPr>
          <w:rFonts w:ascii="Calibri" w:hAnsi="Calibri" w:cs="Calibri"/>
          <w:i/>
          <w:sz w:val="20"/>
          <w:szCs w:val="20"/>
        </w:rPr>
        <w:t xml:space="preserve">Gwarantowi </w:t>
      </w:r>
      <w:r w:rsidRPr="006D0F80">
        <w:rPr>
          <w:rFonts w:ascii="Calibri" w:hAnsi="Calibri" w:cs="Calibri"/>
          <w:sz w:val="20"/>
          <w:szCs w:val="20"/>
        </w:rPr>
        <w:t xml:space="preserve"> notyfikowane do upływu terminu wynikającego z Gwarancji. </w:t>
      </w:r>
    </w:p>
    <w:p w14:paraId="69A1BFE3" w14:textId="77777777" w:rsidR="004710EB" w:rsidRPr="006D0F80" w:rsidRDefault="004710EB" w:rsidP="00740219">
      <w:pPr>
        <w:numPr>
          <w:ilvl w:val="0"/>
          <w:numId w:val="84"/>
        </w:numPr>
        <w:tabs>
          <w:tab w:val="left" w:pos="567"/>
        </w:tabs>
        <w:suppressAutoHyphens/>
        <w:spacing w:after="160" w:line="259" w:lineRule="auto"/>
        <w:ind w:left="567" w:hanging="425"/>
        <w:contextualSpacing/>
        <w:jc w:val="left"/>
        <w:rPr>
          <w:rFonts w:ascii="Calibri" w:hAnsi="Calibri" w:cs="Calibri"/>
          <w:sz w:val="20"/>
          <w:szCs w:val="20"/>
        </w:rPr>
      </w:pPr>
      <w:r w:rsidRPr="006D0F80">
        <w:rPr>
          <w:rFonts w:ascii="Calibri" w:hAnsi="Calibri" w:cs="Calibri"/>
          <w:bCs/>
          <w:sz w:val="20"/>
          <w:szCs w:val="20"/>
        </w:rPr>
        <w:t xml:space="preserve">Odpowiedzialność </w:t>
      </w:r>
      <w:r w:rsidRPr="006D0F80">
        <w:rPr>
          <w:rFonts w:ascii="Calibri" w:hAnsi="Calibri" w:cs="Calibri"/>
          <w:bCs/>
          <w:i/>
          <w:sz w:val="20"/>
          <w:szCs w:val="20"/>
        </w:rPr>
        <w:t>Gwaranta</w:t>
      </w:r>
      <w:r w:rsidRPr="006D0F80">
        <w:rPr>
          <w:rFonts w:ascii="Calibri" w:hAnsi="Calibri" w:cs="Calibri"/>
          <w:bCs/>
          <w:sz w:val="20"/>
          <w:szCs w:val="20"/>
        </w:rPr>
        <w:t xml:space="preserve"> nie obejmuje wad, które powstały z przyczyn zewnętrznych i nie pozostają </w:t>
      </w:r>
      <w:r w:rsidRPr="006D0F80">
        <w:rPr>
          <w:rFonts w:ascii="Calibri" w:hAnsi="Calibri" w:cs="Calibri"/>
          <w:bCs/>
          <w:sz w:val="20"/>
          <w:szCs w:val="20"/>
        </w:rPr>
        <w:br/>
        <w:t xml:space="preserve">w związku przyczynowo – skutkowym z jego działaniem lub zaniechaniem przy wykonywaniu przedmiotu zamówienia, tj. wad i uszkodzeń spowodowanych siłami wyższymi (pożar, powódź, uderzenie pioruna itp.), niewłaściwym użytkowaniem, bądź nieprzestrzeganiem instrukcji ich użytkowania, wad powstałych </w:t>
      </w:r>
      <w:r w:rsidR="00265001" w:rsidRPr="006D0F80">
        <w:rPr>
          <w:rFonts w:ascii="Calibri" w:hAnsi="Calibri" w:cs="Calibri"/>
          <w:bCs/>
          <w:sz w:val="20"/>
          <w:szCs w:val="20"/>
        </w:rPr>
        <w:br/>
      </w:r>
      <w:r w:rsidRPr="006D0F80">
        <w:rPr>
          <w:rFonts w:ascii="Calibri" w:hAnsi="Calibri" w:cs="Calibri"/>
          <w:bCs/>
          <w:sz w:val="20"/>
          <w:szCs w:val="20"/>
        </w:rPr>
        <w:t>w wyniku napraw i przeróbek przez osoby nieuprawnione, itp.</w:t>
      </w:r>
    </w:p>
    <w:p w14:paraId="7D4B609F" w14:textId="77777777" w:rsidR="004710EB" w:rsidRPr="006D0F80" w:rsidRDefault="004710EB" w:rsidP="00740219">
      <w:pPr>
        <w:numPr>
          <w:ilvl w:val="0"/>
          <w:numId w:val="84"/>
        </w:numPr>
        <w:tabs>
          <w:tab w:val="left" w:pos="567"/>
        </w:tabs>
        <w:suppressAutoHyphens/>
        <w:spacing w:after="160" w:line="259" w:lineRule="auto"/>
        <w:ind w:left="567" w:hanging="425"/>
        <w:contextualSpacing/>
        <w:jc w:val="left"/>
        <w:rPr>
          <w:rFonts w:ascii="Calibri" w:hAnsi="Calibri" w:cs="Calibri"/>
          <w:sz w:val="20"/>
          <w:szCs w:val="20"/>
        </w:rPr>
      </w:pPr>
      <w:r w:rsidRPr="006D0F80">
        <w:rPr>
          <w:rFonts w:ascii="Calibri" w:hAnsi="Calibri" w:cs="Calibri"/>
          <w:i/>
          <w:sz w:val="20"/>
          <w:szCs w:val="20"/>
        </w:rPr>
        <w:t>Gwarant</w:t>
      </w:r>
      <w:r w:rsidRPr="006D0F80">
        <w:rPr>
          <w:rFonts w:ascii="Calibri" w:hAnsi="Calibri" w:cs="Calibri"/>
          <w:sz w:val="20"/>
          <w:szCs w:val="20"/>
        </w:rPr>
        <w:t xml:space="preserve"> odpowiada wobec </w:t>
      </w:r>
      <w:r w:rsidRPr="006D0F80">
        <w:rPr>
          <w:rFonts w:ascii="Calibri" w:hAnsi="Calibri" w:cs="Calibri"/>
          <w:i/>
          <w:sz w:val="20"/>
          <w:szCs w:val="20"/>
        </w:rPr>
        <w:t>Uprawnionego z Gwarancji</w:t>
      </w:r>
      <w:r w:rsidRPr="006D0F80">
        <w:rPr>
          <w:rFonts w:ascii="Calibri" w:hAnsi="Calibri" w:cs="Calibri"/>
          <w:sz w:val="20"/>
          <w:szCs w:val="20"/>
        </w:rPr>
        <w:t xml:space="preserve"> z tytułu niniejszej Karty Gwarancyjnej za cały przedmiot umowy, w tym także za części realizowane przez Podwykonawców.</w:t>
      </w:r>
    </w:p>
    <w:p w14:paraId="4FC6A8F3" w14:textId="77777777" w:rsidR="004710EB" w:rsidRPr="006D0F80" w:rsidRDefault="004710EB" w:rsidP="00740219">
      <w:pPr>
        <w:numPr>
          <w:ilvl w:val="0"/>
          <w:numId w:val="85"/>
        </w:numPr>
        <w:tabs>
          <w:tab w:val="num" w:pos="284"/>
        </w:tabs>
        <w:suppressAutoHyphens/>
        <w:spacing w:before="240" w:after="160" w:line="259" w:lineRule="auto"/>
        <w:ind w:left="284" w:hanging="284"/>
        <w:jc w:val="left"/>
        <w:rPr>
          <w:rFonts w:ascii="Calibri" w:hAnsi="Calibri" w:cs="Calibri"/>
          <w:b/>
          <w:color w:val="000000"/>
          <w:sz w:val="20"/>
          <w:szCs w:val="20"/>
        </w:rPr>
      </w:pPr>
      <w:r w:rsidRPr="006D0F80">
        <w:rPr>
          <w:rFonts w:ascii="Calibri" w:hAnsi="Calibri" w:cs="Calibri"/>
          <w:b/>
          <w:sz w:val="20"/>
          <w:szCs w:val="20"/>
        </w:rPr>
        <w:t xml:space="preserve">Termin obowiązywania Gwarancji </w:t>
      </w:r>
    </w:p>
    <w:p w14:paraId="134C4F6B" w14:textId="77777777" w:rsidR="004710EB" w:rsidRPr="006D0F80" w:rsidRDefault="004710EB" w:rsidP="00740219">
      <w:pPr>
        <w:numPr>
          <w:ilvl w:val="0"/>
          <w:numId w:val="87"/>
        </w:numPr>
        <w:suppressAutoHyphens/>
        <w:spacing w:after="160" w:line="259" w:lineRule="auto"/>
        <w:ind w:left="567" w:hanging="425"/>
        <w:contextualSpacing/>
        <w:jc w:val="left"/>
        <w:rPr>
          <w:rFonts w:ascii="Calibri" w:hAnsi="Calibri" w:cs="Calibri"/>
          <w:i/>
          <w:sz w:val="20"/>
          <w:szCs w:val="20"/>
        </w:rPr>
      </w:pPr>
      <w:r w:rsidRPr="006D0F80">
        <w:rPr>
          <w:rFonts w:ascii="Calibri" w:hAnsi="Calibri" w:cs="Calibri"/>
          <w:sz w:val="20"/>
          <w:szCs w:val="20"/>
        </w:rPr>
        <w:t xml:space="preserve">Okres obowiązywania gwarancji jakości na wykonane roboty budowlane, instalacje, urządzenia </w:t>
      </w:r>
      <w:r w:rsidRPr="006D0F80">
        <w:rPr>
          <w:rFonts w:ascii="Calibri" w:hAnsi="Calibri" w:cs="Calibri"/>
          <w:sz w:val="20"/>
          <w:szCs w:val="20"/>
        </w:rPr>
        <w:br/>
        <w:t>i wyposażenie wynosi: ………. miesięcy.</w:t>
      </w:r>
    </w:p>
    <w:p w14:paraId="718F66E1" w14:textId="77777777" w:rsidR="004710EB" w:rsidRPr="006D0F80" w:rsidRDefault="004710EB" w:rsidP="00740219">
      <w:pPr>
        <w:numPr>
          <w:ilvl w:val="0"/>
          <w:numId w:val="87"/>
        </w:numPr>
        <w:suppressAutoHyphens/>
        <w:spacing w:after="160" w:line="259" w:lineRule="auto"/>
        <w:ind w:left="567" w:hanging="425"/>
        <w:contextualSpacing/>
        <w:jc w:val="left"/>
        <w:rPr>
          <w:rFonts w:ascii="Calibri" w:hAnsi="Calibri" w:cs="Calibri"/>
          <w:i/>
          <w:sz w:val="20"/>
          <w:szCs w:val="20"/>
        </w:rPr>
      </w:pPr>
      <w:r w:rsidRPr="006D0F80">
        <w:rPr>
          <w:rFonts w:ascii="Calibri" w:hAnsi="Calibri" w:cs="Calibri"/>
          <w:sz w:val="20"/>
          <w:szCs w:val="20"/>
        </w:rPr>
        <w:t xml:space="preserve">Odpowiedzialność </w:t>
      </w:r>
      <w:r w:rsidRPr="006D0F80">
        <w:rPr>
          <w:rFonts w:ascii="Calibri" w:hAnsi="Calibri" w:cs="Calibri"/>
          <w:i/>
          <w:sz w:val="20"/>
          <w:szCs w:val="20"/>
        </w:rPr>
        <w:t>Gwaranta</w:t>
      </w:r>
      <w:r w:rsidRPr="006D0F80">
        <w:rPr>
          <w:rFonts w:ascii="Calibri" w:hAnsi="Calibri" w:cs="Calibri"/>
          <w:sz w:val="20"/>
          <w:szCs w:val="20"/>
        </w:rPr>
        <w:t xml:space="preserve"> z tytułu w/w gwarancji rozpoczyna się z dniem odbioru końcowego Inwestycji przez </w:t>
      </w:r>
      <w:r w:rsidRPr="006D0F80">
        <w:rPr>
          <w:rFonts w:ascii="Calibri" w:hAnsi="Calibri" w:cs="Calibri"/>
          <w:color w:val="000000"/>
          <w:sz w:val="20"/>
          <w:szCs w:val="20"/>
        </w:rPr>
        <w:t>Zamawiającego (</w:t>
      </w:r>
      <w:r w:rsidRPr="006D0F80">
        <w:rPr>
          <w:rFonts w:ascii="Calibri" w:hAnsi="Calibri" w:cs="Calibri"/>
          <w:i/>
          <w:sz w:val="20"/>
          <w:szCs w:val="20"/>
        </w:rPr>
        <w:t>Uprawnionego z Gwarancji</w:t>
      </w:r>
      <w:r w:rsidRPr="006D0F80">
        <w:rPr>
          <w:rFonts w:ascii="Calibri" w:hAnsi="Calibri" w:cs="Calibri"/>
          <w:sz w:val="20"/>
          <w:szCs w:val="20"/>
        </w:rPr>
        <w:t>).</w:t>
      </w:r>
    </w:p>
    <w:p w14:paraId="256AA99F" w14:textId="77777777" w:rsidR="004710EB" w:rsidRPr="006D0F80" w:rsidRDefault="004710EB" w:rsidP="00740219">
      <w:pPr>
        <w:numPr>
          <w:ilvl w:val="0"/>
          <w:numId w:val="87"/>
        </w:numPr>
        <w:suppressAutoHyphens/>
        <w:spacing w:after="160" w:line="259" w:lineRule="auto"/>
        <w:ind w:left="567" w:hanging="425"/>
        <w:contextualSpacing/>
        <w:jc w:val="left"/>
        <w:rPr>
          <w:rFonts w:ascii="Calibri" w:hAnsi="Calibri" w:cs="Calibri"/>
          <w:i/>
          <w:sz w:val="20"/>
          <w:szCs w:val="20"/>
        </w:rPr>
      </w:pPr>
      <w:r w:rsidRPr="006D0F80">
        <w:rPr>
          <w:rFonts w:ascii="Calibri" w:hAnsi="Calibri" w:cs="Calibri"/>
          <w:sz w:val="20"/>
          <w:szCs w:val="20"/>
        </w:rPr>
        <w:t>W przypadku ujawnienia się w okresie gwarancyjnym wady, okres gwarancji zostaje przedłużony o okres liczony od momentu zgłoszenia wady do momentu jej usunięcia, a w przypadku wad istotnych – okres gwarancji jakości dla tych usuniętych wad biegnie od nowa licząc od momentu usunięcia wad.</w:t>
      </w:r>
    </w:p>
    <w:p w14:paraId="07F9F130" w14:textId="77777777" w:rsidR="004710EB" w:rsidRPr="006D0F80" w:rsidRDefault="004710EB" w:rsidP="00740219">
      <w:pPr>
        <w:numPr>
          <w:ilvl w:val="0"/>
          <w:numId w:val="85"/>
        </w:numPr>
        <w:tabs>
          <w:tab w:val="num" w:pos="284"/>
        </w:tabs>
        <w:suppressAutoHyphens/>
        <w:spacing w:before="240" w:after="160" w:line="259" w:lineRule="auto"/>
        <w:ind w:left="284" w:hanging="284"/>
        <w:jc w:val="left"/>
        <w:rPr>
          <w:rFonts w:ascii="Calibri" w:hAnsi="Calibri" w:cs="Calibri"/>
          <w:b/>
          <w:color w:val="000000"/>
          <w:sz w:val="20"/>
          <w:szCs w:val="20"/>
        </w:rPr>
      </w:pPr>
      <w:r w:rsidRPr="006D0F80">
        <w:rPr>
          <w:rFonts w:ascii="Calibri" w:hAnsi="Calibri" w:cs="Calibri"/>
          <w:b/>
          <w:color w:val="000000"/>
          <w:sz w:val="20"/>
          <w:szCs w:val="20"/>
        </w:rPr>
        <w:t>Obowiązki i uprawnienia stron</w:t>
      </w:r>
    </w:p>
    <w:p w14:paraId="1AA6694D" w14:textId="77777777" w:rsidR="004710EB" w:rsidRPr="006D0F80" w:rsidRDefault="004710EB" w:rsidP="00740219">
      <w:pPr>
        <w:numPr>
          <w:ilvl w:val="0"/>
          <w:numId w:val="89"/>
        </w:numPr>
        <w:suppressAutoHyphens/>
        <w:spacing w:after="0" w:line="259" w:lineRule="auto"/>
        <w:ind w:left="567" w:hanging="425"/>
        <w:contextualSpacing/>
        <w:jc w:val="left"/>
        <w:rPr>
          <w:rFonts w:ascii="Calibri" w:hAnsi="Calibri" w:cs="Calibri"/>
          <w:sz w:val="20"/>
          <w:szCs w:val="20"/>
        </w:rPr>
      </w:pPr>
      <w:r w:rsidRPr="006D0F80">
        <w:rPr>
          <w:rFonts w:ascii="Calibri" w:hAnsi="Calibri" w:cs="Calibri"/>
          <w:sz w:val="20"/>
          <w:szCs w:val="20"/>
        </w:rPr>
        <w:t>Z zastrzeżeniem innych postanowień Umowy, w przypadku wystąpienia jakiejkolwiek wady w przedmiocie umowy Uprawniony z Gwarancji jest uprawniony do:</w:t>
      </w:r>
    </w:p>
    <w:p w14:paraId="7D225E8C" w14:textId="77777777" w:rsidR="004710EB" w:rsidRPr="006D0F80" w:rsidRDefault="004710EB" w:rsidP="00740219">
      <w:pPr>
        <w:numPr>
          <w:ilvl w:val="1"/>
          <w:numId w:val="89"/>
        </w:numPr>
        <w:suppressAutoHyphens/>
        <w:spacing w:after="0"/>
        <w:ind w:left="993" w:hanging="426"/>
        <w:jc w:val="left"/>
        <w:rPr>
          <w:rFonts w:ascii="Calibri" w:hAnsi="Calibri" w:cs="Calibri"/>
          <w:sz w:val="20"/>
          <w:szCs w:val="20"/>
        </w:rPr>
      </w:pPr>
      <w:r w:rsidRPr="006D0F80">
        <w:rPr>
          <w:rFonts w:ascii="Calibri" w:hAnsi="Calibri" w:cs="Calibri"/>
          <w:sz w:val="20"/>
          <w:szCs w:val="20"/>
        </w:rPr>
        <w:t>żądania usunięcia wady przedmiotu umowy, a w przypadku gdy, dana rzecz wchodząca w zakres przedmiotu umowy była już dwukrotnie naprawiana – do żądania wymiany tej rzeczy na nową, wolną od wad;</w:t>
      </w:r>
    </w:p>
    <w:p w14:paraId="2A922E2D" w14:textId="77777777" w:rsidR="004710EB" w:rsidRPr="006D0F80" w:rsidRDefault="004710EB" w:rsidP="00740219">
      <w:pPr>
        <w:numPr>
          <w:ilvl w:val="1"/>
          <w:numId w:val="89"/>
        </w:numPr>
        <w:suppressAutoHyphens/>
        <w:spacing w:after="0"/>
        <w:ind w:left="993" w:hanging="426"/>
        <w:jc w:val="left"/>
        <w:rPr>
          <w:rFonts w:ascii="Calibri" w:hAnsi="Calibri" w:cs="Calibri"/>
          <w:color w:val="000000"/>
          <w:sz w:val="20"/>
          <w:szCs w:val="20"/>
        </w:rPr>
      </w:pPr>
      <w:r w:rsidRPr="006D0F80">
        <w:rPr>
          <w:rFonts w:ascii="Calibri" w:hAnsi="Calibri" w:cs="Calibri"/>
          <w:sz w:val="20"/>
          <w:szCs w:val="20"/>
        </w:rPr>
        <w:t xml:space="preserve">wskazanie trybu usunięcia wady/wymiany rzeczy na wolną od wad, wg </w:t>
      </w:r>
      <w:r w:rsidRPr="006D0F80">
        <w:rPr>
          <w:rFonts w:ascii="Calibri" w:hAnsi="Calibri" w:cs="Calibri"/>
          <w:color w:val="000000"/>
          <w:sz w:val="20"/>
          <w:szCs w:val="20"/>
        </w:rPr>
        <w:t>trybów wskazanych w rozdz. XI;</w:t>
      </w:r>
    </w:p>
    <w:p w14:paraId="45023E01" w14:textId="77777777" w:rsidR="004710EB" w:rsidRPr="006D0F80" w:rsidRDefault="004710EB" w:rsidP="00740219">
      <w:pPr>
        <w:numPr>
          <w:ilvl w:val="1"/>
          <w:numId w:val="89"/>
        </w:numPr>
        <w:suppressAutoHyphens/>
        <w:spacing w:after="0"/>
        <w:ind w:left="993" w:hanging="426"/>
        <w:jc w:val="left"/>
        <w:rPr>
          <w:rFonts w:ascii="Calibri" w:hAnsi="Calibri" w:cs="Calibri"/>
          <w:sz w:val="20"/>
          <w:szCs w:val="20"/>
        </w:rPr>
      </w:pPr>
      <w:r w:rsidRPr="006D0F80">
        <w:rPr>
          <w:rFonts w:ascii="Calibri" w:hAnsi="Calibri" w:cs="Calibri"/>
          <w:sz w:val="20"/>
          <w:szCs w:val="20"/>
        </w:rPr>
        <w:t xml:space="preserve">żądania od </w:t>
      </w:r>
      <w:r w:rsidRPr="006D0F80">
        <w:rPr>
          <w:rFonts w:ascii="Calibri" w:hAnsi="Calibri" w:cs="Calibri"/>
          <w:i/>
          <w:sz w:val="20"/>
          <w:szCs w:val="20"/>
        </w:rPr>
        <w:t>Gwaranta</w:t>
      </w:r>
      <w:r w:rsidRPr="006D0F80">
        <w:rPr>
          <w:rFonts w:ascii="Calibri" w:hAnsi="Calibri" w:cs="Calibri"/>
          <w:sz w:val="20"/>
          <w:szCs w:val="20"/>
        </w:rPr>
        <w:t xml:space="preserve"> odszkodowania (obejmującego zarówno poniesione straty, jak i utracone korzyści) jakiej doznał </w:t>
      </w:r>
      <w:r w:rsidRPr="006D0F80">
        <w:rPr>
          <w:rFonts w:ascii="Calibri" w:hAnsi="Calibri" w:cs="Calibri"/>
          <w:i/>
          <w:sz w:val="20"/>
          <w:szCs w:val="20"/>
        </w:rPr>
        <w:t>Uprawniony z Gwarancji</w:t>
      </w:r>
      <w:r w:rsidRPr="006D0F80">
        <w:rPr>
          <w:rFonts w:ascii="Calibri" w:hAnsi="Calibri" w:cs="Calibri"/>
          <w:sz w:val="20"/>
          <w:szCs w:val="20"/>
        </w:rPr>
        <w:t xml:space="preserve"> lub osoby trzecie na skutek wystąpienia wad;</w:t>
      </w:r>
    </w:p>
    <w:p w14:paraId="0211750C" w14:textId="77777777" w:rsidR="004710EB" w:rsidRPr="006D0F80" w:rsidRDefault="004710EB" w:rsidP="00740219">
      <w:pPr>
        <w:numPr>
          <w:ilvl w:val="1"/>
          <w:numId w:val="89"/>
        </w:numPr>
        <w:suppressAutoHyphens/>
        <w:spacing w:after="0"/>
        <w:ind w:left="993" w:hanging="426"/>
        <w:jc w:val="left"/>
        <w:rPr>
          <w:rFonts w:ascii="Calibri" w:hAnsi="Calibri" w:cs="Calibri"/>
          <w:sz w:val="20"/>
          <w:szCs w:val="20"/>
        </w:rPr>
      </w:pPr>
      <w:bookmarkStart w:id="52" w:name="_Hlk535142087"/>
      <w:r w:rsidRPr="006D0F80">
        <w:rPr>
          <w:rFonts w:ascii="Calibri" w:hAnsi="Calibri" w:cs="Calibri"/>
          <w:sz w:val="20"/>
          <w:szCs w:val="20"/>
        </w:rPr>
        <w:t xml:space="preserve">żądania od </w:t>
      </w:r>
      <w:r w:rsidRPr="006D0F80">
        <w:rPr>
          <w:rFonts w:ascii="Calibri" w:hAnsi="Calibri" w:cs="Calibri"/>
          <w:i/>
          <w:sz w:val="20"/>
          <w:szCs w:val="20"/>
        </w:rPr>
        <w:t>Gwaranta</w:t>
      </w:r>
      <w:r w:rsidRPr="006D0F80">
        <w:rPr>
          <w:rFonts w:ascii="Calibri" w:hAnsi="Calibri" w:cs="Calibri"/>
          <w:sz w:val="20"/>
          <w:szCs w:val="20"/>
        </w:rPr>
        <w:t xml:space="preserve"> kary umownej za nieterminowe przystąpienie do usuwania wad/wymiany rzeczy na wolną od wad; zgodnie z § 23 ust. 2 pkt 3</w:t>
      </w:r>
      <w:r w:rsidR="00E627E3" w:rsidRPr="006D0F80">
        <w:rPr>
          <w:rFonts w:ascii="Calibri" w:hAnsi="Calibri" w:cs="Calibri"/>
          <w:sz w:val="20"/>
          <w:szCs w:val="20"/>
        </w:rPr>
        <w:t>)</w:t>
      </w:r>
      <w:r w:rsidRPr="006D0F80">
        <w:rPr>
          <w:rFonts w:ascii="Calibri" w:hAnsi="Calibri" w:cs="Calibri"/>
          <w:sz w:val="20"/>
          <w:szCs w:val="20"/>
        </w:rPr>
        <w:t>;</w:t>
      </w:r>
    </w:p>
    <w:bookmarkEnd w:id="52"/>
    <w:p w14:paraId="72C4082D" w14:textId="77777777" w:rsidR="004710EB" w:rsidRPr="006D0F80" w:rsidRDefault="004710EB" w:rsidP="00740219">
      <w:pPr>
        <w:numPr>
          <w:ilvl w:val="1"/>
          <w:numId w:val="89"/>
        </w:numPr>
        <w:suppressAutoHyphens/>
        <w:spacing w:after="0"/>
        <w:ind w:left="993" w:hanging="426"/>
        <w:jc w:val="left"/>
        <w:rPr>
          <w:rFonts w:ascii="Calibri" w:hAnsi="Calibri" w:cs="Calibri"/>
          <w:sz w:val="20"/>
          <w:szCs w:val="20"/>
        </w:rPr>
      </w:pPr>
      <w:r w:rsidRPr="006D0F80">
        <w:rPr>
          <w:rFonts w:ascii="Calibri" w:hAnsi="Calibri" w:cs="Calibri"/>
          <w:sz w:val="20"/>
          <w:szCs w:val="20"/>
        </w:rPr>
        <w:t xml:space="preserve">żądania od </w:t>
      </w:r>
      <w:r w:rsidRPr="006D0F80">
        <w:rPr>
          <w:rFonts w:ascii="Calibri" w:hAnsi="Calibri" w:cs="Calibri"/>
          <w:i/>
          <w:sz w:val="20"/>
          <w:szCs w:val="20"/>
        </w:rPr>
        <w:t xml:space="preserve">Gwaranta </w:t>
      </w:r>
      <w:r w:rsidRPr="006D0F80">
        <w:rPr>
          <w:rFonts w:ascii="Calibri" w:hAnsi="Calibri" w:cs="Calibri"/>
          <w:sz w:val="20"/>
          <w:szCs w:val="20"/>
        </w:rPr>
        <w:t>odszkodowania za nieterminowe usunięcia wad/wymianę rzeczy na wolne od wad w wysokości przewyższającej kwotę kary umownej, o której mowa w ppkt.4).</w:t>
      </w:r>
    </w:p>
    <w:p w14:paraId="657A96BE" w14:textId="77777777" w:rsidR="004710EB" w:rsidRPr="006D0F80" w:rsidRDefault="004710EB" w:rsidP="00740219">
      <w:pPr>
        <w:numPr>
          <w:ilvl w:val="0"/>
          <w:numId w:val="89"/>
        </w:numPr>
        <w:suppressAutoHyphens/>
        <w:spacing w:after="160" w:line="259" w:lineRule="auto"/>
        <w:ind w:left="567" w:hanging="425"/>
        <w:contextualSpacing/>
        <w:jc w:val="left"/>
        <w:rPr>
          <w:rFonts w:ascii="Calibri" w:hAnsi="Calibri" w:cs="Calibri"/>
          <w:sz w:val="20"/>
          <w:szCs w:val="20"/>
        </w:rPr>
      </w:pPr>
      <w:r w:rsidRPr="006D0F80">
        <w:rPr>
          <w:rFonts w:ascii="Calibri" w:hAnsi="Calibri" w:cs="Calibri"/>
          <w:color w:val="000000"/>
          <w:sz w:val="20"/>
          <w:szCs w:val="20"/>
        </w:rPr>
        <w:t>Z zastrzeżeniem innych postanowień Umowy</w:t>
      </w:r>
      <w:r w:rsidRPr="006D0F80">
        <w:rPr>
          <w:rFonts w:ascii="Calibri" w:hAnsi="Calibri" w:cs="Calibri"/>
          <w:sz w:val="20"/>
          <w:szCs w:val="20"/>
        </w:rPr>
        <w:t xml:space="preserve">, w przypadku wystąpienia jakiejkolwiek wady w przedmiocie umowy </w:t>
      </w:r>
      <w:r w:rsidRPr="006D0F80">
        <w:rPr>
          <w:rFonts w:ascii="Calibri" w:hAnsi="Calibri" w:cs="Calibri"/>
          <w:i/>
          <w:sz w:val="20"/>
          <w:szCs w:val="20"/>
        </w:rPr>
        <w:t xml:space="preserve">Gwarant </w:t>
      </w:r>
      <w:r w:rsidRPr="006D0F80">
        <w:rPr>
          <w:rFonts w:ascii="Calibri" w:hAnsi="Calibri" w:cs="Calibri"/>
          <w:sz w:val="20"/>
          <w:szCs w:val="20"/>
        </w:rPr>
        <w:t>jest zobowiązany do:</w:t>
      </w:r>
    </w:p>
    <w:p w14:paraId="2AF5D343" w14:textId="77777777" w:rsidR="004710EB" w:rsidRPr="006D0F80" w:rsidRDefault="004710EB" w:rsidP="00740219">
      <w:pPr>
        <w:numPr>
          <w:ilvl w:val="0"/>
          <w:numId w:val="93"/>
        </w:numPr>
        <w:suppressAutoHyphens/>
        <w:spacing w:after="0"/>
        <w:ind w:left="993" w:hanging="426"/>
        <w:jc w:val="left"/>
        <w:rPr>
          <w:rFonts w:ascii="Calibri" w:hAnsi="Calibri" w:cs="Calibri"/>
          <w:sz w:val="20"/>
          <w:szCs w:val="20"/>
        </w:rPr>
      </w:pPr>
      <w:r w:rsidRPr="006D0F80">
        <w:rPr>
          <w:rFonts w:ascii="Calibri" w:hAnsi="Calibri" w:cs="Calibri"/>
          <w:sz w:val="20"/>
          <w:szCs w:val="20"/>
        </w:rPr>
        <w:t xml:space="preserve">terminowego spełnienia żądania </w:t>
      </w:r>
      <w:r w:rsidRPr="006D0F80">
        <w:rPr>
          <w:rFonts w:ascii="Calibri" w:hAnsi="Calibri" w:cs="Calibri"/>
          <w:i/>
          <w:sz w:val="20"/>
          <w:szCs w:val="20"/>
        </w:rPr>
        <w:t>Uprawnionego z Gwarancji</w:t>
      </w:r>
      <w:r w:rsidRPr="006D0F80">
        <w:rPr>
          <w:rFonts w:ascii="Calibri" w:hAnsi="Calibri" w:cs="Calibri"/>
          <w:sz w:val="20"/>
          <w:szCs w:val="20"/>
        </w:rPr>
        <w:t xml:space="preserve"> dotyczącego usunięcia wady, przy czym usunięcie wady może nastąpić również poprzez wymianę rzeczy wchodzącej w zakres przedmiotu umowy na wolną od wad;</w:t>
      </w:r>
    </w:p>
    <w:p w14:paraId="33B67BD2" w14:textId="77777777" w:rsidR="004710EB" w:rsidRPr="006D0F80" w:rsidRDefault="004710EB" w:rsidP="00740219">
      <w:pPr>
        <w:numPr>
          <w:ilvl w:val="0"/>
          <w:numId w:val="93"/>
        </w:numPr>
        <w:suppressAutoHyphens/>
        <w:spacing w:after="0"/>
        <w:ind w:left="993" w:hanging="426"/>
        <w:jc w:val="left"/>
        <w:rPr>
          <w:rFonts w:ascii="Calibri" w:hAnsi="Calibri" w:cs="Calibri"/>
          <w:sz w:val="20"/>
          <w:szCs w:val="20"/>
        </w:rPr>
      </w:pPr>
      <w:r w:rsidRPr="006D0F80">
        <w:rPr>
          <w:rFonts w:ascii="Calibri" w:hAnsi="Calibri" w:cs="Calibri"/>
          <w:sz w:val="20"/>
          <w:szCs w:val="20"/>
        </w:rPr>
        <w:t xml:space="preserve">terminowego spełniania żądania </w:t>
      </w:r>
      <w:r w:rsidRPr="006D0F80">
        <w:rPr>
          <w:rFonts w:ascii="Calibri" w:hAnsi="Calibri" w:cs="Calibri"/>
          <w:i/>
          <w:sz w:val="20"/>
          <w:szCs w:val="20"/>
        </w:rPr>
        <w:t>Uprawnionego z Gwarancji</w:t>
      </w:r>
      <w:r w:rsidRPr="006D0F80">
        <w:rPr>
          <w:rFonts w:ascii="Calibri" w:hAnsi="Calibri" w:cs="Calibri"/>
          <w:sz w:val="20"/>
          <w:szCs w:val="20"/>
        </w:rPr>
        <w:t xml:space="preserve"> dotyczącego wymiany rzeczy na wolną od wad;</w:t>
      </w:r>
    </w:p>
    <w:p w14:paraId="7AB8EFE4" w14:textId="77777777" w:rsidR="004710EB" w:rsidRPr="006D0F80" w:rsidRDefault="004710EB" w:rsidP="00740219">
      <w:pPr>
        <w:numPr>
          <w:ilvl w:val="0"/>
          <w:numId w:val="93"/>
        </w:numPr>
        <w:suppressAutoHyphens/>
        <w:spacing w:after="0"/>
        <w:ind w:left="993" w:hanging="426"/>
        <w:jc w:val="left"/>
        <w:rPr>
          <w:rFonts w:ascii="Calibri" w:hAnsi="Calibri" w:cs="Calibri"/>
          <w:color w:val="000000"/>
          <w:sz w:val="20"/>
          <w:szCs w:val="20"/>
        </w:rPr>
      </w:pPr>
      <w:r w:rsidRPr="006D0F80">
        <w:rPr>
          <w:rFonts w:ascii="Calibri" w:hAnsi="Calibri" w:cs="Calibri"/>
          <w:color w:val="000000"/>
          <w:sz w:val="20"/>
          <w:szCs w:val="20"/>
        </w:rPr>
        <w:t xml:space="preserve">zapłaty odszkodowania, o którym mowa w rozdz. IX pkt. 1 </w:t>
      </w:r>
      <w:proofErr w:type="spellStart"/>
      <w:r w:rsidRPr="006D0F80">
        <w:rPr>
          <w:rFonts w:ascii="Calibri" w:hAnsi="Calibri" w:cs="Calibri"/>
          <w:color w:val="000000"/>
          <w:sz w:val="20"/>
          <w:szCs w:val="20"/>
        </w:rPr>
        <w:t>ppkt</w:t>
      </w:r>
      <w:proofErr w:type="spellEnd"/>
      <w:r w:rsidRPr="006D0F80">
        <w:rPr>
          <w:rFonts w:ascii="Calibri" w:hAnsi="Calibri" w:cs="Calibri"/>
          <w:color w:val="000000"/>
          <w:sz w:val="20"/>
          <w:szCs w:val="20"/>
        </w:rPr>
        <w:t>. 3);</w:t>
      </w:r>
    </w:p>
    <w:p w14:paraId="23D7FE68" w14:textId="77777777" w:rsidR="004710EB" w:rsidRPr="006D0F80" w:rsidRDefault="004710EB" w:rsidP="00740219">
      <w:pPr>
        <w:numPr>
          <w:ilvl w:val="0"/>
          <w:numId w:val="93"/>
        </w:numPr>
        <w:suppressAutoHyphens/>
        <w:spacing w:after="0"/>
        <w:ind w:left="993" w:hanging="426"/>
        <w:jc w:val="left"/>
        <w:rPr>
          <w:rFonts w:ascii="Calibri" w:hAnsi="Calibri" w:cs="Calibri"/>
          <w:color w:val="000000"/>
          <w:sz w:val="20"/>
          <w:szCs w:val="20"/>
        </w:rPr>
      </w:pPr>
      <w:r w:rsidRPr="006D0F80">
        <w:rPr>
          <w:rFonts w:ascii="Calibri" w:hAnsi="Calibri" w:cs="Calibri"/>
          <w:color w:val="000000"/>
          <w:sz w:val="20"/>
          <w:szCs w:val="20"/>
        </w:rPr>
        <w:t xml:space="preserve">zapłaty kary umownej, o której mowa w rozdz. IX pkt. 1 </w:t>
      </w:r>
      <w:proofErr w:type="spellStart"/>
      <w:r w:rsidRPr="006D0F80">
        <w:rPr>
          <w:rFonts w:ascii="Calibri" w:hAnsi="Calibri" w:cs="Calibri"/>
          <w:color w:val="000000"/>
          <w:sz w:val="20"/>
          <w:szCs w:val="20"/>
        </w:rPr>
        <w:t>ppkt</w:t>
      </w:r>
      <w:proofErr w:type="spellEnd"/>
      <w:r w:rsidRPr="006D0F80">
        <w:rPr>
          <w:rFonts w:ascii="Calibri" w:hAnsi="Calibri" w:cs="Calibri"/>
          <w:color w:val="000000"/>
          <w:sz w:val="20"/>
          <w:szCs w:val="20"/>
        </w:rPr>
        <w:t>. 4);</w:t>
      </w:r>
    </w:p>
    <w:p w14:paraId="3047A9EF" w14:textId="77777777" w:rsidR="004710EB" w:rsidRPr="006D0F80" w:rsidRDefault="004710EB" w:rsidP="00740219">
      <w:pPr>
        <w:numPr>
          <w:ilvl w:val="0"/>
          <w:numId w:val="93"/>
        </w:numPr>
        <w:suppressAutoHyphens/>
        <w:spacing w:after="0"/>
        <w:ind w:left="993" w:hanging="426"/>
        <w:jc w:val="left"/>
        <w:rPr>
          <w:rFonts w:ascii="Calibri" w:hAnsi="Calibri" w:cs="Calibri"/>
          <w:color w:val="000000"/>
          <w:sz w:val="20"/>
          <w:szCs w:val="20"/>
        </w:rPr>
      </w:pPr>
      <w:r w:rsidRPr="006D0F80">
        <w:rPr>
          <w:rFonts w:ascii="Calibri" w:hAnsi="Calibri" w:cs="Calibri"/>
          <w:color w:val="000000"/>
          <w:sz w:val="20"/>
          <w:szCs w:val="20"/>
        </w:rPr>
        <w:t xml:space="preserve">zapłaty odszkodowania, o którym mowa w rozdz. IX pkt. 1 </w:t>
      </w:r>
      <w:proofErr w:type="spellStart"/>
      <w:r w:rsidRPr="006D0F80">
        <w:rPr>
          <w:rFonts w:ascii="Calibri" w:hAnsi="Calibri" w:cs="Calibri"/>
          <w:color w:val="000000"/>
          <w:sz w:val="20"/>
          <w:szCs w:val="20"/>
        </w:rPr>
        <w:t>ppkt</w:t>
      </w:r>
      <w:proofErr w:type="spellEnd"/>
      <w:r w:rsidRPr="006D0F80">
        <w:rPr>
          <w:rFonts w:ascii="Calibri" w:hAnsi="Calibri" w:cs="Calibri"/>
          <w:color w:val="000000"/>
          <w:sz w:val="20"/>
          <w:szCs w:val="20"/>
        </w:rPr>
        <w:t>. 5).</w:t>
      </w:r>
    </w:p>
    <w:p w14:paraId="484EFA9C" w14:textId="77777777" w:rsidR="004710EB" w:rsidRPr="006D0F80" w:rsidRDefault="004710EB" w:rsidP="00983FCC">
      <w:pPr>
        <w:suppressAutoHyphens/>
        <w:spacing w:after="0"/>
        <w:ind w:left="567" w:firstLine="0"/>
        <w:jc w:val="left"/>
        <w:rPr>
          <w:rFonts w:ascii="Calibri" w:hAnsi="Calibri" w:cs="Calibri"/>
          <w:sz w:val="20"/>
          <w:szCs w:val="20"/>
        </w:rPr>
      </w:pPr>
      <w:r w:rsidRPr="006D0F80">
        <w:rPr>
          <w:rFonts w:ascii="Calibri" w:hAnsi="Calibri" w:cs="Calibri"/>
          <w:sz w:val="20"/>
          <w:szCs w:val="20"/>
        </w:rPr>
        <w:t xml:space="preserve">Jeżeli kary umowne nie pokryją całości szkody, </w:t>
      </w:r>
      <w:r w:rsidRPr="006D0F80">
        <w:rPr>
          <w:rFonts w:ascii="Calibri" w:hAnsi="Calibri" w:cs="Calibri"/>
          <w:i/>
          <w:sz w:val="20"/>
          <w:szCs w:val="20"/>
        </w:rPr>
        <w:t>Uprawniony z Gwarancji</w:t>
      </w:r>
      <w:r w:rsidRPr="006D0F80">
        <w:rPr>
          <w:rFonts w:ascii="Calibri" w:hAnsi="Calibri" w:cs="Calibri"/>
          <w:sz w:val="20"/>
          <w:szCs w:val="20"/>
        </w:rPr>
        <w:t xml:space="preserve">  będzie uprawniony do dochodzenia odszkodowania w pełnej wysokości.</w:t>
      </w:r>
    </w:p>
    <w:p w14:paraId="18F102C6" w14:textId="77777777" w:rsidR="004710EB" w:rsidRPr="006D0F80" w:rsidRDefault="004710EB" w:rsidP="00740219">
      <w:pPr>
        <w:numPr>
          <w:ilvl w:val="0"/>
          <w:numId w:val="89"/>
        </w:numPr>
        <w:suppressAutoHyphens/>
        <w:spacing w:after="160" w:line="259" w:lineRule="auto"/>
        <w:ind w:left="567" w:hanging="425"/>
        <w:contextualSpacing/>
        <w:jc w:val="left"/>
        <w:rPr>
          <w:rFonts w:ascii="Calibri" w:hAnsi="Calibri" w:cs="Calibri"/>
          <w:sz w:val="20"/>
          <w:szCs w:val="20"/>
        </w:rPr>
      </w:pPr>
      <w:r w:rsidRPr="006D0F80">
        <w:rPr>
          <w:rFonts w:ascii="Calibri" w:hAnsi="Calibri" w:cs="Calibri"/>
          <w:sz w:val="20"/>
          <w:szCs w:val="20"/>
        </w:rPr>
        <w:t xml:space="preserve">Usunięcie wad Robót przez </w:t>
      </w:r>
      <w:r w:rsidRPr="006D0F80">
        <w:rPr>
          <w:rFonts w:ascii="Calibri" w:hAnsi="Calibri" w:cs="Calibri"/>
          <w:i/>
          <w:sz w:val="20"/>
          <w:szCs w:val="20"/>
        </w:rPr>
        <w:t xml:space="preserve">Gwaranta </w:t>
      </w:r>
      <w:r w:rsidRPr="006D0F80">
        <w:rPr>
          <w:rFonts w:ascii="Calibri" w:hAnsi="Calibri" w:cs="Calibri"/>
          <w:sz w:val="20"/>
          <w:szCs w:val="20"/>
        </w:rPr>
        <w:t xml:space="preserve">zostanie stwierdzone protokolarnie przez </w:t>
      </w:r>
      <w:r w:rsidRPr="006D0F80">
        <w:rPr>
          <w:rFonts w:ascii="Calibri" w:hAnsi="Calibri" w:cs="Calibri"/>
          <w:i/>
          <w:sz w:val="20"/>
          <w:szCs w:val="20"/>
        </w:rPr>
        <w:t>Uprawnionego z Gwarancji.</w:t>
      </w:r>
    </w:p>
    <w:p w14:paraId="71042012" w14:textId="77777777" w:rsidR="004710EB" w:rsidRPr="006D0F80" w:rsidRDefault="004710EB" w:rsidP="00740219">
      <w:pPr>
        <w:numPr>
          <w:ilvl w:val="0"/>
          <w:numId w:val="89"/>
        </w:numPr>
        <w:suppressAutoHyphens/>
        <w:spacing w:after="160" w:line="259" w:lineRule="auto"/>
        <w:ind w:left="567" w:hanging="425"/>
        <w:contextualSpacing/>
        <w:jc w:val="left"/>
        <w:rPr>
          <w:rFonts w:ascii="Calibri" w:hAnsi="Calibri" w:cs="Calibri"/>
          <w:sz w:val="20"/>
          <w:szCs w:val="20"/>
        </w:rPr>
      </w:pPr>
      <w:r w:rsidRPr="006D0F80">
        <w:rPr>
          <w:rFonts w:ascii="Calibri" w:hAnsi="Calibri" w:cs="Calibri"/>
          <w:sz w:val="20"/>
          <w:szCs w:val="20"/>
        </w:rPr>
        <w:t xml:space="preserve">Jeżeli </w:t>
      </w:r>
      <w:r w:rsidRPr="006D0F80">
        <w:rPr>
          <w:rFonts w:ascii="Calibri" w:hAnsi="Calibri" w:cs="Calibri"/>
          <w:i/>
          <w:sz w:val="20"/>
          <w:szCs w:val="20"/>
        </w:rPr>
        <w:t>Gwarant</w:t>
      </w:r>
      <w:r w:rsidRPr="006D0F80">
        <w:rPr>
          <w:rFonts w:ascii="Calibri" w:hAnsi="Calibri" w:cs="Calibri"/>
          <w:sz w:val="20"/>
          <w:szCs w:val="20"/>
        </w:rPr>
        <w:t xml:space="preserve"> odmówi usunięcia wad, a z protokołu wynika, że są to wady, za które odpowiedzialność ponosi </w:t>
      </w:r>
      <w:r w:rsidRPr="006D0F80">
        <w:rPr>
          <w:rFonts w:ascii="Calibri" w:hAnsi="Calibri" w:cs="Calibri"/>
          <w:i/>
          <w:sz w:val="20"/>
          <w:szCs w:val="20"/>
        </w:rPr>
        <w:t>Gwarant</w:t>
      </w:r>
      <w:r w:rsidRPr="006D0F80">
        <w:rPr>
          <w:rFonts w:ascii="Calibri" w:hAnsi="Calibri" w:cs="Calibri"/>
          <w:sz w:val="20"/>
          <w:szCs w:val="20"/>
        </w:rPr>
        <w:t xml:space="preserve"> (za odmowę usunięcia wad uważana będzie również odmowa podpisania przez </w:t>
      </w:r>
      <w:r w:rsidRPr="006D0F80">
        <w:rPr>
          <w:rFonts w:ascii="Calibri" w:hAnsi="Calibri" w:cs="Calibri"/>
          <w:i/>
          <w:sz w:val="20"/>
          <w:szCs w:val="20"/>
        </w:rPr>
        <w:t>Gwaranta</w:t>
      </w:r>
      <w:r w:rsidRPr="006D0F80">
        <w:rPr>
          <w:rFonts w:ascii="Calibri" w:hAnsi="Calibri" w:cs="Calibri"/>
          <w:sz w:val="20"/>
          <w:szCs w:val="20"/>
        </w:rPr>
        <w:t xml:space="preserve"> protokołu stwierdzenia wad</w:t>
      </w:r>
      <w:r w:rsidR="00BF2888" w:rsidRPr="006D0F80">
        <w:rPr>
          <w:rFonts w:ascii="Calibri" w:hAnsi="Calibri" w:cs="Calibri"/>
          <w:sz w:val="20"/>
          <w:szCs w:val="20"/>
        </w:rPr>
        <w:t>)</w:t>
      </w:r>
      <w:r w:rsidRPr="006D0F80">
        <w:rPr>
          <w:rFonts w:ascii="Calibri" w:hAnsi="Calibri" w:cs="Calibri"/>
          <w:sz w:val="20"/>
          <w:szCs w:val="20"/>
        </w:rPr>
        <w:t xml:space="preserve"> nie usunie wad w terminie wyznaczonym przez </w:t>
      </w:r>
      <w:r w:rsidRPr="006D0F80">
        <w:rPr>
          <w:rFonts w:ascii="Calibri" w:hAnsi="Calibri" w:cs="Calibri"/>
          <w:i/>
          <w:sz w:val="20"/>
          <w:szCs w:val="20"/>
        </w:rPr>
        <w:t>Uprawnionego z Gwarancji</w:t>
      </w:r>
      <w:r w:rsidRPr="006D0F80">
        <w:rPr>
          <w:rFonts w:ascii="Calibri" w:hAnsi="Calibri" w:cs="Calibri"/>
          <w:sz w:val="20"/>
          <w:szCs w:val="20"/>
        </w:rPr>
        <w:t xml:space="preserve">, </w:t>
      </w:r>
      <w:r w:rsidRPr="006D0F80">
        <w:rPr>
          <w:rFonts w:ascii="Calibri" w:hAnsi="Calibri" w:cs="Calibri"/>
          <w:i/>
          <w:sz w:val="20"/>
          <w:szCs w:val="20"/>
        </w:rPr>
        <w:t>Uprawniony z Gwarancji</w:t>
      </w:r>
      <w:r w:rsidRPr="006D0F80">
        <w:rPr>
          <w:rFonts w:ascii="Calibri" w:hAnsi="Calibri" w:cs="Calibri"/>
          <w:sz w:val="20"/>
          <w:szCs w:val="20"/>
        </w:rPr>
        <w:t xml:space="preserve"> będzie uprawniony usunąć wady na koszt i ryzyko </w:t>
      </w:r>
      <w:r w:rsidRPr="006D0F80">
        <w:rPr>
          <w:rFonts w:ascii="Calibri" w:hAnsi="Calibri" w:cs="Calibri"/>
          <w:i/>
          <w:sz w:val="20"/>
          <w:szCs w:val="20"/>
        </w:rPr>
        <w:t xml:space="preserve">Gwaranta </w:t>
      </w:r>
      <w:r w:rsidRPr="006D0F80">
        <w:rPr>
          <w:rFonts w:ascii="Calibri" w:hAnsi="Calibri" w:cs="Calibri"/>
          <w:sz w:val="20"/>
          <w:szCs w:val="20"/>
        </w:rPr>
        <w:t xml:space="preserve">(wykonanie zastępcze). Powyższe nie wyłącza innych uprawnień </w:t>
      </w:r>
      <w:r w:rsidRPr="006D0F80">
        <w:rPr>
          <w:rFonts w:ascii="Calibri" w:hAnsi="Calibri" w:cs="Calibri"/>
          <w:i/>
          <w:sz w:val="20"/>
          <w:szCs w:val="20"/>
        </w:rPr>
        <w:t xml:space="preserve">Uprawnionego z Gwarancji </w:t>
      </w:r>
      <w:r w:rsidRPr="006D0F80">
        <w:rPr>
          <w:rFonts w:ascii="Calibri" w:hAnsi="Calibri" w:cs="Calibri"/>
          <w:sz w:val="20"/>
          <w:szCs w:val="20"/>
        </w:rPr>
        <w:t>wynikających z Umowy.</w:t>
      </w:r>
    </w:p>
    <w:p w14:paraId="464F50F1" w14:textId="77777777" w:rsidR="004710EB" w:rsidRPr="006D0F80" w:rsidRDefault="004710EB" w:rsidP="00740219">
      <w:pPr>
        <w:numPr>
          <w:ilvl w:val="0"/>
          <w:numId w:val="89"/>
        </w:numPr>
        <w:suppressAutoHyphens/>
        <w:spacing w:after="0" w:line="259" w:lineRule="auto"/>
        <w:ind w:left="567" w:hanging="425"/>
        <w:contextualSpacing/>
        <w:jc w:val="left"/>
        <w:rPr>
          <w:rFonts w:ascii="Calibri" w:hAnsi="Calibri" w:cs="Calibri"/>
          <w:sz w:val="20"/>
          <w:szCs w:val="20"/>
        </w:rPr>
      </w:pPr>
      <w:r w:rsidRPr="006D0F80">
        <w:rPr>
          <w:rFonts w:ascii="Calibri" w:hAnsi="Calibri" w:cs="Calibri"/>
          <w:sz w:val="20"/>
          <w:szCs w:val="20"/>
        </w:rPr>
        <w:t>Gdy wady usunąć się nie dadzą</w:t>
      </w:r>
      <w:r w:rsidR="00E627E3" w:rsidRPr="006D0F80">
        <w:rPr>
          <w:rFonts w:ascii="Calibri" w:hAnsi="Calibri" w:cs="Calibri"/>
          <w:sz w:val="20"/>
          <w:szCs w:val="20"/>
        </w:rPr>
        <w:t>,</w:t>
      </w:r>
      <w:r w:rsidRPr="006D0F80">
        <w:rPr>
          <w:rFonts w:ascii="Calibri" w:hAnsi="Calibri" w:cs="Calibri"/>
          <w:sz w:val="20"/>
          <w:szCs w:val="20"/>
        </w:rPr>
        <w:t xml:space="preserve"> albo gdy z okoliczności wynika, że </w:t>
      </w:r>
      <w:r w:rsidRPr="006D0F80">
        <w:rPr>
          <w:rFonts w:ascii="Calibri" w:hAnsi="Calibri" w:cs="Calibri"/>
          <w:i/>
          <w:sz w:val="20"/>
          <w:szCs w:val="20"/>
        </w:rPr>
        <w:t xml:space="preserve">Gwarant </w:t>
      </w:r>
      <w:r w:rsidRPr="006D0F80">
        <w:rPr>
          <w:rFonts w:ascii="Calibri" w:hAnsi="Calibri" w:cs="Calibri"/>
          <w:sz w:val="20"/>
          <w:szCs w:val="20"/>
        </w:rPr>
        <w:t xml:space="preserve">nie zdoła ich usunąć w czasie odpowiednim, </w:t>
      </w:r>
      <w:r w:rsidRPr="006D0F80">
        <w:rPr>
          <w:rFonts w:ascii="Calibri" w:hAnsi="Calibri" w:cs="Calibri"/>
          <w:i/>
          <w:sz w:val="20"/>
          <w:szCs w:val="20"/>
        </w:rPr>
        <w:t>Uprawniony z Gwarancji</w:t>
      </w:r>
      <w:r w:rsidRPr="006D0F80">
        <w:rPr>
          <w:rFonts w:ascii="Calibri" w:hAnsi="Calibri" w:cs="Calibri"/>
          <w:sz w:val="20"/>
          <w:szCs w:val="20"/>
        </w:rPr>
        <w:t xml:space="preserve"> ma prawo je usunąć na koszt i ryzyko </w:t>
      </w:r>
      <w:r w:rsidRPr="006D0F80">
        <w:rPr>
          <w:rFonts w:ascii="Calibri" w:hAnsi="Calibri" w:cs="Calibri"/>
          <w:i/>
          <w:sz w:val="20"/>
          <w:szCs w:val="20"/>
        </w:rPr>
        <w:t xml:space="preserve">Gwaranta </w:t>
      </w:r>
      <w:r w:rsidRPr="006D0F80">
        <w:rPr>
          <w:rFonts w:ascii="Calibri" w:hAnsi="Calibri" w:cs="Calibri"/>
          <w:sz w:val="20"/>
          <w:szCs w:val="20"/>
        </w:rPr>
        <w:t>(wykonanie zastępcze).</w:t>
      </w:r>
    </w:p>
    <w:p w14:paraId="6BE117DF" w14:textId="77777777" w:rsidR="004710EB" w:rsidRPr="006D0F80" w:rsidRDefault="004710EB" w:rsidP="00740219">
      <w:pPr>
        <w:numPr>
          <w:ilvl w:val="0"/>
          <w:numId w:val="89"/>
        </w:numPr>
        <w:suppressAutoHyphens/>
        <w:spacing w:after="0" w:line="259" w:lineRule="auto"/>
        <w:ind w:left="567" w:hanging="425"/>
        <w:contextualSpacing/>
        <w:jc w:val="left"/>
        <w:rPr>
          <w:rFonts w:ascii="Calibri" w:hAnsi="Calibri" w:cs="Calibri"/>
          <w:sz w:val="20"/>
          <w:szCs w:val="20"/>
        </w:rPr>
      </w:pPr>
      <w:r w:rsidRPr="006D0F80">
        <w:rPr>
          <w:rFonts w:ascii="Calibri" w:hAnsi="Calibri" w:cs="Calibri"/>
          <w:sz w:val="20"/>
          <w:szCs w:val="20"/>
        </w:rPr>
        <w:lastRenderedPageBreak/>
        <w:t xml:space="preserve">W przypadku wystąpienia wad materiałów, wyrobów budowlanych, które będą się powtarzały, bądź których nie da się usunąć, nastąpi ich wymiana na koszt </w:t>
      </w:r>
      <w:r w:rsidRPr="006D0F80">
        <w:rPr>
          <w:rFonts w:ascii="Calibri" w:hAnsi="Calibri" w:cs="Calibri"/>
          <w:i/>
          <w:sz w:val="20"/>
          <w:szCs w:val="20"/>
        </w:rPr>
        <w:t>Gwaranta</w:t>
      </w:r>
      <w:r w:rsidRPr="006D0F80">
        <w:rPr>
          <w:rFonts w:ascii="Calibri" w:hAnsi="Calibri" w:cs="Calibri"/>
          <w:sz w:val="20"/>
          <w:szCs w:val="20"/>
        </w:rPr>
        <w:t xml:space="preserve"> – Wykonawcy (wykonanie zastępcze).</w:t>
      </w:r>
    </w:p>
    <w:p w14:paraId="355DBC8D" w14:textId="77777777" w:rsidR="004710EB" w:rsidRPr="006D0F80" w:rsidRDefault="004710EB" w:rsidP="00740219">
      <w:pPr>
        <w:numPr>
          <w:ilvl w:val="0"/>
          <w:numId w:val="89"/>
        </w:numPr>
        <w:suppressAutoHyphens/>
        <w:spacing w:after="0" w:line="259" w:lineRule="auto"/>
        <w:ind w:left="567" w:hanging="425"/>
        <w:contextualSpacing/>
        <w:jc w:val="left"/>
        <w:rPr>
          <w:rFonts w:ascii="Calibri" w:hAnsi="Calibri" w:cs="Calibri"/>
          <w:sz w:val="20"/>
          <w:szCs w:val="20"/>
        </w:rPr>
      </w:pPr>
      <w:r w:rsidRPr="006D0F80">
        <w:rPr>
          <w:rFonts w:ascii="Calibri" w:hAnsi="Calibri" w:cs="Calibri"/>
          <w:sz w:val="20"/>
          <w:szCs w:val="20"/>
        </w:rPr>
        <w:t>Usuni</w:t>
      </w:r>
      <w:r w:rsidR="00E627E3" w:rsidRPr="006D0F80">
        <w:rPr>
          <w:rFonts w:ascii="Calibri" w:hAnsi="Calibri" w:cs="Calibri"/>
          <w:sz w:val="20"/>
          <w:szCs w:val="20"/>
        </w:rPr>
        <w:t>ę</w:t>
      </w:r>
      <w:r w:rsidRPr="006D0F80">
        <w:rPr>
          <w:rFonts w:ascii="Calibri" w:hAnsi="Calibri" w:cs="Calibri"/>
          <w:sz w:val="20"/>
          <w:szCs w:val="20"/>
        </w:rPr>
        <w:t xml:space="preserve">cie wad w ramach wykonania zastępczego przez </w:t>
      </w:r>
      <w:r w:rsidRPr="006D0F80">
        <w:rPr>
          <w:rFonts w:ascii="Calibri" w:hAnsi="Calibri" w:cs="Calibri"/>
          <w:i/>
          <w:sz w:val="20"/>
          <w:szCs w:val="20"/>
        </w:rPr>
        <w:t>Uprawnionego z Gwarancji</w:t>
      </w:r>
      <w:r w:rsidRPr="006D0F80">
        <w:rPr>
          <w:rFonts w:ascii="Calibri" w:hAnsi="Calibri" w:cs="Calibri"/>
          <w:sz w:val="20"/>
          <w:szCs w:val="20"/>
        </w:rPr>
        <w:t xml:space="preserve"> lub wyznaczony przez niego podmiot trzeci, nie spowoduje utraty uprawnień gwarancyjnych dla tej rzeczy.</w:t>
      </w:r>
    </w:p>
    <w:p w14:paraId="68172E7C" w14:textId="77777777" w:rsidR="004710EB" w:rsidRPr="006D0F80" w:rsidRDefault="004710EB" w:rsidP="00740219">
      <w:pPr>
        <w:numPr>
          <w:ilvl w:val="0"/>
          <w:numId w:val="85"/>
        </w:numPr>
        <w:tabs>
          <w:tab w:val="num" w:pos="426"/>
        </w:tabs>
        <w:suppressAutoHyphens/>
        <w:spacing w:before="120" w:line="259" w:lineRule="auto"/>
        <w:ind w:left="425" w:hanging="425"/>
        <w:jc w:val="left"/>
        <w:rPr>
          <w:rFonts w:ascii="Calibri" w:hAnsi="Calibri" w:cs="Calibri"/>
          <w:b/>
          <w:sz w:val="20"/>
          <w:szCs w:val="20"/>
        </w:rPr>
      </w:pPr>
      <w:r w:rsidRPr="006D0F80">
        <w:rPr>
          <w:rFonts w:ascii="Calibri" w:hAnsi="Calibri" w:cs="Calibri"/>
          <w:b/>
          <w:sz w:val="20"/>
          <w:szCs w:val="20"/>
        </w:rPr>
        <w:t>Wezwanie do usunięcia wad</w:t>
      </w:r>
    </w:p>
    <w:p w14:paraId="5C5F2CE7" w14:textId="77777777" w:rsidR="00A91F84" w:rsidRPr="006D0F80" w:rsidRDefault="00A91F84" w:rsidP="00740219">
      <w:pPr>
        <w:numPr>
          <w:ilvl w:val="0"/>
          <w:numId w:val="90"/>
        </w:numPr>
        <w:suppressAutoHyphens/>
        <w:spacing w:after="160" w:line="259" w:lineRule="auto"/>
        <w:ind w:left="567" w:hanging="425"/>
        <w:contextualSpacing/>
        <w:jc w:val="left"/>
        <w:rPr>
          <w:rFonts w:ascii="Calibri" w:hAnsi="Calibri" w:cs="Calibri"/>
          <w:sz w:val="20"/>
          <w:szCs w:val="20"/>
        </w:rPr>
      </w:pPr>
      <w:r w:rsidRPr="006D0F80">
        <w:rPr>
          <w:rFonts w:ascii="Calibri" w:hAnsi="Calibri" w:cs="Calibri"/>
          <w:sz w:val="20"/>
          <w:szCs w:val="20"/>
        </w:rPr>
        <w:t xml:space="preserve">W przypadku ujawnienia Wady, która wyszła na jaw po dokonaniu odbioru końcowego, a w czasie innym niż przegląd gwarancyjny, </w:t>
      </w:r>
      <w:r w:rsidRPr="006D0F80">
        <w:rPr>
          <w:rFonts w:ascii="Calibri" w:hAnsi="Calibri" w:cs="Calibri"/>
          <w:i/>
          <w:sz w:val="20"/>
          <w:szCs w:val="20"/>
        </w:rPr>
        <w:t>Uprawniony z Gwarancji</w:t>
      </w:r>
      <w:r w:rsidRPr="006D0F80">
        <w:rPr>
          <w:rFonts w:ascii="Calibri" w:hAnsi="Calibri" w:cs="Calibri"/>
          <w:sz w:val="20"/>
          <w:szCs w:val="20"/>
        </w:rPr>
        <w:t xml:space="preserve"> zawiadamia </w:t>
      </w:r>
      <w:r w:rsidRPr="006D0F80">
        <w:rPr>
          <w:rFonts w:ascii="Calibri" w:hAnsi="Calibri" w:cs="Calibri"/>
          <w:i/>
          <w:sz w:val="20"/>
          <w:szCs w:val="20"/>
        </w:rPr>
        <w:t xml:space="preserve">Gwaranta </w:t>
      </w:r>
      <w:r w:rsidRPr="006D0F80">
        <w:rPr>
          <w:rFonts w:ascii="Calibri" w:hAnsi="Calibri" w:cs="Calibri"/>
          <w:sz w:val="20"/>
          <w:szCs w:val="20"/>
        </w:rPr>
        <w:t xml:space="preserve">o Wadzie, nie później niż </w:t>
      </w:r>
      <w:r w:rsidRPr="006D0F80">
        <w:rPr>
          <w:rFonts w:ascii="Calibri" w:hAnsi="Calibri" w:cs="Calibri"/>
          <w:sz w:val="20"/>
          <w:szCs w:val="20"/>
        </w:rPr>
        <w:br/>
        <w:t>w ciągu 30 dni roboczych od daty ujawnienia Wady robót budowlanych,</w:t>
      </w:r>
    </w:p>
    <w:p w14:paraId="4A4A7C4C" w14:textId="77777777" w:rsidR="00A91F84" w:rsidRPr="006D0F80" w:rsidRDefault="00A91F84" w:rsidP="00740219">
      <w:pPr>
        <w:numPr>
          <w:ilvl w:val="0"/>
          <w:numId w:val="90"/>
        </w:numPr>
        <w:tabs>
          <w:tab w:val="left" w:pos="567"/>
        </w:tabs>
        <w:suppressAutoHyphens/>
        <w:spacing w:after="160" w:line="259" w:lineRule="auto"/>
        <w:ind w:left="567" w:hanging="425"/>
        <w:contextualSpacing/>
        <w:jc w:val="left"/>
        <w:rPr>
          <w:rFonts w:ascii="Calibri" w:hAnsi="Calibri" w:cs="Calibri"/>
          <w:sz w:val="20"/>
          <w:szCs w:val="20"/>
        </w:rPr>
      </w:pPr>
      <w:r w:rsidRPr="006D0F80">
        <w:rPr>
          <w:rFonts w:ascii="Calibri" w:hAnsi="Calibri" w:cs="Calibri"/>
          <w:sz w:val="20"/>
          <w:szCs w:val="20"/>
        </w:rPr>
        <w:t xml:space="preserve">Równocześnie Zamawiający wezwie </w:t>
      </w:r>
      <w:r w:rsidRPr="006D0F80">
        <w:rPr>
          <w:rFonts w:ascii="Calibri" w:hAnsi="Calibri" w:cs="Calibri"/>
          <w:i/>
          <w:sz w:val="20"/>
          <w:szCs w:val="20"/>
        </w:rPr>
        <w:t xml:space="preserve">Gwaranta </w:t>
      </w:r>
      <w:r w:rsidRPr="006D0F80">
        <w:rPr>
          <w:rFonts w:ascii="Calibri" w:hAnsi="Calibri" w:cs="Calibri"/>
          <w:sz w:val="20"/>
          <w:szCs w:val="20"/>
        </w:rPr>
        <w:t>do usunięcia ujawnionej Wady w odpowiednim trybie:</w:t>
      </w:r>
    </w:p>
    <w:p w14:paraId="268F5C68" w14:textId="77777777" w:rsidR="00A91F84" w:rsidRPr="006D0F80" w:rsidRDefault="00A91F84" w:rsidP="00740219">
      <w:pPr>
        <w:numPr>
          <w:ilvl w:val="0"/>
          <w:numId w:val="92"/>
        </w:numPr>
        <w:tabs>
          <w:tab w:val="left" w:pos="993"/>
        </w:tabs>
        <w:suppressAutoHyphens/>
        <w:spacing w:after="160" w:line="259" w:lineRule="auto"/>
        <w:ind w:left="993" w:hanging="426"/>
        <w:contextualSpacing/>
        <w:jc w:val="left"/>
        <w:rPr>
          <w:rFonts w:ascii="Calibri" w:hAnsi="Calibri" w:cs="Calibri"/>
          <w:sz w:val="20"/>
          <w:szCs w:val="20"/>
        </w:rPr>
      </w:pPr>
      <w:r w:rsidRPr="006D0F80">
        <w:rPr>
          <w:rFonts w:ascii="Calibri" w:hAnsi="Calibri" w:cs="Calibri"/>
          <w:sz w:val="20"/>
          <w:szCs w:val="20"/>
        </w:rPr>
        <w:t>zwykłym dla robót budowlanych, o którym mowa w rozdz. XI pkt. 1</w:t>
      </w:r>
    </w:p>
    <w:p w14:paraId="64D8D1BA" w14:textId="77777777" w:rsidR="00A91F84" w:rsidRPr="006D0F80" w:rsidRDefault="00A91F84" w:rsidP="00740219">
      <w:pPr>
        <w:numPr>
          <w:ilvl w:val="0"/>
          <w:numId w:val="92"/>
        </w:numPr>
        <w:tabs>
          <w:tab w:val="left" w:pos="993"/>
        </w:tabs>
        <w:suppressAutoHyphens/>
        <w:spacing w:after="160" w:line="259" w:lineRule="auto"/>
        <w:ind w:left="993" w:hanging="426"/>
        <w:contextualSpacing/>
        <w:jc w:val="left"/>
        <w:rPr>
          <w:rFonts w:ascii="Calibri" w:hAnsi="Calibri" w:cs="Calibri"/>
          <w:sz w:val="20"/>
          <w:szCs w:val="20"/>
        </w:rPr>
      </w:pPr>
      <w:r w:rsidRPr="006D0F80">
        <w:rPr>
          <w:rFonts w:ascii="Calibri" w:hAnsi="Calibri" w:cs="Calibri"/>
          <w:sz w:val="20"/>
          <w:szCs w:val="20"/>
        </w:rPr>
        <w:t>awaryjnym, o którym mowa w rozdz. XI pkt. 2</w:t>
      </w:r>
    </w:p>
    <w:p w14:paraId="6CF2C581" w14:textId="77777777" w:rsidR="004710EB" w:rsidRPr="006D0F80" w:rsidRDefault="004710EB" w:rsidP="00740219">
      <w:pPr>
        <w:numPr>
          <w:ilvl w:val="0"/>
          <w:numId w:val="85"/>
        </w:numPr>
        <w:tabs>
          <w:tab w:val="num" w:pos="426"/>
        </w:tabs>
        <w:suppressAutoHyphens/>
        <w:spacing w:before="240" w:after="160" w:line="259" w:lineRule="auto"/>
        <w:ind w:left="426" w:hanging="426"/>
        <w:jc w:val="left"/>
        <w:rPr>
          <w:rFonts w:ascii="Calibri" w:hAnsi="Calibri" w:cs="Calibri"/>
          <w:b/>
          <w:sz w:val="20"/>
          <w:szCs w:val="20"/>
        </w:rPr>
      </w:pPr>
      <w:r w:rsidRPr="006D0F80">
        <w:rPr>
          <w:rFonts w:ascii="Calibri" w:hAnsi="Calibri" w:cs="Calibri"/>
          <w:b/>
          <w:sz w:val="20"/>
          <w:szCs w:val="20"/>
        </w:rPr>
        <w:t xml:space="preserve">Tryby usuwania wad i procedura reklamacyjna </w:t>
      </w:r>
    </w:p>
    <w:p w14:paraId="388FC626" w14:textId="77777777" w:rsidR="004710EB" w:rsidRPr="006D0F80" w:rsidRDefault="004710EB" w:rsidP="00740219">
      <w:pPr>
        <w:numPr>
          <w:ilvl w:val="0"/>
          <w:numId w:val="86"/>
        </w:numPr>
        <w:suppressAutoHyphens/>
        <w:spacing w:after="160" w:line="259" w:lineRule="auto"/>
        <w:ind w:left="567" w:hanging="425"/>
        <w:jc w:val="left"/>
        <w:rPr>
          <w:rFonts w:ascii="Calibri" w:hAnsi="Calibri" w:cs="Calibri"/>
          <w:color w:val="000000"/>
          <w:sz w:val="20"/>
          <w:szCs w:val="20"/>
        </w:rPr>
      </w:pPr>
      <w:r w:rsidRPr="006D0F80">
        <w:rPr>
          <w:rFonts w:ascii="Calibri" w:hAnsi="Calibri" w:cs="Calibri"/>
          <w:b/>
          <w:sz w:val="20"/>
          <w:szCs w:val="20"/>
        </w:rPr>
        <w:t>Tryb zwykły dla robot budowlanych</w:t>
      </w:r>
    </w:p>
    <w:p w14:paraId="7EB16303" w14:textId="77777777" w:rsidR="004710EB" w:rsidRPr="006D0F80" w:rsidRDefault="004710EB" w:rsidP="00740219">
      <w:pPr>
        <w:numPr>
          <w:ilvl w:val="0"/>
          <w:numId w:val="95"/>
        </w:numPr>
        <w:tabs>
          <w:tab w:val="left" w:pos="851"/>
        </w:tabs>
        <w:suppressAutoHyphens/>
        <w:spacing w:after="0" w:line="259" w:lineRule="auto"/>
        <w:ind w:left="851" w:hanging="425"/>
        <w:jc w:val="left"/>
        <w:rPr>
          <w:rFonts w:ascii="Calibri" w:hAnsi="Calibri" w:cs="Calibri"/>
          <w:sz w:val="20"/>
          <w:szCs w:val="20"/>
        </w:rPr>
      </w:pPr>
      <w:r w:rsidRPr="006D0F80">
        <w:rPr>
          <w:rFonts w:ascii="Calibri" w:hAnsi="Calibri" w:cs="Calibri"/>
          <w:i/>
          <w:sz w:val="20"/>
          <w:szCs w:val="20"/>
        </w:rPr>
        <w:t>Uprawniony z Gwarancji</w:t>
      </w:r>
      <w:r w:rsidRPr="006D0F80">
        <w:rPr>
          <w:rFonts w:ascii="Calibri" w:hAnsi="Calibri" w:cs="Calibri"/>
          <w:sz w:val="20"/>
          <w:szCs w:val="20"/>
        </w:rPr>
        <w:t xml:space="preserve"> powiadomi </w:t>
      </w:r>
      <w:r w:rsidRPr="006D0F80">
        <w:rPr>
          <w:rFonts w:ascii="Calibri" w:hAnsi="Calibri" w:cs="Calibri"/>
          <w:i/>
          <w:sz w:val="20"/>
          <w:szCs w:val="20"/>
        </w:rPr>
        <w:t>Gwaranta</w:t>
      </w:r>
      <w:r w:rsidRPr="006D0F80">
        <w:rPr>
          <w:rFonts w:ascii="Calibri" w:hAnsi="Calibri" w:cs="Calibri"/>
          <w:sz w:val="20"/>
          <w:szCs w:val="20"/>
        </w:rPr>
        <w:t xml:space="preserve"> o dostrzeżonej wadzie w terminie określonym </w:t>
      </w:r>
      <w:r w:rsidR="00983FCC" w:rsidRPr="006D0F80">
        <w:rPr>
          <w:rFonts w:ascii="Calibri" w:hAnsi="Calibri" w:cs="Calibri"/>
          <w:sz w:val="20"/>
          <w:szCs w:val="20"/>
        </w:rPr>
        <w:br/>
      </w:r>
      <w:r w:rsidRPr="006D0F80">
        <w:rPr>
          <w:rFonts w:ascii="Calibri" w:hAnsi="Calibri" w:cs="Calibri"/>
          <w:sz w:val="20"/>
          <w:szCs w:val="20"/>
        </w:rPr>
        <w:t xml:space="preserve">w rozdz. X pkt. 1 </w:t>
      </w:r>
      <w:proofErr w:type="spellStart"/>
      <w:r w:rsidRPr="006D0F80">
        <w:rPr>
          <w:rFonts w:ascii="Calibri" w:hAnsi="Calibri" w:cs="Calibri"/>
          <w:sz w:val="20"/>
          <w:szCs w:val="20"/>
        </w:rPr>
        <w:t>ppkt</w:t>
      </w:r>
      <w:proofErr w:type="spellEnd"/>
      <w:r w:rsidRPr="006D0F80">
        <w:rPr>
          <w:rFonts w:ascii="Calibri" w:hAnsi="Calibri" w:cs="Calibri"/>
          <w:sz w:val="20"/>
          <w:szCs w:val="20"/>
        </w:rPr>
        <w:t xml:space="preserve"> 1).</w:t>
      </w:r>
    </w:p>
    <w:p w14:paraId="763067AB" w14:textId="77777777" w:rsidR="004710EB" w:rsidRPr="006D0F80" w:rsidRDefault="004710EB" w:rsidP="00740219">
      <w:pPr>
        <w:numPr>
          <w:ilvl w:val="0"/>
          <w:numId w:val="95"/>
        </w:numPr>
        <w:tabs>
          <w:tab w:val="left" w:pos="851"/>
        </w:tabs>
        <w:suppressAutoHyphens/>
        <w:spacing w:after="0" w:line="259" w:lineRule="auto"/>
        <w:ind w:left="851" w:hanging="425"/>
        <w:jc w:val="left"/>
        <w:rPr>
          <w:rFonts w:ascii="Calibri" w:hAnsi="Calibri" w:cs="Calibri"/>
          <w:sz w:val="20"/>
          <w:szCs w:val="20"/>
        </w:rPr>
      </w:pPr>
      <w:r w:rsidRPr="006D0F80">
        <w:rPr>
          <w:rFonts w:ascii="Calibri" w:hAnsi="Calibri" w:cs="Calibri"/>
          <w:color w:val="000000"/>
          <w:sz w:val="20"/>
          <w:szCs w:val="20"/>
        </w:rPr>
        <w:t>Informacja o dostrzeżonej wadzie powinna mieć formę pisemną</w:t>
      </w:r>
      <w:r w:rsidRPr="006D0F80">
        <w:rPr>
          <w:rFonts w:ascii="Calibri" w:hAnsi="Calibri" w:cs="Calibri"/>
          <w:sz w:val="20"/>
          <w:szCs w:val="20"/>
        </w:rPr>
        <w:t xml:space="preserve">, zgodnie z zapisami dotyczącymi komunikacji rozdz. XIII oraz zawierać wykaz dostrzeżonych wad związanych z wykonanymi przez </w:t>
      </w:r>
      <w:r w:rsidRPr="006D0F80">
        <w:rPr>
          <w:rFonts w:ascii="Calibri" w:hAnsi="Calibri" w:cs="Calibri"/>
          <w:i/>
          <w:sz w:val="20"/>
          <w:szCs w:val="20"/>
        </w:rPr>
        <w:t>Gwaranta</w:t>
      </w:r>
      <w:r w:rsidRPr="006D0F80">
        <w:rPr>
          <w:rFonts w:ascii="Calibri" w:hAnsi="Calibri" w:cs="Calibri"/>
          <w:sz w:val="20"/>
          <w:szCs w:val="20"/>
        </w:rPr>
        <w:t xml:space="preserve"> robotami, wskazywać termin i miejsce oględzin, nie krótszy jednakże niż 3 dni od daty otrzymania przez </w:t>
      </w:r>
      <w:r w:rsidRPr="006D0F80">
        <w:rPr>
          <w:rFonts w:ascii="Calibri" w:hAnsi="Calibri" w:cs="Calibri"/>
          <w:i/>
          <w:sz w:val="20"/>
          <w:szCs w:val="20"/>
        </w:rPr>
        <w:t xml:space="preserve">Gwaranta </w:t>
      </w:r>
      <w:r w:rsidRPr="006D0F80">
        <w:rPr>
          <w:rFonts w:ascii="Calibri" w:hAnsi="Calibri" w:cs="Calibri"/>
          <w:sz w:val="20"/>
          <w:szCs w:val="20"/>
        </w:rPr>
        <w:t xml:space="preserve">pisemnego powiadomienia o wadach. </w:t>
      </w:r>
    </w:p>
    <w:p w14:paraId="3A05F572" w14:textId="77777777" w:rsidR="004710EB" w:rsidRPr="006D0F80" w:rsidRDefault="004710EB" w:rsidP="00740219">
      <w:pPr>
        <w:numPr>
          <w:ilvl w:val="0"/>
          <w:numId w:val="91"/>
        </w:numPr>
        <w:tabs>
          <w:tab w:val="left" w:pos="851"/>
        </w:tabs>
        <w:suppressAutoHyphens/>
        <w:spacing w:after="160" w:line="259" w:lineRule="auto"/>
        <w:ind w:left="851" w:hanging="425"/>
        <w:contextualSpacing/>
        <w:jc w:val="left"/>
        <w:rPr>
          <w:rFonts w:ascii="Calibri" w:hAnsi="Calibri" w:cs="Calibri"/>
          <w:sz w:val="20"/>
          <w:szCs w:val="20"/>
        </w:rPr>
      </w:pPr>
      <w:r w:rsidRPr="006D0F80">
        <w:rPr>
          <w:rFonts w:ascii="Calibri" w:hAnsi="Calibri" w:cs="Calibri"/>
          <w:sz w:val="20"/>
          <w:szCs w:val="20"/>
        </w:rPr>
        <w:t xml:space="preserve">Istnienie wady stwierdza się protokolarnie. W ramach niniejszej Gwarancji </w:t>
      </w:r>
      <w:r w:rsidRPr="006D0F80">
        <w:rPr>
          <w:rFonts w:ascii="Calibri" w:hAnsi="Calibri" w:cs="Calibri"/>
          <w:i/>
          <w:sz w:val="20"/>
          <w:szCs w:val="20"/>
        </w:rPr>
        <w:t>Gwarant</w:t>
      </w:r>
      <w:r w:rsidRPr="006D0F80">
        <w:rPr>
          <w:rFonts w:ascii="Calibri" w:hAnsi="Calibri" w:cs="Calibri"/>
          <w:sz w:val="20"/>
          <w:szCs w:val="20"/>
        </w:rPr>
        <w:t xml:space="preserve"> ma obowiązek być obecny przy spisywaniu protokołu. W protokole odnotowany zostanie termin na usunięcie wad robót przez </w:t>
      </w:r>
      <w:r w:rsidRPr="006D0F80">
        <w:rPr>
          <w:rFonts w:ascii="Calibri" w:hAnsi="Calibri" w:cs="Calibri"/>
          <w:i/>
          <w:sz w:val="20"/>
          <w:szCs w:val="20"/>
        </w:rPr>
        <w:t>Gwaranta</w:t>
      </w:r>
      <w:r w:rsidRPr="006D0F80">
        <w:rPr>
          <w:rFonts w:ascii="Calibri" w:hAnsi="Calibri" w:cs="Calibri"/>
          <w:sz w:val="20"/>
          <w:szCs w:val="20"/>
        </w:rPr>
        <w:t xml:space="preserve"> liczony od daty podpisania protokołu. Ewentualny brak obecności </w:t>
      </w:r>
      <w:r w:rsidRPr="006D0F80">
        <w:rPr>
          <w:rFonts w:ascii="Calibri" w:hAnsi="Calibri" w:cs="Calibri"/>
          <w:i/>
          <w:sz w:val="20"/>
          <w:szCs w:val="20"/>
        </w:rPr>
        <w:t xml:space="preserve">Gwaranta </w:t>
      </w:r>
      <w:r w:rsidRPr="006D0F80">
        <w:rPr>
          <w:rFonts w:ascii="Calibri" w:hAnsi="Calibri" w:cs="Calibri"/>
          <w:sz w:val="20"/>
          <w:szCs w:val="20"/>
        </w:rPr>
        <w:t xml:space="preserve">przy spisywaniu protokołu </w:t>
      </w:r>
      <w:r w:rsidRPr="006D0F80">
        <w:rPr>
          <w:rFonts w:ascii="Calibri" w:hAnsi="Calibri" w:cs="Calibri"/>
          <w:i/>
          <w:sz w:val="20"/>
          <w:szCs w:val="20"/>
        </w:rPr>
        <w:t xml:space="preserve">Gwarant </w:t>
      </w:r>
      <w:r w:rsidRPr="006D0F80">
        <w:rPr>
          <w:rFonts w:ascii="Calibri" w:hAnsi="Calibri" w:cs="Calibri"/>
          <w:sz w:val="20"/>
          <w:szCs w:val="20"/>
        </w:rPr>
        <w:t xml:space="preserve">uzasadni, udokumentuje i uprzednio notyfikuje </w:t>
      </w:r>
      <w:r w:rsidRPr="006D0F80">
        <w:rPr>
          <w:rFonts w:ascii="Calibri" w:hAnsi="Calibri" w:cs="Calibri"/>
          <w:i/>
          <w:sz w:val="20"/>
          <w:szCs w:val="20"/>
        </w:rPr>
        <w:t xml:space="preserve">Uprawnionemu </w:t>
      </w:r>
      <w:r w:rsidR="00BF2888" w:rsidRPr="006D0F80">
        <w:rPr>
          <w:rFonts w:ascii="Calibri" w:hAnsi="Calibri" w:cs="Calibri"/>
          <w:i/>
          <w:sz w:val="20"/>
          <w:szCs w:val="20"/>
        </w:rPr>
        <w:br/>
      </w:r>
      <w:r w:rsidRPr="006D0F80">
        <w:rPr>
          <w:rFonts w:ascii="Calibri" w:hAnsi="Calibri" w:cs="Calibri"/>
          <w:i/>
          <w:sz w:val="20"/>
          <w:szCs w:val="20"/>
        </w:rPr>
        <w:t>z Gwarancji</w:t>
      </w:r>
      <w:r w:rsidRPr="006D0F80">
        <w:rPr>
          <w:rFonts w:ascii="Calibri" w:hAnsi="Calibri" w:cs="Calibri"/>
          <w:sz w:val="20"/>
          <w:szCs w:val="20"/>
        </w:rPr>
        <w:t xml:space="preserve">. W przypadku niewykonania tego obowiązku przez </w:t>
      </w:r>
      <w:r w:rsidRPr="006D0F80">
        <w:rPr>
          <w:rFonts w:ascii="Calibri" w:hAnsi="Calibri" w:cs="Calibri"/>
          <w:i/>
          <w:sz w:val="20"/>
          <w:szCs w:val="20"/>
        </w:rPr>
        <w:t>Gwaranta, Gwarant</w:t>
      </w:r>
      <w:r w:rsidRPr="006D0F80">
        <w:rPr>
          <w:rFonts w:ascii="Calibri" w:hAnsi="Calibri" w:cs="Calibri"/>
          <w:sz w:val="20"/>
          <w:szCs w:val="20"/>
        </w:rPr>
        <w:t xml:space="preserve"> upoważnia </w:t>
      </w:r>
      <w:r w:rsidRPr="006D0F80">
        <w:rPr>
          <w:rFonts w:ascii="Calibri" w:hAnsi="Calibri" w:cs="Calibri"/>
          <w:i/>
          <w:sz w:val="20"/>
          <w:szCs w:val="20"/>
        </w:rPr>
        <w:t>Uprawnionego z Gwarancji</w:t>
      </w:r>
      <w:r w:rsidRPr="006D0F80">
        <w:rPr>
          <w:rFonts w:ascii="Calibri" w:hAnsi="Calibri" w:cs="Calibri"/>
          <w:sz w:val="20"/>
          <w:szCs w:val="20"/>
        </w:rPr>
        <w:t xml:space="preserve"> do odnotowania tego faktu w protokole i wykonywania uprawnień </w:t>
      </w:r>
      <w:r w:rsidR="00BF2888" w:rsidRPr="006D0F80">
        <w:rPr>
          <w:rFonts w:ascii="Calibri" w:hAnsi="Calibri" w:cs="Calibri"/>
          <w:sz w:val="20"/>
          <w:szCs w:val="20"/>
        </w:rPr>
        <w:br/>
      </w:r>
      <w:r w:rsidRPr="006D0F80">
        <w:rPr>
          <w:rFonts w:ascii="Calibri" w:hAnsi="Calibri" w:cs="Calibri"/>
          <w:sz w:val="20"/>
          <w:szCs w:val="20"/>
        </w:rPr>
        <w:t xml:space="preserve">z niniejszej Gwarancji przez </w:t>
      </w:r>
      <w:r w:rsidRPr="006D0F80">
        <w:rPr>
          <w:rFonts w:ascii="Calibri" w:hAnsi="Calibri" w:cs="Calibri"/>
          <w:i/>
          <w:sz w:val="20"/>
          <w:szCs w:val="20"/>
        </w:rPr>
        <w:t>Uprawnionego z Gwarancji</w:t>
      </w:r>
      <w:r w:rsidRPr="006D0F80">
        <w:rPr>
          <w:rFonts w:ascii="Calibri" w:hAnsi="Calibri" w:cs="Calibri"/>
          <w:sz w:val="20"/>
          <w:szCs w:val="20"/>
        </w:rPr>
        <w:t xml:space="preserve"> w sposób, w jaki </w:t>
      </w:r>
      <w:r w:rsidRPr="006D0F80">
        <w:rPr>
          <w:rFonts w:ascii="Calibri" w:hAnsi="Calibri" w:cs="Calibri"/>
          <w:i/>
          <w:sz w:val="20"/>
          <w:szCs w:val="20"/>
        </w:rPr>
        <w:t>Uprawniony z Gwarancji</w:t>
      </w:r>
      <w:r w:rsidRPr="006D0F80">
        <w:rPr>
          <w:rFonts w:ascii="Calibri" w:hAnsi="Calibri" w:cs="Calibri"/>
          <w:sz w:val="20"/>
          <w:szCs w:val="20"/>
        </w:rPr>
        <w:t xml:space="preserve"> powinien je wykonywać w przypadku odmowy przez </w:t>
      </w:r>
      <w:r w:rsidRPr="006D0F80">
        <w:rPr>
          <w:rFonts w:ascii="Calibri" w:hAnsi="Calibri" w:cs="Calibri"/>
          <w:i/>
          <w:sz w:val="20"/>
          <w:szCs w:val="20"/>
        </w:rPr>
        <w:t xml:space="preserve">Gwaranta </w:t>
      </w:r>
      <w:r w:rsidRPr="006D0F80">
        <w:rPr>
          <w:rFonts w:ascii="Calibri" w:hAnsi="Calibri" w:cs="Calibri"/>
          <w:sz w:val="20"/>
          <w:szCs w:val="20"/>
        </w:rPr>
        <w:t>usunięcia wad.</w:t>
      </w:r>
    </w:p>
    <w:p w14:paraId="11A5E6AA" w14:textId="77777777" w:rsidR="004710EB" w:rsidRPr="006D0F80" w:rsidRDefault="004710EB" w:rsidP="00983FCC">
      <w:pPr>
        <w:tabs>
          <w:tab w:val="left" w:pos="851"/>
        </w:tabs>
        <w:spacing w:after="160" w:line="259" w:lineRule="auto"/>
        <w:ind w:left="851" w:firstLine="0"/>
        <w:contextualSpacing/>
        <w:jc w:val="left"/>
        <w:rPr>
          <w:rFonts w:ascii="Calibri" w:hAnsi="Calibri" w:cs="Calibri"/>
          <w:sz w:val="20"/>
          <w:szCs w:val="20"/>
        </w:rPr>
      </w:pPr>
      <w:r w:rsidRPr="006D0F80">
        <w:rPr>
          <w:rFonts w:ascii="Calibri" w:hAnsi="Calibri" w:cs="Calibri"/>
          <w:sz w:val="20"/>
          <w:szCs w:val="20"/>
        </w:rPr>
        <w:t xml:space="preserve">Jeśli </w:t>
      </w:r>
      <w:r w:rsidRPr="006D0F80">
        <w:rPr>
          <w:rFonts w:ascii="Calibri" w:hAnsi="Calibri" w:cs="Calibri"/>
          <w:i/>
          <w:sz w:val="20"/>
          <w:szCs w:val="20"/>
        </w:rPr>
        <w:t xml:space="preserve">Gwarant </w:t>
      </w:r>
      <w:r w:rsidRPr="006D0F80">
        <w:rPr>
          <w:rFonts w:ascii="Calibri" w:hAnsi="Calibri" w:cs="Calibri"/>
          <w:sz w:val="20"/>
          <w:szCs w:val="20"/>
        </w:rPr>
        <w:t xml:space="preserve">uzasadni i udokumentuje </w:t>
      </w:r>
      <w:r w:rsidRPr="006D0F80">
        <w:rPr>
          <w:rFonts w:ascii="Calibri" w:hAnsi="Calibri" w:cs="Calibri"/>
          <w:i/>
          <w:sz w:val="20"/>
          <w:szCs w:val="20"/>
        </w:rPr>
        <w:t>Uprawnionemu z Gwarancji</w:t>
      </w:r>
      <w:r w:rsidRPr="006D0F80">
        <w:rPr>
          <w:rFonts w:ascii="Calibri" w:hAnsi="Calibri" w:cs="Calibri"/>
          <w:sz w:val="20"/>
          <w:szCs w:val="20"/>
        </w:rPr>
        <w:t xml:space="preserve"> przyczyny z powodu, których nie mógł być obecny w dniu i w miejscu wyznaczonym na podpisanie protokołu, </w:t>
      </w:r>
      <w:r w:rsidRPr="006D0F80">
        <w:rPr>
          <w:rFonts w:ascii="Calibri" w:hAnsi="Calibri" w:cs="Calibri"/>
          <w:i/>
          <w:sz w:val="20"/>
          <w:szCs w:val="20"/>
        </w:rPr>
        <w:t xml:space="preserve">Uprawniony z Gwarancji </w:t>
      </w:r>
      <w:r w:rsidRPr="006D0F80">
        <w:rPr>
          <w:rFonts w:ascii="Calibri" w:hAnsi="Calibri" w:cs="Calibri"/>
          <w:sz w:val="20"/>
          <w:szCs w:val="20"/>
        </w:rPr>
        <w:t xml:space="preserve">ma prawo wyznaczyć nowy termin podpisania protokołu. Ponowny brak obecności </w:t>
      </w:r>
      <w:r w:rsidRPr="006D0F80">
        <w:rPr>
          <w:rFonts w:ascii="Calibri" w:hAnsi="Calibri" w:cs="Calibri"/>
          <w:i/>
          <w:sz w:val="20"/>
          <w:szCs w:val="20"/>
        </w:rPr>
        <w:t xml:space="preserve">Gwaranta </w:t>
      </w:r>
      <w:r w:rsidR="00E627E3" w:rsidRPr="006D0F80">
        <w:rPr>
          <w:rFonts w:ascii="Calibri" w:hAnsi="Calibri" w:cs="Calibri"/>
          <w:i/>
          <w:sz w:val="20"/>
          <w:szCs w:val="20"/>
        </w:rPr>
        <w:br/>
      </w:r>
      <w:r w:rsidRPr="006D0F80">
        <w:rPr>
          <w:rFonts w:ascii="Calibri" w:hAnsi="Calibri" w:cs="Calibri"/>
          <w:sz w:val="20"/>
          <w:szCs w:val="20"/>
        </w:rPr>
        <w:t xml:space="preserve">z jakiejkolwiek przyczyny przy podpisywaniu protokołu upoważnia </w:t>
      </w:r>
      <w:r w:rsidRPr="006D0F80">
        <w:rPr>
          <w:rFonts w:ascii="Calibri" w:hAnsi="Calibri" w:cs="Calibri"/>
          <w:i/>
          <w:sz w:val="20"/>
          <w:szCs w:val="20"/>
        </w:rPr>
        <w:t>Uprawnionego z Gwarancji</w:t>
      </w:r>
      <w:r w:rsidRPr="006D0F80">
        <w:rPr>
          <w:rFonts w:ascii="Calibri" w:hAnsi="Calibri" w:cs="Calibri"/>
          <w:sz w:val="20"/>
          <w:szCs w:val="20"/>
        </w:rPr>
        <w:t xml:space="preserve"> do wykonywania uprawnień jak wyżej, tj. do wykonywania uprawnień z Gwarancji w sposób, jakby </w:t>
      </w:r>
      <w:r w:rsidRPr="006D0F80">
        <w:rPr>
          <w:rFonts w:ascii="Calibri" w:hAnsi="Calibri" w:cs="Calibri"/>
          <w:i/>
          <w:sz w:val="20"/>
          <w:szCs w:val="20"/>
        </w:rPr>
        <w:t>Gwarant</w:t>
      </w:r>
      <w:r w:rsidRPr="006D0F80">
        <w:rPr>
          <w:rFonts w:ascii="Calibri" w:hAnsi="Calibri" w:cs="Calibri"/>
          <w:sz w:val="20"/>
          <w:szCs w:val="20"/>
        </w:rPr>
        <w:t xml:space="preserve"> odmówił usunięcia wad.</w:t>
      </w:r>
    </w:p>
    <w:p w14:paraId="248ECFD7" w14:textId="77777777" w:rsidR="004710EB" w:rsidRPr="006D0F80" w:rsidRDefault="004710EB" w:rsidP="00740219">
      <w:pPr>
        <w:numPr>
          <w:ilvl w:val="0"/>
          <w:numId w:val="91"/>
        </w:numPr>
        <w:tabs>
          <w:tab w:val="left" w:pos="851"/>
        </w:tabs>
        <w:suppressAutoHyphens/>
        <w:spacing w:after="160" w:line="259" w:lineRule="auto"/>
        <w:ind w:left="851" w:hanging="425"/>
        <w:contextualSpacing/>
        <w:jc w:val="left"/>
        <w:rPr>
          <w:rFonts w:ascii="Calibri" w:hAnsi="Calibri" w:cs="Calibri"/>
          <w:sz w:val="20"/>
          <w:szCs w:val="20"/>
        </w:rPr>
      </w:pPr>
      <w:bookmarkStart w:id="53" w:name="_Hlk531597342"/>
      <w:r w:rsidRPr="006D0F80">
        <w:rPr>
          <w:rFonts w:ascii="Calibri" w:hAnsi="Calibri" w:cs="Calibri"/>
          <w:sz w:val="20"/>
          <w:szCs w:val="20"/>
        </w:rPr>
        <w:t xml:space="preserve">Usunięcie wad przez </w:t>
      </w:r>
      <w:r w:rsidRPr="006D0F80">
        <w:rPr>
          <w:rFonts w:ascii="Calibri" w:hAnsi="Calibri" w:cs="Calibri"/>
          <w:i/>
          <w:sz w:val="20"/>
          <w:szCs w:val="20"/>
        </w:rPr>
        <w:t xml:space="preserve">Gwaranta </w:t>
      </w:r>
      <w:r w:rsidRPr="006D0F80">
        <w:rPr>
          <w:rFonts w:ascii="Calibri" w:hAnsi="Calibri" w:cs="Calibri"/>
          <w:sz w:val="20"/>
          <w:szCs w:val="20"/>
        </w:rPr>
        <w:t xml:space="preserve">zostanie stwierdzone protokolarnie przez </w:t>
      </w:r>
      <w:r w:rsidRPr="006D0F80">
        <w:rPr>
          <w:rFonts w:ascii="Calibri" w:hAnsi="Calibri" w:cs="Calibri"/>
          <w:i/>
          <w:sz w:val="20"/>
          <w:szCs w:val="20"/>
        </w:rPr>
        <w:t>Uprawnionego z Gwarancji</w:t>
      </w:r>
      <w:bookmarkEnd w:id="53"/>
      <w:r w:rsidRPr="006D0F80">
        <w:rPr>
          <w:rFonts w:ascii="Calibri" w:hAnsi="Calibri" w:cs="Calibri"/>
          <w:sz w:val="20"/>
          <w:szCs w:val="20"/>
        </w:rPr>
        <w:t xml:space="preserve"> </w:t>
      </w:r>
      <w:r w:rsidRPr="006D0F80">
        <w:rPr>
          <w:rFonts w:ascii="Calibri" w:hAnsi="Calibri" w:cs="Calibri"/>
          <w:sz w:val="20"/>
          <w:szCs w:val="20"/>
        </w:rPr>
        <w:br/>
        <w:t xml:space="preserve">w terminie 7 dni od dnia pisemnego zgłoszenia usunięcia wad przez </w:t>
      </w:r>
      <w:r w:rsidRPr="006D0F80">
        <w:rPr>
          <w:rFonts w:ascii="Calibri" w:hAnsi="Calibri" w:cs="Calibri"/>
          <w:i/>
          <w:sz w:val="20"/>
          <w:szCs w:val="20"/>
        </w:rPr>
        <w:t>Gwaranta</w:t>
      </w:r>
      <w:r w:rsidRPr="006D0F80">
        <w:rPr>
          <w:rFonts w:ascii="Calibri" w:hAnsi="Calibri" w:cs="Calibri"/>
          <w:sz w:val="20"/>
          <w:szCs w:val="20"/>
        </w:rPr>
        <w:t>.</w:t>
      </w:r>
    </w:p>
    <w:p w14:paraId="15C83AE8" w14:textId="77777777" w:rsidR="004710EB" w:rsidRPr="006D0F80" w:rsidRDefault="004710EB" w:rsidP="00740219">
      <w:pPr>
        <w:numPr>
          <w:ilvl w:val="0"/>
          <w:numId w:val="86"/>
        </w:numPr>
        <w:suppressAutoHyphens/>
        <w:spacing w:before="240" w:after="160" w:line="259" w:lineRule="auto"/>
        <w:ind w:hanging="436"/>
        <w:jc w:val="left"/>
        <w:rPr>
          <w:rFonts w:ascii="Calibri" w:hAnsi="Calibri" w:cs="Calibri"/>
          <w:b/>
          <w:sz w:val="20"/>
          <w:szCs w:val="20"/>
        </w:rPr>
      </w:pPr>
      <w:r w:rsidRPr="006D0F80">
        <w:rPr>
          <w:rFonts w:ascii="Calibri" w:hAnsi="Calibri" w:cs="Calibri"/>
          <w:b/>
          <w:sz w:val="20"/>
          <w:szCs w:val="20"/>
        </w:rPr>
        <w:t>Tryb awaryjny</w:t>
      </w:r>
    </w:p>
    <w:p w14:paraId="3D889AEB" w14:textId="7E1D9419" w:rsidR="00A91F84" w:rsidRPr="006D0F80" w:rsidRDefault="00A91F84" w:rsidP="00740219">
      <w:pPr>
        <w:numPr>
          <w:ilvl w:val="0"/>
          <w:numId w:val="126"/>
        </w:numPr>
        <w:tabs>
          <w:tab w:val="left" w:pos="851"/>
        </w:tabs>
        <w:suppressAutoHyphens/>
        <w:spacing w:after="160" w:line="259" w:lineRule="auto"/>
        <w:contextualSpacing/>
        <w:jc w:val="left"/>
        <w:rPr>
          <w:rFonts w:ascii="Calibri" w:hAnsi="Calibri" w:cs="Calibri"/>
          <w:sz w:val="20"/>
          <w:szCs w:val="20"/>
        </w:rPr>
      </w:pPr>
      <w:r w:rsidRPr="006D0F80">
        <w:rPr>
          <w:rFonts w:ascii="Calibri" w:hAnsi="Calibri" w:cs="Calibri"/>
          <w:sz w:val="20"/>
          <w:szCs w:val="20"/>
        </w:rPr>
        <w:t xml:space="preserve">W przypadku, kiedy ujawniona Wada ogranicza lub uniemożliwia działanie części lub całości Przedmiotu Gwarancji, a także, gdy ujawniona Wada może skutkować zagrożeniem dla życia lub zdrowia ludzi, zanieczyszczeniem środowiska, wystąpieniem niepowetowanej straty dla Zamawiającego lub osób trzecich a także przerwania ciągłości </w:t>
      </w:r>
      <w:r w:rsidR="00CD3430">
        <w:rPr>
          <w:rFonts w:ascii="Calibri" w:hAnsi="Calibri" w:cs="Calibri"/>
          <w:sz w:val="20"/>
          <w:szCs w:val="20"/>
        </w:rPr>
        <w:t>dostawy wody/</w:t>
      </w:r>
      <w:r w:rsidR="00CD3430" w:rsidRPr="00CD3430">
        <w:rPr>
          <w:rFonts w:ascii="Calibri" w:hAnsi="Calibri" w:cs="Calibri"/>
          <w:strike/>
          <w:sz w:val="20"/>
          <w:szCs w:val="20"/>
        </w:rPr>
        <w:t>transportu ścieków</w:t>
      </w:r>
      <w:r w:rsidRPr="006D0F80">
        <w:rPr>
          <w:rFonts w:ascii="Calibri" w:hAnsi="Calibri" w:cs="Calibri"/>
          <w:sz w:val="20"/>
          <w:szCs w:val="20"/>
        </w:rPr>
        <w:t>, jak również w innych uzasadnionych przypadkach, ustala się następujący tryb usuwania Wady:</w:t>
      </w:r>
    </w:p>
    <w:p w14:paraId="3CABEB89" w14:textId="77777777" w:rsidR="00A91F84" w:rsidRPr="006D0F80" w:rsidRDefault="00A91F84" w:rsidP="00740219">
      <w:pPr>
        <w:numPr>
          <w:ilvl w:val="0"/>
          <w:numId w:val="94"/>
        </w:numPr>
        <w:suppressAutoHyphens/>
        <w:spacing w:after="0" w:line="259" w:lineRule="auto"/>
        <w:ind w:left="1134" w:hanging="425"/>
        <w:jc w:val="left"/>
        <w:rPr>
          <w:rFonts w:ascii="Calibri" w:hAnsi="Calibri" w:cs="Calibri"/>
          <w:sz w:val="20"/>
          <w:szCs w:val="20"/>
        </w:rPr>
      </w:pPr>
      <w:r w:rsidRPr="006D0F80">
        <w:rPr>
          <w:rFonts w:ascii="Calibri" w:hAnsi="Calibri" w:cs="Calibri"/>
          <w:i/>
          <w:sz w:val="20"/>
          <w:szCs w:val="20"/>
        </w:rPr>
        <w:t>Uprawniony z Gwarancji</w:t>
      </w:r>
      <w:r w:rsidRPr="006D0F80">
        <w:rPr>
          <w:rFonts w:ascii="Calibri" w:hAnsi="Calibri" w:cs="Calibri"/>
          <w:sz w:val="20"/>
          <w:szCs w:val="20"/>
        </w:rPr>
        <w:t xml:space="preserve"> powiadomi </w:t>
      </w:r>
      <w:r w:rsidRPr="006D0F80">
        <w:rPr>
          <w:rFonts w:ascii="Calibri" w:hAnsi="Calibri" w:cs="Calibri"/>
          <w:i/>
          <w:sz w:val="20"/>
          <w:szCs w:val="20"/>
        </w:rPr>
        <w:t>Gwaranta</w:t>
      </w:r>
      <w:r w:rsidRPr="006D0F80">
        <w:rPr>
          <w:rFonts w:ascii="Calibri" w:hAnsi="Calibri" w:cs="Calibri"/>
          <w:sz w:val="20"/>
          <w:szCs w:val="20"/>
        </w:rPr>
        <w:t xml:space="preserve"> o ujawnionej Wadzie niezwłocznie po jej wystąpieniu zgodnie z zapisami dotyczącymi komunikacji rozdz. XIII,</w:t>
      </w:r>
    </w:p>
    <w:p w14:paraId="2A77A928" w14:textId="77777777" w:rsidR="00A91F84" w:rsidRPr="006D0F80" w:rsidRDefault="00A91F84" w:rsidP="00740219">
      <w:pPr>
        <w:numPr>
          <w:ilvl w:val="0"/>
          <w:numId w:val="94"/>
        </w:numPr>
        <w:suppressAutoHyphens/>
        <w:spacing w:after="0" w:line="259" w:lineRule="auto"/>
        <w:ind w:left="1134" w:hanging="425"/>
        <w:jc w:val="left"/>
        <w:rPr>
          <w:rFonts w:ascii="Calibri" w:hAnsi="Calibri" w:cs="Calibri"/>
          <w:sz w:val="20"/>
          <w:szCs w:val="20"/>
        </w:rPr>
      </w:pPr>
      <w:r w:rsidRPr="006D0F80">
        <w:rPr>
          <w:rFonts w:ascii="Calibri" w:hAnsi="Calibri" w:cs="Calibri"/>
          <w:sz w:val="20"/>
          <w:szCs w:val="20"/>
        </w:rPr>
        <w:t xml:space="preserve">W ciągu 2 godzin od powiadomienia o ujawnionej Wadzie </w:t>
      </w:r>
      <w:r w:rsidRPr="006D0F80">
        <w:rPr>
          <w:rFonts w:ascii="Calibri" w:hAnsi="Calibri" w:cs="Calibri"/>
          <w:i/>
          <w:sz w:val="20"/>
          <w:szCs w:val="20"/>
        </w:rPr>
        <w:t>Gwarant</w:t>
      </w:r>
      <w:r w:rsidRPr="006D0F80">
        <w:rPr>
          <w:rFonts w:ascii="Calibri" w:hAnsi="Calibri" w:cs="Calibri"/>
          <w:sz w:val="20"/>
          <w:szCs w:val="20"/>
        </w:rPr>
        <w:t xml:space="preserve"> udzieli odpowiedzi, czy przystępuje do usunięcia Wady w ciągu 4 godzin od uzyskania informacji o jej zaistnieniu,</w:t>
      </w:r>
    </w:p>
    <w:p w14:paraId="4BA13AD3" w14:textId="77777777" w:rsidR="00A91F84" w:rsidRPr="006D0F80" w:rsidRDefault="00A91F84" w:rsidP="00740219">
      <w:pPr>
        <w:numPr>
          <w:ilvl w:val="0"/>
          <w:numId w:val="94"/>
        </w:numPr>
        <w:suppressAutoHyphens/>
        <w:spacing w:after="0" w:line="259" w:lineRule="auto"/>
        <w:ind w:left="1134" w:hanging="425"/>
        <w:jc w:val="left"/>
        <w:rPr>
          <w:rFonts w:ascii="Calibri" w:hAnsi="Calibri" w:cs="Calibri"/>
          <w:sz w:val="20"/>
          <w:szCs w:val="20"/>
        </w:rPr>
      </w:pPr>
      <w:r w:rsidRPr="006D0F80">
        <w:rPr>
          <w:rFonts w:ascii="Calibri" w:hAnsi="Calibri" w:cs="Calibri"/>
          <w:sz w:val="20"/>
          <w:szCs w:val="20"/>
        </w:rPr>
        <w:t xml:space="preserve">Gwarant przystąpi do usuwania Wad w ciągu 4 godzin od uzyskania informacji o jej zaistnieniu, po udzieleniu pozytywnej odpowiedzi, o której mowa w </w:t>
      </w:r>
      <w:proofErr w:type="spellStart"/>
      <w:r w:rsidRPr="006D0F80">
        <w:rPr>
          <w:rFonts w:ascii="Calibri" w:hAnsi="Calibri" w:cs="Calibri"/>
          <w:sz w:val="20"/>
          <w:szCs w:val="20"/>
        </w:rPr>
        <w:t>ppkt</w:t>
      </w:r>
      <w:proofErr w:type="spellEnd"/>
      <w:r w:rsidRPr="006D0F80">
        <w:rPr>
          <w:rFonts w:ascii="Calibri" w:hAnsi="Calibri" w:cs="Calibri"/>
          <w:sz w:val="20"/>
          <w:szCs w:val="20"/>
        </w:rPr>
        <w:t>. 1) litera b),</w:t>
      </w:r>
    </w:p>
    <w:p w14:paraId="035A7B96" w14:textId="77777777" w:rsidR="00596F22" w:rsidRPr="006D0F80" w:rsidRDefault="00A91F84" w:rsidP="00740219">
      <w:pPr>
        <w:numPr>
          <w:ilvl w:val="0"/>
          <w:numId w:val="94"/>
        </w:numPr>
        <w:suppressAutoHyphens/>
        <w:spacing w:after="0" w:line="259" w:lineRule="auto"/>
        <w:ind w:left="1134" w:hanging="425"/>
        <w:jc w:val="left"/>
        <w:rPr>
          <w:rFonts w:ascii="Calibri" w:hAnsi="Calibri" w:cs="Calibri"/>
          <w:sz w:val="20"/>
          <w:szCs w:val="20"/>
        </w:rPr>
      </w:pPr>
      <w:r w:rsidRPr="006D0F80">
        <w:rPr>
          <w:rFonts w:ascii="Calibri" w:hAnsi="Calibri" w:cs="Calibri"/>
          <w:sz w:val="20"/>
          <w:szCs w:val="20"/>
        </w:rPr>
        <w:t xml:space="preserve">Jeżeli w ciągu 4 godzin od powiadomienia o ujawnionej Wadzie </w:t>
      </w:r>
      <w:r w:rsidRPr="006D0F80">
        <w:rPr>
          <w:rFonts w:ascii="Calibri" w:hAnsi="Calibri" w:cs="Calibri"/>
          <w:i/>
          <w:sz w:val="20"/>
          <w:szCs w:val="20"/>
        </w:rPr>
        <w:t>Gwarant</w:t>
      </w:r>
      <w:r w:rsidRPr="006D0F80">
        <w:rPr>
          <w:rFonts w:ascii="Calibri" w:hAnsi="Calibri" w:cs="Calibri"/>
          <w:sz w:val="20"/>
          <w:szCs w:val="20"/>
        </w:rPr>
        <w:t xml:space="preserve"> udzieli odpowiedzi negatywnej lub nie udzieli żadnej odpowiedzi, o której mowa w </w:t>
      </w:r>
      <w:proofErr w:type="spellStart"/>
      <w:r w:rsidRPr="006D0F80">
        <w:rPr>
          <w:rFonts w:ascii="Calibri" w:hAnsi="Calibri" w:cs="Calibri"/>
          <w:sz w:val="20"/>
          <w:szCs w:val="20"/>
        </w:rPr>
        <w:t>ppkt</w:t>
      </w:r>
      <w:proofErr w:type="spellEnd"/>
      <w:r w:rsidRPr="006D0F80">
        <w:rPr>
          <w:rFonts w:ascii="Calibri" w:hAnsi="Calibri" w:cs="Calibri"/>
          <w:sz w:val="20"/>
          <w:szCs w:val="20"/>
        </w:rPr>
        <w:t xml:space="preserve">. 1) litera b) lub nie przystąpi do usuwania Wady w ciągu 8 godzin od uzyskania informacji o jej zaistnieniu, Wada zostanie </w:t>
      </w:r>
      <w:r w:rsidRPr="006D0F80">
        <w:rPr>
          <w:rFonts w:ascii="Calibri" w:hAnsi="Calibri" w:cs="Calibri"/>
          <w:sz w:val="20"/>
          <w:szCs w:val="20"/>
        </w:rPr>
        <w:lastRenderedPageBreak/>
        <w:t xml:space="preserve">usunięta przez Zamawiającego lub podmiot trzeci na zlecenie Zamawiającego, a </w:t>
      </w:r>
      <w:r w:rsidRPr="006D0F80">
        <w:rPr>
          <w:rFonts w:ascii="Calibri" w:hAnsi="Calibri" w:cs="Calibri"/>
          <w:i/>
          <w:sz w:val="20"/>
          <w:szCs w:val="20"/>
        </w:rPr>
        <w:t>Gwaran</w:t>
      </w:r>
      <w:r w:rsidRPr="006D0F80">
        <w:rPr>
          <w:rFonts w:ascii="Calibri" w:hAnsi="Calibri" w:cs="Calibri"/>
          <w:sz w:val="20"/>
          <w:szCs w:val="20"/>
        </w:rPr>
        <w:t>t zostanie obciążony kosztami i ryzykiem takiej naprawy.</w:t>
      </w:r>
    </w:p>
    <w:p w14:paraId="4143CF2E" w14:textId="77777777" w:rsidR="00A91F84" w:rsidRPr="006D0F80" w:rsidRDefault="00A91F84" w:rsidP="00740219">
      <w:pPr>
        <w:numPr>
          <w:ilvl w:val="0"/>
          <w:numId w:val="125"/>
        </w:numPr>
        <w:suppressAutoHyphens/>
        <w:spacing w:after="160" w:line="259" w:lineRule="auto"/>
        <w:ind w:left="709" w:hanging="283"/>
        <w:jc w:val="left"/>
        <w:rPr>
          <w:rFonts w:ascii="Calibri" w:hAnsi="Calibri" w:cs="Calibri"/>
          <w:sz w:val="20"/>
          <w:szCs w:val="20"/>
        </w:rPr>
      </w:pPr>
      <w:r w:rsidRPr="006D0F80">
        <w:rPr>
          <w:rFonts w:ascii="Calibri" w:hAnsi="Calibri" w:cs="Calibri"/>
          <w:sz w:val="20"/>
          <w:szCs w:val="20"/>
        </w:rPr>
        <w:t xml:space="preserve">Usunięcie awarii lub usterki przez </w:t>
      </w:r>
      <w:r w:rsidRPr="006D0F80">
        <w:rPr>
          <w:rFonts w:ascii="Calibri" w:hAnsi="Calibri" w:cs="Calibri"/>
          <w:i/>
          <w:sz w:val="20"/>
          <w:szCs w:val="20"/>
        </w:rPr>
        <w:t xml:space="preserve">Gwaranta </w:t>
      </w:r>
      <w:r w:rsidRPr="006D0F80">
        <w:rPr>
          <w:rFonts w:ascii="Calibri" w:hAnsi="Calibri" w:cs="Calibri"/>
          <w:sz w:val="20"/>
          <w:szCs w:val="20"/>
        </w:rPr>
        <w:t xml:space="preserve">zostanie stwierdzone protokolarnie przez </w:t>
      </w:r>
      <w:r w:rsidRPr="006D0F80">
        <w:rPr>
          <w:rFonts w:ascii="Calibri" w:hAnsi="Calibri" w:cs="Calibri"/>
          <w:i/>
          <w:sz w:val="20"/>
          <w:szCs w:val="20"/>
        </w:rPr>
        <w:t xml:space="preserve">Uprawnionego </w:t>
      </w:r>
      <w:r w:rsidR="00596F22" w:rsidRPr="006D0F80">
        <w:rPr>
          <w:rFonts w:ascii="Calibri" w:hAnsi="Calibri" w:cs="Calibri"/>
          <w:i/>
          <w:sz w:val="20"/>
          <w:szCs w:val="20"/>
        </w:rPr>
        <w:br/>
      </w:r>
      <w:r w:rsidRPr="006D0F80">
        <w:rPr>
          <w:rFonts w:ascii="Calibri" w:hAnsi="Calibri" w:cs="Calibri"/>
          <w:i/>
          <w:sz w:val="20"/>
          <w:szCs w:val="20"/>
        </w:rPr>
        <w:t>z Gwarancji</w:t>
      </w:r>
      <w:r w:rsidRPr="006D0F80">
        <w:rPr>
          <w:rFonts w:ascii="Calibri" w:hAnsi="Calibri" w:cs="Calibri"/>
          <w:sz w:val="20"/>
          <w:szCs w:val="20"/>
        </w:rPr>
        <w:t xml:space="preserve"> w terminie 3 dni od dnia pisemnego zgłoszenia usunięcia Wad przez </w:t>
      </w:r>
      <w:r w:rsidRPr="006D0F80">
        <w:rPr>
          <w:rFonts w:ascii="Calibri" w:hAnsi="Calibri" w:cs="Calibri"/>
          <w:i/>
          <w:sz w:val="20"/>
          <w:szCs w:val="20"/>
        </w:rPr>
        <w:t>Gwaranta</w:t>
      </w:r>
      <w:r w:rsidR="00596F22" w:rsidRPr="006D0F80">
        <w:rPr>
          <w:rFonts w:ascii="Calibri" w:hAnsi="Calibri" w:cs="Calibri"/>
          <w:i/>
          <w:sz w:val="20"/>
          <w:szCs w:val="20"/>
        </w:rPr>
        <w:t>.</w:t>
      </w:r>
    </w:p>
    <w:p w14:paraId="616FFF8F" w14:textId="77777777" w:rsidR="004710EB" w:rsidRPr="006D0F80" w:rsidRDefault="004710EB" w:rsidP="00740219">
      <w:pPr>
        <w:numPr>
          <w:ilvl w:val="0"/>
          <w:numId w:val="85"/>
        </w:numPr>
        <w:tabs>
          <w:tab w:val="num" w:pos="426"/>
        </w:tabs>
        <w:suppressAutoHyphens/>
        <w:spacing w:before="240" w:after="160" w:line="259" w:lineRule="auto"/>
        <w:ind w:left="426" w:hanging="426"/>
        <w:jc w:val="left"/>
        <w:rPr>
          <w:rFonts w:ascii="Calibri" w:hAnsi="Calibri" w:cs="Calibri"/>
          <w:b/>
          <w:sz w:val="20"/>
          <w:szCs w:val="20"/>
        </w:rPr>
      </w:pPr>
      <w:r w:rsidRPr="006D0F80">
        <w:rPr>
          <w:rFonts w:ascii="Calibri" w:hAnsi="Calibri" w:cs="Calibri"/>
          <w:b/>
          <w:sz w:val="20"/>
          <w:szCs w:val="20"/>
        </w:rPr>
        <w:t>Przeglądy gwarancyjne</w:t>
      </w:r>
    </w:p>
    <w:p w14:paraId="20AC07B6" w14:textId="77777777" w:rsidR="004710EB" w:rsidRPr="006D0F80" w:rsidRDefault="004710EB" w:rsidP="00740219">
      <w:pPr>
        <w:numPr>
          <w:ilvl w:val="0"/>
          <w:numId w:val="96"/>
        </w:numPr>
        <w:tabs>
          <w:tab w:val="left" w:pos="567"/>
        </w:tabs>
        <w:suppressAutoHyphens/>
        <w:spacing w:before="240" w:after="160" w:line="259" w:lineRule="auto"/>
        <w:ind w:left="567" w:hanging="425"/>
        <w:contextualSpacing/>
        <w:jc w:val="left"/>
        <w:rPr>
          <w:rFonts w:ascii="Calibri" w:hAnsi="Calibri" w:cs="Calibri"/>
          <w:sz w:val="20"/>
          <w:szCs w:val="20"/>
        </w:rPr>
      </w:pPr>
      <w:r w:rsidRPr="006D0F80">
        <w:rPr>
          <w:rFonts w:ascii="Calibri" w:hAnsi="Calibri" w:cs="Calibri"/>
          <w:sz w:val="20"/>
          <w:szCs w:val="20"/>
        </w:rPr>
        <w:t xml:space="preserve">Komisyjne przeglądy gwarancyjne odbywać się będą nie rzadziej niż raz w roku w okresie obowiązywania niniejszej gwarancji, a ich koszty obciążać będzie w całości </w:t>
      </w:r>
      <w:r w:rsidRPr="004C4046">
        <w:rPr>
          <w:rFonts w:ascii="Calibri" w:hAnsi="Calibri" w:cs="Calibri"/>
          <w:i/>
          <w:iCs/>
          <w:sz w:val="20"/>
          <w:szCs w:val="20"/>
        </w:rPr>
        <w:t>Gwaranta</w:t>
      </w:r>
      <w:r w:rsidRPr="006D0F80">
        <w:rPr>
          <w:rFonts w:ascii="Calibri" w:hAnsi="Calibri" w:cs="Calibri"/>
          <w:sz w:val="20"/>
          <w:szCs w:val="20"/>
        </w:rPr>
        <w:t>.</w:t>
      </w:r>
    </w:p>
    <w:p w14:paraId="02B0A724" w14:textId="77777777" w:rsidR="004710EB" w:rsidRPr="006D0F80" w:rsidRDefault="004710EB" w:rsidP="00740219">
      <w:pPr>
        <w:numPr>
          <w:ilvl w:val="0"/>
          <w:numId w:val="96"/>
        </w:numPr>
        <w:tabs>
          <w:tab w:val="left" w:pos="567"/>
        </w:tabs>
        <w:suppressAutoHyphens/>
        <w:spacing w:after="0" w:line="259" w:lineRule="auto"/>
        <w:ind w:left="567" w:hanging="425"/>
        <w:jc w:val="left"/>
        <w:rPr>
          <w:rFonts w:ascii="Calibri" w:hAnsi="Calibri" w:cs="Calibri"/>
          <w:sz w:val="20"/>
          <w:szCs w:val="20"/>
        </w:rPr>
      </w:pPr>
      <w:r w:rsidRPr="006D0F80">
        <w:rPr>
          <w:rFonts w:ascii="Calibri" w:hAnsi="Calibri" w:cs="Calibri"/>
          <w:sz w:val="20"/>
          <w:szCs w:val="20"/>
        </w:rPr>
        <w:t xml:space="preserve">Datę, godzinę i miejsca dokonania przeglądu gwarancyjnego wyznacza </w:t>
      </w:r>
      <w:r w:rsidRPr="004C4046">
        <w:rPr>
          <w:rFonts w:ascii="Calibri" w:hAnsi="Calibri" w:cs="Calibri"/>
          <w:i/>
          <w:iCs/>
          <w:sz w:val="20"/>
          <w:szCs w:val="20"/>
        </w:rPr>
        <w:t>Uprawniony z Gwarancji,</w:t>
      </w:r>
      <w:r w:rsidRPr="006D0F80">
        <w:rPr>
          <w:rFonts w:ascii="Calibri" w:hAnsi="Calibri" w:cs="Calibri"/>
          <w:sz w:val="20"/>
          <w:szCs w:val="20"/>
        </w:rPr>
        <w:t xml:space="preserve"> zawiadamiając o nim </w:t>
      </w:r>
      <w:r w:rsidRPr="004C4046">
        <w:rPr>
          <w:rFonts w:ascii="Calibri" w:hAnsi="Calibri" w:cs="Calibri"/>
          <w:i/>
          <w:iCs/>
          <w:sz w:val="20"/>
          <w:szCs w:val="20"/>
        </w:rPr>
        <w:t>Gwaranta</w:t>
      </w:r>
      <w:r w:rsidRPr="006D0F80">
        <w:rPr>
          <w:rFonts w:ascii="Calibri" w:hAnsi="Calibri" w:cs="Calibri"/>
          <w:sz w:val="20"/>
          <w:szCs w:val="20"/>
        </w:rPr>
        <w:t xml:space="preserve"> na piśmie z co najmniej 14-dniowym wyprzedzeniem (wg daty nadania listem poleconym).</w:t>
      </w:r>
    </w:p>
    <w:p w14:paraId="4E08B145" w14:textId="77777777" w:rsidR="004710EB" w:rsidRPr="006D0F80" w:rsidRDefault="004710EB" w:rsidP="00740219">
      <w:pPr>
        <w:numPr>
          <w:ilvl w:val="0"/>
          <w:numId w:val="96"/>
        </w:numPr>
        <w:tabs>
          <w:tab w:val="left" w:pos="567"/>
        </w:tabs>
        <w:suppressAutoHyphens/>
        <w:spacing w:after="0" w:line="259" w:lineRule="auto"/>
        <w:ind w:left="567" w:hanging="425"/>
        <w:jc w:val="left"/>
        <w:rPr>
          <w:rFonts w:ascii="Calibri" w:hAnsi="Calibri" w:cs="Calibri"/>
          <w:sz w:val="20"/>
          <w:szCs w:val="20"/>
        </w:rPr>
      </w:pPr>
      <w:r w:rsidRPr="006D0F80">
        <w:rPr>
          <w:rFonts w:ascii="Calibri" w:hAnsi="Calibri" w:cs="Calibri"/>
          <w:sz w:val="20"/>
          <w:szCs w:val="20"/>
        </w:rPr>
        <w:t xml:space="preserve">W skład komisji przeglądowej będą wchodziły co najmniej 2 osoby wyznaczone przez </w:t>
      </w:r>
      <w:r w:rsidRPr="004C4046">
        <w:rPr>
          <w:rFonts w:ascii="Calibri" w:hAnsi="Calibri" w:cs="Calibri"/>
          <w:i/>
          <w:iCs/>
          <w:sz w:val="20"/>
          <w:szCs w:val="20"/>
        </w:rPr>
        <w:t xml:space="preserve">Uprawnionego </w:t>
      </w:r>
      <w:r w:rsidRPr="004C4046">
        <w:rPr>
          <w:rFonts w:ascii="Calibri" w:hAnsi="Calibri" w:cs="Calibri"/>
          <w:i/>
          <w:iCs/>
          <w:sz w:val="20"/>
          <w:szCs w:val="20"/>
        </w:rPr>
        <w:br/>
        <w:t>z Gwarancji</w:t>
      </w:r>
      <w:r w:rsidRPr="006D0F80">
        <w:rPr>
          <w:rFonts w:ascii="Calibri" w:hAnsi="Calibri" w:cs="Calibri"/>
          <w:sz w:val="20"/>
          <w:szCs w:val="20"/>
        </w:rPr>
        <w:t xml:space="preserve"> oraz co najmniej 2 osoby wyznaczone przez </w:t>
      </w:r>
      <w:r w:rsidRPr="004C4046">
        <w:rPr>
          <w:rFonts w:ascii="Calibri" w:hAnsi="Calibri" w:cs="Calibri"/>
          <w:i/>
          <w:iCs/>
          <w:sz w:val="20"/>
          <w:szCs w:val="20"/>
        </w:rPr>
        <w:t>Gwaranta</w:t>
      </w:r>
      <w:r w:rsidRPr="006D0F80">
        <w:rPr>
          <w:rFonts w:ascii="Calibri" w:hAnsi="Calibri" w:cs="Calibri"/>
          <w:sz w:val="20"/>
          <w:szCs w:val="20"/>
        </w:rPr>
        <w:t>.</w:t>
      </w:r>
    </w:p>
    <w:p w14:paraId="3E858FD1" w14:textId="095C22D0" w:rsidR="004710EB" w:rsidRPr="006D0F80" w:rsidRDefault="004710EB" w:rsidP="00740219">
      <w:pPr>
        <w:numPr>
          <w:ilvl w:val="0"/>
          <w:numId w:val="96"/>
        </w:numPr>
        <w:tabs>
          <w:tab w:val="left" w:pos="567"/>
        </w:tabs>
        <w:suppressAutoHyphens/>
        <w:spacing w:after="0" w:line="259" w:lineRule="auto"/>
        <w:ind w:left="567" w:hanging="425"/>
        <w:jc w:val="left"/>
        <w:rPr>
          <w:rFonts w:ascii="Calibri" w:hAnsi="Calibri" w:cs="Calibri"/>
          <w:sz w:val="20"/>
          <w:szCs w:val="20"/>
        </w:rPr>
      </w:pPr>
      <w:r w:rsidRPr="006D0F80">
        <w:rPr>
          <w:rFonts w:ascii="Calibri" w:hAnsi="Calibri" w:cs="Calibri"/>
          <w:sz w:val="20"/>
          <w:szCs w:val="20"/>
        </w:rPr>
        <w:t xml:space="preserve">Jeżeli </w:t>
      </w:r>
      <w:r w:rsidRPr="004C4046">
        <w:rPr>
          <w:rFonts w:ascii="Calibri" w:hAnsi="Calibri" w:cs="Calibri"/>
          <w:i/>
          <w:iCs/>
          <w:sz w:val="20"/>
          <w:szCs w:val="20"/>
        </w:rPr>
        <w:t>Gwarant</w:t>
      </w:r>
      <w:r w:rsidRPr="006D0F80">
        <w:rPr>
          <w:rFonts w:ascii="Calibri" w:hAnsi="Calibri" w:cs="Calibri"/>
          <w:sz w:val="20"/>
          <w:szCs w:val="20"/>
        </w:rPr>
        <w:t xml:space="preserve">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24EB170D" w14:textId="77777777" w:rsidR="004710EB" w:rsidRPr="006D0F80" w:rsidRDefault="004710EB" w:rsidP="00740219">
      <w:pPr>
        <w:numPr>
          <w:ilvl w:val="0"/>
          <w:numId w:val="96"/>
        </w:numPr>
        <w:tabs>
          <w:tab w:val="left" w:pos="567"/>
        </w:tabs>
        <w:suppressAutoHyphens/>
        <w:spacing w:after="0" w:line="259" w:lineRule="auto"/>
        <w:ind w:left="567" w:hanging="425"/>
        <w:jc w:val="left"/>
        <w:rPr>
          <w:rFonts w:ascii="Calibri" w:hAnsi="Calibri" w:cs="Calibri"/>
          <w:sz w:val="20"/>
          <w:szCs w:val="20"/>
        </w:rPr>
      </w:pPr>
      <w:r w:rsidRPr="006D0F80">
        <w:rPr>
          <w:rFonts w:ascii="Calibri" w:hAnsi="Calibri" w:cs="Calibri"/>
          <w:sz w:val="20"/>
          <w:szCs w:val="20"/>
        </w:rPr>
        <w:t xml:space="preserve">Z każdego przeglądu gwarancyjnego sporządzany będzie Protokół Przeglądu Gwarancyjnego, w co najmniej dwóch egzemplarzach, po jednym dla </w:t>
      </w:r>
      <w:r w:rsidRPr="004C4046">
        <w:rPr>
          <w:rFonts w:ascii="Calibri" w:hAnsi="Calibri" w:cs="Calibri"/>
          <w:i/>
          <w:iCs/>
          <w:sz w:val="20"/>
          <w:szCs w:val="20"/>
        </w:rPr>
        <w:t>Uprawnionego z Gwarancji</w:t>
      </w:r>
      <w:r w:rsidRPr="006D0F80">
        <w:rPr>
          <w:rFonts w:ascii="Calibri" w:hAnsi="Calibri" w:cs="Calibri"/>
          <w:sz w:val="20"/>
          <w:szCs w:val="20"/>
        </w:rPr>
        <w:t xml:space="preserve"> i dla </w:t>
      </w:r>
      <w:r w:rsidRPr="004C4046">
        <w:rPr>
          <w:rFonts w:ascii="Calibri" w:hAnsi="Calibri" w:cs="Calibri"/>
          <w:i/>
          <w:iCs/>
          <w:sz w:val="20"/>
          <w:szCs w:val="20"/>
        </w:rPr>
        <w:t>Gwaranta</w:t>
      </w:r>
      <w:r w:rsidRPr="006D0F80">
        <w:rPr>
          <w:rFonts w:ascii="Calibri" w:hAnsi="Calibri" w:cs="Calibri"/>
          <w:sz w:val="20"/>
          <w:szCs w:val="20"/>
        </w:rPr>
        <w:t xml:space="preserve">. W przypadku nieobecności przedstawicieli </w:t>
      </w:r>
      <w:r w:rsidRPr="004C4046">
        <w:rPr>
          <w:rFonts w:ascii="Calibri" w:hAnsi="Calibri" w:cs="Calibri"/>
          <w:i/>
          <w:iCs/>
          <w:sz w:val="20"/>
          <w:szCs w:val="20"/>
        </w:rPr>
        <w:t>Gwaranta, Uprawniony z Gwarancji</w:t>
      </w:r>
      <w:r w:rsidRPr="006D0F80">
        <w:rPr>
          <w:rFonts w:ascii="Calibri" w:hAnsi="Calibri" w:cs="Calibri"/>
          <w:sz w:val="20"/>
          <w:szCs w:val="20"/>
        </w:rPr>
        <w:t xml:space="preserve"> niezwłocznie przesyła </w:t>
      </w:r>
      <w:r w:rsidRPr="004C4046">
        <w:rPr>
          <w:rFonts w:ascii="Calibri" w:hAnsi="Calibri" w:cs="Calibri"/>
          <w:i/>
          <w:iCs/>
          <w:sz w:val="20"/>
          <w:szCs w:val="20"/>
        </w:rPr>
        <w:t xml:space="preserve">Gwarantowi </w:t>
      </w:r>
      <w:r w:rsidRPr="006D0F80">
        <w:rPr>
          <w:rFonts w:ascii="Calibri" w:hAnsi="Calibri" w:cs="Calibri"/>
          <w:sz w:val="20"/>
          <w:szCs w:val="20"/>
        </w:rPr>
        <w:t>jeden egzemplarz Protokołu Przeglądu.</w:t>
      </w:r>
    </w:p>
    <w:p w14:paraId="69E00431" w14:textId="77777777" w:rsidR="004710EB" w:rsidRPr="006D0F80" w:rsidRDefault="004710EB" w:rsidP="00740219">
      <w:pPr>
        <w:numPr>
          <w:ilvl w:val="0"/>
          <w:numId w:val="85"/>
        </w:numPr>
        <w:suppressAutoHyphens/>
        <w:spacing w:before="240" w:after="160" w:line="259" w:lineRule="auto"/>
        <w:ind w:left="426" w:hanging="426"/>
        <w:jc w:val="left"/>
        <w:rPr>
          <w:rFonts w:ascii="Calibri" w:hAnsi="Calibri" w:cs="Calibri"/>
          <w:b/>
          <w:sz w:val="20"/>
          <w:szCs w:val="20"/>
        </w:rPr>
      </w:pPr>
      <w:r w:rsidRPr="006D0F80">
        <w:rPr>
          <w:rFonts w:ascii="Calibri" w:hAnsi="Calibri" w:cs="Calibri"/>
          <w:b/>
          <w:sz w:val="20"/>
          <w:szCs w:val="20"/>
        </w:rPr>
        <w:t>Komunikacja</w:t>
      </w:r>
    </w:p>
    <w:p w14:paraId="520DCE06" w14:textId="77777777" w:rsidR="004710EB" w:rsidRPr="006D0F80" w:rsidRDefault="004710EB" w:rsidP="00740219">
      <w:pPr>
        <w:numPr>
          <w:ilvl w:val="0"/>
          <w:numId w:val="88"/>
        </w:numPr>
        <w:suppressAutoHyphens/>
        <w:spacing w:after="0" w:line="259" w:lineRule="auto"/>
        <w:ind w:left="567" w:hanging="425"/>
        <w:jc w:val="left"/>
        <w:rPr>
          <w:rFonts w:ascii="Calibri" w:hAnsi="Calibri" w:cs="Calibri"/>
          <w:sz w:val="20"/>
          <w:szCs w:val="20"/>
        </w:rPr>
      </w:pPr>
      <w:r w:rsidRPr="006D0F80">
        <w:rPr>
          <w:rFonts w:ascii="Calibri" w:hAnsi="Calibri" w:cs="Calibri"/>
          <w:sz w:val="20"/>
          <w:szCs w:val="20"/>
        </w:rPr>
        <w:t>Wszelka korespondencja pomiędzy stronami wymaga zachowania formy pisemnej.</w:t>
      </w:r>
    </w:p>
    <w:p w14:paraId="76A5B08A" w14:textId="77777777" w:rsidR="004710EB" w:rsidRPr="006D0F80" w:rsidRDefault="004710EB" w:rsidP="00740219">
      <w:pPr>
        <w:numPr>
          <w:ilvl w:val="0"/>
          <w:numId w:val="88"/>
        </w:numPr>
        <w:suppressAutoHyphens/>
        <w:spacing w:after="0" w:line="259" w:lineRule="auto"/>
        <w:ind w:left="567" w:hanging="425"/>
        <w:jc w:val="left"/>
        <w:rPr>
          <w:rFonts w:ascii="Calibri" w:hAnsi="Calibri" w:cs="Calibri"/>
          <w:sz w:val="20"/>
          <w:szCs w:val="20"/>
        </w:rPr>
      </w:pPr>
      <w:r w:rsidRPr="006D0F80">
        <w:rPr>
          <w:rFonts w:ascii="Calibri" w:hAnsi="Calibri" w:cs="Calibri"/>
          <w:sz w:val="20"/>
          <w:szCs w:val="20"/>
        </w:rPr>
        <w:t xml:space="preserve">Komunikacja za pomocą telefonu, faksu lub poczty elektronicznej będzie uważana za prowadzoną </w:t>
      </w:r>
      <w:r w:rsidRPr="006D0F80">
        <w:rPr>
          <w:rFonts w:ascii="Calibri" w:hAnsi="Calibri" w:cs="Calibri"/>
          <w:sz w:val="20"/>
          <w:szCs w:val="20"/>
        </w:rPr>
        <w:br/>
        <w:t>w formie pisemnej, o ile treść rozmowy telefonicznej, faksu lub poczty elektronicznej zostanie niezwłocznie potwierdzona na piśmie, tj. poprzez nadanie w dniu roboczym, następującym po dniu przeprowadzenia rozmowy telefonicznej, wysłania faksu lub e-mail listu poleconego, potwierdzającego treść rozmowy telefonicznej, faksu lub e-mail.</w:t>
      </w:r>
    </w:p>
    <w:p w14:paraId="4D72A1B5" w14:textId="77777777" w:rsidR="004710EB" w:rsidRPr="006D0F80" w:rsidRDefault="004710EB" w:rsidP="00740219">
      <w:pPr>
        <w:numPr>
          <w:ilvl w:val="0"/>
          <w:numId w:val="88"/>
        </w:numPr>
        <w:suppressAutoHyphens/>
        <w:spacing w:after="0" w:line="259" w:lineRule="auto"/>
        <w:ind w:left="567" w:hanging="425"/>
        <w:jc w:val="left"/>
        <w:rPr>
          <w:rFonts w:ascii="Calibri" w:hAnsi="Calibri" w:cs="Calibri"/>
          <w:sz w:val="20"/>
          <w:szCs w:val="20"/>
        </w:rPr>
      </w:pPr>
      <w:r w:rsidRPr="006D0F80">
        <w:rPr>
          <w:rFonts w:ascii="Calibri" w:hAnsi="Calibri" w:cs="Calibri"/>
          <w:sz w:val="20"/>
          <w:szCs w:val="20"/>
        </w:rPr>
        <w:t>Podczas stosowania wezwania do usuwania wad w trybie awaryjnym zgodnie z zapisami niniejszej Karty Gwarancyjnej Zamawiający zobowiązany jest sporządzić protokół z</w:t>
      </w:r>
      <w:r w:rsidR="00F600F3" w:rsidRPr="006D0F80">
        <w:rPr>
          <w:rFonts w:ascii="Calibri" w:hAnsi="Calibri" w:cs="Calibri"/>
          <w:sz w:val="20"/>
          <w:szCs w:val="20"/>
        </w:rPr>
        <w:t>a</w:t>
      </w:r>
      <w:r w:rsidRPr="006D0F80">
        <w:rPr>
          <w:rFonts w:ascii="Calibri" w:hAnsi="Calibri" w:cs="Calibri"/>
          <w:sz w:val="20"/>
          <w:szCs w:val="20"/>
        </w:rPr>
        <w:t xml:space="preserve">wierający chronologiczny zapis wydarzeń wraz z treścią rozmów, rozmów telefonicznych, faksów lub e-maili związanych z wezwaniem Wykonawcy do usunięcia wady. Protokół należy przesłać </w:t>
      </w:r>
      <w:r w:rsidR="00BF2888" w:rsidRPr="006D0F80">
        <w:rPr>
          <w:rFonts w:ascii="Calibri" w:hAnsi="Calibri" w:cs="Calibri"/>
          <w:sz w:val="20"/>
          <w:szCs w:val="20"/>
        </w:rPr>
        <w:t>W</w:t>
      </w:r>
      <w:r w:rsidRPr="006D0F80">
        <w:rPr>
          <w:rFonts w:ascii="Calibri" w:hAnsi="Calibri" w:cs="Calibri"/>
          <w:sz w:val="20"/>
          <w:szCs w:val="20"/>
        </w:rPr>
        <w:t>ykonawcy zgodnie z pkt. 2).</w:t>
      </w:r>
    </w:p>
    <w:p w14:paraId="41B27518" w14:textId="77777777" w:rsidR="004710EB" w:rsidRPr="006D0F80" w:rsidRDefault="004710EB" w:rsidP="00740219">
      <w:pPr>
        <w:numPr>
          <w:ilvl w:val="0"/>
          <w:numId w:val="88"/>
        </w:numPr>
        <w:suppressAutoHyphens/>
        <w:spacing w:after="0" w:line="259" w:lineRule="auto"/>
        <w:ind w:left="567" w:hanging="425"/>
        <w:jc w:val="left"/>
        <w:rPr>
          <w:rFonts w:ascii="Calibri" w:hAnsi="Calibri" w:cs="Calibri"/>
          <w:sz w:val="20"/>
          <w:szCs w:val="20"/>
        </w:rPr>
      </w:pPr>
      <w:r w:rsidRPr="006D0F80">
        <w:rPr>
          <w:rFonts w:ascii="Calibri" w:hAnsi="Calibri" w:cs="Calibri"/>
          <w:sz w:val="20"/>
          <w:szCs w:val="20"/>
        </w:rPr>
        <w:t>Nie odebranie albo odmowa odebrania listu poleconego lub innej korespondencji pisemnej, będzie traktowan</w:t>
      </w:r>
      <w:r w:rsidR="00F600F3" w:rsidRPr="006D0F80">
        <w:rPr>
          <w:rFonts w:ascii="Calibri" w:hAnsi="Calibri" w:cs="Calibri"/>
          <w:sz w:val="20"/>
          <w:szCs w:val="20"/>
        </w:rPr>
        <w:t>e</w:t>
      </w:r>
      <w:r w:rsidRPr="006D0F80">
        <w:rPr>
          <w:rFonts w:ascii="Calibri" w:hAnsi="Calibri" w:cs="Calibri"/>
          <w:sz w:val="20"/>
          <w:szCs w:val="20"/>
        </w:rPr>
        <w:t xml:space="preserve"> równoważnie z jego doręczeniem.</w:t>
      </w:r>
    </w:p>
    <w:p w14:paraId="090CE2B3" w14:textId="77777777" w:rsidR="004C4046" w:rsidRDefault="004C4046" w:rsidP="00740219">
      <w:pPr>
        <w:numPr>
          <w:ilvl w:val="0"/>
          <w:numId w:val="88"/>
        </w:numPr>
        <w:suppressAutoHyphens/>
        <w:spacing w:after="0"/>
        <w:ind w:left="567" w:hanging="425"/>
        <w:jc w:val="left"/>
        <w:rPr>
          <w:rFonts w:ascii="Calibri" w:hAnsi="Calibri" w:cs="Calibri"/>
          <w:sz w:val="20"/>
          <w:szCs w:val="20"/>
        </w:rPr>
      </w:pPr>
      <w:r w:rsidRPr="00FE1B58">
        <w:rPr>
          <w:rFonts w:ascii="Calibri" w:hAnsi="Calibri" w:cs="Calibri"/>
          <w:sz w:val="20"/>
          <w:szCs w:val="20"/>
        </w:rPr>
        <w:t xml:space="preserve">Wszelkie pisma skierowane do </w:t>
      </w:r>
      <w:r w:rsidRPr="00271497">
        <w:rPr>
          <w:rFonts w:ascii="Calibri" w:hAnsi="Calibri" w:cs="Calibri"/>
          <w:i/>
          <w:iCs/>
          <w:sz w:val="20"/>
          <w:szCs w:val="20"/>
        </w:rPr>
        <w:t>Gwaranta</w:t>
      </w:r>
      <w:r w:rsidRPr="00FE1B58">
        <w:rPr>
          <w:rFonts w:ascii="Calibri" w:hAnsi="Calibri" w:cs="Calibri"/>
          <w:sz w:val="20"/>
          <w:szCs w:val="20"/>
        </w:rPr>
        <w:t xml:space="preserve"> należy wysłać na adres:</w:t>
      </w:r>
    </w:p>
    <w:p w14:paraId="4E61A500" w14:textId="77777777" w:rsidR="004C4046" w:rsidRPr="00FE1B58" w:rsidRDefault="004C4046" w:rsidP="004C4046">
      <w:pPr>
        <w:suppressAutoHyphens/>
        <w:spacing w:after="0"/>
        <w:ind w:left="567" w:firstLine="0"/>
        <w:rPr>
          <w:rFonts w:ascii="Calibri" w:hAnsi="Calibri" w:cs="Calibri"/>
          <w:sz w:val="20"/>
          <w:szCs w:val="20"/>
        </w:rPr>
      </w:pPr>
      <w:r>
        <w:rPr>
          <w:rFonts w:ascii="Calibri" w:hAnsi="Calibri" w:cs="Calibri"/>
          <w:sz w:val="20"/>
          <w:szCs w:val="20"/>
        </w:rPr>
        <w:t>………………………………………………………………………………………………………………………………………………………………….</w:t>
      </w:r>
    </w:p>
    <w:p w14:paraId="1303BEC7" w14:textId="77777777" w:rsidR="004C4046" w:rsidRPr="00271497" w:rsidRDefault="004C4046" w:rsidP="004C4046">
      <w:pPr>
        <w:spacing w:after="0"/>
        <w:ind w:left="567" w:firstLine="0"/>
        <w:rPr>
          <w:rFonts w:ascii="Calibri" w:hAnsi="Calibri" w:cs="Calibri"/>
          <w:i/>
          <w:sz w:val="20"/>
          <w:szCs w:val="20"/>
          <w:vertAlign w:val="superscript"/>
        </w:rPr>
      </w:pPr>
      <w:r w:rsidRPr="00271497">
        <w:rPr>
          <w:rFonts w:ascii="Calibri" w:hAnsi="Calibri" w:cs="Calibri"/>
          <w:i/>
          <w:sz w:val="20"/>
          <w:szCs w:val="20"/>
          <w:vertAlign w:val="superscript"/>
        </w:rPr>
        <w:t>[adres Gwaranta, nr telefonu stacjonarnego lub komórkowego, nr faksu, adres e-mail]</w:t>
      </w:r>
    </w:p>
    <w:p w14:paraId="11BAA09A" w14:textId="77777777" w:rsidR="004C4046" w:rsidRDefault="004C4046" w:rsidP="00740219">
      <w:pPr>
        <w:numPr>
          <w:ilvl w:val="0"/>
          <w:numId w:val="88"/>
        </w:numPr>
        <w:suppressAutoHyphens/>
        <w:spacing w:after="0"/>
        <w:ind w:left="567" w:hanging="425"/>
        <w:jc w:val="left"/>
        <w:rPr>
          <w:rFonts w:ascii="Calibri" w:hAnsi="Calibri" w:cs="Calibri"/>
          <w:sz w:val="20"/>
          <w:szCs w:val="20"/>
        </w:rPr>
      </w:pPr>
      <w:r w:rsidRPr="00FE1B58">
        <w:rPr>
          <w:rFonts w:ascii="Calibri" w:hAnsi="Calibri" w:cs="Calibri"/>
          <w:sz w:val="20"/>
          <w:szCs w:val="20"/>
        </w:rPr>
        <w:t xml:space="preserve">Wszelkie pisma skierowane do Zamawiającego należy wysłać na adres: </w:t>
      </w:r>
    </w:p>
    <w:p w14:paraId="3FAFF249" w14:textId="77777777" w:rsidR="004C4046" w:rsidRPr="00271497" w:rsidRDefault="004C4046" w:rsidP="004C4046">
      <w:pPr>
        <w:suppressAutoHyphens/>
        <w:spacing w:after="0"/>
        <w:ind w:firstLine="283"/>
        <w:rPr>
          <w:rFonts w:ascii="Calibri" w:hAnsi="Calibri" w:cs="Calibri"/>
          <w:sz w:val="20"/>
          <w:szCs w:val="20"/>
        </w:rPr>
      </w:pPr>
      <w:r w:rsidRPr="00271497">
        <w:rPr>
          <w:rFonts w:ascii="Calibri" w:hAnsi="Calibri" w:cs="Calibri"/>
          <w:sz w:val="20"/>
          <w:szCs w:val="20"/>
        </w:rPr>
        <w:t>………………………………………………………………………………………………………………………………………………………………….</w:t>
      </w:r>
    </w:p>
    <w:p w14:paraId="5BEEB927" w14:textId="77777777" w:rsidR="004C4046" w:rsidRPr="00271497" w:rsidRDefault="004C4046" w:rsidP="004C4046">
      <w:pPr>
        <w:spacing w:after="0"/>
        <w:ind w:left="567" w:firstLine="0"/>
        <w:rPr>
          <w:rFonts w:ascii="Calibri" w:hAnsi="Calibri" w:cs="Calibri"/>
          <w:i/>
          <w:sz w:val="20"/>
          <w:szCs w:val="20"/>
          <w:vertAlign w:val="superscript"/>
        </w:rPr>
      </w:pPr>
      <w:r w:rsidRPr="00271497">
        <w:rPr>
          <w:rFonts w:ascii="Calibri" w:hAnsi="Calibri" w:cs="Calibri"/>
          <w:i/>
          <w:sz w:val="20"/>
          <w:szCs w:val="20"/>
          <w:vertAlign w:val="superscript"/>
        </w:rPr>
        <w:t>[adres Uprawnionego z Gwarancji, nr telefonu stacjonarnego lub komórkowego, nr faksu, adres e-mail]</w:t>
      </w:r>
    </w:p>
    <w:p w14:paraId="3844A67D" w14:textId="77777777" w:rsidR="004710EB" w:rsidRPr="006D0F80" w:rsidRDefault="004710EB" w:rsidP="00740219">
      <w:pPr>
        <w:numPr>
          <w:ilvl w:val="0"/>
          <w:numId w:val="88"/>
        </w:numPr>
        <w:suppressAutoHyphens/>
        <w:spacing w:after="0" w:line="259" w:lineRule="auto"/>
        <w:ind w:left="567" w:hanging="425"/>
        <w:jc w:val="left"/>
        <w:rPr>
          <w:rFonts w:ascii="Calibri" w:hAnsi="Calibri" w:cs="Calibri"/>
          <w:sz w:val="20"/>
          <w:szCs w:val="20"/>
        </w:rPr>
      </w:pPr>
      <w:r w:rsidRPr="006D0F80">
        <w:rPr>
          <w:rFonts w:ascii="Calibri" w:hAnsi="Calibri" w:cs="Calibri"/>
          <w:sz w:val="20"/>
          <w:szCs w:val="20"/>
        </w:rPr>
        <w:t>O zmianach danych adresowych, o których mowa w pkt. 5 i 6 strony obowiązane są informować się niezwłocznie, nie później niż 7 dni od chwili zaistnienia zmian, pod rygorem uznania wysłania korespondencji pod ostatnio znany adres za skutecznie doręczoną.</w:t>
      </w:r>
    </w:p>
    <w:p w14:paraId="3CB3E2A6" w14:textId="77777777" w:rsidR="004710EB" w:rsidRPr="006D0F80" w:rsidRDefault="004710EB" w:rsidP="00740219">
      <w:pPr>
        <w:numPr>
          <w:ilvl w:val="0"/>
          <w:numId w:val="88"/>
        </w:numPr>
        <w:suppressAutoHyphens/>
        <w:spacing w:after="0" w:line="259" w:lineRule="auto"/>
        <w:ind w:left="567" w:hanging="425"/>
        <w:jc w:val="left"/>
        <w:rPr>
          <w:rFonts w:ascii="Calibri" w:hAnsi="Calibri" w:cs="Calibri"/>
          <w:sz w:val="20"/>
          <w:szCs w:val="20"/>
        </w:rPr>
      </w:pPr>
      <w:r w:rsidRPr="00863FB8">
        <w:rPr>
          <w:rFonts w:ascii="Calibri" w:hAnsi="Calibri" w:cs="Calibri"/>
          <w:i/>
          <w:iCs/>
          <w:sz w:val="20"/>
          <w:szCs w:val="20"/>
        </w:rPr>
        <w:t>Gwarant</w:t>
      </w:r>
      <w:r w:rsidRPr="006D0F80">
        <w:rPr>
          <w:rFonts w:ascii="Calibri" w:hAnsi="Calibri" w:cs="Calibri"/>
          <w:sz w:val="20"/>
          <w:szCs w:val="20"/>
        </w:rPr>
        <w:t xml:space="preserve"> jest obowiązany w terminie 7 dni od daty złożenia wniosku o upadłość lub likwidację powiadomić na piśmie o tym fakcie Zamawiającego.</w:t>
      </w:r>
    </w:p>
    <w:p w14:paraId="5C0AE0F4" w14:textId="77777777" w:rsidR="004710EB" w:rsidRPr="006D0F80" w:rsidRDefault="004710EB" w:rsidP="00740219">
      <w:pPr>
        <w:numPr>
          <w:ilvl w:val="0"/>
          <w:numId w:val="85"/>
        </w:numPr>
        <w:suppressAutoHyphens/>
        <w:spacing w:before="240" w:after="160" w:line="259" w:lineRule="auto"/>
        <w:ind w:left="142" w:hanging="142"/>
        <w:jc w:val="left"/>
        <w:rPr>
          <w:rFonts w:ascii="Calibri" w:hAnsi="Calibri" w:cs="Calibri"/>
          <w:b/>
          <w:sz w:val="20"/>
          <w:szCs w:val="20"/>
        </w:rPr>
      </w:pPr>
      <w:r w:rsidRPr="006D0F80">
        <w:rPr>
          <w:rFonts w:ascii="Calibri" w:hAnsi="Calibri" w:cs="Calibri"/>
          <w:b/>
          <w:sz w:val="20"/>
          <w:szCs w:val="20"/>
        </w:rPr>
        <w:t>Postanowienia końcowe</w:t>
      </w:r>
    </w:p>
    <w:p w14:paraId="2864EB00" w14:textId="77777777" w:rsidR="004710EB" w:rsidRPr="006D0F80" w:rsidRDefault="004710EB" w:rsidP="00740219">
      <w:pPr>
        <w:numPr>
          <w:ilvl w:val="0"/>
          <w:numId w:val="97"/>
        </w:numPr>
        <w:suppressAutoHyphens/>
        <w:spacing w:after="0" w:line="259" w:lineRule="auto"/>
        <w:ind w:left="567" w:hanging="425"/>
        <w:jc w:val="left"/>
        <w:rPr>
          <w:rFonts w:ascii="Calibri" w:hAnsi="Calibri" w:cs="Calibri"/>
          <w:sz w:val="20"/>
          <w:szCs w:val="20"/>
        </w:rPr>
      </w:pPr>
      <w:r w:rsidRPr="006D0F80">
        <w:rPr>
          <w:rFonts w:ascii="Calibri" w:hAnsi="Calibri" w:cs="Calibri"/>
          <w:sz w:val="20"/>
          <w:szCs w:val="20"/>
        </w:rPr>
        <w:t>W sprawach nieuregulowanych niniejszą Kartą Gwarancyjną zastosowanie mają odpowiednie przepisy prawa polskiego, w szczególności Kodeksu cywilnego.</w:t>
      </w:r>
    </w:p>
    <w:p w14:paraId="51EE6B20" w14:textId="77777777" w:rsidR="00707272" w:rsidRDefault="004710EB" w:rsidP="00740219">
      <w:pPr>
        <w:numPr>
          <w:ilvl w:val="0"/>
          <w:numId w:val="97"/>
        </w:numPr>
        <w:suppressAutoHyphens/>
        <w:spacing w:after="0" w:line="259" w:lineRule="auto"/>
        <w:ind w:left="567" w:hanging="425"/>
        <w:jc w:val="left"/>
        <w:rPr>
          <w:rFonts w:ascii="Calibri" w:hAnsi="Calibri" w:cs="Calibri"/>
          <w:sz w:val="20"/>
          <w:szCs w:val="20"/>
        </w:rPr>
      </w:pPr>
      <w:r w:rsidRPr="006D0F80">
        <w:rPr>
          <w:rFonts w:ascii="Calibri" w:hAnsi="Calibri" w:cs="Calibri"/>
          <w:sz w:val="20"/>
          <w:szCs w:val="20"/>
        </w:rPr>
        <w:t>Niniejsza Karta Gwarancyjna jest integralną częścią Umowy.</w:t>
      </w:r>
    </w:p>
    <w:p w14:paraId="5F552A45" w14:textId="7ECE786A" w:rsidR="00941132" w:rsidRPr="00707272" w:rsidRDefault="004710EB" w:rsidP="00740219">
      <w:pPr>
        <w:numPr>
          <w:ilvl w:val="0"/>
          <w:numId w:val="97"/>
        </w:numPr>
        <w:suppressAutoHyphens/>
        <w:spacing w:after="0" w:line="259" w:lineRule="auto"/>
        <w:ind w:left="567" w:hanging="425"/>
        <w:jc w:val="left"/>
        <w:rPr>
          <w:rFonts w:ascii="Calibri" w:hAnsi="Calibri" w:cs="Calibri"/>
          <w:sz w:val="20"/>
          <w:szCs w:val="20"/>
        </w:rPr>
      </w:pPr>
      <w:r w:rsidRPr="00707272">
        <w:rPr>
          <w:rFonts w:ascii="Calibri" w:hAnsi="Calibri" w:cs="Calibri"/>
          <w:sz w:val="20"/>
          <w:szCs w:val="20"/>
        </w:rPr>
        <w:t>Wszelkie zmiany niniejszej Karty Gwarancyjnej wymagają formy pisemnej pod rygorem nieważności.</w:t>
      </w:r>
    </w:p>
    <w:p w14:paraId="01562BCB" w14:textId="77777777" w:rsidR="00863FB8" w:rsidRDefault="00863FB8" w:rsidP="00983FCC">
      <w:pPr>
        <w:ind w:firstLine="709"/>
        <w:jc w:val="left"/>
        <w:rPr>
          <w:rFonts w:ascii="Calibri" w:eastAsia="Calibri" w:hAnsi="Calibri" w:cs="Calibri"/>
          <w:sz w:val="20"/>
          <w:szCs w:val="20"/>
          <w:lang w:eastAsia="en-US"/>
        </w:rPr>
      </w:pPr>
    </w:p>
    <w:p w14:paraId="6143814A" w14:textId="44691002" w:rsidR="00EB34EA" w:rsidRDefault="00863FB8" w:rsidP="00863FB8">
      <w:pPr>
        <w:ind w:firstLine="0"/>
        <w:jc w:val="left"/>
        <w:rPr>
          <w:rFonts w:ascii="Calibri" w:hAnsi="Calibri" w:cs="Calibri"/>
          <w:b/>
          <w:sz w:val="20"/>
          <w:szCs w:val="20"/>
        </w:rPr>
      </w:pPr>
      <w:r w:rsidRPr="00FE1B58">
        <w:rPr>
          <w:rFonts w:ascii="Calibri" w:hAnsi="Calibri" w:cs="Calibri"/>
          <w:b/>
          <w:sz w:val="20"/>
          <w:szCs w:val="20"/>
        </w:rPr>
        <w:t>Z A M A W I A J Ą C Y</w:t>
      </w:r>
      <w:r w:rsidRPr="00FE1B58">
        <w:rPr>
          <w:rFonts w:ascii="Calibri" w:hAnsi="Calibri" w:cs="Calibri"/>
          <w:b/>
          <w:sz w:val="20"/>
          <w:szCs w:val="20"/>
        </w:rPr>
        <w:tab/>
      </w:r>
      <w:r w:rsidRPr="00FE1B58">
        <w:rPr>
          <w:rFonts w:ascii="Calibri" w:hAnsi="Calibri" w:cs="Calibri"/>
          <w:b/>
          <w:sz w:val="20"/>
          <w:szCs w:val="20"/>
        </w:rPr>
        <w:tab/>
      </w:r>
      <w:r w:rsidRPr="00FE1B58">
        <w:rPr>
          <w:rFonts w:ascii="Calibri" w:hAnsi="Calibri" w:cs="Calibri"/>
          <w:b/>
          <w:sz w:val="20"/>
          <w:szCs w:val="20"/>
        </w:rPr>
        <w:tab/>
      </w:r>
      <w:r w:rsidRPr="00FE1B58">
        <w:rPr>
          <w:rFonts w:ascii="Calibri" w:hAnsi="Calibri" w:cs="Calibri"/>
          <w:b/>
          <w:sz w:val="20"/>
          <w:szCs w:val="20"/>
        </w:rPr>
        <w:tab/>
      </w:r>
      <w:r w:rsidRPr="00FE1B58">
        <w:rPr>
          <w:rFonts w:ascii="Calibri" w:hAnsi="Calibri" w:cs="Calibri"/>
          <w:b/>
          <w:sz w:val="20"/>
          <w:szCs w:val="20"/>
        </w:rPr>
        <w:tab/>
      </w:r>
      <w:r w:rsidRPr="00FE1B58">
        <w:rPr>
          <w:rFonts w:ascii="Calibri" w:hAnsi="Calibri" w:cs="Calibri"/>
          <w:b/>
          <w:sz w:val="20"/>
          <w:szCs w:val="20"/>
        </w:rPr>
        <w:tab/>
      </w:r>
      <w:r w:rsidRPr="00FE1B58">
        <w:rPr>
          <w:rFonts w:ascii="Calibri" w:hAnsi="Calibri" w:cs="Calibri"/>
          <w:b/>
          <w:sz w:val="20"/>
          <w:szCs w:val="20"/>
        </w:rPr>
        <w:tab/>
      </w:r>
      <w:r w:rsidRPr="00FE1B58">
        <w:rPr>
          <w:rFonts w:ascii="Calibri" w:hAnsi="Calibri" w:cs="Calibri"/>
          <w:b/>
          <w:sz w:val="20"/>
          <w:szCs w:val="20"/>
        </w:rPr>
        <w:tab/>
        <w:t>W Y K O N A W C A</w:t>
      </w:r>
    </w:p>
    <w:p w14:paraId="786F8B12" w14:textId="79FA32C5" w:rsidR="00EB34EA" w:rsidRPr="00B77407" w:rsidRDefault="00EB34EA" w:rsidP="00DE0C21">
      <w:pPr>
        <w:spacing w:after="0"/>
        <w:ind w:left="0" w:firstLine="0"/>
        <w:jc w:val="left"/>
        <w:rPr>
          <w:rFonts w:ascii="Calibri" w:hAnsi="Calibri" w:cs="Calibri"/>
          <w:i/>
          <w:iCs/>
          <w:sz w:val="20"/>
          <w:szCs w:val="20"/>
        </w:rPr>
      </w:pPr>
      <w:r>
        <w:rPr>
          <w:rFonts w:ascii="Calibri" w:hAnsi="Calibri" w:cs="Calibri"/>
          <w:b/>
          <w:sz w:val="20"/>
          <w:szCs w:val="20"/>
        </w:rPr>
        <w:br w:type="page"/>
      </w:r>
      <w:r w:rsidRPr="00B77407">
        <w:rPr>
          <w:rFonts w:ascii="Calibri" w:hAnsi="Calibri" w:cs="Calibri"/>
          <w:i/>
          <w:iCs/>
          <w:sz w:val="20"/>
          <w:szCs w:val="20"/>
        </w:rPr>
        <w:lastRenderedPageBreak/>
        <w:t xml:space="preserve">Załącznik nr </w:t>
      </w:r>
      <w:r w:rsidR="00352F31">
        <w:rPr>
          <w:rFonts w:ascii="Calibri" w:hAnsi="Calibri" w:cs="Calibri"/>
          <w:i/>
          <w:iCs/>
          <w:sz w:val="20"/>
          <w:szCs w:val="20"/>
        </w:rPr>
        <w:t>8</w:t>
      </w:r>
      <w:r w:rsidRPr="00B77407">
        <w:rPr>
          <w:rFonts w:ascii="Calibri" w:hAnsi="Calibri" w:cs="Calibri"/>
          <w:i/>
          <w:iCs/>
          <w:sz w:val="20"/>
          <w:szCs w:val="20"/>
        </w:rPr>
        <w:t xml:space="preserve"> do Umowy nr ………….... sporządzonej dnia ……………………………….. 2025 r. </w:t>
      </w:r>
    </w:p>
    <w:p w14:paraId="2422503F" w14:textId="57C0E27D" w:rsidR="00EB34EA" w:rsidRPr="007F5435" w:rsidRDefault="00EB34EA" w:rsidP="00EB34EA">
      <w:pPr>
        <w:spacing w:before="240" w:after="160" w:line="259" w:lineRule="auto"/>
        <w:ind w:left="0" w:firstLine="0"/>
        <w:jc w:val="center"/>
        <w:rPr>
          <w:rFonts w:ascii="Calibri" w:eastAsia="Calibri" w:hAnsi="Calibri"/>
          <w:b/>
          <w:bCs/>
          <w:kern w:val="2"/>
          <w:lang w:eastAsia="en-US"/>
          <w14:ligatures w14:val="standardContextual"/>
        </w:rPr>
      </w:pPr>
      <w:r w:rsidRPr="007F5435">
        <w:rPr>
          <w:rFonts w:ascii="Calibri" w:eastAsia="Calibri" w:hAnsi="Calibri"/>
          <w:b/>
          <w:bCs/>
          <w:kern w:val="2"/>
          <w:lang w:eastAsia="en-US"/>
          <w14:ligatures w14:val="standardContextual"/>
        </w:rPr>
        <w:t xml:space="preserve">Informacja o funkcjonowaniu mechanizmu umożliwiającego sygnalizowanie </w:t>
      </w:r>
      <w:r w:rsidRPr="007F5435">
        <w:rPr>
          <w:rFonts w:ascii="Calibri" w:eastAsia="Calibri" w:hAnsi="Calibri"/>
          <w:b/>
          <w:bCs/>
          <w:kern w:val="2"/>
          <w:lang w:eastAsia="en-US"/>
          <w14:ligatures w14:val="standardContextual"/>
        </w:rPr>
        <w:br/>
        <w:t>o potencjalnych nieprawidłowościach lub nadużyciach finansowych</w:t>
      </w:r>
    </w:p>
    <w:p w14:paraId="2394F662" w14:textId="77777777" w:rsidR="00EB34EA" w:rsidRPr="00EB34EA" w:rsidRDefault="00EB34EA" w:rsidP="00EB34EA">
      <w:pPr>
        <w:spacing w:before="240" w:after="160" w:line="259" w:lineRule="auto"/>
        <w:ind w:left="0" w:firstLine="708"/>
        <w:jc w:val="left"/>
        <w:rPr>
          <w:rFonts w:ascii="Calibri" w:eastAsia="Calibri" w:hAnsi="Calibri"/>
          <w:kern w:val="2"/>
          <w:sz w:val="20"/>
          <w:szCs w:val="20"/>
          <w:lang w:eastAsia="en-US"/>
          <w14:ligatures w14:val="standardContextual"/>
        </w:rPr>
      </w:pPr>
      <w:r w:rsidRPr="00EB34EA">
        <w:rPr>
          <w:rFonts w:ascii="Calibri" w:eastAsia="Calibri" w:hAnsi="Calibri"/>
          <w:kern w:val="2"/>
          <w:sz w:val="20"/>
          <w:szCs w:val="20"/>
          <w:lang w:eastAsia="en-US"/>
          <w14:ligatures w14:val="standardContextual"/>
        </w:rPr>
        <w:t>W  związku z podpisaniem w dniu 5 sierpnia 2025 r. umowy nr FENX.02.05-IW.01-0019/24</w:t>
      </w:r>
      <w:r w:rsidRPr="00EB34EA">
        <w:rPr>
          <w:rFonts w:ascii="Calibri" w:eastAsia="Calibri" w:hAnsi="Calibri"/>
          <w:kern w:val="2"/>
          <w:sz w:val="20"/>
          <w:szCs w:val="20"/>
          <w:lang w:eastAsia="en-US"/>
          <w14:ligatures w14:val="standardContextual"/>
        </w:rPr>
        <w:br/>
        <w:t xml:space="preserve">o dofinansowanie projektu „Inwestycja w wodę w mieście Dębica”, </w:t>
      </w:r>
      <w:bookmarkStart w:id="54" w:name="_Hlk206414119"/>
      <w:r w:rsidRPr="00EB34EA">
        <w:rPr>
          <w:rFonts w:ascii="Calibri" w:eastAsia="Calibri" w:hAnsi="Calibri"/>
          <w:kern w:val="2"/>
          <w:sz w:val="20"/>
          <w:szCs w:val="20"/>
          <w:lang w:eastAsia="en-US"/>
          <w14:ligatures w14:val="standardContextual"/>
        </w:rPr>
        <w:t xml:space="preserve">w ramach Programu Fundusze Europejskie na Infrastrukturę, Klimat, Środowisko 2021-2027, działanie FENX.02.05 „Woda do spożycia”, „Wodociągi Dębickie” Spółka </w:t>
      </w:r>
      <w:bookmarkEnd w:id="54"/>
      <w:r w:rsidRPr="00EB34EA">
        <w:rPr>
          <w:rFonts w:ascii="Calibri" w:eastAsia="Calibri" w:hAnsi="Calibri"/>
          <w:kern w:val="2"/>
          <w:sz w:val="20"/>
          <w:szCs w:val="20"/>
          <w:lang w:eastAsia="en-US"/>
          <w14:ligatures w14:val="standardContextual"/>
        </w:rPr>
        <w:t>z o.o. informuje:</w:t>
      </w:r>
    </w:p>
    <w:p w14:paraId="24BCE319" w14:textId="77777777" w:rsidR="00EB34EA" w:rsidRPr="00EB34EA" w:rsidRDefault="00EB34EA" w:rsidP="00740219">
      <w:pPr>
        <w:numPr>
          <w:ilvl w:val="0"/>
          <w:numId w:val="151"/>
        </w:numPr>
        <w:spacing w:after="160" w:line="259" w:lineRule="auto"/>
        <w:ind w:left="426"/>
        <w:contextualSpacing/>
        <w:jc w:val="left"/>
        <w:rPr>
          <w:rFonts w:ascii="Calibri" w:eastAsia="Calibri" w:hAnsi="Calibri"/>
          <w:b/>
          <w:bCs/>
          <w:kern w:val="2"/>
          <w:sz w:val="20"/>
          <w:szCs w:val="20"/>
          <w:lang w:eastAsia="en-US"/>
          <w14:ligatures w14:val="standardContextual"/>
        </w:rPr>
      </w:pPr>
      <w:bookmarkStart w:id="55" w:name="_Hlk206416529"/>
      <w:r w:rsidRPr="00EB34EA">
        <w:rPr>
          <w:rFonts w:ascii="Calibri" w:eastAsia="Calibri" w:hAnsi="Calibri"/>
          <w:b/>
          <w:bCs/>
          <w:kern w:val="2"/>
          <w:sz w:val="20"/>
          <w:szCs w:val="20"/>
          <w:lang w:eastAsia="en-US"/>
          <w14:ligatures w14:val="standardContextual"/>
        </w:rPr>
        <w:t>Sygnalizowanie o potencjalnych nieprawidłowościach lub nadużyciach finansowych</w:t>
      </w:r>
    </w:p>
    <w:p w14:paraId="7D60F338" w14:textId="77777777" w:rsidR="00EB34EA" w:rsidRPr="00EB34EA" w:rsidRDefault="00EB34EA" w:rsidP="00EB34EA">
      <w:pPr>
        <w:spacing w:after="160" w:line="259" w:lineRule="auto"/>
        <w:ind w:left="0" w:firstLine="0"/>
        <w:jc w:val="left"/>
        <w:rPr>
          <w:rFonts w:ascii="Calibri" w:eastAsia="Calibri" w:hAnsi="Calibri"/>
          <w:kern w:val="2"/>
          <w:sz w:val="20"/>
          <w:szCs w:val="20"/>
          <w:lang w:eastAsia="pl-PL"/>
          <w14:ligatures w14:val="standardContextual"/>
        </w:rPr>
      </w:pPr>
      <w:bookmarkStart w:id="56" w:name="_Hlk206416548"/>
      <w:bookmarkEnd w:id="55"/>
      <w:r w:rsidRPr="00EB34EA">
        <w:rPr>
          <w:rFonts w:ascii="Calibri" w:eastAsia="Calibri" w:hAnsi="Calibri"/>
          <w:kern w:val="2"/>
          <w:sz w:val="20"/>
          <w:szCs w:val="20"/>
          <w:lang w:eastAsia="pl-PL"/>
          <w14:ligatures w14:val="standardContextual"/>
        </w:rPr>
        <w:t>W celu zapewnienia realizacji projektów w sposób etyczny, jawny i przejrzysty, Instytucja Zarządzająca Programem Fundusze Europejskie na Infrastrukturę, Klimat, Środowisko (</w:t>
      </w:r>
      <w:proofErr w:type="spellStart"/>
      <w:r w:rsidRPr="00EB34EA">
        <w:rPr>
          <w:rFonts w:ascii="Calibri" w:eastAsia="Calibri" w:hAnsi="Calibri"/>
          <w:kern w:val="2"/>
          <w:sz w:val="20"/>
          <w:szCs w:val="20"/>
          <w:lang w:eastAsia="pl-PL"/>
          <w14:ligatures w14:val="standardContextual"/>
        </w:rPr>
        <w:t>FEnIKS</w:t>
      </w:r>
      <w:proofErr w:type="spellEnd"/>
      <w:r w:rsidRPr="00EB34EA">
        <w:rPr>
          <w:rFonts w:ascii="Calibri" w:eastAsia="Calibri" w:hAnsi="Calibri"/>
          <w:kern w:val="2"/>
          <w:sz w:val="20"/>
          <w:szCs w:val="20"/>
          <w:lang w:eastAsia="pl-PL"/>
          <w14:ligatures w14:val="standardContextual"/>
        </w:rPr>
        <w:t xml:space="preserve">) udostępniła narzędzie umożliwiające przekazanie informacji o podejrzeniu wystąpienia nieprawidłowości lub nadużyć finansowych dotyczących projektów w Programie </w:t>
      </w:r>
      <w:proofErr w:type="spellStart"/>
      <w:r w:rsidRPr="00EB34EA">
        <w:rPr>
          <w:rFonts w:ascii="Calibri" w:eastAsia="Calibri" w:hAnsi="Calibri"/>
          <w:kern w:val="2"/>
          <w:sz w:val="20"/>
          <w:szCs w:val="20"/>
          <w:lang w:eastAsia="pl-PL"/>
          <w14:ligatures w14:val="standardContextual"/>
        </w:rPr>
        <w:t>FEnIKS</w:t>
      </w:r>
      <w:proofErr w:type="spellEnd"/>
      <w:r w:rsidRPr="00EB34EA">
        <w:rPr>
          <w:rFonts w:ascii="Calibri" w:eastAsia="Calibri" w:hAnsi="Calibri"/>
          <w:kern w:val="2"/>
          <w:sz w:val="20"/>
          <w:szCs w:val="20"/>
          <w:lang w:eastAsia="pl-PL"/>
          <w14:ligatures w14:val="standardContextual"/>
        </w:rPr>
        <w:t>.</w:t>
      </w:r>
    </w:p>
    <w:p w14:paraId="0B5FB3F1" w14:textId="77777777" w:rsidR="00EB34EA" w:rsidRPr="00EB34EA" w:rsidRDefault="00EB34EA" w:rsidP="00EB34EA">
      <w:pPr>
        <w:spacing w:after="160" w:line="259" w:lineRule="auto"/>
        <w:ind w:left="0" w:firstLine="0"/>
        <w:jc w:val="left"/>
        <w:rPr>
          <w:rFonts w:ascii="Calibri" w:eastAsia="Calibri" w:hAnsi="Calibri"/>
          <w:kern w:val="2"/>
          <w:sz w:val="20"/>
          <w:szCs w:val="20"/>
          <w:lang w:eastAsia="en-US"/>
          <w14:ligatures w14:val="standardContextual"/>
        </w:rPr>
      </w:pPr>
      <w:r w:rsidRPr="00EB34EA">
        <w:rPr>
          <w:rFonts w:ascii="Calibri" w:eastAsia="Calibri" w:hAnsi="Calibri"/>
          <w:kern w:val="2"/>
          <w:sz w:val="20"/>
          <w:szCs w:val="20"/>
          <w:lang w:eastAsia="pl-PL"/>
          <w14:ligatures w14:val="standardContextual"/>
        </w:rPr>
        <w:t xml:space="preserve">Wszelkie nieprawidłowości można zgłaszać </w:t>
      </w:r>
      <w:r w:rsidRPr="00EB34EA">
        <w:rPr>
          <w:rFonts w:ascii="Calibri" w:eastAsia="Calibri" w:hAnsi="Calibri"/>
          <w:kern w:val="2"/>
          <w:sz w:val="20"/>
          <w:szCs w:val="20"/>
          <w:lang w:eastAsia="en-US"/>
          <w14:ligatures w14:val="standardContextual"/>
        </w:rPr>
        <w:t>w szczególności:</w:t>
      </w:r>
    </w:p>
    <w:p w14:paraId="7186DD1E" w14:textId="77777777" w:rsidR="00EB34EA" w:rsidRPr="00EB34EA" w:rsidRDefault="00EB34EA" w:rsidP="00740219">
      <w:pPr>
        <w:numPr>
          <w:ilvl w:val="0"/>
          <w:numId w:val="153"/>
        </w:numPr>
        <w:spacing w:after="160" w:line="278" w:lineRule="auto"/>
        <w:ind w:left="709" w:hanging="283"/>
        <w:contextualSpacing/>
        <w:jc w:val="left"/>
        <w:rPr>
          <w:rFonts w:ascii="Calibri" w:eastAsia="Calibri" w:hAnsi="Calibri"/>
          <w:kern w:val="2"/>
          <w:sz w:val="20"/>
          <w:szCs w:val="20"/>
          <w:lang w:eastAsia="en-US"/>
          <w14:ligatures w14:val="standardContextual"/>
        </w:rPr>
      </w:pPr>
      <w:r w:rsidRPr="00EB34EA">
        <w:rPr>
          <w:rFonts w:ascii="Calibri" w:eastAsia="Calibri" w:hAnsi="Calibri"/>
          <w:kern w:val="2"/>
          <w:sz w:val="20"/>
          <w:szCs w:val="20"/>
          <w:lang w:eastAsia="pl-PL"/>
          <w14:ligatures w14:val="standardContextual"/>
        </w:rPr>
        <w:t>za pośrednictwem specjalnego adresu e-mail: </w:t>
      </w:r>
      <w:hyperlink r:id="rId36" w:history="1">
        <w:r w:rsidRPr="00EB34EA">
          <w:rPr>
            <w:rFonts w:ascii="Calibri" w:eastAsia="Calibri" w:hAnsi="Calibri"/>
            <w:color w:val="0563C1"/>
            <w:kern w:val="2"/>
            <w:sz w:val="20"/>
            <w:szCs w:val="20"/>
            <w:u w:val="single"/>
            <w:lang w:eastAsia="pl-PL"/>
            <w14:ligatures w14:val="standardContextual"/>
          </w:rPr>
          <w:t>naduzycia.feniks@mfipr.gov.pl</w:t>
        </w:r>
      </w:hyperlink>
      <w:r w:rsidRPr="00EB34EA">
        <w:rPr>
          <w:rFonts w:ascii="Calibri" w:eastAsia="Calibri" w:hAnsi="Calibri"/>
          <w:kern w:val="2"/>
          <w:sz w:val="20"/>
          <w:szCs w:val="20"/>
          <w:lang w:eastAsia="pl-PL"/>
          <w14:ligatures w14:val="standardContextual"/>
        </w:rPr>
        <w:t xml:space="preserve"> lub </w:t>
      </w:r>
      <w:hyperlink r:id="rId37" w:history="1">
        <w:r w:rsidRPr="00EB34EA">
          <w:rPr>
            <w:rFonts w:ascii="Calibri" w:eastAsia="Calibri" w:hAnsi="Calibri"/>
            <w:color w:val="0563C1"/>
            <w:kern w:val="2"/>
            <w:sz w:val="20"/>
            <w:szCs w:val="20"/>
            <w:u w:val="single"/>
            <w:lang w:eastAsia="pl-PL"/>
            <w14:ligatures w14:val="standardContextual"/>
          </w:rPr>
          <w:t>rownosc.feniks@mfipr.gov.pl</w:t>
        </w:r>
      </w:hyperlink>
      <w:r w:rsidRPr="00EB34EA">
        <w:rPr>
          <w:rFonts w:ascii="Calibri" w:eastAsia="Calibri" w:hAnsi="Calibri"/>
          <w:kern w:val="2"/>
          <w:sz w:val="20"/>
          <w:szCs w:val="20"/>
          <w:lang w:eastAsia="pl-PL"/>
          <w14:ligatures w14:val="standardContextual"/>
        </w:rPr>
        <w:t xml:space="preserve">  lub</w:t>
      </w:r>
    </w:p>
    <w:p w14:paraId="5DDDCD6B" w14:textId="77777777" w:rsidR="00EB34EA" w:rsidRPr="00EB34EA" w:rsidRDefault="00EB34EA" w:rsidP="00740219">
      <w:pPr>
        <w:numPr>
          <w:ilvl w:val="0"/>
          <w:numId w:val="153"/>
        </w:numPr>
        <w:spacing w:after="160" w:line="278" w:lineRule="auto"/>
        <w:ind w:left="709" w:hanging="283"/>
        <w:contextualSpacing/>
        <w:jc w:val="left"/>
        <w:rPr>
          <w:rFonts w:ascii="Calibri" w:eastAsia="Calibri" w:hAnsi="Calibri"/>
          <w:kern w:val="2"/>
          <w:sz w:val="20"/>
          <w:szCs w:val="20"/>
          <w:lang w:eastAsia="en-US"/>
          <w14:ligatures w14:val="standardContextual"/>
        </w:rPr>
      </w:pPr>
      <w:r w:rsidRPr="00EB34EA">
        <w:rPr>
          <w:rFonts w:ascii="Calibri" w:eastAsia="Calibri" w:hAnsi="Calibri"/>
          <w:kern w:val="2"/>
          <w:sz w:val="20"/>
          <w:szCs w:val="20"/>
          <w:lang w:eastAsia="pl-PL"/>
          <w14:ligatures w14:val="standardContextual"/>
        </w:rPr>
        <w:t>poprzez elektroniczny system zgłoszeń za pośrednictwem dedykowanej strony internetowej </w:t>
      </w:r>
      <w:hyperlink r:id="rId38" w:tgtFrame="_blank" w:history="1">
        <w:r w:rsidRPr="00EB34EA">
          <w:rPr>
            <w:rFonts w:ascii="Calibri" w:eastAsia="Calibri" w:hAnsi="Calibri"/>
            <w:color w:val="0563C1"/>
            <w:kern w:val="2"/>
            <w:sz w:val="20"/>
            <w:szCs w:val="20"/>
            <w:u w:val="single"/>
            <w:lang w:eastAsia="pl-PL"/>
            <w14:ligatures w14:val="standardContextual"/>
          </w:rPr>
          <w:t>https://www.feniks.gov.pl/strony/dowiedz-sie-wiecej-o-programie/zglaszanie-nieprawidlowosci/</w:t>
        </w:r>
      </w:hyperlink>
      <w:r w:rsidRPr="00EB34EA">
        <w:rPr>
          <w:rFonts w:ascii="Calibri" w:eastAsia="Calibri" w:hAnsi="Calibri"/>
          <w:kern w:val="2"/>
          <w:sz w:val="20"/>
          <w:szCs w:val="20"/>
          <w:lang w:eastAsia="pl-PL"/>
          <w14:ligatures w14:val="standardContextual"/>
        </w:rPr>
        <w:t>, na której znajduje się więcej informacji na temat mechanizmu.</w:t>
      </w:r>
    </w:p>
    <w:p w14:paraId="211E7616" w14:textId="77777777" w:rsidR="00EB34EA" w:rsidRPr="00EB34EA" w:rsidRDefault="00EB34EA" w:rsidP="00EB34EA">
      <w:pPr>
        <w:spacing w:after="160" w:line="278" w:lineRule="auto"/>
        <w:ind w:left="709" w:firstLine="0"/>
        <w:contextualSpacing/>
        <w:jc w:val="left"/>
        <w:rPr>
          <w:rFonts w:ascii="Calibri" w:eastAsia="Calibri" w:hAnsi="Calibri"/>
          <w:kern w:val="2"/>
          <w:sz w:val="20"/>
          <w:szCs w:val="20"/>
          <w:lang w:eastAsia="en-US"/>
          <w14:ligatures w14:val="standardContextual"/>
        </w:rPr>
      </w:pPr>
    </w:p>
    <w:p w14:paraId="28A4F945" w14:textId="77777777" w:rsidR="00EB34EA" w:rsidRPr="00EB34EA" w:rsidRDefault="00EB34EA" w:rsidP="00740219">
      <w:pPr>
        <w:numPr>
          <w:ilvl w:val="0"/>
          <w:numId w:val="151"/>
        </w:numPr>
        <w:spacing w:before="240" w:after="160" w:line="259" w:lineRule="auto"/>
        <w:ind w:left="426"/>
        <w:contextualSpacing/>
        <w:jc w:val="left"/>
        <w:rPr>
          <w:rFonts w:ascii="Calibri" w:eastAsia="Calibri" w:hAnsi="Calibri"/>
          <w:kern w:val="2"/>
          <w:sz w:val="20"/>
          <w:szCs w:val="20"/>
          <w:lang w:eastAsia="en-US"/>
          <w14:ligatures w14:val="standardContextual"/>
        </w:rPr>
      </w:pPr>
      <w:r w:rsidRPr="00EB34EA">
        <w:rPr>
          <w:rFonts w:ascii="Calibri" w:eastAsia="Calibri" w:hAnsi="Calibri"/>
          <w:b/>
          <w:bCs/>
          <w:kern w:val="2"/>
          <w:sz w:val="20"/>
          <w:szCs w:val="20"/>
          <w:lang w:eastAsia="en-US"/>
          <w14:ligatures w14:val="standardContextual"/>
        </w:rPr>
        <w:t xml:space="preserve">Zgłaszanie informacji o podejrzeniach wystąpienia niezgodności Projektu lub działań Beneficjenta z Konwencją o Prawach Osób Niepełnosprawnych (KPON) lub Kartą Praw Podstawowych (KPP) </w:t>
      </w:r>
    </w:p>
    <w:bookmarkEnd w:id="56"/>
    <w:p w14:paraId="5BFB8649" w14:textId="77777777" w:rsidR="00EB34EA" w:rsidRPr="00EB34EA" w:rsidRDefault="00EB34EA" w:rsidP="00EB34EA">
      <w:pPr>
        <w:spacing w:after="160" w:line="259" w:lineRule="auto"/>
        <w:ind w:left="0" w:firstLine="0"/>
        <w:jc w:val="left"/>
        <w:rPr>
          <w:rFonts w:ascii="Calibri" w:eastAsia="Calibri" w:hAnsi="Calibri"/>
          <w:kern w:val="2"/>
          <w:sz w:val="20"/>
          <w:szCs w:val="20"/>
          <w:lang w:eastAsia="pl-PL"/>
          <w14:ligatures w14:val="standardContextual"/>
        </w:rPr>
      </w:pPr>
      <w:r w:rsidRPr="00EB34EA">
        <w:rPr>
          <w:rFonts w:ascii="Calibri" w:eastAsia="Calibri" w:hAnsi="Calibri"/>
          <w:kern w:val="2"/>
          <w:sz w:val="20"/>
          <w:szCs w:val="20"/>
          <w:lang w:eastAsia="pl-PL"/>
          <w14:ligatures w14:val="standardContextual"/>
        </w:rPr>
        <w:t>Ponadto istnieje możliwość zgłaszania podejrzenia o niezgodności Projektu lub działań podmiotu wdrażającego Projekt z Konwencją o prawach osób niepełnosprawnych sporządzoną w Nowym Jorku (KPON) lub Kartą Praw Podstawowych Unii Europejskiej (KPP).</w:t>
      </w:r>
    </w:p>
    <w:p w14:paraId="5B5B7D87" w14:textId="77777777" w:rsidR="00EB34EA" w:rsidRPr="00EB34EA" w:rsidRDefault="00EB34EA" w:rsidP="00EB34EA">
      <w:pPr>
        <w:spacing w:after="160" w:line="259" w:lineRule="auto"/>
        <w:ind w:left="0" w:firstLine="0"/>
        <w:jc w:val="left"/>
        <w:rPr>
          <w:rFonts w:ascii="Calibri" w:eastAsia="Calibri" w:hAnsi="Calibri"/>
          <w:kern w:val="2"/>
          <w:sz w:val="20"/>
          <w:szCs w:val="20"/>
          <w:lang w:eastAsia="pl-PL"/>
          <w14:ligatures w14:val="standardContextual"/>
        </w:rPr>
      </w:pPr>
      <w:r w:rsidRPr="00EB34EA">
        <w:rPr>
          <w:rFonts w:ascii="Calibri" w:eastAsia="Calibri" w:hAnsi="Calibri"/>
          <w:kern w:val="2"/>
          <w:sz w:val="20"/>
          <w:szCs w:val="20"/>
          <w:lang w:eastAsia="pl-PL"/>
          <w14:ligatures w14:val="standardContextual"/>
        </w:rPr>
        <w:t>Sygnały, zgłoszenia lub skargi mogą zostać przekazane przez osoby fizyczne (uczestników projektu lub ich pełnomocników i przedstawicieli), instytucje uczestniczące we wdrażaniu funduszy Unii Europejskiej, stronę społeczną (stowarzyszenia, fundacje) za pomocą:</w:t>
      </w:r>
    </w:p>
    <w:p w14:paraId="5FEB8A2B" w14:textId="77777777" w:rsidR="00EB34EA" w:rsidRPr="00EB34EA" w:rsidRDefault="00EB34EA" w:rsidP="00740219">
      <w:pPr>
        <w:numPr>
          <w:ilvl w:val="0"/>
          <w:numId w:val="152"/>
        </w:numPr>
        <w:spacing w:after="160" w:line="278" w:lineRule="auto"/>
        <w:contextualSpacing/>
        <w:jc w:val="left"/>
        <w:rPr>
          <w:rFonts w:ascii="Calibri" w:eastAsia="Calibri" w:hAnsi="Calibri"/>
          <w:kern w:val="2"/>
          <w:sz w:val="20"/>
          <w:szCs w:val="20"/>
          <w:lang w:eastAsia="pl-PL"/>
          <w14:ligatures w14:val="standardContextual"/>
        </w:rPr>
      </w:pPr>
      <w:r w:rsidRPr="00EB34EA">
        <w:rPr>
          <w:rFonts w:ascii="Calibri" w:eastAsia="Calibri" w:hAnsi="Calibri"/>
          <w:kern w:val="2"/>
          <w:sz w:val="20"/>
          <w:szCs w:val="20"/>
          <w:lang w:eastAsia="pl-PL"/>
          <w14:ligatures w14:val="standardContextual"/>
        </w:rPr>
        <w:t xml:space="preserve">poczty tradycyjnej – w postaci przesyłki listowej na adres: Ministerstwo Funduszy </w:t>
      </w:r>
      <w:r w:rsidRPr="00EB34EA">
        <w:rPr>
          <w:rFonts w:ascii="Calibri" w:eastAsia="Calibri" w:hAnsi="Calibri"/>
          <w:kern w:val="2"/>
          <w:sz w:val="20"/>
          <w:szCs w:val="20"/>
          <w:lang w:eastAsia="pl-PL"/>
          <w14:ligatures w14:val="standardContextual"/>
        </w:rPr>
        <w:br/>
        <w:t xml:space="preserve">i Polityki Regionalnej, ul. Wspólna 2/4, 00-926 Warszawa lub Ministerstwo Klimatu </w:t>
      </w:r>
      <w:r w:rsidRPr="00EB34EA">
        <w:rPr>
          <w:rFonts w:ascii="Calibri" w:eastAsia="Calibri" w:hAnsi="Calibri"/>
          <w:kern w:val="2"/>
          <w:sz w:val="20"/>
          <w:szCs w:val="20"/>
          <w:lang w:eastAsia="pl-PL"/>
          <w14:ligatures w14:val="standardContextual"/>
        </w:rPr>
        <w:br/>
        <w:t>i Środowiska, ul. Wawelska 52/54, 00-922 Warszawa, lub Narodowy Fundusz Ochrony Środowiska i Gospodarki Wodnej, ul. Konstruktorska 3a, 02-673 Warszawa,</w:t>
      </w:r>
    </w:p>
    <w:p w14:paraId="6A208390" w14:textId="77777777" w:rsidR="00EB34EA" w:rsidRPr="00EB34EA" w:rsidRDefault="00EB34EA" w:rsidP="00740219">
      <w:pPr>
        <w:numPr>
          <w:ilvl w:val="0"/>
          <w:numId w:val="152"/>
        </w:numPr>
        <w:spacing w:after="160" w:line="278" w:lineRule="auto"/>
        <w:contextualSpacing/>
        <w:jc w:val="left"/>
        <w:rPr>
          <w:rFonts w:ascii="Calibri" w:eastAsia="Calibri" w:hAnsi="Calibri"/>
          <w:kern w:val="2"/>
          <w:sz w:val="20"/>
          <w:szCs w:val="20"/>
          <w:lang w:eastAsia="pl-PL"/>
          <w14:ligatures w14:val="standardContextual"/>
        </w:rPr>
      </w:pPr>
      <w:r w:rsidRPr="00EB34EA">
        <w:rPr>
          <w:rFonts w:ascii="Calibri" w:eastAsia="Calibri" w:hAnsi="Calibri"/>
          <w:kern w:val="2"/>
          <w:sz w:val="20"/>
          <w:szCs w:val="20"/>
          <w:lang w:eastAsia="pl-PL"/>
          <w14:ligatures w14:val="standardContextual"/>
        </w:rPr>
        <w:t xml:space="preserve">skrzynki nadawczej e-PUAP Ministerstwa Funduszy i Polityki Regionalnej lub Ministerstwa Klimatu i Środowiska, lub Narodowego Funduszu Ochrony Środowiska </w:t>
      </w:r>
      <w:r w:rsidRPr="00EB34EA">
        <w:rPr>
          <w:rFonts w:ascii="Calibri" w:eastAsia="Calibri" w:hAnsi="Calibri"/>
          <w:kern w:val="2"/>
          <w:sz w:val="20"/>
          <w:szCs w:val="20"/>
          <w:lang w:eastAsia="pl-PL"/>
          <w14:ligatures w14:val="standardContextual"/>
        </w:rPr>
        <w:br/>
        <w:t xml:space="preserve">i Gospodarki Wodnej, lub z wykorzystaniem publicznej usługi rejestrowanego doręczenia elektronicznego lub publicznej usługi hybrydowej, o których mowa w ustawie z dnia </w:t>
      </w:r>
      <w:r w:rsidRPr="00EB34EA">
        <w:rPr>
          <w:rFonts w:ascii="Calibri" w:eastAsia="Calibri" w:hAnsi="Calibri"/>
          <w:kern w:val="2"/>
          <w:sz w:val="20"/>
          <w:szCs w:val="20"/>
          <w:lang w:eastAsia="pl-PL"/>
          <w14:ligatures w14:val="standardContextual"/>
        </w:rPr>
        <w:br/>
        <w:t>18 listopada 2020 r. o doręczeniach elektronicznych,</w:t>
      </w:r>
    </w:p>
    <w:p w14:paraId="7C641362" w14:textId="77777777" w:rsidR="00EB34EA" w:rsidRPr="00EB34EA" w:rsidRDefault="00EB34EA" w:rsidP="00740219">
      <w:pPr>
        <w:numPr>
          <w:ilvl w:val="0"/>
          <w:numId w:val="152"/>
        </w:numPr>
        <w:spacing w:after="160" w:line="259" w:lineRule="auto"/>
        <w:contextualSpacing/>
        <w:jc w:val="left"/>
        <w:rPr>
          <w:rFonts w:ascii="Calibri" w:eastAsia="Calibri" w:hAnsi="Calibri"/>
          <w:kern w:val="2"/>
          <w:sz w:val="20"/>
          <w:szCs w:val="20"/>
          <w:lang w:eastAsia="en-US"/>
          <w14:ligatures w14:val="standardContextual"/>
        </w:rPr>
      </w:pPr>
      <w:bookmarkStart w:id="57" w:name="_Hlk206416700"/>
      <w:r w:rsidRPr="00EB34EA">
        <w:rPr>
          <w:rFonts w:ascii="Calibri" w:eastAsia="Calibri" w:hAnsi="Calibri"/>
          <w:kern w:val="2"/>
          <w:sz w:val="20"/>
          <w:szCs w:val="20"/>
          <w:lang w:eastAsia="en-US"/>
          <w14:ligatures w14:val="standardContextual"/>
        </w:rPr>
        <w:t xml:space="preserve">formularza internetowego e-Nieprawidłowości, dostępnym na stronie </w:t>
      </w:r>
      <w:hyperlink r:id="rId39" w:history="1">
        <w:r w:rsidRPr="00EB34EA">
          <w:rPr>
            <w:rFonts w:ascii="Calibri" w:eastAsia="Calibri" w:hAnsi="Calibri"/>
            <w:color w:val="0563C1"/>
            <w:kern w:val="2"/>
            <w:sz w:val="20"/>
            <w:szCs w:val="20"/>
            <w:u w:val="single"/>
            <w:lang w:eastAsia="en-US"/>
            <w14:ligatures w14:val="standardContextual"/>
          </w:rPr>
          <w:t>www.feniks.gov.pl</w:t>
        </w:r>
      </w:hyperlink>
      <w:r w:rsidRPr="00EB34EA">
        <w:rPr>
          <w:rFonts w:ascii="Calibri" w:eastAsia="Calibri" w:hAnsi="Calibri"/>
          <w:kern w:val="2"/>
          <w:sz w:val="20"/>
          <w:szCs w:val="20"/>
          <w:lang w:eastAsia="en-US"/>
          <w14:ligatures w14:val="standardContextual"/>
        </w:rPr>
        <w:t xml:space="preserve"> ,</w:t>
      </w:r>
    </w:p>
    <w:p w14:paraId="2648A245" w14:textId="77777777" w:rsidR="00EB34EA" w:rsidRPr="00EB34EA" w:rsidRDefault="00EB34EA" w:rsidP="00740219">
      <w:pPr>
        <w:numPr>
          <w:ilvl w:val="0"/>
          <w:numId w:val="152"/>
        </w:numPr>
        <w:spacing w:after="160" w:line="259" w:lineRule="auto"/>
        <w:contextualSpacing/>
        <w:jc w:val="left"/>
        <w:rPr>
          <w:rFonts w:ascii="Calibri" w:eastAsia="Calibri" w:hAnsi="Calibri"/>
          <w:kern w:val="2"/>
          <w:sz w:val="20"/>
          <w:szCs w:val="20"/>
          <w:lang w:eastAsia="en-US"/>
          <w14:ligatures w14:val="standardContextual"/>
        </w:rPr>
      </w:pPr>
      <w:r w:rsidRPr="00EB34EA">
        <w:rPr>
          <w:rFonts w:ascii="Calibri" w:eastAsia="Calibri" w:hAnsi="Calibri"/>
          <w:kern w:val="2"/>
          <w:sz w:val="20"/>
          <w:szCs w:val="20"/>
          <w:lang w:eastAsia="en-US"/>
          <w14:ligatures w14:val="standardContextual"/>
        </w:rPr>
        <w:t xml:space="preserve">mechanizmu </w:t>
      </w:r>
      <w:proofErr w:type="spellStart"/>
      <w:r w:rsidRPr="00EB34EA">
        <w:rPr>
          <w:rFonts w:ascii="Calibri" w:eastAsia="Calibri" w:hAnsi="Calibri"/>
          <w:kern w:val="2"/>
          <w:sz w:val="20"/>
          <w:szCs w:val="20"/>
          <w:lang w:eastAsia="en-US"/>
          <w14:ligatures w14:val="standardContextual"/>
        </w:rPr>
        <w:t>sygnalistycznego</w:t>
      </w:r>
      <w:proofErr w:type="spellEnd"/>
      <w:r w:rsidRPr="00EB34EA">
        <w:rPr>
          <w:rFonts w:ascii="Calibri" w:eastAsia="Calibri" w:hAnsi="Calibri"/>
          <w:kern w:val="2"/>
          <w:sz w:val="20"/>
          <w:szCs w:val="20"/>
          <w:lang w:eastAsia="en-US"/>
          <w14:ligatures w14:val="standardContextual"/>
        </w:rPr>
        <w:t xml:space="preserve"> rozumianym jako dedykowany adres e-mail: </w:t>
      </w:r>
      <w:hyperlink r:id="rId40" w:history="1">
        <w:r w:rsidRPr="00EB34EA">
          <w:rPr>
            <w:rFonts w:ascii="Calibri" w:eastAsia="Calibri" w:hAnsi="Calibri"/>
            <w:color w:val="0563C1"/>
            <w:kern w:val="2"/>
            <w:sz w:val="20"/>
            <w:szCs w:val="20"/>
            <w:u w:val="single"/>
            <w:lang w:eastAsia="en-US"/>
            <w14:ligatures w14:val="standardContextual"/>
          </w:rPr>
          <w:t>rownosc.feniks@mfipr.gov.pl</w:t>
        </w:r>
      </w:hyperlink>
      <w:r w:rsidRPr="00EB34EA">
        <w:rPr>
          <w:rFonts w:ascii="Calibri" w:eastAsia="Calibri" w:hAnsi="Calibri"/>
          <w:color w:val="0563C1"/>
          <w:kern w:val="2"/>
          <w:sz w:val="20"/>
          <w:szCs w:val="20"/>
          <w:u w:val="single"/>
          <w:lang w:eastAsia="en-US"/>
          <w14:ligatures w14:val="standardContextual"/>
        </w:rPr>
        <w:t xml:space="preserve">  </w:t>
      </w:r>
      <w:r w:rsidRPr="00EB34EA">
        <w:rPr>
          <w:rFonts w:ascii="Calibri" w:eastAsia="Calibri" w:hAnsi="Calibri"/>
          <w:kern w:val="2"/>
          <w:sz w:val="20"/>
          <w:szCs w:val="20"/>
          <w:lang w:eastAsia="en-US"/>
          <w14:ligatures w14:val="standardContextual"/>
        </w:rPr>
        <w:t xml:space="preserve">lub </w:t>
      </w:r>
      <w:hyperlink r:id="rId41" w:history="1">
        <w:r w:rsidRPr="00EB34EA">
          <w:rPr>
            <w:rFonts w:ascii="Calibri" w:eastAsia="Calibri" w:hAnsi="Calibri"/>
            <w:color w:val="0563C1"/>
            <w:kern w:val="2"/>
            <w:sz w:val="20"/>
            <w:szCs w:val="20"/>
            <w:u w:val="single"/>
            <w:lang w:eastAsia="en-US"/>
            <w14:ligatures w14:val="standardContextual"/>
          </w:rPr>
          <w:t>naduzycia.feniks@mfipr.gov.pl</w:t>
        </w:r>
      </w:hyperlink>
      <w:r w:rsidRPr="00EB34EA">
        <w:rPr>
          <w:rFonts w:ascii="Calibri" w:eastAsia="Calibri" w:hAnsi="Calibri"/>
          <w:kern w:val="2"/>
          <w:sz w:val="20"/>
          <w:szCs w:val="20"/>
          <w:lang w:eastAsia="en-US"/>
          <w14:ligatures w14:val="standardContextual"/>
        </w:rPr>
        <w:t>,</w:t>
      </w:r>
    </w:p>
    <w:p w14:paraId="4B85FAB8" w14:textId="77777777" w:rsidR="00EB34EA" w:rsidRPr="00EB34EA" w:rsidRDefault="00EB34EA" w:rsidP="00740219">
      <w:pPr>
        <w:numPr>
          <w:ilvl w:val="0"/>
          <w:numId w:val="152"/>
        </w:numPr>
        <w:spacing w:after="160" w:line="259" w:lineRule="auto"/>
        <w:contextualSpacing/>
        <w:jc w:val="left"/>
        <w:rPr>
          <w:rFonts w:ascii="Calibri" w:eastAsia="Calibri" w:hAnsi="Calibri"/>
          <w:kern w:val="2"/>
          <w:sz w:val="20"/>
          <w:szCs w:val="20"/>
          <w:lang w:eastAsia="en-US"/>
          <w14:ligatures w14:val="standardContextual"/>
        </w:rPr>
      </w:pPr>
      <w:r w:rsidRPr="00EB34EA">
        <w:rPr>
          <w:rFonts w:ascii="Calibri" w:eastAsia="Calibri" w:hAnsi="Calibri"/>
          <w:kern w:val="2"/>
          <w:sz w:val="20"/>
          <w:szCs w:val="20"/>
          <w:lang w:eastAsia="en-US"/>
          <w14:ligatures w14:val="standardContextual"/>
        </w:rPr>
        <w:t xml:space="preserve">doręczenia osobistego do kancelarii Ministerstwa Funduszy i Polityki Regionalnej, </w:t>
      </w:r>
      <w:r w:rsidRPr="00EB34EA">
        <w:rPr>
          <w:rFonts w:ascii="Calibri" w:eastAsia="Calibri" w:hAnsi="Calibri"/>
          <w:kern w:val="2"/>
          <w:sz w:val="20"/>
          <w:szCs w:val="20"/>
          <w:lang w:eastAsia="en-US"/>
          <w14:ligatures w14:val="standardContextual"/>
        </w:rPr>
        <w:br/>
        <w:t xml:space="preserve">ul. Wspólna 2/4, 00-926 Warszawa lub kancelarii Ministerstwo Klimatu i Środowiska, </w:t>
      </w:r>
      <w:r w:rsidRPr="00EB34EA">
        <w:rPr>
          <w:rFonts w:ascii="Calibri" w:eastAsia="Calibri" w:hAnsi="Calibri"/>
          <w:kern w:val="2"/>
          <w:sz w:val="20"/>
          <w:szCs w:val="20"/>
          <w:lang w:eastAsia="en-US"/>
          <w14:ligatures w14:val="standardContextual"/>
        </w:rPr>
        <w:br/>
        <w:t>ul. Wawelska 52/54, 00-922 Warszawa lub kancelarii Narodowy Fundusz Ochrony Środowiska i Gospodarki Wodnej, ul. Konstruktorska 3a, 02-673 Warszawa.</w:t>
      </w:r>
    </w:p>
    <w:bookmarkEnd w:id="57"/>
    <w:p w14:paraId="648704B0" w14:textId="11D0923A" w:rsidR="00EB34EA" w:rsidRDefault="00EB34EA" w:rsidP="00EB34EA">
      <w:pPr>
        <w:ind w:firstLine="0"/>
        <w:jc w:val="left"/>
        <w:rPr>
          <w:rFonts w:ascii="Calibri" w:eastAsia="Calibri" w:hAnsi="Calibri" w:cs="Calibri"/>
          <w:sz w:val="20"/>
          <w:szCs w:val="20"/>
          <w:lang w:eastAsia="en-US"/>
        </w:rPr>
      </w:pPr>
      <w:r>
        <w:rPr>
          <w:rFonts w:ascii="Calibri" w:eastAsia="Calibri" w:hAnsi="Calibri" w:cs="Calibri"/>
          <w:sz w:val="20"/>
          <w:szCs w:val="20"/>
          <w:lang w:eastAsia="en-US"/>
        </w:rPr>
        <w:tab/>
      </w:r>
    </w:p>
    <w:p w14:paraId="0E574119" w14:textId="23A61DD8" w:rsidR="00EB34EA" w:rsidRPr="00EB34EA" w:rsidRDefault="00EB34EA" w:rsidP="00EB34EA">
      <w:pPr>
        <w:tabs>
          <w:tab w:val="left" w:pos="1127"/>
        </w:tabs>
        <w:rPr>
          <w:rFonts w:ascii="Calibri" w:eastAsia="Calibri" w:hAnsi="Calibri" w:cs="Calibri"/>
          <w:sz w:val="20"/>
          <w:szCs w:val="20"/>
          <w:lang w:eastAsia="en-US"/>
        </w:rPr>
        <w:sectPr w:rsidR="00EB34EA" w:rsidRPr="00EB34EA" w:rsidSect="00BC1AB8">
          <w:pgSz w:w="11906" w:h="16838" w:code="9"/>
          <w:pgMar w:top="851" w:right="1418" w:bottom="1418" w:left="1418" w:header="709" w:footer="709" w:gutter="0"/>
          <w:cols w:space="708"/>
          <w:docGrid w:linePitch="360"/>
        </w:sectPr>
      </w:pPr>
      <w:r>
        <w:rPr>
          <w:rFonts w:ascii="Calibri" w:eastAsia="Calibri" w:hAnsi="Calibri" w:cs="Calibri"/>
          <w:sz w:val="20"/>
          <w:szCs w:val="20"/>
          <w:lang w:eastAsia="en-US"/>
        </w:rPr>
        <w:tab/>
      </w:r>
    </w:p>
    <w:p w14:paraId="2D3465AB" w14:textId="77777777" w:rsidR="00360F56" w:rsidRPr="00AC63F1" w:rsidRDefault="00360F56" w:rsidP="00B90FA7">
      <w:pPr>
        <w:jc w:val="center"/>
        <w:rPr>
          <w:rFonts w:ascii="Calibri" w:hAnsi="Calibri" w:cs="Calibri"/>
          <w:b/>
          <w:sz w:val="20"/>
          <w:szCs w:val="20"/>
        </w:rPr>
      </w:pPr>
      <w:bookmarkStart w:id="58" w:name="_Hlk25562784"/>
    </w:p>
    <w:p w14:paraId="4E2D1528" w14:textId="50CC5E4C" w:rsidR="00B90FA7" w:rsidRPr="00AC63F1" w:rsidRDefault="00B90FA7" w:rsidP="00B90FA7">
      <w:pPr>
        <w:jc w:val="center"/>
        <w:rPr>
          <w:rFonts w:ascii="Calibri" w:hAnsi="Calibri" w:cs="Calibri"/>
          <w:sz w:val="20"/>
          <w:szCs w:val="20"/>
        </w:rPr>
      </w:pPr>
      <w:r w:rsidRPr="00AC63F1">
        <w:rPr>
          <w:rFonts w:ascii="Calibri" w:hAnsi="Calibri" w:cs="Calibri"/>
          <w:b/>
          <w:sz w:val="20"/>
          <w:szCs w:val="20"/>
        </w:rPr>
        <w:t>CZ</w:t>
      </w:r>
      <w:r w:rsidR="00CA6EDB">
        <w:rPr>
          <w:rFonts w:ascii="Calibri" w:hAnsi="Calibri" w:cs="Calibri"/>
          <w:b/>
          <w:sz w:val="20"/>
          <w:szCs w:val="20"/>
        </w:rPr>
        <w:t>Ę</w:t>
      </w:r>
      <w:r w:rsidRPr="00AC63F1">
        <w:rPr>
          <w:rFonts w:ascii="Calibri" w:hAnsi="Calibri" w:cs="Calibri"/>
          <w:b/>
          <w:sz w:val="20"/>
          <w:szCs w:val="20"/>
        </w:rPr>
        <w:t>ŚĆ III – OPIS PRZEDMIOTU ZAMÓWIENIA (OPZ)</w:t>
      </w:r>
    </w:p>
    <w:p w14:paraId="329176AD" w14:textId="77777777" w:rsidR="00B90FA7" w:rsidRPr="00AC63F1" w:rsidRDefault="00B90FA7" w:rsidP="00B90FA7">
      <w:pPr>
        <w:rPr>
          <w:rFonts w:ascii="Calibri" w:hAnsi="Calibri" w:cs="Calibri"/>
          <w:sz w:val="20"/>
          <w:szCs w:val="20"/>
        </w:rPr>
      </w:pPr>
    </w:p>
    <w:p w14:paraId="118287D8" w14:textId="77777777" w:rsidR="00B90FA7" w:rsidRPr="00AC63F1" w:rsidRDefault="00B90FA7" w:rsidP="00B90FA7">
      <w:pPr>
        <w:rPr>
          <w:rFonts w:ascii="Calibri" w:hAnsi="Calibri" w:cs="Calibri"/>
          <w:sz w:val="20"/>
          <w:szCs w:val="20"/>
        </w:rPr>
      </w:pPr>
    </w:p>
    <w:p w14:paraId="57A21766" w14:textId="77777777" w:rsidR="00B90FA7" w:rsidRPr="00AC63F1" w:rsidRDefault="00B90FA7" w:rsidP="00B90FA7">
      <w:pPr>
        <w:rPr>
          <w:rFonts w:ascii="Calibri" w:hAnsi="Calibri" w:cs="Calibri"/>
          <w:sz w:val="20"/>
          <w:szCs w:val="20"/>
        </w:rPr>
      </w:pPr>
    </w:p>
    <w:p w14:paraId="00688B29" w14:textId="77777777" w:rsidR="00B90FA7" w:rsidRPr="00AC63F1" w:rsidRDefault="00B90FA7" w:rsidP="00B90FA7">
      <w:pPr>
        <w:rPr>
          <w:rFonts w:ascii="Calibri" w:hAnsi="Calibri" w:cs="Calibri"/>
          <w:sz w:val="20"/>
          <w:szCs w:val="20"/>
        </w:rPr>
      </w:pPr>
    </w:p>
    <w:p w14:paraId="45AF54F9" w14:textId="77777777" w:rsidR="00B90FA7" w:rsidRPr="00AC63F1" w:rsidRDefault="00B90FA7" w:rsidP="00B90FA7">
      <w:pPr>
        <w:rPr>
          <w:rFonts w:ascii="Calibri" w:hAnsi="Calibri" w:cs="Calibri"/>
          <w:sz w:val="20"/>
          <w:szCs w:val="20"/>
        </w:rPr>
      </w:pPr>
    </w:p>
    <w:p w14:paraId="725BAD52" w14:textId="77777777" w:rsidR="00B90FA7" w:rsidRPr="00AC63F1" w:rsidRDefault="00B90FA7" w:rsidP="00B90FA7">
      <w:pPr>
        <w:rPr>
          <w:rFonts w:ascii="Calibri" w:hAnsi="Calibri" w:cs="Calibri"/>
          <w:sz w:val="20"/>
          <w:szCs w:val="20"/>
        </w:rPr>
      </w:pPr>
    </w:p>
    <w:p w14:paraId="42151B59" w14:textId="77777777" w:rsidR="00B90FA7" w:rsidRPr="00AC63F1" w:rsidRDefault="00B90FA7" w:rsidP="00B90FA7">
      <w:pPr>
        <w:rPr>
          <w:rFonts w:ascii="Calibri" w:hAnsi="Calibri" w:cs="Calibri"/>
          <w:sz w:val="20"/>
          <w:szCs w:val="20"/>
        </w:rPr>
      </w:pPr>
    </w:p>
    <w:p w14:paraId="3EC70936" w14:textId="77777777" w:rsidR="00B90FA7" w:rsidRPr="00AC63F1" w:rsidRDefault="00B90FA7" w:rsidP="00B90FA7">
      <w:pPr>
        <w:rPr>
          <w:rFonts w:ascii="Calibri" w:hAnsi="Calibri" w:cs="Calibri"/>
          <w:sz w:val="20"/>
          <w:szCs w:val="20"/>
        </w:rPr>
      </w:pPr>
    </w:p>
    <w:p w14:paraId="74B93B53" w14:textId="77777777" w:rsidR="00B90FA7" w:rsidRDefault="00B90FA7" w:rsidP="00B90FA7">
      <w:pPr>
        <w:rPr>
          <w:rFonts w:ascii="Calibri" w:hAnsi="Calibri" w:cs="Calibri"/>
          <w:sz w:val="20"/>
          <w:szCs w:val="20"/>
        </w:rPr>
      </w:pPr>
    </w:p>
    <w:p w14:paraId="72D50F50" w14:textId="77777777" w:rsidR="00CA6EDB" w:rsidRDefault="00CA6EDB" w:rsidP="00B90FA7">
      <w:pPr>
        <w:rPr>
          <w:rFonts w:ascii="Calibri" w:hAnsi="Calibri" w:cs="Calibri"/>
          <w:sz w:val="20"/>
          <w:szCs w:val="20"/>
        </w:rPr>
      </w:pPr>
    </w:p>
    <w:p w14:paraId="4F3730E6" w14:textId="77777777" w:rsidR="00CA6EDB" w:rsidRDefault="00CA6EDB" w:rsidP="00B90FA7">
      <w:pPr>
        <w:rPr>
          <w:rFonts w:ascii="Calibri" w:hAnsi="Calibri" w:cs="Calibri"/>
          <w:sz w:val="20"/>
          <w:szCs w:val="20"/>
        </w:rPr>
      </w:pPr>
    </w:p>
    <w:p w14:paraId="416A991F" w14:textId="77777777" w:rsidR="00CA6EDB" w:rsidRDefault="00CA6EDB" w:rsidP="00B90FA7">
      <w:pPr>
        <w:rPr>
          <w:rFonts w:ascii="Calibri" w:hAnsi="Calibri" w:cs="Calibri"/>
          <w:sz w:val="20"/>
          <w:szCs w:val="20"/>
        </w:rPr>
      </w:pPr>
    </w:p>
    <w:p w14:paraId="426B1E68" w14:textId="77777777" w:rsidR="00CA6EDB" w:rsidRPr="00AC63F1" w:rsidRDefault="00CA6EDB" w:rsidP="00B90FA7">
      <w:pPr>
        <w:rPr>
          <w:rFonts w:ascii="Calibri" w:hAnsi="Calibri" w:cs="Calibri"/>
          <w:sz w:val="20"/>
          <w:szCs w:val="20"/>
        </w:rPr>
      </w:pPr>
    </w:p>
    <w:p w14:paraId="0125CFC6" w14:textId="77777777" w:rsidR="00B90FA7" w:rsidRPr="00CA6EDB" w:rsidRDefault="00B90FA7" w:rsidP="00B90FA7">
      <w:pPr>
        <w:jc w:val="center"/>
        <w:rPr>
          <w:rFonts w:ascii="Calibri" w:hAnsi="Calibri" w:cs="Calibri"/>
          <w:b/>
          <w:sz w:val="36"/>
          <w:szCs w:val="40"/>
        </w:rPr>
      </w:pPr>
      <w:r w:rsidRPr="00CA6EDB">
        <w:rPr>
          <w:rFonts w:ascii="Calibri" w:hAnsi="Calibri" w:cs="Calibri"/>
          <w:b/>
          <w:sz w:val="36"/>
          <w:szCs w:val="40"/>
        </w:rPr>
        <w:t>OPIS PRZEDMIOTU ZAMÓWIENIA</w:t>
      </w:r>
    </w:p>
    <w:p w14:paraId="22A092B5" w14:textId="0D61C6B6" w:rsidR="00685B92" w:rsidRPr="00AC63F1" w:rsidRDefault="00B90FA7" w:rsidP="00DA6D5E">
      <w:pPr>
        <w:spacing w:after="200"/>
        <w:rPr>
          <w:rFonts w:ascii="Calibri" w:hAnsi="Calibri" w:cs="Calibri"/>
          <w:sz w:val="20"/>
          <w:szCs w:val="20"/>
        </w:rPr>
      </w:pPr>
      <w:r w:rsidRPr="00AC63F1">
        <w:rPr>
          <w:rFonts w:ascii="Calibri" w:hAnsi="Calibri" w:cs="Calibri"/>
          <w:color w:val="000000"/>
          <w:sz w:val="20"/>
          <w:szCs w:val="20"/>
          <w:lang w:eastAsia="pl-PL"/>
        </w:rPr>
        <w:br w:type="page"/>
      </w:r>
      <w:bookmarkStart w:id="59" w:name="_Toc461452868"/>
      <w:bookmarkStart w:id="60" w:name="_Hlk158033500"/>
      <w:r w:rsidR="00685B92" w:rsidRPr="00AC63F1">
        <w:rPr>
          <w:rFonts w:ascii="Calibri" w:hAnsi="Calibri" w:cs="Calibri"/>
          <w:sz w:val="20"/>
          <w:szCs w:val="20"/>
        </w:rPr>
        <w:lastRenderedPageBreak/>
        <w:t>Nazwa (firma) i adres Zamawiającego</w:t>
      </w:r>
      <w:bookmarkEnd w:id="59"/>
      <w:r w:rsidR="00602A4E">
        <w:rPr>
          <w:rFonts w:ascii="Calibri" w:hAnsi="Calibri" w:cs="Calibri"/>
          <w:sz w:val="20"/>
          <w:szCs w:val="20"/>
        </w:rPr>
        <w:t>:</w:t>
      </w:r>
    </w:p>
    <w:p w14:paraId="0528F0F1" w14:textId="77777777" w:rsidR="006A18D3" w:rsidRPr="00AC63F1" w:rsidRDefault="006A18D3" w:rsidP="00DA6D5E">
      <w:pPr>
        <w:suppressAutoHyphens/>
        <w:spacing w:after="0"/>
        <w:ind w:left="0" w:firstLine="0"/>
        <w:rPr>
          <w:rFonts w:ascii="Calibri" w:hAnsi="Calibri" w:cs="Calibri"/>
          <w:b/>
          <w:sz w:val="20"/>
          <w:szCs w:val="20"/>
        </w:rPr>
      </w:pPr>
      <w:r w:rsidRPr="00AC63F1">
        <w:rPr>
          <w:rFonts w:ascii="Calibri" w:hAnsi="Calibri" w:cs="Calibri"/>
          <w:b/>
          <w:sz w:val="20"/>
          <w:szCs w:val="20"/>
        </w:rPr>
        <w:t>Wodociągi Dębickie Sp. z o.o.</w:t>
      </w:r>
    </w:p>
    <w:p w14:paraId="0EAFFB99" w14:textId="77777777" w:rsidR="006A18D3" w:rsidRPr="00AC63F1" w:rsidRDefault="006A18D3" w:rsidP="00DA6D5E">
      <w:pPr>
        <w:suppressAutoHyphens/>
        <w:spacing w:after="0"/>
        <w:ind w:left="0" w:firstLine="0"/>
        <w:rPr>
          <w:rFonts w:ascii="Calibri" w:hAnsi="Calibri" w:cs="Calibri"/>
          <w:b/>
          <w:sz w:val="20"/>
          <w:szCs w:val="20"/>
        </w:rPr>
      </w:pPr>
      <w:r w:rsidRPr="00AC63F1">
        <w:rPr>
          <w:rFonts w:ascii="Calibri" w:hAnsi="Calibri" w:cs="Calibri"/>
          <w:b/>
          <w:sz w:val="20"/>
          <w:szCs w:val="20"/>
        </w:rPr>
        <w:t xml:space="preserve">ul. Kosynierów Racławickich 35 </w:t>
      </w:r>
    </w:p>
    <w:p w14:paraId="1053D498" w14:textId="77777777" w:rsidR="006A18D3" w:rsidRPr="00AC63F1" w:rsidRDefault="006A18D3" w:rsidP="00DA6D5E">
      <w:pPr>
        <w:suppressAutoHyphens/>
        <w:spacing w:after="0"/>
        <w:ind w:left="0" w:firstLine="0"/>
        <w:rPr>
          <w:rFonts w:ascii="Calibri" w:hAnsi="Calibri" w:cs="Calibri"/>
          <w:sz w:val="20"/>
          <w:szCs w:val="20"/>
        </w:rPr>
      </w:pPr>
      <w:r w:rsidRPr="00AC63F1">
        <w:rPr>
          <w:rFonts w:ascii="Calibri" w:hAnsi="Calibri" w:cs="Calibri"/>
          <w:b/>
          <w:sz w:val="20"/>
          <w:szCs w:val="20"/>
        </w:rPr>
        <w:t>39-200 Dębica</w:t>
      </w:r>
    </w:p>
    <w:p w14:paraId="7B0F894B" w14:textId="2EF4E29C" w:rsidR="006A18D3" w:rsidRPr="00AC63F1" w:rsidRDefault="006A18D3" w:rsidP="00DA6D5E">
      <w:pPr>
        <w:suppressAutoHyphens/>
        <w:spacing w:before="240" w:after="0"/>
        <w:ind w:left="0" w:firstLine="0"/>
        <w:rPr>
          <w:rFonts w:ascii="Calibri" w:hAnsi="Calibri" w:cs="Calibri"/>
          <w:sz w:val="20"/>
          <w:szCs w:val="20"/>
        </w:rPr>
      </w:pPr>
      <w:r w:rsidRPr="00AC63F1">
        <w:rPr>
          <w:rFonts w:ascii="Calibri" w:hAnsi="Calibri" w:cs="Calibri"/>
          <w:sz w:val="20"/>
          <w:szCs w:val="20"/>
        </w:rPr>
        <w:t xml:space="preserve">zwane dalej </w:t>
      </w:r>
      <w:r w:rsidRPr="00AC63F1">
        <w:rPr>
          <w:rFonts w:ascii="Calibri" w:hAnsi="Calibri" w:cs="Calibri"/>
          <w:b/>
          <w:sz w:val="20"/>
          <w:szCs w:val="20"/>
        </w:rPr>
        <w:t>Zamawiającym</w:t>
      </w:r>
      <w:r w:rsidR="003073AB">
        <w:rPr>
          <w:rFonts w:ascii="Calibri" w:hAnsi="Calibri" w:cs="Calibri"/>
          <w:b/>
          <w:sz w:val="20"/>
          <w:szCs w:val="20"/>
        </w:rPr>
        <w:t>.</w:t>
      </w:r>
    </w:p>
    <w:p w14:paraId="1E13020A" w14:textId="77777777" w:rsidR="006A18D3" w:rsidRPr="00AC63F1" w:rsidRDefault="006A18D3" w:rsidP="00740219">
      <w:pPr>
        <w:numPr>
          <w:ilvl w:val="0"/>
          <w:numId w:val="106"/>
        </w:numPr>
        <w:suppressAutoHyphens/>
        <w:spacing w:before="240" w:after="0"/>
        <w:ind w:left="284" w:hanging="284"/>
        <w:jc w:val="left"/>
        <w:rPr>
          <w:rFonts w:ascii="Calibri" w:hAnsi="Calibri" w:cs="Calibri"/>
          <w:b/>
          <w:sz w:val="20"/>
          <w:szCs w:val="20"/>
          <w:u w:val="single"/>
        </w:rPr>
      </w:pPr>
      <w:bookmarkStart w:id="61" w:name="_Toc461452869"/>
      <w:r w:rsidRPr="00AC63F1">
        <w:rPr>
          <w:rFonts w:ascii="Calibri" w:hAnsi="Calibri" w:cs="Calibri"/>
          <w:b/>
          <w:bCs/>
          <w:kern w:val="1"/>
          <w:sz w:val="20"/>
          <w:szCs w:val="20"/>
        </w:rPr>
        <w:t>Przedmiot zamówienia</w:t>
      </w:r>
      <w:r w:rsidRPr="00AC63F1">
        <w:rPr>
          <w:rFonts w:ascii="Calibri" w:hAnsi="Calibri" w:cs="Calibri"/>
          <w:b/>
          <w:sz w:val="20"/>
          <w:szCs w:val="20"/>
        </w:rPr>
        <w:t xml:space="preserve"> </w:t>
      </w:r>
      <w:bookmarkEnd w:id="61"/>
    </w:p>
    <w:p w14:paraId="60450340" w14:textId="483950A2" w:rsidR="00B9386A" w:rsidRDefault="00B9386A" w:rsidP="00740219">
      <w:pPr>
        <w:pStyle w:val="Akapitzlist"/>
        <w:numPr>
          <w:ilvl w:val="0"/>
          <w:numId w:val="121"/>
        </w:numPr>
        <w:suppressAutoHyphens/>
        <w:spacing w:before="120"/>
        <w:ind w:left="284"/>
        <w:jc w:val="left"/>
        <w:rPr>
          <w:rFonts w:ascii="Calibri" w:eastAsia="Calibri" w:hAnsi="Calibri" w:cs="Calibri"/>
          <w:b/>
          <w:i/>
          <w:iCs/>
          <w:sz w:val="20"/>
          <w:szCs w:val="20"/>
          <w:lang w:eastAsia="en-US"/>
        </w:rPr>
      </w:pPr>
      <w:r w:rsidRPr="00B9386A">
        <w:rPr>
          <w:rFonts w:ascii="Calibri" w:eastAsia="Calibri" w:hAnsi="Calibri" w:cs="Calibri"/>
          <w:b/>
          <w:sz w:val="20"/>
          <w:szCs w:val="20"/>
          <w:lang w:eastAsia="en-US"/>
        </w:rPr>
        <w:t xml:space="preserve">Zadanie pn.: </w:t>
      </w:r>
      <w:r w:rsidRPr="00B9386A">
        <w:rPr>
          <w:rFonts w:ascii="Calibri" w:eastAsia="Calibri" w:hAnsi="Calibri" w:cs="Calibri"/>
          <w:b/>
          <w:i/>
          <w:iCs/>
          <w:sz w:val="20"/>
          <w:szCs w:val="20"/>
          <w:lang w:eastAsia="en-US"/>
        </w:rPr>
        <w:t>Budowa magistrali wodociągowej od ul. Krakowskiej do ul. Wielopolskiej wraz z siecią rozdzielczą w ul. Zielonej, Partyzantów, Polnej i Gawrzyłowskiej w Dębicy</w:t>
      </w:r>
      <w:r>
        <w:rPr>
          <w:rFonts w:ascii="Calibri" w:eastAsia="Calibri" w:hAnsi="Calibri" w:cs="Calibri"/>
          <w:b/>
          <w:i/>
          <w:iCs/>
          <w:sz w:val="20"/>
          <w:szCs w:val="20"/>
          <w:lang w:eastAsia="en-US"/>
        </w:rPr>
        <w:t>.</w:t>
      </w:r>
    </w:p>
    <w:p w14:paraId="5D6BAAE4" w14:textId="270DE039" w:rsidR="00B9386A" w:rsidRPr="00B9386A" w:rsidRDefault="00B9386A" w:rsidP="00B9386A">
      <w:pPr>
        <w:autoSpaceDE w:val="0"/>
        <w:autoSpaceDN w:val="0"/>
        <w:adjustRightInd w:val="0"/>
        <w:spacing w:before="120" w:after="0"/>
        <w:ind w:firstLine="0"/>
        <w:jc w:val="left"/>
        <w:rPr>
          <w:rFonts w:ascii="Calibri" w:hAnsi="Calibri" w:cs="Calibri"/>
          <w:bCs/>
          <w:sz w:val="20"/>
          <w:szCs w:val="20"/>
        </w:rPr>
      </w:pPr>
      <w:r w:rsidRPr="00B9386A">
        <w:rPr>
          <w:rFonts w:ascii="Calibri" w:hAnsi="Calibri" w:cs="Calibri"/>
          <w:bCs/>
          <w:sz w:val="20"/>
          <w:szCs w:val="20"/>
        </w:rPr>
        <w:t>W ramach przedmiotu zamówienia należy wykonać roboty budowlane w zakresie</w:t>
      </w:r>
      <w:r w:rsidRPr="00B9386A">
        <w:rPr>
          <w:rFonts w:ascii="Calibri" w:hAnsi="Calibri" w:cs="Calibri"/>
          <w:sz w:val="20"/>
          <w:szCs w:val="20"/>
        </w:rPr>
        <w:t xml:space="preserve"> </w:t>
      </w:r>
      <w:r w:rsidRPr="00B9386A">
        <w:rPr>
          <w:rFonts w:ascii="Calibri" w:hAnsi="Calibri" w:cs="Calibri"/>
          <w:bCs/>
          <w:sz w:val="20"/>
          <w:szCs w:val="20"/>
        </w:rPr>
        <w:t>budowy magistrali wodociągowej oraz sieci rozdzielczej</w:t>
      </w:r>
      <w:r>
        <w:rPr>
          <w:rFonts w:ascii="Calibri" w:hAnsi="Calibri" w:cs="Calibri"/>
          <w:bCs/>
          <w:sz w:val="20"/>
          <w:szCs w:val="20"/>
        </w:rPr>
        <w:t xml:space="preserve"> wraz z przyłączami.</w:t>
      </w:r>
    </w:p>
    <w:p w14:paraId="5A41F832" w14:textId="155F8CC4" w:rsidR="006A18D3" w:rsidRPr="00B9386A" w:rsidRDefault="00D43412" w:rsidP="00740219">
      <w:pPr>
        <w:pStyle w:val="Akapitzlist"/>
        <w:numPr>
          <w:ilvl w:val="0"/>
          <w:numId w:val="146"/>
        </w:numPr>
        <w:suppressAutoHyphens/>
        <w:spacing w:before="120"/>
        <w:ind w:left="567" w:hanging="283"/>
        <w:rPr>
          <w:rFonts w:ascii="Calibri" w:eastAsia="Calibri" w:hAnsi="Calibri" w:cs="Calibri"/>
          <w:b/>
          <w:sz w:val="20"/>
          <w:szCs w:val="20"/>
          <w:u w:val="single"/>
          <w:lang w:eastAsia="en-US"/>
        </w:rPr>
      </w:pPr>
      <w:r w:rsidRPr="00B9386A">
        <w:rPr>
          <w:rFonts w:ascii="Calibri" w:eastAsia="Calibri" w:hAnsi="Calibri" w:cs="Calibri"/>
          <w:b/>
          <w:sz w:val="20"/>
          <w:szCs w:val="20"/>
          <w:u w:val="single"/>
          <w:lang w:eastAsia="en-US"/>
        </w:rPr>
        <w:t xml:space="preserve">Zakres realizowany w ramach Projektu </w:t>
      </w:r>
      <w:r w:rsidR="00296077">
        <w:rPr>
          <w:rFonts w:ascii="Calibri" w:hAnsi="Calibri" w:cs="Calibri"/>
          <w:b/>
          <w:sz w:val="20"/>
          <w:szCs w:val="20"/>
        </w:rPr>
        <w:t>„</w:t>
      </w:r>
      <w:r w:rsidRPr="00B9386A">
        <w:rPr>
          <w:rFonts w:ascii="Calibri" w:eastAsia="Calibri" w:hAnsi="Calibri" w:cs="Calibri"/>
          <w:b/>
          <w:sz w:val="20"/>
          <w:szCs w:val="20"/>
          <w:u w:val="single"/>
          <w:lang w:eastAsia="en-US"/>
        </w:rPr>
        <w:t>Inwestycja w wodę w mieście Dębica”</w:t>
      </w:r>
      <w:r w:rsidR="00B9386A">
        <w:rPr>
          <w:rFonts w:ascii="Calibri" w:eastAsia="Calibri" w:hAnsi="Calibri" w:cs="Calibri"/>
          <w:b/>
          <w:sz w:val="20"/>
          <w:szCs w:val="20"/>
          <w:u w:val="single"/>
          <w:lang w:eastAsia="en-US"/>
        </w:rPr>
        <w:t>:</w:t>
      </w:r>
    </w:p>
    <w:p w14:paraId="7B27F8D8" w14:textId="75A03289" w:rsidR="00CF324D" w:rsidRPr="00B9386A" w:rsidRDefault="00CF324D" w:rsidP="00740219">
      <w:pPr>
        <w:pStyle w:val="Akapitzlist"/>
        <w:numPr>
          <w:ilvl w:val="0"/>
          <w:numId w:val="147"/>
        </w:numPr>
        <w:autoSpaceDE w:val="0"/>
        <w:autoSpaceDN w:val="0"/>
        <w:adjustRightInd w:val="0"/>
        <w:spacing w:before="120" w:after="0"/>
        <w:ind w:left="567" w:hanging="284"/>
        <w:jc w:val="left"/>
        <w:rPr>
          <w:rFonts w:ascii="Calibri" w:hAnsi="Calibri" w:cs="Calibri"/>
          <w:bCs/>
          <w:sz w:val="20"/>
          <w:szCs w:val="20"/>
        </w:rPr>
      </w:pPr>
      <w:r w:rsidRPr="00B9386A">
        <w:rPr>
          <w:rFonts w:ascii="Calibri" w:hAnsi="Calibri" w:cs="Calibri"/>
          <w:bCs/>
          <w:sz w:val="20"/>
          <w:szCs w:val="20"/>
        </w:rPr>
        <w:t xml:space="preserve">Trasa przewodu magistralnego przebiegać będzie od ul. Krakowskiej przez tereny zielone usytuowane pomiędzy Szpitalem Powiatowym, a Potokiem Wolickim, aż do ul. Leśnej. Następnie przewód magistralny usytuowany zostanie w pasie drogowym ul. Leśnej i ul. Kawęczyńskiej, aż do ul. Lwowskiej - drogi krajowej nr 94 </w:t>
      </w:r>
      <w:r w:rsidR="00D43412" w:rsidRPr="00B9386A">
        <w:rPr>
          <w:rFonts w:ascii="Calibri" w:hAnsi="Calibri" w:cs="Calibri"/>
          <w:bCs/>
          <w:sz w:val="20"/>
          <w:szCs w:val="20"/>
        </w:rPr>
        <w:t xml:space="preserve"> Zgorzelec – Korczowa od km 547+518 do km 549+659 </w:t>
      </w:r>
      <w:r w:rsidRPr="00B9386A">
        <w:rPr>
          <w:rFonts w:ascii="Calibri" w:hAnsi="Calibri" w:cs="Calibri"/>
          <w:bCs/>
          <w:sz w:val="20"/>
          <w:szCs w:val="20"/>
        </w:rPr>
        <w:t xml:space="preserve">oraz w pasie drogowym drogi powiatowej Nr 1296R (ul. Wielopolska). Projektowana sieć rozdzielcza usytuowana zostanie </w:t>
      </w:r>
      <w:r w:rsidR="003F36F8">
        <w:rPr>
          <w:rFonts w:ascii="Calibri" w:hAnsi="Calibri" w:cs="Calibri"/>
          <w:bCs/>
          <w:sz w:val="20"/>
          <w:szCs w:val="20"/>
        </w:rPr>
        <w:br/>
      </w:r>
      <w:r w:rsidRPr="00B9386A">
        <w:rPr>
          <w:rFonts w:ascii="Calibri" w:hAnsi="Calibri" w:cs="Calibri"/>
          <w:bCs/>
          <w:sz w:val="20"/>
          <w:szCs w:val="20"/>
        </w:rPr>
        <w:t xml:space="preserve">w pasach drogowych ulic: Zielona, Partyzantów, Polna, </w:t>
      </w:r>
      <w:proofErr w:type="spellStart"/>
      <w:r w:rsidRPr="00B9386A">
        <w:rPr>
          <w:rFonts w:ascii="Calibri" w:hAnsi="Calibri" w:cs="Calibri"/>
          <w:bCs/>
          <w:sz w:val="20"/>
          <w:szCs w:val="20"/>
        </w:rPr>
        <w:t>Gawrzyłowska</w:t>
      </w:r>
      <w:proofErr w:type="spellEnd"/>
      <w:r w:rsidRPr="00B9386A">
        <w:rPr>
          <w:rFonts w:ascii="Calibri" w:hAnsi="Calibri" w:cs="Calibri"/>
          <w:bCs/>
          <w:sz w:val="20"/>
          <w:szCs w:val="20"/>
        </w:rPr>
        <w:t xml:space="preserve"> i Wielopolska. </w:t>
      </w:r>
    </w:p>
    <w:p w14:paraId="09BF1F3A" w14:textId="4564CA0C" w:rsidR="00CF324D" w:rsidRPr="00677A1B" w:rsidRDefault="002A4EBA" w:rsidP="00740219">
      <w:pPr>
        <w:pStyle w:val="Akapitzlist"/>
        <w:numPr>
          <w:ilvl w:val="0"/>
          <w:numId w:val="147"/>
        </w:numPr>
        <w:autoSpaceDE w:val="0"/>
        <w:autoSpaceDN w:val="0"/>
        <w:adjustRightInd w:val="0"/>
        <w:spacing w:before="120" w:after="0"/>
        <w:ind w:left="567" w:hanging="284"/>
        <w:jc w:val="left"/>
        <w:rPr>
          <w:rFonts w:ascii="Calibri" w:hAnsi="Calibri" w:cs="Calibri"/>
          <w:b/>
          <w:sz w:val="20"/>
          <w:szCs w:val="20"/>
        </w:rPr>
      </w:pPr>
      <w:r>
        <w:rPr>
          <w:rFonts w:ascii="Calibri" w:hAnsi="Calibri" w:cs="Calibri"/>
          <w:b/>
          <w:sz w:val="20"/>
          <w:szCs w:val="20"/>
        </w:rPr>
        <w:t>Rury</w:t>
      </w:r>
      <w:r w:rsidR="00CF324D" w:rsidRPr="00677A1B">
        <w:rPr>
          <w:rFonts w:ascii="Calibri" w:hAnsi="Calibri" w:cs="Calibri"/>
          <w:b/>
          <w:sz w:val="20"/>
          <w:szCs w:val="20"/>
        </w:rPr>
        <w:t xml:space="preserve"> z żeliwa sferoidalnego:</w:t>
      </w:r>
    </w:p>
    <w:tbl>
      <w:tblPr>
        <w:tblW w:w="4380" w:type="pct"/>
        <w:jc w:val="center"/>
        <w:tblCellMar>
          <w:left w:w="70" w:type="dxa"/>
          <w:right w:w="70" w:type="dxa"/>
        </w:tblCellMar>
        <w:tblLook w:val="04A0" w:firstRow="1" w:lastRow="0" w:firstColumn="1" w:lastColumn="0" w:noHBand="0" w:noVBand="1"/>
      </w:tblPr>
      <w:tblGrid>
        <w:gridCol w:w="2684"/>
        <w:gridCol w:w="1135"/>
        <w:gridCol w:w="1418"/>
        <w:gridCol w:w="1616"/>
        <w:gridCol w:w="1075"/>
      </w:tblGrid>
      <w:tr w:rsidR="00D55771" w:rsidRPr="00CF324D" w14:paraId="084DF115" w14:textId="77777777" w:rsidTr="00D55771">
        <w:trPr>
          <w:trHeight w:val="60"/>
          <w:jc w:val="center"/>
        </w:trPr>
        <w:tc>
          <w:tcPr>
            <w:tcW w:w="1693" w:type="pct"/>
            <w:vMerge w:val="restart"/>
            <w:tcBorders>
              <w:top w:val="single" w:sz="8" w:space="0" w:color="auto"/>
              <w:left w:val="single" w:sz="8" w:space="0" w:color="auto"/>
              <w:right w:val="single" w:sz="4" w:space="0" w:color="auto"/>
            </w:tcBorders>
            <w:vAlign w:val="center"/>
          </w:tcPr>
          <w:p w14:paraId="29E85154" w14:textId="382657D7" w:rsidR="00D55771" w:rsidRPr="00CF324D" w:rsidRDefault="00D55771" w:rsidP="00BD4549">
            <w:pPr>
              <w:spacing w:after="0"/>
              <w:ind w:left="0" w:firstLine="0"/>
              <w:jc w:val="center"/>
              <w:rPr>
                <w:rFonts w:ascii="Calibri" w:hAnsi="Calibri" w:cs="Calibri"/>
                <w:b/>
                <w:bCs/>
                <w:color w:val="000000"/>
                <w:sz w:val="20"/>
                <w:szCs w:val="20"/>
                <w:lang w:eastAsia="pl-PL"/>
              </w:rPr>
            </w:pPr>
            <w:r w:rsidRPr="00CF324D">
              <w:rPr>
                <w:rFonts w:ascii="Calibri" w:hAnsi="Calibri" w:cs="Calibri"/>
                <w:b/>
                <w:bCs/>
                <w:color w:val="000000"/>
                <w:sz w:val="20"/>
                <w:szCs w:val="20"/>
                <w:lang w:eastAsia="pl-PL"/>
              </w:rPr>
              <w:t>Materiał [-]</w:t>
            </w:r>
          </w:p>
        </w:tc>
        <w:tc>
          <w:tcPr>
            <w:tcW w:w="715" w:type="pct"/>
            <w:vMerge w:val="restart"/>
            <w:tcBorders>
              <w:top w:val="single" w:sz="8" w:space="0" w:color="auto"/>
              <w:left w:val="nil"/>
              <w:right w:val="single" w:sz="4" w:space="0" w:color="auto"/>
            </w:tcBorders>
            <w:vAlign w:val="center"/>
          </w:tcPr>
          <w:p w14:paraId="5084CB12" w14:textId="5572F0D1" w:rsidR="00D55771" w:rsidRPr="00CF324D" w:rsidRDefault="00D55771" w:rsidP="00D43412">
            <w:pPr>
              <w:spacing w:after="0"/>
              <w:ind w:left="0" w:firstLine="0"/>
              <w:jc w:val="center"/>
              <w:rPr>
                <w:rFonts w:ascii="Calibri" w:hAnsi="Calibri" w:cs="Calibri"/>
                <w:b/>
                <w:bCs/>
                <w:color w:val="000000"/>
                <w:sz w:val="20"/>
                <w:szCs w:val="20"/>
                <w:lang w:eastAsia="pl-PL"/>
              </w:rPr>
            </w:pPr>
            <w:r w:rsidRPr="00CF324D">
              <w:rPr>
                <w:rFonts w:ascii="Calibri" w:hAnsi="Calibri" w:cs="Calibri"/>
                <w:b/>
                <w:bCs/>
                <w:color w:val="000000"/>
                <w:sz w:val="20"/>
                <w:szCs w:val="20"/>
                <w:lang w:eastAsia="pl-PL"/>
              </w:rPr>
              <w:t>Średnica [DN]</w:t>
            </w:r>
          </w:p>
        </w:tc>
        <w:tc>
          <w:tcPr>
            <w:tcW w:w="894" w:type="pct"/>
            <w:tcBorders>
              <w:top w:val="single" w:sz="8" w:space="0" w:color="auto"/>
              <w:left w:val="nil"/>
              <w:bottom w:val="single" w:sz="4" w:space="0" w:color="auto"/>
              <w:right w:val="single" w:sz="8" w:space="0" w:color="auto"/>
            </w:tcBorders>
            <w:vAlign w:val="center"/>
          </w:tcPr>
          <w:p w14:paraId="785A9B00" w14:textId="221C9DC2" w:rsidR="00D55771" w:rsidRPr="00651FA4" w:rsidRDefault="00D55771" w:rsidP="00CF324D">
            <w:pPr>
              <w:spacing w:after="0"/>
              <w:ind w:left="0" w:firstLine="0"/>
              <w:jc w:val="center"/>
              <w:rPr>
                <w:rFonts w:ascii="Calibri" w:hAnsi="Calibri" w:cs="Calibri"/>
                <w:b/>
                <w:bCs/>
                <w:color w:val="000000"/>
                <w:sz w:val="18"/>
                <w:szCs w:val="18"/>
                <w:lang w:eastAsia="pl-PL"/>
              </w:rPr>
            </w:pPr>
            <w:r w:rsidRPr="00651FA4">
              <w:rPr>
                <w:rFonts w:ascii="Calibri" w:hAnsi="Calibri" w:cs="Calibri"/>
                <w:b/>
                <w:bCs/>
                <w:color w:val="000000"/>
                <w:sz w:val="18"/>
                <w:szCs w:val="18"/>
                <w:lang w:eastAsia="pl-PL"/>
              </w:rPr>
              <w:t xml:space="preserve">Zgłoszenie </w:t>
            </w:r>
            <w:r>
              <w:rPr>
                <w:rFonts w:ascii="Calibri" w:hAnsi="Calibri" w:cs="Calibri"/>
                <w:b/>
                <w:bCs/>
                <w:color w:val="000000"/>
                <w:sz w:val="18"/>
                <w:szCs w:val="18"/>
                <w:lang w:eastAsia="pl-PL"/>
              </w:rPr>
              <w:br/>
            </w:r>
            <w:r w:rsidRPr="00651FA4">
              <w:rPr>
                <w:rFonts w:ascii="Calibri" w:hAnsi="Calibri" w:cs="Calibri"/>
                <w:b/>
                <w:bCs/>
                <w:color w:val="000000"/>
                <w:sz w:val="18"/>
                <w:szCs w:val="18"/>
                <w:lang w:eastAsia="pl-PL"/>
              </w:rPr>
              <w:t>z dn. 10.06.22 r. (</w:t>
            </w:r>
            <w:r>
              <w:rPr>
                <w:rFonts w:ascii="Calibri" w:hAnsi="Calibri" w:cs="Calibri"/>
                <w:b/>
                <w:bCs/>
                <w:color w:val="000000"/>
                <w:sz w:val="18"/>
                <w:szCs w:val="18"/>
                <w:lang w:eastAsia="pl-PL"/>
              </w:rPr>
              <w:t>Starosta Powiatowy)</w:t>
            </w:r>
          </w:p>
        </w:tc>
        <w:tc>
          <w:tcPr>
            <w:tcW w:w="1019" w:type="pct"/>
            <w:tcBorders>
              <w:top w:val="single" w:sz="8" w:space="0" w:color="auto"/>
              <w:left w:val="nil"/>
              <w:bottom w:val="single" w:sz="4" w:space="0" w:color="auto"/>
              <w:right w:val="single" w:sz="8" w:space="0" w:color="auto"/>
            </w:tcBorders>
          </w:tcPr>
          <w:p w14:paraId="46F934E7" w14:textId="44AEB308" w:rsidR="00D55771" w:rsidRPr="00CF324D" w:rsidRDefault="00D55771" w:rsidP="00CF324D">
            <w:pPr>
              <w:spacing w:after="0"/>
              <w:ind w:left="0" w:firstLine="0"/>
              <w:jc w:val="center"/>
              <w:rPr>
                <w:rFonts w:ascii="Calibri" w:hAnsi="Calibri" w:cs="Calibri"/>
                <w:b/>
                <w:bCs/>
                <w:color w:val="000000"/>
                <w:sz w:val="20"/>
                <w:szCs w:val="20"/>
                <w:lang w:eastAsia="pl-PL"/>
              </w:rPr>
            </w:pPr>
            <w:r w:rsidRPr="00651FA4">
              <w:rPr>
                <w:rFonts w:ascii="Calibri" w:hAnsi="Calibri" w:cs="Calibri"/>
                <w:b/>
                <w:bCs/>
                <w:color w:val="000000"/>
                <w:sz w:val="18"/>
                <w:szCs w:val="18"/>
                <w:lang w:eastAsia="pl-PL"/>
              </w:rPr>
              <w:t xml:space="preserve">Zgłoszenie </w:t>
            </w:r>
            <w:r>
              <w:rPr>
                <w:rFonts w:ascii="Calibri" w:hAnsi="Calibri" w:cs="Calibri"/>
                <w:b/>
                <w:bCs/>
                <w:color w:val="000000"/>
                <w:sz w:val="18"/>
                <w:szCs w:val="18"/>
                <w:lang w:eastAsia="pl-PL"/>
              </w:rPr>
              <w:br/>
            </w:r>
            <w:r w:rsidRPr="00651FA4">
              <w:rPr>
                <w:rFonts w:ascii="Calibri" w:hAnsi="Calibri" w:cs="Calibri"/>
                <w:b/>
                <w:bCs/>
                <w:color w:val="000000"/>
                <w:sz w:val="18"/>
                <w:szCs w:val="18"/>
                <w:lang w:eastAsia="pl-PL"/>
              </w:rPr>
              <w:t xml:space="preserve">z dn. </w:t>
            </w:r>
            <w:r>
              <w:rPr>
                <w:rFonts w:ascii="Calibri" w:hAnsi="Calibri" w:cs="Calibri"/>
                <w:b/>
                <w:bCs/>
                <w:color w:val="000000"/>
                <w:sz w:val="18"/>
                <w:szCs w:val="18"/>
                <w:lang w:eastAsia="pl-PL"/>
              </w:rPr>
              <w:t>17.08.22</w:t>
            </w:r>
            <w:r w:rsidRPr="00651FA4">
              <w:rPr>
                <w:rFonts w:ascii="Calibri" w:hAnsi="Calibri" w:cs="Calibri"/>
                <w:b/>
                <w:bCs/>
                <w:color w:val="000000"/>
                <w:sz w:val="18"/>
                <w:szCs w:val="18"/>
                <w:lang w:eastAsia="pl-PL"/>
              </w:rPr>
              <w:t xml:space="preserve"> r. (</w:t>
            </w:r>
            <w:r>
              <w:rPr>
                <w:rFonts w:ascii="Calibri" w:hAnsi="Calibri" w:cs="Calibri"/>
                <w:b/>
                <w:bCs/>
                <w:color w:val="000000"/>
                <w:sz w:val="18"/>
                <w:szCs w:val="18"/>
                <w:lang w:eastAsia="pl-PL"/>
              </w:rPr>
              <w:t>Wojewoda Podkarpacki</w:t>
            </w:r>
            <w:r w:rsidRPr="00651FA4">
              <w:rPr>
                <w:rFonts w:ascii="Calibri" w:hAnsi="Calibri" w:cs="Calibri"/>
                <w:b/>
                <w:bCs/>
                <w:color w:val="000000"/>
                <w:sz w:val="18"/>
                <w:szCs w:val="18"/>
                <w:lang w:eastAsia="pl-PL"/>
              </w:rPr>
              <w:t>)</w:t>
            </w:r>
          </w:p>
        </w:tc>
        <w:tc>
          <w:tcPr>
            <w:tcW w:w="679" w:type="pct"/>
            <w:vMerge w:val="restart"/>
            <w:tcBorders>
              <w:top w:val="single" w:sz="8" w:space="0" w:color="auto"/>
              <w:left w:val="nil"/>
              <w:right w:val="single" w:sz="8" w:space="0" w:color="auto"/>
            </w:tcBorders>
            <w:vAlign w:val="center"/>
          </w:tcPr>
          <w:p w14:paraId="616F5CF4" w14:textId="7BA86283" w:rsidR="00D55771" w:rsidRPr="00CF324D" w:rsidRDefault="00D55771" w:rsidP="00434C05">
            <w:pPr>
              <w:spacing w:after="0"/>
              <w:ind w:left="0" w:firstLine="0"/>
              <w:jc w:val="center"/>
              <w:rPr>
                <w:rFonts w:ascii="Calibri" w:hAnsi="Calibri" w:cs="Calibri"/>
                <w:b/>
                <w:bCs/>
                <w:color w:val="000000"/>
                <w:sz w:val="20"/>
                <w:szCs w:val="20"/>
                <w:lang w:eastAsia="pl-PL"/>
              </w:rPr>
            </w:pPr>
            <w:r>
              <w:rPr>
                <w:rFonts w:ascii="Calibri" w:hAnsi="Calibri" w:cs="Calibri"/>
                <w:b/>
                <w:bCs/>
                <w:color w:val="000000"/>
                <w:sz w:val="20"/>
                <w:szCs w:val="20"/>
                <w:lang w:eastAsia="pl-PL"/>
              </w:rPr>
              <w:t>Łącznie [mb]</w:t>
            </w:r>
          </w:p>
        </w:tc>
      </w:tr>
      <w:tr w:rsidR="00D55771" w:rsidRPr="00CF324D" w14:paraId="7BAA92F5" w14:textId="4625ABDD" w:rsidTr="00D55771">
        <w:trPr>
          <w:trHeight w:val="60"/>
          <w:jc w:val="center"/>
        </w:trPr>
        <w:tc>
          <w:tcPr>
            <w:tcW w:w="1693" w:type="pct"/>
            <w:vMerge/>
            <w:tcBorders>
              <w:left w:val="single" w:sz="8" w:space="0" w:color="auto"/>
              <w:bottom w:val="single" w:sz="4" w:space="0" w:color="auto"/>
              <w:right w:val="single" w:sz="4" w:space="0" w:color="auto"/>
            </w:tcBorders>
            <w:vAlign w:val="center"/>
            <w:hideMark/>
          </w:tcPr>
          <w:p w14:paraId="12379F74" w14:textId="71F0A63D" w:rsidR="00D55771" w:rsidRPr="00CF324D" w:rsidRDefault="00D55771" w:rsidP="00CF324D">
            <w:pPr>
              <w:spacing w:after="0"/>
              <w:ind w:left="0" w:firstLine="0"/>
              <w:jc w:val="center"/>
              <w:rPr>
                <w:rFonts w:ascii="Calibri" w:hAnsi="Calibri" w:cs="Calibri"/>
                <w:b/>
                <w:bCs/>
                <w:color w:val="000000"/>
                <w:sz w:val="20"/>
                <w:szCs w:val="20"/>
                <w:lang w:eastAsia="pl-PL"/>
              </w:rPr>
            </w:pPr>
          </w:p>
        </w:tc>
        <w:tc>
          <w:tcPr>
            <w:tcW w:w="715" w:type="pct"/>
            <w:vMerge/>
            <w:tcBorders>
              <w:left w:val="nil"/>
              <w:bottom w:val="single" w:sz="4" w:space="0" w:color="auto"/>
              <w:right w:val="single" w:sz="4" w:space="0" w:color="auto"/>
            </w:tcBorders>
            <w:vAlign w:val="center"/>
            <w:hideMark/>
          </w:tcPr>
          <w:p w14:paraId="7AECD16C" w14:textId="74FE28DF" w:rsidR="00D55771" w:rsidRPr="00CF324D" w:rsidRDefault="00D55771" w:rsidP="00CF324D">
            <w:pPr>
              <w:spacing w:after="0"/>
              <w:ind w:left="0" w:firstLine="0"/>
              <w:jc w:val="center"/>
              <w:rPr>
                <w:rFonts w:ascii="Calibri" w:hAnsi="Calibri" w:cs="Calibri"/>
                <w:b/>
                <w:bCs/>
                <w:color w:val="000000"/>
                <w:sz w:val="20"/>
                <w:szCs w:val="20"/>
                <w:lang w:eastAsia="pl-PL"/>
              </w:rPr>
            </w:pPr>
          </w:p>
        </w:tc>
        <w:tc>
          <w:tcPr>
            <w:tcW w:w="894" w:type="pct"/>
            <w:tcBorders>
              <w:top w:val="single" w:sz="8" w:space="0" w:color="auto"/>
              <w:left w:val="nil"/>
              <w:bottom w:val="single" w:sz="4" w:space="0" w:color="auto"/>
              <w:right w:val="single" w:sz="8" w:space="0" w:color="auto"/>
            </w:tcBorders>
            <w:vAlign w:val="center"/>
            <w:hideMark/>
          </w:tcPr>
          <w:p w14:paraId="0F319194" w14:textId="77777777" w:rsidR="00D55771" w:rsidRPr="00CF324D" w:rsidRDefault="00D55771" w:rsidP="00CF324D">
            <w:pPr>
              <w:spacing w:after="0"/>
              <w:ind w:left="0" w:firstLine="0"/>
              <w:jc w:val="center"/>
              <w:rPr>
                <w:rFonts w:ascii="Calibri" w:hAnsi="Calibri" w:cs="Calibri"/>
                <w:b/>
                <w:bCs/>
                <w:color w:val="000000"/>
                <w:sz w:val="20"/>
                <w:szCs w:val="20"/>
                <w:lang w:eastAsia="pl-PL"/>
              </w:rPr>
            </w:pPr>
            <w:r w:rsidRPr="00CF324D">
              <w:rPr>
                <w:rFonts w:ascii="Calibri" w:hAnsi="Calibri" w:cs="Calibri"/>
                <w:b/>
                <w:bCs/>
                <w:color w:val="000000"/>
                <w:sz w:val="20"/>
                <w:szCs w:val="20"/>
                <w:lang w:eastAsia="pl-PL"/>
              </w:rPr>
              <w:t>Długość [m]</w:t>
            </w:r>
          </w:p>
        </w:tc>
        <w:tc>
          <w:tcPr>
            <w:tcW w:w="1019" w:type="pct"/>
            <w:tcBorders>
              <w:top w:val="single" w:sz="8" w:space="0" w:color="auto"/>
              <w:left w:val="nil"/>
              <w:bottom w:val="single" w:sz="4" w:space="0" w:color="auto"/>
              <w:right w:val="single" w:sz="8" w:space="0" w:color="auto"/>
            </w:tcBorders>
          </w:tcPr>
          <w:p w14:paraId="0A159CEF" w14:textId="086945C0" w:rsidR="00D55771" w:rsidRPr="00CF324D" w:rsidRDefault="00D55771" w:rsidP="00CF324D">
            <w:pPr>
              <w:spacing w:after="0"/>
              <w:ind w:left="0" w:firstLine="0"/>
              <w:jc w:val="center"/>
              <w:rPr>
                <w:rFonts w:ascii="Calibri" w:hAnsi="Calibri" w:cs="Calibri"/>
                <w:b/>
                <w:bCs/>
                <w:color w:val="000000"/>
                <w:sz w:val="20"/>
                <w:szCs w:val="20"/>
                <w:lang w:eastAsia="pl-PL"/>
              </w:rPr>
            </w:pPr>
            <w:r w:rsidRPr="00CF324D">
              <w:rPr>
                <w:rFonts w:ascii="Calibri" w:hAnsi="Calibri" w:cs="Calibri"/>
                <w:b/>
                <w:bCs/>
                <w:color w:val="000000"/>
                <w:sz w:val="20"/>
                <w:szCs w:val="20"/>
                <w:lang w:eastAsia="pl-PL"/>
              </w:rPr>
              <w:t>Długość [m]</w:t>
            </w:r>
          </w:p>
        </w:tc>
        <w:tc>
          <w:tcPr>
            <w:tcW w:w="679" w:type="pct"/>
            <w:vMerge/>
            <w:tcBorders>
              <w:left w:val="nil"/>
              <w:bottom w:val="single" w:sz="4" w:space="0" w:color="auto"/>
              <w:right w:val="single" w:sz="8" w:space="0" w:color="auto"/>
            </w:tcBorders>
          </w:tcPr>
          <w:p w14:paraId="2E3F2A3B" w14:textId="77777777" w:rsidR="00D55771" w:rsidRPr="00CF324D" w:rsidRDefault="00D55771" w:rsidP="00CF324D">
            <w:pPr>
              <w:spacing w:after="0"/>
              <w:ind w:left="0" w:firstLine="0"/>
              <w:jc w:val="center"/>
              <w:rPr>
                <w:rFonts w:ascii="Calibri" w:hAnsi="Calibri" w:cs="Calibri"/>
                <w:b/>
                <w:bCs/>
                <w:color w:val="000000"/>
                <w:sz w:val="20"/>
                <w:szCs w:val="20"/>
                <w:lang w:eastAsia="pl-PL"/>
              </w:rPr>
            </w:pPr>
          </w:p>
        </w:tc>
      </w:tr>
      <w:tr w:rsidR="00D55771" w:rsidRPr="00CF324D" w14:paraId="5B51F3C9" w14:textId="4843F752" w:rsidTr="00D55771">
        <w:trPr>
          <w:trHeight w:val="70"/>
          <w:jc w:val="center"/>
        </w:trPr>
        <w:tc>
          <w:tcPr>
            <w:tcW w:w="1693" w:type="pct"/>
            <w:vMerge w:val="restart"/>
            <w:tcBorders>
              <w:top w:val="nil"/>
              <w:left w:val="single" w:sz="8" w:space="0" w:color="auto"/>
              <w:bottom w:val="single" w:sz="8" w:space="0" w:color="000000"/>
              <w:right w:val="single" w:sz="4" w:space="0" w:color="auto"/>
            </w:tcBorders>
            <w:vAlign w:val="center"/>
            <w:hideMark/>
          </w:tcPr>
          <w:p w14:paraId="59D4CA0C" w14:textId="466537B5" w:rsidR="00D55771" w:rsidRPr="00CF324D" w:rsidRDefault="00D55771" w:rsidP="00CF324D">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Żeliwo sferoidalne</w:t>
            </w:r>
            <w:r>
              <w:rPr>
                <w:rFonts w:ascii="Calibri" w:hAnsi="Calibri" w:cs="Calibri"/>
                <w:color w:val="000000"/>
                <w:sz w:val="20"/>
                <w:szCs w:val="20"/>
                <w:lang w:eastAsia="pl-PL"/>
              </w:rPr>
              <w:t xml:space="preserve"> </w:t>
            </w:r>
            <w:r>
              <w:rPr>
                <w:rFonts w:ascii="Calibri" w:hAnsi="Calibri" w:cs="Calibri"/>
                <w:color w:val="000000"/>
                <w:sz w:val="20"/>
                <w:szCs w:val="20"/>
                <w:lang w:eastAsia="pl-PL"/>
              </w:rPr>
              <w:br/>
              <w:t>metodą wykopu otwartego</w:t>
            </w:r>
          </w:p>
        </w:tc>
        <w:tc>
          <w:tcPr>
            <w:tcW w:w="715" w:type="pct"/>
            <w:tcBorders>
              <w:top w:val="nil"/>
              <w:left w:val="nil"/>
              <w:bottom w:val="single" w:sz="4" w:space="0" w:color="auto"/>
              <w:right w:val="single" w:sz="4" w:space="0" w:color="auto"/>
            </w:tcBorders>
            <w:noWrap/>
            <w:vAlign w:val="center"/>
            <w:hideMark/>
          </w:tcPr>
          <w:p w14:paraId="535810BD" w14:textId="77777777" w:rsidR="00D55771" w:rsidRPr="00CF324D" w:rsidRDefault="00D55771" w:rsidP="00CF324D">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350</w:t>
            </w:r>
          </w:p>
        </w:tc>
        <w:tc>
          <w:tcPr>
            <w:tcW w:w="894" w:type="pct"/>
            <w:tcBorders>
              <w:top w:val="nil"/>
              <w:left w:val="nil"/>
              <w:bottom w:val="single" w:sz="4" w:space="0" w:color="auto"/>
              <w:right w:val="single" w:sz="8" w:space="0" w:color="auto"/>
            </w:tcBorders>
            <w:noWrap/>
            <w:vAlign w:val="center"/>
            <w:hideMark/>
          </w:tcPr>
          <w:p w14:paraId="7C68CB73" w14:textId="6E59D763" w:rsidR="00D55771" w:rsidRPr="00CF324D" w:rsidRDefault="00D55771" w:rsidP="00CF324D">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327,30</w:t>
            </w:r>
          </w:p>
        </w:tc>
        <w:tc>
          <w:tcPr>
            <w:tcW w:w="1019" w:type="pct"/>
            <w:tcBorders>
              <w:top w:val="nil"/>
              <w:left w:val="nil"/>
              <w:bottom w:val="single" w:sz="4" w:space="0" w:color="auto"/>
              <w:right w:val="single" w:sz="8" w:space="0" w:color="auto"/>
            </w:tcBorders>
          </w:tcPr>
          <w:p w14:paraId="706E62EC" w14:textId="03229863" w:rsidR="00D55771" w:rsidRPr="00CF324D" w:rsidRDefault="00D55771" w:rsidP="00434C05">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w:t>
            </w:r>
          </w:p>
        </w:tc>
        <w:tc>
          <w:tcPr>
            <w:tcW w:w="679" w:type="pct"/>
            <w:tcBorders>
              <w:top w:val="nil"/>
              <w:left w:val="nil"/>
              <w:bottom w:val="single" w:sz="4" w:space="0" w:color="auto"/>
              <w:right w:val="single" w:sz="8" w:space="0" w:color="auto"/>
            </w:tcBorders>
          </w:tcPr>
          <w:p w14:paraId="7273CF1D" w14:textId="525D6294" w:rsidR="00D55771" w:rsidRPr="00CF324D" w:rsidRDefault="00D55771" w:rsidP="00CF324D">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327,30</w:t>
            </w:r>
          </w:p>
        </w:tc>
      </w:tr>
      <w:tr w:rsidR="00D55771" w:rsidRPr="00CF324D" w14:paraId="2B0037A9" w14:textId="5FDD92EE" w:rsidTr="00D55771">
        <w:trPr>
          <w:trHeight w:val="60"/>
          <w:jc w:val="center"/>
        </w:trPr>
        <w:tc>
          <w:tcPr>
            <w:tcW w:w="1693" w:type="pct"/>
            <w:vMerge/>
            <w:tcBorders>
              <w:top w:val="nil"/>
              <w:left w:val="single" w:sz="8" w:space="0" w:color="auto"/>
              <w:bottom w:val="single" w:sz="8" w:space="0" w:color="000000"/>
              <w:right w:val="single" w:sz="4" w:space="0" w:color="auto"/>
            </w:tcBorders>
            <w:vAlign w:val="center"/>
            <w:hideMark/>
          </w:tcPr>
          <w:p w14:paraId="72024D58" w14:textId="77777777" w:rsidR="00D55771" w:rsidRPr="00CF324D" w:rsidRDefault="00D55771" w:rsidP="00CF324D">
            <w:pPr>
              <w:spacing w:after="0"/>
              <w:ind w:left="0" w:firstLine="0"/>
              <w:jc w:val="left"/>
              <w:rPr>
                <w:rFonts w:ascii="Calibri" w:hAnsi="Calibri" w:cs="Calibri"/>
                <w:color w:val="000000"/>
                <w:sz w:val="20"/>
                <w:szCs w:val="20"/>
                <w:lang w:eastAsia="pl-PL"/>
              </w:rPr>
            </w:pPr>
          </w:p>
        </w:tc>
        <w:tc>
          <w:tcPr>
            <w:tcW w:w="715" w:type="pct"/>
            <w:tcBorders>
              <w:top w:val="nil"/>
              <w:left w:val="nil"/>
              <w:bottom w:val="single" w:sz="4" w:space="0" w:color="auto"/>
              <w:right w:val="single" w:sz="4" w:space="0" w:color="auto"/>
            </w:tcBorders>
            <w:noWrap/>
            <w:vAlign w:val="center"/>
            <w:hideMark/>
          </w:tcPr>
          <w:p w14:paraId="5D5E1550" w14:textId="77777777" w:rsidR="00D55771" w:rsidRPr="00CF324D" w:rsidRDefault="00D55771" w:rsidP="00CF324D">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300</w:t>
            </w:r>
          </w:p>
        </w:tc>
        <w:tc>
          <w:tcPr>
            <w:tcW w:w="894" w:type="pct"/>
            <w:tcBorders>
              <w:top w:val="nil"/>
              <w:left w:val="nil"/>
              <w:bottom w:val="single" w:sz="4" w:space="0" w:color="auto"/>
              <w:right w:val="single" w:sz="8" w:space="0" w:color="auto"/>
            </w:tcBorders>
            <w:noWrap/>
            <w:vAlign w:val="center"/>
            <w:hideMark/>
          </w:tcPr>
          <w:p w14:paraId="161E7F24" w14:textId="77777777" w:rsidR="00D55771" w:rsidRPr="00CF324D" w:rsidRDefault="00D55771" w:rsidP="00CF324D">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414,40</w:t>
            </w:r>
          </w:p>
        </w:tc>
        <w:tc>
          <w:tcPr>
            <w:tcW w:w="1019" w:type="pct"/>
            <w:tcBorders>
              <w:top w:val="nil"/>
              <w:left w:val="nil"/>
              <w:bottom w:val="single" w:sz="4" w:space="0" w:color="auto"/>
              <w:right w:val="single" w:sz="8" w:space="0" w:color="auto"/>
            </w:tcBorders>
          </w:tcPr>
          <w:p w14:paraId="08B8B06D" w14:textId="661561C7" w:rsidR="00D55771" w:rsidRPr="00CF324D" w:rsidRDefault="00D55771" w:rsidP="00CF324D">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264,00</w:t>
            </w:r>
          </w:p>
        </w:tc>
        <w:tc>
          <w:tcPr>
            <w:tcW w:w="679" w:type="pct"/>
            <w:tcBorders>
              <w:top w:val="nil"/>
              <w:left w:val="nil"/>
              <w:bottom w:val="single" w:sz="4" w:space="0" w:color="auto"/>
              <w:right w:val="single" w:sz="8" w:space="0" w:color="auto"/>
            </w:tcBorders>
          </w:tcPr>
          <w:p w14:paraId="525A96FE" w14:textId="1D10C36A" w:rsidR="00D55771" w:rsidRPr="00CF324D" w:rsidRDefault="00D55771" w:rsidP="00CF324D">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678,40</w:t>
            </w:r>
          </w:p>
        </w:tc>
      </w:tr>
      <w:tr w:rsidR="00D55771" w:rsidRPr="00CF324D" w14:paraId="2C0DC868" w14:textId="785F62A4" w:rsidTr="00D55771">
        <w:trPr>
          <w:trHeight w:val="60"/>
          <w:jc w:val="center"/>
        </w:trPr>
        <w:tc>
          <w:tcPr>
            <w:tcW w:w="1693" w:type="pct"/>
            <w:vMerge/>
            <w:tcBorders>
              <w:top w:val="nil"/>
              <w:left w:val="single" w:sz="8" w:space="0" w:color="auto"/>
              <w:bottom w:val="single" w:sz="8" w:space="0" w:color="000000"/>
              <w:right w:val="single" w:sz="4" w:space="0" w:color="auto"/>
            </w:tcBorders>
            <w:vAlign w:val="center"/>
            <w:hideMark/>
          </w:tcPr>
          <w:p w14:paraId="42640EFC" w14:textId="77777777" w:rsidR="00D55771" w:rsidRPr="00CF324D" w:rsidRDefault="00D55771" w:rsidP="00CF324D">
            <w:pPr>
              <w:spacing w:after="0"/>
              <w:ind w:left="0" w:firstLine="0"/>
              <w:jc w:val="left"/>
              <w:rPr>
                <w:rFonts w:ascii="Calibri" w:hAnsi="Calibri" w:cs="Calibri"/>
                <w:color w:val="000000"/>
                <w:sz w:val="20"/>
                <w:szCs w:val="20"/>
                <w:lang w:eastAsia="pl-PL"/>
              </w:rPr>
            </w:pPr>
          </w:p>
        </w:tc>
        <w:tc>
          <w:tcPr>
            <w:tcW w:w="715" w:type="pct"/>
            <w:tcBorders>
              <w:top w:val="nil"/>
              <w:left w:val="nil"/>
              <w:bottom w:val="single" w:sz="4" w:space="0" w:color="auto"/>
              <w:right w:val="single" w:sz="4" w:space="0" w:color="auto"/>
            </w:tcBorders>
            <w:noWrap/>
            <w:vAlign w:val="center"/>
            <w:hideMark/>
          </w:tcPr>
          <w:p w14:paraId="139FA30E" w14:textId="77777777" w:rsidR="00D55771" w:rsidRPr="00CF324D" w:rsidRDefault="00D55771" w:rsidP="00CF324D">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100</w:t>
            </w:r>
          </w:p>
        </w:tc>
        <w:tc>
          <w:tcPr>
            <w:tcW w:w="894" w:type="pct"/>
            <w:tcBorders>
              <w:top w:val="nil"/>
              <w:left w:val="nil"/>
              <w:bottom w:val="single" w:sz="4" w:space="0" w:color="auto"/>
              <w:right w:val="single" w:sz="8" w:space="0" w:color="auto"/>
            </w:tcBorders>
            <w:noWrap/>
            <w:vAlign w:val="center"/>
            <w:hideMark/>
          </w:tcPr>
          <w:p w14:paraId="038F5072" w14:textId="77777777" w:rsidR="00D55771" w:rsidRPr="00CF324D" w:rsidRDefault="00D55771" w:rsidP="00CF324D">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26,40</w:t>
            </w:r>
          </w:p>
        </w:tc>
        <w:tc>
          <w:tcPr>
            <w:tcW w:w="1019" w:type="pct"/>
            <w:tcBorders>
              <w:top w:val="nil"/>
              <w:left w:val="nil"/>
              <w:bottom w:val="single" w:sz="4" w:space="0" w:color="auto"/>
              <w:right w:val="single" w:sz="8" w:space="0" w:color="auto"/>
            </w:tcBorders>
          </w:tcPr>
          <w:p w14:paraId="4799376D" w14:textId="791C32C6" w:rsidR="00D55771" w:rsidRPr="00CF324D" w:rsidRDefault="00D55771" w:rsidP="00CF324D">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39,30</w:t>
            </w:r>
          </w:p>
        </w:tc>
        <w:tc>
          <w:tcPr>
            <w:tcW w:w="679" w:type="pct"/>
            <w:tcBorders>
              <w:top w:val="nil"/>
              <w:left w:val="nil"/>
              <w:bottom w:val="single" w:sz="4" w:space="0" w:color="auto"/>
              <w:right w:val="single" w:sz="8" w:space="0" w:color="auto"/>
            </w:tcBorders>
          </w:tcPr>
          <w:p w14:paraId="7E581BA5" w14:textId="43BC3BFF" w:rsidR="00D55771" w:rsidRPr="00CF324D" w:rsidRDefault="00D55771" w:rsidP="00CF324D">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65,70</w:t>
            </w:r>
          </w:p>
        </w:tc>
      </w:tr>
      <w:tr w:rsidR="00D55771" w:rsidRPr="00CF324D" w14:paraId="688BB0AA" w14:textId="152982B4" w:rsidTr="00D55771">
        <w:trPr>
          <w:trHeight w:val="60"/>
          <w:jc w:val="center"/>
        </w:trPr>
        <w:tc>
          <w:tcPr>
            <w:tcW w:w="1693" w:type="pct"/>
            <w:vMerge/>
            <w:tcBorders>
              <w:top w:val="nil"/>
              <w:left w:val="single" w:sz="8" w:space="0" w:color="auto"/>
              <w:bottom w:val="single" w:sz="8" w:space="0" w:color="000000"/>
              <w:right w:val="single" w:sz="4" w:space="0" w:color="auto"/>
            </w:tcBorders>
            <w:vAlign w:val="center"/>
            <w:hideMark/>
          </w:tcPr>
          <w:p w14:paraId="27CE10F4" w14:textId="77777777" w:rsidR="00D55771" w:rsidRPr="00CF324D" w:rsidRDefault="00D55771" w:rsidP="00CF324D">
            <w:pPr>
              <w:spacing w:after="0"/>
              <w:ind w:left="0" w:firstLine="0"/>
              <w:jc w:val="left"/>
              <w:rPr>
                <w:rFonts w:ascii="Calibri" w:hAnsi="Calibri" w:cs="Calibri"/>
                <w:color w:val="000000"/>
                <w:sz w:val="20"/>
                <w:szCs w:val="20"/>
                <w:lang w:eastAsia="pl-PL"/>
              </w:rPr>
            </w:pPr>
          </w:p>
        </w:tc>
        <w:tc>
          <w:tcPr>
            <w:tcW w:w="715" w:type="pct"/>
            <w:tcBorders>
              <w:top w:val="nil"/>
              <w:left w:val="nil"/>
              <w:bottom w:val="single" w:sz="8" w:space="0" w:color="auto"/>
              <w:right w:val="single" w:sz="4" w:space="0" w:color="auto"/>
            </w:tcBorders>
            <w:noWrap/>
            <w:vAlign w:val="center"/>
            <w:hideMark/>
          </w:tcPr>
          <w:p w14:paraId="276D2BF2" w14:textId="77777777" w:rsidR="00D55771" w:rsidRPr="00CF324D" w:rsidRDefault="00D55771" w:rsidP="00CF324D">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80</w:t>
            </w:r>
          </w:p>
        </w:tc>
        <w:tc>
          <w:tcPr>
            <w:tcW w:w="894" w:type="pct"/>
            <w:tcBorders>
              <w:top w:val="nil"/>
              <w:left w:val="nil"/>
              <w:bottom w:val="single" w:sz="8" w:space="0" w:color="auto"/>
              <w:right w:val="single" w:sz="8" w:space="0" w:color="auto"/>
            </w:tcBorders>
            <w:noWrap/>
            <w:vAlign w:val="center"/>
            <w:hideMark/>
          </w:tcPr>
          <w:p w14:paraId="662D07A8" w14:textId="77777777" w:rsidR="00D55771" w:rsidRPr="00CF324D" w:rsidRDefault="00D55771" w:rsidP="00CF324D">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24,30</w:t>
            </w:r>
          </w:p>
        </w:tc>
        <w:tc>
          <w:tcPr>
            <w:tcW w:w="1019" w:type="pct"/>
            <w:tcBorders>
              <w:top w:val="nil"/>
              <w:left w:val="nil"/>
              <w:bottom w:val="single" w:sz="8" w:space="0" w:color="auto"/>
              <w:right w:val="single" w:sz="8" w:space="0" w:color="auto"/>
            </w:tcBorders>
          </w:tcPr>
          <w:p w14:paraId="28DDADBF" w14:textId="4FB5B048" w:rsidR="00D55771" w:rsidRPr="00CF324D" w:rsidRDefault="00D55771" w:rsidP="00434C05">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w:t>
            </w:r>
          </w:p>
        </w:tc>
        <w:tc>
          <w:tcPr>
            <w:tcW w:w="679" w:type="pct"/>
            <w:tcBorders>
              <w:top w:val="nil"/>
              <w:left w:val="nil"/>
              <w:bottom w:val="single" w:sz="8" w:space="0" w:color="auto"/>
              <w:right w:val="single" w:sz="8" w:space="0" w:color="auto"/>
            </w:tcBorders>
          </w:tcPr>
          <w:p w14:paraId="7487ED4F" w14:textId="176D22CB" w:rsidR="00D55771" w:rsidRPr="00CF324D" w:rsidRDefault="00D55771" w:rsidP="00CF324D">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24,30</w:t>
            </w:r>
          </w:p>
        </w:tc>
      </w:tr>
      <w:tr w:rsidR="00D55771" w:rsidRPr="00CF324D" w14:paraId="2E30B1D4" w14:textId="15CF1F60" w:rsidTr="00D55771">
        <w:trPr>
          <w:trHeight w:val="70"/>
          <w:jc w:val="center"/>
        </w:trPr>
        <w:tc>
          <w:tcPr>
            <w:tcW w:w="1693" w:type="pct"/>
            <w:tcBorders>
              <w:top w:val="nil"/>
              <w:left w:val="single" w:sz="8" w:space="0" w:color="auto"/>
              <w:bottom w:val="single" w:sz="4" w:space="0" w:color="000000"/>
              <w:right w:val="single" w:sz="4" w:space="0" w:color="auto"/>
            </w:tcBorders>
            <w:vAlign w:val="center"/>
            <w:hideMark/>
          </w:tcPr>
          <w:p w14:paraId="5F24F681" w14:textId="0F5AAE55" w:rsidR="00D55771" w:rsidRPr="00CF324D" w:rsidRDefault="00D55771" w:rsidP="00DE0C21">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 xml:space="preserve">Żeliwo sferoidalne w systemie </w:t>
            </w:r>
            <w:r>
              <w:rPr>
                <w:rFonts w:ascii="Calibri" w:hAnsi="Calibri" w:cs="Calibri"/>
                <w:color w:val="000000"/>
                <w:sz w:val="20"/>
                <w:szCs w:val="20"/>
                <w:lang w:eastAsia="pl-PL"/>
              </w:rPr>
              <w:br/>
            </w:r>
            <w:r w:rsidRPr="00CF324D">
              <w:rPr>
                <w:rFonts w:ascii="Calibri" w:hAnsi="Calibri" w:cs="Calibri"/>
                <w:color w:val="000000"/>
                <w:sz w:val="20"/>
                <w:szCs w:val="20"/>
                <w:lang w:eastAsia="pl-PL"/>
              </w:rPr>
              <w:t>dla metod bezwykopowych</w:t>
            </w:r>
          </w:p>
        </w:tc>
        <w:tc>
          <w:tcPr>
            <w:tcW w:w="715" w:type="pct"/>
            <w:tcBorders>
              <w:top w:val="nil"/>
              <w:left w:val="nil"/>
              <w:bottom w:val="single" w:sz="4" w:space="0" w:color="auto"/>
              <w:right w:val="single" w:sz="4" w:space="0" w:color="auto"/>
            </w:tcBorders>
            <w:noWrap/>
            <w:vAlign w:val="center"/>
            <w:hideMark/>
          </w:tcPr>
          <w:p w14:paraId="28119519" w14:textId="77777777" w:rsidR="00D55771" w:rsidRPr="00CF324D" w:rsidRDefault="00D55771" w:rsidP="00CF324D">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300</w:t>
            </w:r>
          </w:p>
        </w:tc>
        <w:tc>
          <w:tcPr>
            <w:tcW w:w="894" w:type="pct"/>
            <w:tcBorders>
              <w:top w:val="nil"/>
              <w:left w:val="nil"/>
              <w:bottom w:val="single" w:sz="4" w:space="0" w:color="auto"/>
              <w:right w:val="single" w:sz="8" w:space="0" w:color="auto"/>
            </w:tcBorders>
            <w:noWrap/>
            <w:vAlign w:val="center"/>
            <w:hideMark/>
          </w:tcPr>
          <w:p w14:paraId="7D973DF4" w14:textId="77777777" w:rsidR="00D55771" w:rsidRPr="00CF324D" w:rsidRDefault="00D55771" w:rsidP="00CF324D">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1524,10</w:t>
            </w:r>
          </w:p>
        </w:tc>
        <w:tc>
          <w:tcPr>
            <w:tcW w:w="1019" w:type="pct"/>
            <w:tcBorders>
              <w:top w:val="nil"/>
              <w:left w:val="nil"/>
              <w:bottom w:val="single" w:sz="4" w:space="0" w:color="auto"/>
              <w:right w:val="single" w:sz="8" w:space="0" w:color="auto"/>
            </w:tcBorders>
            <w:vAlign w:val="center"/>
          </w:tcPr>
          <w:p w14:paraId="1721071F" w14:textId="2C6792F2" w:rsidR="00D55771" w:rsidRPr="00CF324D" w:rsidRDefault="00D55771" w:rsidP="00DE0C21">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1903,40</w:t>
            </w:r>
          </w:p>
        </w:tc>
        <w:tc>
          <w:tcPr>
            <w:tcW w:w="679" w:type="pct"/>
            <w:tcBorders>
              <w:top w:val="nil"/>
              <w:left w:val="nil"/>
              <w:bottom w:val="single" w:sz="4" w:space="0" w:color="auto"/>
              <w:right w:val="single" w:sz="8" w:space="0" w:color="auto"/>
            </w:tcBorders>
            <w:vAlign w:val="center"/>
          </w:tcPr>
          <w:p w14:paraId="45F375AC" w14:textId="1C062B87" w:rsidR="00D55771" w:rsidRPr="00CF324D" w:rsidRDefault="00D55771" w:rsidP="00DE0C21">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3427,50</w:t>
            </w:r>
          </w:p>
        </w:tc>
      </w:tr>
      <w:tr w:rsidR="00D55771" w:rsidRPr="00CF324D" w14:paraId="3A741720" w14:textId="27F6327C" w:rsidTr="00D55771">
        <w:trPr>
          <w:trHeight w:val="70"/>
          <w:jc w:val="center"/>
        </w:trPr>
        <w:tc>
          <w:tcPr>
            <w:tcW w:w="2409" w:type="pct"/>
            <w:gridSpan w:val="2"/>
            <w:tcBorders>
              <w:top w:val="single" w:sz="4" w:space="0" w:color="auto"/>
              <w:left w:val="single" w:sz="8" w:space="0" w:color="auto"/>
              <w:bottom w:val="single" w:sz="8" w:space="0" w:color="auto"/>
              <w:right w:val="single" w:sz="4" w:space="0" w:color="auto"/>
            </w:tcBorders>
            <w:noWrap/>
            <w:vAlign w:val="center"/>
            <w:hideMark/>
          </w:tcPr>
          <w:p w14:paraId="00AD9476" w14:textId="6D1AEB1A" w:rsidR="00D55771" w:rsidRPr="00CF324D" w:rsidRDefault="00D55771" w:rsidP="00CF324D">
            <w:pPr>
              <w:spacing w:after="0"/>
              <w:ind w:left="0" w:firstLine="0"/>
              <w:jc w:val="right"/>
              <w:rPr>
                <w:rFonts w:ascii="Calibri" w:hAnsi="Calibri" w:cs="Calibri"/>
                <w:b/>
                <w:bCs/>
                <w:color w:val="000000"/>
                <w:sz w:val="20"/>
                <w:szCs w:val="20"/>
                <w:lang w:eastAsia="pl-PL"/>
              </w:rPr>
            </w:pPr>
            <w:r w:rsidRPr="00CF324D">
              <w:rPr>
                <w:rFonts w:ascii="Calibri" w:hAnsi="Calibri" w:cs="Calibri"/>
                <w:b/>
                <w:bCs/>
                <w:color w:val="000000"/>
                <w:sz w:val="20"/>
                <w:szCs w:val="20"/>
                <w:lang w:eastAsia="pl-PL"/>
              </w:rPr>
              <w:t>Łącznie</w:t>
            </w:r>
            <w:r>
              <w:rPr>
                <w:rFonts w:ascii="Calibri" w:hAnsi="Calibri" w:cs="Calibri"/>
                <w:b/>
                <w:bCs/>
                <w:color w:val="000000"/>
                <w:sz w:val="20"/>
                <w:szCs w:val="20"/>
                <w:lang w:eastAsia="pl-PL"/>
              </w:rPr>
              <w:t xml:space="preserve"> [mb]</w:t>
            </w:r>
            <w:r w:rsidRPr="00CF324D">
              <w:rPr>
                <w:rFonts w:ascii="Calibri" w:hAnsi="Calibri" w:cs="Calibri"/>
                <w:b/>
                <w:bCs/>
                <w:color w:val="000000"/>
                <w:sz w:val="20"/>
                <w:szCs w:val="20"/>
                <w:lang w:eastAsia="pl-PL"/>
              </w:rPr>
              <w:t>:</w:t>
            </w:r>
          </w:p>
        </w:tc>
        <w:tc>
          <w:tcPr>
            <w:tcW w:w="894" w:type="pct"/>
            <w:tcBorders>
              <w:top w:val="nil"/>
              <w:left w:val="nil"/>
              <w:bottom w:val="single" w:sz="8" w:space="0" w:color="auto"/>
              <w:right w:val="single" w:sz="8" w:space="0" w:color="auto"/>
            </w:tcBorders>
            <w:noWrap/>
            <w:vAlign w:val="center"/>
            <w:hideMark/>
          </w:tcPr>
          <w:p w14:paraId="5C04AD2A" w14:textId="77777777" w:rsidR="00D55771" w:rsidRPr="00CF324D" w:rsidRDefault="00D55771" w:rsidP="00CF324D">
            <w:pPr>
              <w:spacing w:after="0"/>
              <w:ind w:left="0" w:firstLine="0"/>
              <w:jc w:val="center"/>
              <w:rPr>
                <w:rFonts w:ascii="Calibri" w:hAnsi="Calibri" w:cs="Calibri"/>
                <w:b/>
                <w:bCs/>
                <w:color w:val="000000"/>
                <w:sz w:val="20"/>
                <w:szCs w:val="20"/>
                <w:lang w:eastAsia="pl-PL"/>
              </w:rPr>
            </w:pPr>
            <w:r w:rsidRPr="00CF324D">
              <w:rPr>
                <w:rFonts w:ascii="Calibri" w:hAnsi="Calibri" w:cs="Calibri"/>
                <w:b/>
                <w:bCs/>
                <w:color w:val="000000"/>
                <w:sz w:val="20"/>
                <w:szCs w:val="20"/>
                <w:lang w:eastAsia="pl-PL"/>
              </w:rPr>
              <w:t>2316,50</w:t>
            </w:r>
          </w:p>
        </w:tc>
        <w:tc>
          <w:tcPr>
            <w:tcW w:w="1019" w:type="pct"/>
            <w:tcBorders>
              <w:top w:val="nil"/>
              <w:left w:val="nil"/>
              <w:bottom w:val="single" w:sz="8" w:space="0" w:color="auto"/>
              <w:right w:val="single" w:sz="8" w:space="0" w:color="auto"/>
            </w:tcBorders>
          </w:tcPr>
          <w:p w14:paraId="4BA78CE7" w14:textId="6F150F27" w:rsidR="00D55771" w:rsidRPr="00CF324D" w:rsidRDefault="00D55771" w:rsidP="00CF324D">
            <w:pPr>
              <w:spacing w:after="0"/>
              <w:ind w:left="0" w:firstLine="0"/>
              <w:jc w:val="center"/>
              <w:rPr>
                <w:rFonts w:ascii="Calibri" w:hAnsi="Calibri" w:cs="Calibri"/>
                <w:b/>
                <w:bCs/>
                <w:color w:val="000000"/>
                <w:sz w:val="20"/>
                <w:szCs w:val="20"/>
                <w:lang w:eastAsia="pl-PL"/>
              </w:rPr>
            </w:pPr>
            <w:r>
              <w:rPr>
                <w:rFonts w:ascii="Calibri" w:hAnsi="Calibri" w:cs="Calibri"/>
                <w:b/>
                <w:bCs/>
                <w:color w:val="000000"/>
                <w:sz w:val="20"/>
                <w:szCs w:val="20"/>
                <w:lang w:eastAsia="pl-PL"/>
              </w:rPr>
              <w:t>2206,70</w:t>
            </w:r>
          </w:p>
        </w:tc>
        <w:tc>
          <w:tcPr>
            <w:tcW w:w="679" w:type="pct"/>
            <w:tcBorders>
              <w:top w:val="nil"/>
              <w:left w:val="nil"/>
              <w:bottom w:val="single" w:sz="8" w:space="0" w:color="auto"/>
              <w:right w:val="single" w:sz="8" w:space="0" w:color="auto"/>
            </w:tcBorders>
          </w:tcPr>
          <w:p w14:paraId="2AFB8136" w14:textId="5A1CD550" w:rsidR="00D55771" w:rsidRPr="00CF324D" w:rsidRDefault="00D55771" w:rsidP="00CF324D">
            <w:pPr>
              <w:spacing w:after="0"/>
              <w:ind w:left="0" w:firstLine="0"/>
              <w:jc w:val="center"/>
              <w:rPr>
                <w:rFonts w:ascii="Calibri" w:hAnsi="Calibri" w:cs="Calibri"/>
                <w:b/>
                <w:bCs/>
                <w:color w:val="000000"/>
                <w:sz w:val="20"/>
                <w:szCs w:val="20"/>
                <w:lang w:eastAsia="pl-PL"/>
              </w:rPr>
            </w:pPr>
            <w:r>
              <w:rPr>
                <w:rFonts w:ascii="Calibri" w:hAnsi="Calibri" w:cs="Calibri"/>
                <w:b/>
                <w:bCs/>
                <w:color w:val="000000"/>
                <w:sz w:val="20"/>
                <w:szCs w:val="20"/>
                <w:lang w:eastAsia="pl-PL"/>
              </w:rPr>
              <w:t>4523,20</w:t>
            </w:r>
          </w:p>
        </w:tc>
      </w:tr>
    </w:tbl>
    <w:p w14:paraId="71DBEE09" w14:textId="614F8BE1" w:rsidR="00976984" w:rsidRPr="00976984" w:rsidRDefault="00976984" w:rsidP="00976984">
      <w:pPr>
        <w:autoSpaceDE w:val="0"/>
        <w:autoSpaceDN w:val="0"/>
        <w:adjustRightInd w:val="0"/>
        <w:spacing w:before="120" w:after="0"/>
        <w:ind w:left="567" w:firstLine="0"/>
        <w:jc w:val="left"/>
        <w:rPr>
          <w:rFonts w:ascii="Calibri" w:hAnsi="Calibri" w:cs="Calibri"/>
          <w:bCs/>
          <w:sz w:val="20"/>
          <w:szCs w:val="20"/>
        </w:rPr>
      </w:pPr>
      <w:r>
        <w:rPr>
          <w:rFonts w:ascii="Calibri" w:hAnsi="Calibri" w:cs="Calibri"/>
          <w:bCs/>
          <w:sz w:val="20"/>
          <w:szCs w:val="20"/>
        </w:rPr>
        <w:t>Dla metody wykopu otwartego s</w:t>
      </w:r>
      <w:r w:rsidRPr="00976984">
        <w:rPr>
          <w:rFonts w:ascii="Calibri" w:hAnsi="Calibri" w:cs="Calibri"/>
          <w:bCs/>
          <w:sz w:val="20"/>
          <w:szCs w:val="20"/>
        </w:rPr>
        <w:t xml:space="preserve">ieć wodociągową należy wykonać z rur z żeliwa sferoidalnego </w:t>
      </w:r>
      <w:r>
        <w:rPr>
          <w:rFonts w:ascii="Calibri" w:hAnsi="Calibri" w:cs="Calibri"/>
          <w:bCs/>
          <w:sz w:val="20"/>
          <w:szCs w:val="20"/>
        </w:rPr>
        <w:br/>
      </w:r>
      <w:r w:rsidRPr="00976984">
        <w:rPr>
          <w:rFonts w:ascii="Calibri" w:hAnsi="Calibri" w:cs="Calibri"/>
          <w:bCs/>
          <w:sz w:val="20"/>
          <w:szCs w:val="20"/>
        </w:rPr>
        <w:t xml:space="preserve">z kielichami jednokomorowymi o średnicach DN 300 (klasa C40) i DN 350 (klasa C30). Natomiast odgałęzienia do hydrantów mają być wykonane z rur żeliwnych sferoidalnych o średnicach DN80 </w:t>
      </w:r>
      <w:r>
        <w:rPr>
          <w:rFonts w:ascii="Calibri" w:hAnsi="Calibri" w:cs="Calibri"/>
          <w:bCs/>
          <w:sz w:val="20"/>
          <w:szCs w:val="20"/>
        </w:rPr>
        <w:br/>
      </w:r>
      <w:r w:rsidRPr="00976984">
        <w:rPr>
          <w:rFonts w:ascii="Calibri" w:hAnsi="Calibri" w:cs="Calibri"/>
          <w:bCs/>
          <w:sz w:val="20"/>
          <w:szCs w:val="20"/>
        </w:rPr>
        <w:t xml:space="preserve">i DN100 (klasa C40). </w:t>
      </w:r>
    </w:p>
    <w:p w14:paraId="1D47B09B" w14:textId="77777777" w:rsidR="00976984" w:rsidRPr="00976984" w:rsidRDefault="00976984" w:rsidP="00976984">
      <w:pPr>
        <w:autoSpaceDE w:val="0"/>
        <w:autoSpaceDN w:val="0"/>
        <w:adjustRightInd w:val="0"/>
        <w:spacing w:before="120" w:after="0"/>
        <w:ind w:left="567" w:firstLine="0"/>
        <w:jc w:val="left"/>
        <w:rPr>
          <w:rFonts w:ascii="Calibri" w:hAnsi="Calibri" w:cs="Calibri"/>
          <w:bCs/>
          <w:sz w:val="20"/>
          <w:szCs w:val="20"/>
        </w:rPr>
      </w:pPr>
      <w:r w:rsidRPr="00976984">
        <w:rPr>
          <w:rFonts w:ascii="Calibri" w:hAnsi="Calibri" w:cs="Calibri"/>
          <w:bCs/>
          <w:sz w:val="20"/>
          <w:szCs w:val="20"/>
        </w:rPr>
        <w:t>Połączenia kielichowe blokowane muszą być wykonane z zastosowaniem uszczelek gumowych EPDM, wyposażonych w metalowe zaczepy (elementy kotwiące), zapewniających możliwość odchylenia kątowego co najmniej 3°, przy zachowaniu pełnej szczelności przy ciśnieniu roboczym minimum 16 bar. Połączenia kielichowe nieblokowane mają być wykonane z uszczelek gumowych EPDM, zapewniających możliwość odchylenia kątowego minimum 4°, przy zachowaniu pełnej szczelności przy ciśnieniu roboczym co najmniej 30 bar. Dopuszczalna tolerancja na długości rur dla wszystkich średnic: +/- 100 mm.</w:t>
      </w:r>
    </w:p>
    <w:p w14:paraId="624EDBFC" w14:textId="2D69D5C1" w:rsidR="00976984" w:rsidRPr="00976984" w:rsidRDefault="00976984" w:rsidP="00976984">
      <w:pPr>
        <w:autoSpaceDE w:val="0"/>
        <w:autoSpaceDN w:val="0"/>
        <w:adjustRightInd w:val="0"/>
        <w:spacing w:before="120" w:after="0"/>
        <w:ind w:left="567" w:firstLine="0"/>
        <w:jc w:val="left"/>
        <w:rPr>
          <w:rFonts w:ascii="Calibri" w:hAnsi="Calibri" w:cs="Calibri"/>
          <w:bCs/>
          <w:sz w:val="20"/>
          <w:szCs w:val="20"/>
        </w:rPr>
      </w:pPr>
      <w:r w:rsidRPr="00976984">
        <w:rPr>
          <w:rFonts w:ascii="Calibri" w:hAnsi="Calibri" w:cs="Calibri"/>
          <w:bCs/>
          <w:sz w:val="20"/>
          <w:szCs w:val="20"/>
        </w:rPr>
        <w:t>Zewnętrzna powierzchnia rur w wykopach otwartych powinna być pokryta stopem cynku i glinu w ilości minimum 400 g/m² lub stopem cynku i glinu w ilości minimum 400 g/m</w:t>
      </w:r>
      <w:r w:rsidRPr="00976984">
        <w:rPr>
          <w:rFonts w:ascii="Calibri" w:hAnsi="Calibri" w:cs="Calibri"/>
          <w:bCs/>
          <w:sz w:val="20"/>
          <w:szCs w:val="20"/>
          <w:vertAlign w:val="superscript"/>
        </w:rPr>
        <w:t>2</w:t>
      </w:r>
      <w:r w:rsidRPr="00976984">
        <w:rPr>
          <w:rFonts w:ascii="Calibri" w:hAnsi="Calibri" w:cs="Calibri"/>
          <w:bCs/>
          <w:sz w:val="20"/>
          <w:szCs w:val="20"/>
        </w:rPr>
        <w:t xml:space="preserve"> z dodatkiem miedzi, nakładanym w łuku elektrycznym, oraz warstwy wykończeniowej w postaci powłoki epoksydowej lub lakieru akrylowego na całej długości rury i kielicha zgodnie z PN-EN 545</w:t>
      </w:r>
      <w:r w:rsidR="008D07DE">
        <w:rPr>
          <w:rFonts w:ascii="Calibri" w:hAnsi="Calibri" w:cs="Calibri"/>
          <w:bCs/>
          <w:sz w:val="20"/>
          <w:szCs w:val="20"/>
        </w:rPr>
        <w:t xml:space="preserve"> lub równoważną</w:t>
      </w:r>
      <w:r w:rsidRPr="00976984">
        <w:rPr>
          <w:rFonts w:ascii="Calibri" w:hAnsi="Calibri" w:cs="Calibri"/>
          <w:bCs/>
          <w:sz w:val="20"/>
          <w:szCs w:val="20"/>
        </w:rPr>
        <w:t xml:space="preserve">. </w:t>
      </w:r>
    </w:p>
    <w:p w14:paraId="065A3CCD" w14:textId="7DE20758" w:rsidR="00976984" w:rsidRDefault="00976984" w:rsidP="00976984">
      <w:pPr>
        <w:autoSpaceDE w:val="0"/>
        <w:autoSpaceDN w:val="0"/>
        <w:adjustRightInd w:val="0"/>
        <w:spacing w:before="120" w:after="0"/>
        <w:ind w:left="567" w:firstLine="0"/>
        <w:jc w:val="left"/>
        <w:rPr>
          <w:rFonts w:ascii="Calibri" w:hAnsi="Calibri" w:cs="Calibri"/>
          <w:bCs/>
          <w:sz w:val="20"/>
          <w:szCs w:val="20"/>
        </w:rPr>
      </w:pPr>
      <w:r w:rsidRPr="00976984">
        <w:rPr>
          <w:rFonts w:ascii="Calibri" w:hAnsi="Calibri" w:cs="Calibri"/>
          <w:bCs/>
          <w:sz w:val="20"/>
          <w:szCs w:val="20"/>
        </w:rPr>
        <w:t xml:space="preserve">Wewnętrzna powierzchnia rur w wykopach otwartych ma być pokryta </w:t>
      </w:r>
      <w:r w:rsidR="00595ABB">
        <w:rPr>
          <w:rFonts w:ascii="Calibri" w:hAnsi="Calibri" w:cs="Calibri"/>
          <w:bCs/>
          <w:sz w:val="20"/>
          <w:szCs w:val="20"/>
        </w:rPr>
        <w:t xml:space="preserve">powłoką </w:t>
      </w:r>
      <w:r w:rsidRPr="00976984">
        <w:rPr>
          <w:rFonts w:ascii="Calibri" w:hAnsi="Calibri" w:cs="Calibri"/>
          <w:bCs/>
          <w:sz w:val="20"/>
          <w:szCs w:val="20"/>
        </w:rPr>
        <w:t xml:space="preserve">cementową wykonaną </w:t>
      </w:r>
      <w:r w:rsidR="00595ABB">
        <w:rPr>
          <w:rFonts w:ascii="Calibri" w:hAnsi="Calibri" w:cs="Calibri"/>
          <w:bCs/>
          <w:sz w:val="20"/>
          <w:szCs w:val="20"/>
        </w:rPr>
        <w:br/>
      </w:r>
      <w:r w:rsidRPr="00976984">
        <w:rPr>
          <w:rFonts w:ascii="Calibri" w:hAnsi="Calibri" w:cs="Calibri"/>
          <w:bCs/>
          <w:sz w:val="20"/>
          <w:szCs w:val="20"/>
        </w:rPr>
        <w:t>z cementu hutniczego (wielkopiecowego), zgodnie z PN-EN 545</w:t>
      </w:r>
      <w:r w:rsidR="00063B4F">
        <w:rPr>
          <w:rFonts w:ascii="Calibri" w:hAnsi="Calibri" w:cs="Calibri"/>
          <w:bCs/>
          <w:sz w:val="20"/>
          <w:szCs w:val="20"/>
        </w:rPr>
        <w:t xml:space="preserve"> lub równoważną</w:t>
      </w:r>
      <w:r w:rsidRPr="00976984">
        <w:rPr>
          <w:rFonts w:ascii="Calibri" w:hAnsi="Calibri" w:cs="Calibri"/>
          <w:bCs/>
          <w:sz w:val="20"/>
          <w:szCs w:val="20"/>
        </w:rPr>
        <w:t xml:space="preserve">. </w:t>
      </w:r>
    </w:p>
    <w:p w14:paraId="23321918" w14:textId="77777777" w:rsidR="008D07DE" w:rsidRPr="008D07DE" w:rsidRDefault="008D07DE" w:rsidP="008D07DE">
      <w:pPr>
        <w:autoSpaceDE w:val="0"/>
        <w:autoSpaceDN w:val="0"/>
        <w:adjustRightInd w:val="0"/>
        <w:spacing w:before="120" w:after="0"/>
        <w:ind w:left="567" w:firstLine="0"/>
        <w:jc w:val="left"/>
        <w:rPr>
          <w:rFonts w:ascii="Calibri" w:hAnsi="Calibri" w:cs="Calibri"/>
          <w:bCs/>
          <w:sz w:val="20"/>
          <w:szCs w:val="20"/>
        </w:rPr>
      </w:pPr>
      <w:r w:rsidRPr="008D07DE">
        <w:rPr>
          <w:rFonts w:ascii="Calibri" w:hAnsi="Calibri" w:cs="Calibri"/>
          <w:bCs/>
          <w:sz w:val="20"/>
          <w:szCs w:val="20"/>
        </w:rPr>
        <w:t>Woda użyta do wytworzenia wykładziny cementowej musi być wodą pitną, co powinno być potwierdzone certyfikatem wydanym przez akredytowaną jednostkę certyfikującą.</w:t>
      </w:r>
    </w:p>
    <w:p w14:paraId="488013A9" w14:textId="77777777" w:rsidR="00976984" w:rsidRPr="00976984" w:rsidRDefault="00976984" w:rsidP="00976984">
      <w:pPr>
        <w:autoSpaceDE w:val="0"/>
        <w:autoSpaceDN w:val="0"/>
        <w:adjustRightInd w:val="0"/>
        <w:spacing w:before="120" w:after="0"/>
        <w:ind w:left="567" w:firstLine="0"/>
        <w:jc w:val="left"/>
        <w:rPr>
          <w:rFonts w:ascii="Calibri" w:hAnsi="Calibri" w:cs="Calibri"/>
          <w:bCs/>
          <w:sz w:val="20"/>
          <w:szCs w:val="20"/>
        </w:rPr>
      </w:pPr>
      <w:r w:rsidRPr="00976984">
        <w:rPr>
          <w:rFonts w:ascii="Calibri" w:hAnsi="Calibri" w:cs="Calibri"/>
          <w:bCs/>
          <w:sz w:val="20"/>
          <w:szCs w:val="20"/>
        </w:rPr>
        <w:lastRenderedPageBreak/>
        <w:t>W przypadku konieczności przycięcia rur żeliwnych sferoidalnych o średnicy nominalnej DN &gt; 300, Wykonawca jest zobowiązany do stosowania wyłącznie rur kalibrowanych.</w:t>
      </w:r>
    </w:p>
    <w:p w14:paraId="429850B5" w14:textId="6F6CD96A" w:rsidR="00976984" w:rsidRPr="00976984" w:rsidRDefault="00976984" w:rsidP="00976984">
      <w:pPr>
        <w:autoSpaceDE w:val="0"/>
        <w:autoSpaceDN w:val="0"/>
        <w:adjustRightInd w:val="0"/>
        <w:spacing w:before="120" w:after="0"/>
        <w:ind w:left="567" w:firstLine="0"/>
        <w:jc w:val="left"/>
        <w:rPr>
          <w:rFonts w:ascii="Calibri" w:hAnsi="Calibri" w:cs="Calibri"/>
          <w:bCs/>
          <w:sz w:val="20"/>
          <w:szCs w:val="20"/>
        </w:rPr>
      </w:pPr>
      <w:r>
        <w:rPr>
          <w:rFonts w:ascii="Calibri" w:hAnsi="Calibri" w:cs="Calibri"/>
          <w:bCs/>
          <w:sz w:val="20"/>
          <w:szCs w:val="20"/>
        </w:rPr>
        <w:t>Dla metody bezwykopowej s</w:t>
      </w:r>
      <w:r w:rsidRPr="00976984">
        <w:rPr>
          <w:rFonts w:ascii="Calibri" w:hAnsi="Calibri" w:cs="Calibri"/>
          <w:bCs/>
          <w:sz w:val="20"/>
          <w:szCs w:val="20"/>
        </w:rPr>
        <w:t>ieć wodociągową należy wykonać z rur z żeliwa sferoidalnego DN 300 (klasa C50) i DN 350 (klasa C40), dopuszczonych do stosowania w technologiach bezwykopowych: z podwójną komorą w kielichu, gumową uszczelką z EPDM i systemem blokującym opartym na zastosowaniu napawanego garbu na trzonie rury oraz rygli lub pojedynczym pierścieniu blokującym w kielichu rury, zapewniającym możliwość odchylenia kątowego minimum 3°, przy pełnej szczelności przy ciśnieniu roboczym co najmniej 30 bar. Kielichy złączy na odcinkach wykonywanych przewiertem należy zabezpieczyć termokurczliwym rękawem ochronnym oraz metalową osłoną. Dopuszczalna tolerancja na długości rur dla wszystkich średnic: +/- 100 mm.</w:t>
      </w:r>
    </w:p>
    <w:p w14:paraId="685D1115" w14:textId="45930D3E" w:rsidR="00976984" w:rsidRPr="00976984" w:rsidRDefault="00976984" w:rsidP="00976984">
      <w:pPr>
        <w:autoSpaceDE w:val="0"/>
        <w:autoSpaceDN w:val="0"/>
        <w:adjustRightInd w:val="0"/>
        <w:spacing w:before="120" w:after="0"/>
        <w:ind w:left="567" w:firstLine="0"/>
        <w:jc w:val="left"/>
        <w:rPr>
          <w:rFonts w:ascii="Calibri" w:hAnsi="Calibri" w:cs="Calibri"/>
          <w:bCs/>
          <w:sz w:val="20"/>
          <w:szCs w:val="20"/>
        </w:rPr>
      </w:pPr>
      <w:r w:rsidRPr="00976984">
        <w:rPr>
          <w:rFonts w:ascii="Calibri" w:hAnsi="Calibri" w:cs="Calibri"/>
          <w:bCs/>
          <w:sz w:val="20"/>
          <w:szCs w:val="20"/>
        </w:rPr>
        <w:t>Zewnętrzna powierzchnia rur do przewiertów powinna być pokryta stopem cynku i glinu w ilości co najmniej 400 g/m² z dodatkiem miedzi lub bez, z wykończeniem w postaci ekstrudowanego polietylenu, nakładanego fabrycznie przez producenta zgodnie z PN-EN 14628</w:t>
      </w:r>
      <w:r w:rsidR="00B5727C">
        <w:rPr>
          <w:rFonts w:ascii="Calibri" w:hAnsi="Calibri" w:cs="Calibri"/>
          <w:bCs/>
          <w:sz w:val="20"/>
          <w:szCs w:val="20"/>
        </w:rPr>
        <w:t xml:space="preserve"> lub równoważną</w:t>
      </w:r>
      <w:r w:rsidRPr="00976984">
        <w:rPr>
          <w:rFonts w:ascii="Calibri" w:hAnsi="Calibri" w:cs="Calibri"/>
          <w:bCs/>
          <w:sz w:val="20"/>
          <w:szCs w:val="20"/>
        </w:rPr>
        <w:t xml:space="preserve"> lub powłoką cynkową co najmniej 200 g/m</w:t>
      </w:r>
      <w:r w:rsidRPr="005848CC">
        <w:rPr>
          <w:rFonts w:ascii="Calibri" w:hAnsi="Calibri" w:cs="Calibri"/>
          <w:bCs/>
          <w:sz w:val="20"/>
          <w:szCs w:val="20"/>
          <w:vertAlign w:val="superscript"/>
        </w:rPr>
        <w:t>2</w:t>
      </w:r>
      <w:r w:rsidRPr="00976984">
        <w:rPr>
          <w:rFonts w:ascii="Calibri" w:hAnsi="Calibri" w:cs="Calibri"/>
          <w:bCs/>
          <w:sz w:val="20"/>
          <w:szCs w:val="20"/>
        </w:rPr>
        <w:t xml:space="preserve"> nakładaną plazmowo, fabrycznie pokrytą warstwą modyfikowanej zaprawy cementowej grubości ok. 5 mm, z siatką wzmacniającą wg normy PN-EN 15542</w:t>
      </w:r>
      <w:r w:rsidR="00B5727C">
        <w:rPr>
          <w:rFonts w:ascii="Calibri" w:hAnsi="Calibri" w:cs="Calibri"/>
          <w:bCs/>
          <w:sz w:val="20"/>
          <w:szCs w:val="20"/>
        </w:rPr>
        <w:t xml:space="preserve"> lub równoważną</w:t>
      </w:r>
      <w:r w:rsidRPr="00976984">
        <w:rPr>
          <w:rFonts w:ascii="Calibri" w:hAnsi="Calibri" w:cs="Calibri"/>
          <w:bCs/>
          <w:sz w:val="20"/>
          <w:szCs w:val="20"/>
        </w:rPr>
        <w:t xml:space="preserve">. </w:t>
      </w:r>
    </w:p>
    <w:p w14:paraId="556550F5" w14:textId="2D69E064" w:rsidR="00976984" w:rsidRDefault="00976984" w:rsidP="00976984">
      <w:pPr>
        <w:autoSpaceDE w:val="0"/>
        <w:autoSpaceDN w:val="0"/>
        <w:adjustRightInd w:val="0"/>
        <w:spacing w:before="120" w:after="0"/>
        <w:ind w:left="567" w:firstLine="0"/>
        <w:jc w:val="left"/>
        <w:rPr>
          <w:rFonts w:ascii="Calibri" w:hAnsi="Calibri" w:cs="Calibri"/>
          <w:bCs/>
          <w:sz w:val="20"/>
          <w:szCs w:val="20"/>
        </w:rPr>
      </w:pPr>
      <w:r w:rsidRPr="00976984">
        <w:rPr>
          <w:rFonts w:ascii="Calibri" w:hAnsi="Calibri" w:cs="Calibri"/>
          <w:bCs/>
          <w:sz w:val="20"/>
          <w:szCs w:val="20"/>
        </w:rPr>
        <w:t>Wewnętrzna powierzchnia rur do przewiertów powinna być pokryta powłoką cementową z cementu hutniczego (wielkopiecowego) zgodnie z PN-EN 545</w:t>
      </w:r>
      <w:r w:rsidR="00B5727C">
        <w:rPr>
          <w:rFonts w:ascii="Calibri" w:hAnsi="Calibri" w:cs="Calibri"/>
          <w:bCs/>
          <w:sz w:val="20"/>
          <w:szCs w:val="20"/>
        </w:rPr>
        <w:t xml:space="preserve"> lub równoważną</w:t>
      </w:r>
      <w:r w:rsidRPr="00976984">
        <w:rPr>
          <w:rFonts w:ascii="Calibri" w:hAnsi="Calibri" w:cs="Calibri"/>
          <w:bCs/>
          <w:sz w:val="20"/>
          <w:szCs w:val="20"/>
        </w:rPr>
        <w:t xml:space="preserve">. </w:t>
      </w:r>
    </w:p>
    <w:p w14:paraId="1CCA7A6C" w14:textId="77777777" w:rsidR="000718DD" w:rsidRPr="008D07DE" w:rsidRDefault="000718DD" w:rsidP="000718DD">
      <w:pPr>
        <w:autoSpaceDE w:val="0"/>
        <w:autoSpaceDN w:val="0"/>
        <w:adjustRightInd w:val="0"/>
        <w:spacing w:before="120" w:after="0"/>
        <w:ind w:left="567" w:firstLine="0"/>
        <w:jc w:val="left"/>
        <w:rPr>
          <w:rFonts w:ascii="Calibri" w:hAnsi="Calibri" w:cs="Calibri"/>
          <w:bCs/>
          <w:sz w:val="20"/>
          <w:szCs w:val="20"/>
        </w:rPr>
      </w:pPr>
      <w:r w:rsidRPr="008D07DE">
        <w:rPr>
          <w:rFonts w:ascii="Calibri" w:hAnsi="Calibri" w:cs="Calibri"/>
          <w:bCs/>
          <w:sz w:val="20"/>
          <w:szCs w:val="20"/>
        </w:rPr>
        <w:t>Woda użyta do wytworzenia wykładziny cementowej musi być wodą pitną, co powinno być potwierdzone certyfikatem wydanym przez akredytowaną jednostkę certyfikującą.</w:t>
      </w:r>
    </w:p>
    <w:p w14:paraId="4F4410A4" w14:textId="2CECF9CA" w:rsidR="00AF0588" w:rsidRPr="00C733F4" w:rsidRDefault="00AF0588" w:rsidP="00BD6F56">
      <w:pPr>
        <w:autoSpaceDE w:val="0"/>
        <w:autoSpaceDN w:val="0"/>
        <w:adjustRightInd w:val="0"/>
        <w:spacing w:before="120" w:after="0"/>
        <w:ind w:left="567" w:firstLine="0"/>
        <w:jc w:val="left"/>
        <w:rPr>
          <w:rFonts w:ascii="Calibri" w:hAnsi="Calibri" w:cs="Calibri"/>
          <w:bCs/>
          <w:sz w:val="20"/>
          <w:szCs w:val="20"/>
        </w:rPr>
      </w:pPr>
      <w:r w:rsidRPr="00C733F4">
        <w:rPr>
          <w:rFonts w:ascii="Calibri" w:hAnsi="Calibri" w:cs="Calibri"/>
          <w:bCs/>
          <w:sz w:val="20"/>
          <w:szCs w:val="20"/>
        </w:rPr>
        <w:t xml:space="preserve">Ochrona połączeń za pomocą elastomerowego rękawa. Rury żeliwne z powłokami zewnętrznymi: </w:t>
      </w:r>
    </w:p>
    <w:p w14:paraId="1BE8A1FC" w14:textId="6DD95230" w:rsidR="00AF0588" w:rsidRPr="009D1827" w:rsidRDefault="00AF0588" w:rsidP="00740219">
      <w:pPr>
        <w:pStyle w:val="Akapitzlist"/>
        <w:numPr>
          <w:ilvl w:val="0"/>
          <w:numId w:val="145"/>
        </w:numPr>
        <w:autoSpaceDE w:val="0"/>
        <w:autoSpaceDN w:val="0"/>
        <w:adjustRightInd w:val="0"/>
        <w:spacing w:after="0"/>
        <w:jc w:val="left"/>
        <w:rPr>
          <w:rFonts w:ascii="Calibri" w:hAnsi="Calibri" w:cs="Calibri"/>
          <w:bCs/>
          <w:strike/>
          <w:sz w:val="20"/>
          <w:szCs w:val="20"/>
        </w:rPr>
      </w:pPr>
      <w:r w:rsidRPr="00C733F4">
        <w:rPr>
          <w:rFonts w:ascii="Calibri" w:hAnsi="Calibri" w:cs="Calibri"/>
          <w:bCs/>
          <w:sz w:val="20"/>
          <w:szCs w:val="20"/>
        </w:rPr>
        <w:t>na trzonie</w:t>
      </w:r>
      <w:r w:rsidRPr="00D55771">
        <w:rPr>
          <w:rFonts w:ascii="Calibri" w:hAnsi="Calibri" w:cs="Calibri"/>
          <w:bCs/>
          <w:sz w:val="20"/>
          <w:szCs w:val="20"/>
        </w:rPr>
        <w:t>: cynk</w:t>
      </w:r>
      <w:r w:rsidR="000718DD">
        <w:rPr>
          <w:rFonts w:ascii="Calibri" w:hAnsi="Calibri" w:cs="Calibri"/>
          <w:bCs/>
          <w:sz w:val="20"/>
          <w:szCs w:val="20"/>
        </w:rPr>
        <w:t>ową</w:t>
      </w:r>
      <w:r w:rsidR="00D55771" w:rsidRPr="00D55771">
        <w:rPr>
          <w:rFonts w:ascii="Calibri" w:hAnsi="Calibri" w:cs="Calibri"/>
          <w:bCs/>
          <w:sz w:val="20"/>
          <w:szCs w:val="20"/>
        </w:rPr>
        <w:t xml:space="preserve"> lub cynkowo-glinow</w:t>
      </w:r>
      <w:r w:rsidR="000718DD">
        <w:rPr>
          <w:rFonts w:ascii="Calibri" w:hAnsi="Calibri" w:cs="Calibri"/>
          <w:bCs/>
          <w:sz w:val="20"/>
          <w:szCs w:val="20"/>
        </w:rPr>
        <w:t>ą</w:t>
      </w:r>
      <w:r w:rsidRPr="00D55771">
        <w:rPr>
          <w:rFonts w:ascii="Calibri" w:hAnsi="Calibri" w:cs="Calibri"/>
          <w:bCs/>
          <w:sz w:val="20"/>
          <w:szCs w:val="20"/>
        </w:rPr>
        <w:t xml:space="preserve"> nakładan</w:t>
      </w:r>
      <w:r w:rsidR="000718DD">
        <w:rPr>
          <w:rFonts w:ascii="Calibri" w:hAnsi="Calibri" w:cs="Calibri"/>
          <w:bCs/>
          <w:sz w:val="20"/>
          <w:szCs w:val="20"/>
        </w:rPr>
        <w:t>ą</w:t>
      </w:r>
      <w:r w:rsidRPr="00D55771">
        <w:rPr>
          <w:rFonts w:ascii="Calibri" w:hAnsi="Calibri" w:cs="Calibri"/>
          <w:bCs/>
          <w:sz w:val="20"/>
          <w:szCs w:val="20"/>
        </w:rPr>
        <w:t xml:space="preserve"> </w:t>
      </w:r>
      <w:r w:rsidRPr="00C733F4">
        <w:rPr>
          <w:rFonts w:ascii="Calibri" w:hAnsi="Calibri" w:cs="Calibri"/>
          <w:bCs/>
          <w:sz w:val="20"/>
          <w:szCs w:val="20"/>
        </w:rPr>
        <w:t xml:space="preserve">ogniowo w łuku elektrycznym </w:t>
      </w:r>
      <w:r w:rsidR="00647497">
        <w:rPr>
          <w:rFonts w:ascii="Calibri" w:hAnsi="Calibri" w:cs="Calibri"/>
          <w:bCs/>
          <w:sz w:val="20"/>
          <w:szCs w:val="20"/>
        </w:rPr>
        <w:t xml:space="preserve">min. </w:t>
      </w:r>
      <w:r w:rsidRPr="00C733F4">
        <w:rPr>
          <w:rFonts w:ascii="Calibri" w:hAnsi="Calibri" w:cs="Calibri"/>
          <w:bCs/>
          <w:sz w:val="20"/>
          <w:szCs w:val="20"/>
        </w:rPr>
        <w:t>200</w:t>
      </w:r>
      <w:r w:rsidR="00420F15">
        <w:rPr>
          <w:rFonts w:ascii="Calibri" w:hAnsi="Calibri" w:cs="Calibri"/>
          <w:bCs/>
          <w:sz w:val="20"/>
          <w:szCs w:val="20"/>
        </w:rPr>
        <w:t xml:space="preserve"> </w:t>
      </w:r>
      <w:r w:rsidRPr="00C733F4">
        <w:rPr>
          <w:rFonts w:ascii="Calibri" w:hAnsi="Calibri" w:cs="Calibri"/>
          <w:bCs/>
          <w:sz w:val="20"/>
          <w:szCs w:val="20"/>
        </w:rPr>
        <w:t>g/m</w:t>
      </w:r>
      <w:r w:rsidRPr="00C733F4">
        <w:rPr>
          <w:rFonts w:ascii="Calibri" w:hAnsi="Calibri" w:cs="Calibri"/>
          <w:bCs/>
          <w:sz w:val="20"/>
          <w:szCs w:val="20"/>
          <w:vertAlign w:val="superscript"/>
        </w:rPr>
        <w:t>2</w:t>
      </w:r>
      <w:r w:rsidRPr="00C733F4">
        <w:rPr>
          <w:rFonts w:ascii="Calibri" w:hAnsi="Calibri" w:cs="Calibri"/>
          <w:bCs/>
          <w:sz w:val="20"/>
          <w:szCs w:val="20"/>
        </w:rPr>
        <w:t xml:space="preserve"> + polietylen zgodnie z normą PN-EN 14628</w:t>
      </w:r>
      <w:r w:rsidR="00114CEA" w:rsidRPr="00C733F4">
        <w:rPr>
          <w:rFonts w:ascii="Calibri" w:hAnsi="Calibri" w:cs="Calibri"/>
          <w:bCs/>
          <w:sz w:val="20"/>
          <w:szCs w:val="20"/>
        </w:rPr>
        <w:t xml:space="preserve"> </w:t>
      </w:r>
      <w:r w:rsidR="00114CEA" w:rsidRPr="00DE0C21">
        <w:rPr>
          <w:rFonts w:ascii="Calibri" w:hAnsi="Calibri" w:cs="Calibri"/>
          <w:bCs/>
          <w:sz w:val="20"/>
          <w:szCs w:val="20"/>
        </w:rPr>
        <w:t xml:space="preserve">lub równoważną. </w:t>
      </w:r>
    </w:p>
    <w:p w14:paraId="1943CF8A" w14:textId="1B92CDEA" w:rsidR="00AF0588" w:rsidRDefault="00AF0588" w:rsidP="00740219">
      <w:pPr>
        <w:pStyle w:val="Akapitzlist"/>
        <w:numPr>
          <w:ilvl w:val="0"/>
          <w:numId w:val="145"/>
        </w:numPr>
        <w:autoSpaceDE w:val="0"/>
        <w:autoSpaceDN w:val="0"/>
        <w:adjustRightInd w:val="0"/>
        <w:spacing w:after="0"/>
        <w:jc w:val="left"/>
        <w:rPr>
          <w:rFonts w:ascii="Calibri" w:hAnsi="Calibri" w:cs="Calibri"/>
          <w:bCs/>
          <w:sz w:val="20"/>
          <w:szCs w:val="20"/>
        </w:rPr>
      </w:pPr>
      <w:r w:rsidRPr="00C733F4">
        <w:rPr>
          <w:rFonts w:ascii="Calibri" w:hAnsi="Calibri" w:cs="Calibri"/>
          <w:bCs/>
          <w:sz w:val="20"/>
          <w:szCs w:val="20"/>
        </w:rPr>
        <w:t>w strefie złącza na końcówce: farba cynkowo-epoksydowa + czarny epoksyd oraz powłok</w:t>
      </w:r>
      <w:r w:rsidR="00595ABB">
        <w:rPr>
          <w:rFonts w:ascii="Calibri" w:hAnsi="Calibri" w:cs="Calibri"/>
          <w:bCs/>
          <w:sz w:val="20"/>
          <w:szCs w:val="20"/>
        </w:rPr>
        <w:t xml:space="preserve">a </w:t>
      </w:r>
      <w:proofErr w:type="spellStart"/>
      <w:r w:rsidR="00D8591B">
        <w:rPr>
          <w:rFonts w:ascii="Calibri" w:hAnsi="Calibri" w:cs="Calibri"/>
          <w:bCs/>
          <w:sz w:val="20"/>
          <w:szCs w:val="20"/>
        </w:rPr>
        <w:t>a</w:t>
      </w:r>
      <w:r w:rsidRPr="00C733F4">
        <w:rPr>
          <w:rFonts w:ascii="Calibri" w:hAnsi="Calibri" w:cs="Calibri"/>
          <w:bCs/>
          <w:sz w:val="20"/>
          <w:szCs w:val="20"/>
        </w:rPr>
        <w:t>wewnętrzna</w:t>
      </w:r>
      <w:proofErr w:type="spellEnd"/>
      <w:r w:rsidRPr="00C733F4">
        <w:rPr>
          <w:rFonts w:ascii="Calibri" w:hAnsi="Calibri" w:cs="Calibri"/>
          <w:bCs/>
          <w:sz w:val="20"/>
          <w:szCs w:val="20"/>
        </w:rPr>
        <w:t xml:space="preserve"> z cementu hutniczego o dużej odporności na siarczany. Kielichy złączy na odcinku wykonywanym przewiertem należy zabezpieczyć elastomerową opaską ochronną oraz metalowa osłoną.</w:t>
      </w:r>
    </w:p>
    <w:p w14:paraId="5C73B535" w14:textId="77777777" w:rsidR="005848CC" w:rsidRDefault="005848CC" w:rsidP="005848CC">
      <w:pPr>
        <w:autoSpaceDE w:val="0"/>
        <w:autoSpaceDN w:val="0"/>
        <w:adjustRightInd w:val="0"/>
        <w:spacing w:before="120" w:after="0"/>
        <w:ind w:left="567" w:firstLine="0"/>
        <w:jc w:val="left"/>
        <w:rPr>
          <w:rFonts w:ascii="Calibri" w:hAnsi="Calibri" w:cs="Calibri"/>
          <w:bCs/>
          <w:sz w:val="20"/>
          <w:szCs w:val="20"/>
        </w:rPr>
      </w:pPr>
      <w:r w:rsidRPr="005848CC">
        <w:rPr>
          <w:rFonts w:ascii="Calibri" w:hAnsi="Calibri" w:cs="Calibri"/>
          <w:bCs/>
          <w:sz w:val="20"/>
          <w:szCs w:val="20"/>
        </w:rPr>
        <w:t xml:space="preserve">Uszczelki muszą być zgodne z normą PN-EN 681-1 i posiadać oznaczenie zgodne z tą normą: znak identyfikacyjny producenta, wymiar nominalny, nazwę złącza, numer normy - EN 681-1, typ zastosowania, kategorię twardości, typ polimeru (np. EPDM), kwartał i rok produkcji. Oznaczenia te muszą być trwałe i umieszczone w materiale uszczelki. Należy stosować wyłącznie środki poślizgowe zalecane przez producenta rur. Kształtki kielichowe i kielichowo-kołnierzowe muszą być wykonane jako monolityczne odlewy z żeliwa sferoidalnego, przeznaczone do transportu wody pitnej. </w:t>
      </w:r>
    </w:p>
    <w:p w14:paraId="5DFB98F1" w14:textId="3CBAC067" w:rsidR="005848CC" w:rsidRPr="005848CC" w:rsidRDefault="005848CC" w:rsidP="005848CC">
      <w:pPr>
        <w:autoSpaceDE w:val="0"/>
        <w:autoSpaceDN w:val="0"/>
        <w:adjustRightInd w:val="0"/>
        <w:spacing w:before="120" w:after="0"/>
        <w:ind w:left="567" w:firstLine="0"/>
        <w:jc w:val="left"/>
        <w:rPr>
          <w:rFonts w:ascii="Calibri" w:hAnsi="Calibri" w:cs="Calibri"/>
          <w:bCs/>
          <w:sz w:val="20"/>
          <w:szCs w:val="20"/>
        </w:rPr>
      </w:pPr>
      <w:r w:rsidRPr="005848CC">
        <w:rPr>
          <w:rFonts w:ascii="Calibri" w:hAnsi="Calibri" w:cs="Calibri"/>
          <w:bCs/>
          <w:sz w:val="20"/>
          <w:szCs w:val="20"/>
        </w:rPr>
        <w:t>Wymiary kształtek powinny odpowiadać normie PN-EN 545</w:t>
      </w:r>
      <w:r w:rsidR="00D8591B">
        <w:rPr>
          <w:rFonts w:ascii="Calibri" w:hAnsi="Calibri" w:cs="Calibri"/>
          <w:bCs/>
          <w:sz w:val="20"/>
          <w:szCs w:val="20"/>
        </w:rPr>
        <w:t xml:space="preserve"> lub równoważnej</w:t>
      </w:r>
      <w:r w:rsidRPr="005848CC">
        <w:rPr>
          <w:rFonts w:ascii="Calibri" w:hAnsi="Calibri" w:cs="Calibri"/>
          <w:bCs/>
          <w:sz w:val="20"/>
          <w:szCs w:val="20"/>
        </w:rPr>
        <w:t xml:space="preserve">. Kształtki kielichowe </w:t>
      </w:r>
      <w:r w:rsidR="00A01924">
        <w:rPr>
          <w:rFonts w:ascii="Calibri" w:hAnsi="Calibri" w:cs="Calibri"/>
          <w:bCs/>
          <w:sz w:val="20"/>
          <w:szCs w:val="20"/>
        </w:rPr>
        <w:br/>
      </w:r>
      <w:r w:rsidRPr="005848CC">
        <w:rPr>
          <w:rFonts w:ascii="Calibri" w:hAnsi="Calibri" w:cs="Calibri"/>
          <w:bCs/>
          <w:sz w:val="20"/>
          <w:szCs w:val="20"/>
        </w:rPr>
        <w:t xml:space="preserve">z połączeniami blokowanymi jak w rurach oraz na ciśnienie robocze takie same jak dla rur. Kołnierze kształtek kołnierzowych i kielichowo-kołnierzowych powinny być </w:t>
      </w:r>
      <w:proofErr w:type="spellStart"/>
      <w:r w:rsidRPr="005848CC">
        <w:rPr>
          <w:rFonts w:ascii="Calibri" w:hAnsi="Calibri" w:cs="Calibri"/>
          <w:bCs/>
          <w:sz w:val="20"/>
          <w:szCs w:val="20"/>
        </w:rPr>
        <w:t>owiercone</w:t>
      </w:r>
      <w:proofErr w:type="spellEnd"/>
      <w:r w:rsidRPr="005848CC">
        <w:rPr>
          <w:rFonts w:ascii="Calibri" w:hAnsi="Calibri" w:cs="Calibri"/>
          <w:bCs/>
          <w:sz w:val="20"/>
          <w:szCs w:val="20"/>
        </w:rPr>
        <w:t xml:space="preserve"> na ciśnienie PN 10 zgodnie </w:t>
      </w:r>
      <w:r w:rsidR="00A01924">
        <w:rPr>
          <w:rFonts w:ascii="Calibri" w:hAnsi="Calibri" w:cs="Calibri"/>
          <w:bCs/>
          <w:sz w:val="20"/>
          <w:szCs w:val="20"/>
        </w:rPr>
        <w:br/>
      </w:r>
      <w:r w:rsidRPr="005848CC">
        <w:rPr>
          <w:rFonts w:ascii="Calibri" w:hAnsi="Calibri" w:cs="Calibri"/>
          <w:bCs/>
          <w:sz w:val="20"/>
          <w:szCs w:val="20"/>
        </w:rPr>
        <w:t xml:space="preserve">z PN-EN 1092-2. Kształtki pokryte z zewnątrz i wewnątrz warstwą żywicy epoksydowej o grubości minimum 250 </w:t>
      </w:r>
      <w:proofErr w:type="spellStart"/>
      <w:r w:rsidRPr="005848CC">
        <w:rPr>
          <w:rFonts w:ascii="Calibri" w:hAnsi="Calibri" w:cs="Calibri"/>
          <w:bCs/>
          <w:sz w:val="20"/>
          <w:szCs w:val="20"/>
        </w:rPr>
        <w:t>μm</w:t>
      </w:r>
      <w:proofErr w:type="spellEnd"/>
      <w:r w:rsidRPr="005848CC">
        <w:rPr>
          <w:rFonts w:ascii="Calibri" w:hAnsi="Calibri" w:cs="Calibri"/>
          <w:bCs/>
          <w:sz w:val="20"/>
          <w:szCs w:val="20"/>
        </w:rPr>
        <w:t>, posiadające</w:t>
      </w:r>
      <w:r w:rsidR="00A01924">
        <w:rPr>
          <w:rFonts w:ascii="Calibri" w:hAnsi="Calibri" w:cs="Calibri"/>
          <w:bCs/>
          <w:sz w:val="20"/>
          <w:szCs w:val="20"/>
        </w:rPr>
        <w:t xml:space="preserve"> </w:t>
      </w:r>
      <w:r w:rsidRPr="005848CC">
        <w:rPr>
          <w:rFonts w:ascii="Calibri" w:hAnsi="Calibri" w:cs="Calibri"/>
          <w:bCs/>
          <w:sz w:val="20"/>
          <w:szCs w:val="20"/>
        </w:rPr>
        <w:t>certyfikat RAL-GSK. Do połączeń kołnierzowych należy zastosować uszczelki płaskie z EPDM, zbrojone wkładką stalową, posiadające atest PZH. Rury i kształtki powinny być wyraźnie oznakowane zgodnie z PN-EN 545</w:t>
      </w:r>
      <w:r w:rsidR="00B5727C">
        <w:rPr>
          <w:rFonts w:ascii="Calibri" w:hAnsi="Calibri" w:cs="Calibri"/>
          <w:bCs/>
          <w:sz w:val="20"/>
          <w:szCs w:val="20"/>
        </w:rPr>
        <w:t xml:space="preserve"> lub równoważną</w:t>
      </w:r>
      <w:r w:rsidRPr="005848CC">
        <w:rPr>
          <w:rFonts w:ascii="Calibri" w:hAnsi="Calibri" w:cs="Calibri"/>
          <w:bCs/>
          <w:sz w:val="20"/>
          <w:szCs w:val="20"/>
        </w:rPr>
        <w:t xml:space="preserve">. </w:t>
      </w:r>
    </w:p>
    <w:p w14:paraId="18274040" w14:textId="77777777" w:rsidR="005848CC" w:rsidRPr="005848CC" w:rsidRDefault="005848CC" w:rsidP="005848CC">
      <w:pPr>
        <w:autoSpaceDE w:val="0"/>
        <w:autoSpaceDN w:val="0"/>
        <w:adjustRightInd w:val="0"/>
        <w:spacing w:before="120" w:after="0"/>
        <w:ind w:left="567" w:firstLine="0"/>
        <w:jc w:val="left"/>
        <w:rPr>
          <w:rFonts w:ascii="Calibri" w:hAnsi="Calibri" w:cs="Calibri"/>
          <w:bCs/>
          <w:sz w:val="20"/>
          <w:szCs w:val="20"/>
        </w:rPr>
      </w:pPr>
      <w:r w:rsidRPr="005848CC">
        <w:rPr>
          <w:rFonts w:ascii="Calibri" w:hAnsi="Calibri" w:cs="Calibri"/>
          <w:bCs/>
          <w:sz w:val="20"/>
          <w:szCs w:val="20"/>
        </w:rPr>
        <w:t>Rodzaje połączeń kielichowych:</w:t>
      </w:r>
    </w:p>
    <w:p w14:paraId="34D8A3E7" w14:textId="61AB4BC7" w:rsidR="005848CC" w:rsidRPr="005848CC" w:rsidRDefault="005848CC" w:rsidP="00740219">
      <w:pPr>
        <w:pStyle w:val="Akapitzlist"/>
        <w:numPr>
          <w:ilvl w:val="0"/>
          <w:numId w:val="160"/>
        </w:numPr>
        <w:autoSpaceDE w:val="0"/>
        <w:autoSpaceDN w:val="0"/>
        <w:adjustRightInd w:val="0"/>
        <w:spacing w:after="0"/>
        <w:ind w:left="1134"/>
        <w:jc w:val="left"/>
        <w:rPr>
          <w:rFonts w:ascii="Calibri" w:hAnsi="Calibri" w:cs="Calibri"/>
          <w:bCs/>
          <w:sz w:val="20"/>
          <w:szCs w:val="20"/>
        </w:rPr>
      </w:pPr>
      <w:r w:rsidRPr="005848CC">
        <w:rPr>
          <w:rFonts w:ascii="Calibri" w:hAnsi="Calibri" w:cs="Calibri"/>
          <w:bCs/>
          <w:sz w:val="20"/>
          <w:szCs w:val="20"/>
        </w:rPr>
        <w:t>Połączenia nieprzenoszące sił wzdłużnych (niekotwione)</w:t>
      </w:r>
    </w:p>
    <w:p w14:paraId="7614A7C9" w14:textId="63A19E20" w:rsidR="005848CC" w:rsidRPr="005848CC" w:rsidRDefault="005848CC" w:rsidP="005848CC">
      <w:pPr>
        <w:autoSpaceDE w:val="0"/>
        <w:autoSpaceDN w:val="0"/>
        <w:adjustRightInd w:val="0"/>
        <w:spacing w:after="0"/>
        <w:ind w:left="709" w:firstLine="425"/>
        <w:jc w:val="left"/>
        <w:rPr>
          <w:rFonts w:ascii="Calibri" w:hAnsi="Calibri" w:cs="Calibri"/>
          <w:bCs/>
          <w:sz w:val="20"/>
          <w:szCs w:val="20"/>
        </w:rPr>
      </w:pPr>
      <w:r w:rsidRPr="005848CC">
        <w:rPr>
          <w:rFonts w:ascii="Calibri" w:hAnsi="Calibri" w:cs="Calibri"/>
          <w:bCs/>
          <w:sz w:val="20"/>
          <w:szCs w:val="20"/>
        </w:rPr>
        <w:t>odchyłkach kątowych dla DN 80 – DN 300 – 5°, DN 350 – DN 600 – 4°,</w:t>
      </w:r>
    </w:p>
    <w:p w14:paraId="1175C62E" w14:textId="0386F7CD" w:rsidR="005848CC" w:rsidRPr="005848CC" w:rsidRDefault="005848CC" w:rsidP="00740219">
      <w:pPr>
        <w:pStyle w:val="Akapitzlist"/>
        <w:numPr>
          <w:ilvl w:val="0"/>
          <w:numId w:val="160"/>
        </w:numPr>
        <w:autoSpaceDE w:val="0"/>
        <w:autoSpaceDN w:val="0"/>
        <w:adjustRightInd w:val="0"/>
        <w:spacing w:after="0"/>
        <w:ind w:left="1134"/>
        <w:jc w:val="left"/>
        <w:rPr>
          <w:rFonts w:ascii="Calibri" w:hAnsi="Calibri" w:cs="Calibri"/>
          <w:bCs/>
          <w:sz w:val="20"/>
          <w:szCs w:val="20"/>
        </w:rPr>
      </w:pPr>
      <w:r w:rsidRPr="005848CC">
        <w:rPr>
          <w:rFonts w:ascii="Calibri" w:hAnsi="Calibri" w:cs="Calibri"/>
          <w:bCs/>
          <w:sz w:val="20"/>
          <w:szCs w:val="20"/>
        </w:rPr>
        <w:t>Połączenia przenoszące siły wzdłużne (kotwione)</w:t>
      </w:r>
    </w:p>
    <w:p w14:paraId="3C4BF267" w14:textId="62C10482" w:rsidR="005848CC" w:rsidRPr="005848CC" w:rsidRDefault="005848CC" w:rsidP="005848CC">
      <w:pPr>
        <w:autoSpaceDE w:val="0"/>
        <w:autoSpaceDN w:val="0"/>
        <w:adjustRightInd w:val="0"/>
        <w:spacing w:after="0"/>
        <w:ind w:left="1134" w:firstLine="0"/>
        <w:jc w:val="left"/>
        <w:rPr>
          <w:rFonts w:ascii="Calibri" w:hAnsi="Calibri" w:cs="Calibri"/>
          <w:bCs/>
          <w:sz w:val="20"/>
          <w:szCs w:val="20"/>
        </w:rPr>
      </w:pPr>
      <w:r w:rsidRPr="005848CC">
        <w:rPr>
          <w:rFonts w:ascii="Calibri" w:hAnsi="Calibri" w:cs="Calibri"/>
          <w:bCs/>
          <w:sz w:val="20"/>
          <w:szCs w:val="20"/>
        </w:rPr>
        <w:t xml:space="preserve">połączenia, w których funkcję przenoszenia sił wzdłużnych pełnią pazury ze stali nierdzewnej </w:t>
      </w:r>
      <w:r>
        <w:rPr>
          <w:rFonts w:ascii="Calibri" w:hAnsi="Calibri" w:cs="Calibri"/>
          <w:bCs/>
          <w:sz w:val="20"/>
          <w:szCs w:val="20"/>
        </w:rPr>
        <w:br/>
      </w:r>
      <w:r w:rsidRPr="005848CC">
        <w:rPr>
          <w:rFonts w:ascii="Calibri" w:hAnsi="Calibri" w:cs="Calibri"/>
          <w:bCs/>
          <w:sz w:val="20"/>
          <w:szCs w:val="20"/>
        </w:rPr>
        <w:t>o odchyłkach kątowych dla DN 80 – DN 150 – 5°, DN 200 – DN 250 – 4°, DN 300 – DN 350 – 3°, DN 400 – DN 600 – 2°.</w:t>
      </w:r>
    </w:p>
    <w:p w14:paraId="059555C5" w14:textId="489F35A8" w:rsidR="005848CC" w:rsidRPr="005848CC" w:rsidRDefault="005848CC" w:rsidP="005848CC">
      <w:pPr>
        <w:autoSpaceDE w:val="0"/>
        <w:autoSpaceDN w:val="0"/>
        <w:adjustRightInd w:val="0"/>
        <w:spacing w:before="120" w:after="0"/>
        <w:ind w:left="567" w:firstLine="0"/>
        <w:jc w:val="left"/>
        <w:rPr>
          <w:rFonts w:ascii="Calibri" w:hAnsi="Calibri" w:cs="Calibri"/>
          <w:bCs/>
          <w:sz w:val="20"/>
          <w:szCs w:val="20"/>
        </w:rPr>
      </w:pPr>
      <w:r w:rsidRPr="005848CC">
        <w:rPr>
          <w:rFonts w:ascii="Calibri" w:hAnsi="Calibri" w:cs="Calibri"/>
          <w:bCs/>
          <w:sz w:val="20"/>
          <w:szCs w:val="20"/>
        </w:rPr>
        <w:t>We wszystkich powyższych połączeniach funkcję uszczelnienia mogą pełnić jedynie oryginalne uszczelki.</w:t>
      </w:r>
    </w:p>
    <w:p w14:paraId="74F06EC3" w14:textId="4945F3D8" w:rsidR="00F00877" w:rsidRDefault="00F00877" w:rsidP="00BD6F56">
      <w:pPr>
        <w:autoSpaceDE w:val="0"/>
        <w:autoSpaceDN w:val="0"/>
        <w:adjustRightInd w:val="0"/>
        <w:spacing w:before="120" w:after="0"/>
        <w:ind w:left="567" w:firstLine="0"/>
        <w:jc w:val="left"/>
        <w:rPr>
          <w:rFonts w:ascii="Calibri" w:hAnsi="Calibri" w:cs="Calibri"/>
          <w:bCs/>
          <w:sz w:val="20"/>
          <w:szCs w:val="20"/>
        </w:rPr>
      </w:pPr>
      <w:r w:rsidRPr="00C733F4">
        <w:rPr>
          <w:rFonts w:ascii="Calibri" w:hAnsi="Calibri" w:cs="Calibri"/>
          <w:bCs/>
          <w:sz w:val="20"/>
          <w:szCs w:val="20"/>
        </w:rPr>
        <w:t>Zmiany kierunku trasy przewodów wodociągowych o kątach większych niż 5° należy wykonać za pomocą łuków dwukielichowych oraz zastosować przed i za nimi połączenia blokowane na odpowiednich długościach.</w:t>
      </w:r>
    </w:p>
    <w:p w14:paraId="3A52FAF9" w14:textId="32ACE984" w:rsidR="00F4375E" w:rsidRDefault="00F4375E" w:rsidP="00BD6F56">
      <w:pPr>
        <w:autoSpaceDE w:val="0"/>
        <w:autoSpaceDN w:val="0"/>
        <w:adjustRightInd w:val="0"/>
        <w:spacing w:before="120" w:after="0"/>
        <w:ind w:left="567" w:firstLine="0"/>
        <w:jc w:val="left"/>
        <w:rPr>
          <w:rFonts w:ascii="Calibri" w:hAnsi="Calibri" w:cs="Calibri"/>
          <w:b/>
          <w:sz w:val="20"/>
          <w:szCs w:val="20"/>
        </w:rPr>
      </w:pPr>
      <w:r w:rsidRPr="00217CA2">
        <w:rPr>
          <w:rFonts w:ascii="Calibri" w:hAnsi="Calibri" w:cs="Calibri"/>
          <w:b/>
          <w:sz w:val="20"/>
          <w:szCs w:val="20"/>
        </w:rPr>
        <w:lastRenderedPageBreak/>
        <w:t xml:space="preserve">Wykonawca zobowiązany jest do zapewnienie, aby wszystkie elementy tj. rury, kształtki, uszczelki, połączenia </w:t>
      </w:r>
      <w:r w:rsidR="007E6BEB">
        <w:rPr>
          <w:rFonts w:ascii="Calibri" w:hAnsi="Calibri" w:cs="Calibri"/>
          <w:b/>
          <w:sz w:val="20"/>
          <w:szCs w:val="20"/>
        </w:rPr>
        <w:t xml:space="preserve">z żeliwa sferoidalnego </w:t>
      </w:r>
      <w:r w:rsidRPr="00217CA2">
        <w:rPr>
          <w:rFonts w:ascii="Calibri" w:hAnsi="Calibri" w:cs="Calibri"/>
          <w:b/>
          <w:sz w:val="20"/>
          <w:szCs w:val="20"/>
        </w:rPr>
        <w:t xml:space="preserve">stosowane zarówno </w:t>
      </w:r>
      <w:r w:rsidR="00C97BE9">
        <w:rPr>
          <w:rFonts w:ascii="Calibri" w:hAnsi="Calibri" w:cs="Calibri"/>
          <w:b/>
          <w:sz w:val="20"/>
          <w:szCs w:val="20"/>
        </w:rPr>
        <w:t>p</w:t>
      </w:r>
      <w:r w:rsidRPr="00217CA2">
        <w:rPr>
          <w:rFonts w:ascii="Calibri" w:hAnsi="Calibri" w:cs="Calibri"/>
          <w:b/>
          <w:sz w:val="20"/>
          <w:szCs w:val="20"/>
        </w:rPr>
        <w:t xml:space="preserve">odczas robót wykopowych, jak </w:t>
      </w:r>
      <w:r w:rsidR="007E6BEB">
        <w:rPr>
          <w:rFonts w:ascii="Calibri" w:hAnsi="Calibri" w:cs="Calibri"/>
          <w:b/>
          <w:sz w:val="20"/>
          <w:szCs w:val="20"/>
        </w:rPr>
        <w:br/>
      </w:r>
      <w:r w:rsidRPr="00217CA2">
        <w:rPr>
          <w:rFonts w:ascii="Calibri" w:hAnsi="Calibri" w:cs="Calibri"/>
          <w:b/>
          <w:sz w:val="20"/>
          <w:szCs w:val="20"/>
        </w:rPr>
        <w:t xml:space="preserve">i bezwykopowych pochodziły </w:t>
      </w:r>
      <w:r w:rsidR="0040543E" w:rsidRPr="00217CA2">
        <w:rPr>
          <w:rFonts w:ascii="Calibri" w:hAnsi="Calibri" w:cs="Calibri"/>
          <w:b/>
          <w:sz w:val="20"/>
          <w:szCs w:val="20"/>
        </w:rPr>
        <w:t>od</w:t>
      </w:r>
      <w:r w:rsidRPr="00217CA2">
        <w:rPr>
          <w:rFonts w:ascii="Calibri" w:hAnsi="Calibri" w:cs="Calibri"/>
          <w:b/>
          <w:sz w:val="20"/>
          <w:szCs w:val="20"/>
        </w:rPr>
        <w:t xml:space="preserve"> jednego producenta</w:t>
      </w:r>
      <w:r w:rsidR="00217CA2" w:rsidRPr="00217CA2">
        <w:rPr>
          <w:rFonts w:ascii="Calibri" w:hAnsi="Calibri" w:cs="Calibri"/>
          <w:b/>
          <w:sz w:val="20"/>
          <w:szCs w:val="20"/>
        </w:rPr>
        <w:t xml:space="preserve"> i </w:t>
      </w:r>
      <w:r w:rsidR="00971E0B">
        <w:rPr>
          <w:rFonts w:ascii="Calibri" w:hAnsi="Calibri" w:cs="Calibri"/>
          <w:b/>
          <w:sz w:val="20"/>
          <w:szCs w:val="20"/>
        </w:rPr>
        <w:t xml:space="preserve">z </w:t>
      </w:r>
      <w:r w:rsidR="00217CA2" w:rsidRPr="00217CA2">
        <w:rPr>
          <w:rFonts w:ascii="Calibri" w:hAnsi="Calibri" w:cs="Calibri"/>
          <w:b/>
          <w:sz w:val="20"/>
          <w:szCs w:val="20"/>
        </w:rPr>
        <w:t>jednego systemu</w:t>
      </w:r>
      <w:r w:rsidRPr="00217CA2">
        <w:rPr>
          <w:rFonts w:ascii="Calibri" w:hAnsi="Calibri" w:cs="Calibri"/>
          <w:b/>
          <w:sz w:val="20"/>
          <w:szCs w:val="20"/>
        </w:rPr>
        <w:t>.</w:t>
      </w:r>
    </w:p>
    <w:p w14:paraId="262B493E" w14:textId="1B424062" w:rsidR="005848CC" w:rsidRPr="005848CC" w:rsidRDefault="005848CC" w:rsidP="005848CC">
      <w:pPr>
        <w:autoSpaceDE w:val="0"/>
        <w:autoSpaceDN w:val="0"/>
        <w:adjustRightInd w:val="0"/>
        <w:spacing w:before="120" w:after="0"/>
        <w:ind w:left="567" w:firstLine="0"/>
        <w:jc w:val="left"/>
        <w:rPr>
          <w:rFonts w:ascii="Calibri" w:hAnsi="Calibri" w:cs="Calibri"/>
          <w:bCs/>
          <w:sz w:val="20"/>
          <w:szCs w:val="20"/>
        </w:rPr>
      </w:pPr>
      <w:r w:rsidRPr="005848CC">
        <w:rPr>
          <w:rFonts w:ascii="Calibri" w:hAnsi="Calibri" w:cs="Calibri"/>
          <w:bCs/>
          <w:sz w:val="20"/>
          <w:szCs w:val="20"/>
        </w:rPr>
        <w:t>Rury i kształtki muszą być produkowane zgodnie z normą PN-EN ISO 9001 i posiadać odpowiednie atesty oraz certyfikaty wydane przez niezależną akredytowaną instytucję potwierdzające zgodność wszystkich produktów z wymaganymi normami. Certyfikaty powinny obejmować badania organizacji produkcji, etapy kontroli pośredniej, procesy produkcyjne, dokumentację i zapisy produkcyjne oraz końcowy produkt pod kątem wymagań aktualnych norm</w:t>
      </w:r>
      <w:r>
        <w:rPr>
          <w:rFonts w:ascii="Calibri" w:hAnsi="Calibri" w:cs="Calibri"/>
          <w:bCs/>
          <w:sz w:val="20"/>
          <w:szCs w:val="20"/>
        </w:rPr>
        <w:t>:</w:t>
      </w:r>
    </w:p>
    <w:p w14:paraId="65A59115" w14:textId="64DCB85E" w:rsidR="005848CC" w:rsidRPr="005848CC" w:rsidRDefault="005848CC" w:rsidP="00740219">
      <w:pPr>
        <w:pStyle w:val="Akapitzlist"/>
        <w:numPr>
          <w:ilvl w:val="0"/>
          <w:numId w:val="160"/>
        </w:numPr>
        <w:autoSpaceDE w:val="0"/>
        <w:autoSpaceDN w:val="0"/>
        <w:adjustRightInd w:val="0"/>
        <w:spacing w:after="0"/>
        <w:ind w:left="1134"/>
        <w:jc w:val="left"/>
        <w:rPr>
          <w:rFonts w:ascii="Calibri" w:hAnsi="Calibri" w:cs="Calibri"/>
          <w:bCs/>
          <w:sz w:val="20"/>
          <w:szCs w:val="20"/>
        </w:rPr>
      </w:pPr>
      <w:r w:rsidRPr="005848CC">
        <w:rPr>
          <w:rFonts w:ascii="Calibri" w:hAnsi="Calibri" w:cs="Calibri"/>
          <w:bCs/>
          <w:sz w:val="20"/>
          <w:szCs w:val="20"/>
        </w:rPr>
        <w:t>aktualny Atest Higieniczny wydany przez Państwowy Zakład Higieny,</w:t>
      </w:r>
    </w:p>
    <w:p w14:paraId="1BBBD05C" w14:textId="627FD0B9" w:rsidR="005848CC" w:rsidRPr="005848CC" w:rsidRDefault="005848CC" w:rsidP="00740219">
      <w:pPr>
        <w:pStyle w:val="Akapitzlist"/>
        <w:numPr>
          <w:ilvl w:val="0"/>
          <w:numId w:val="160"/>
        </w:numPr>
        <w:autoSpaceDE w:val="0"/>
        <w:autoSpaceDN w:val="0"/>
        <w:adjustRightInd w:val="0"/>
        <w:spacing w:after="0"/>
        <w:ind w:left="1134"/>
        <w:jc w:val="left"/>
        <w:rPr>
          <w:rFonts w:ascii="Calibri" w:hAnsi="Calibri" w:cs="Calibri"/>
          <w:bCs/>
          <w:sz w:val="20"/>
          <w:szCs w:val="20"/>
        </w:rPr>
      </w:pPr>
      <w:r w:rsidRPr="005848CC">
        <w:rPr>
          <w:rFonts w:ascii="Calibri" w:hAnsi="Calibri" w:cs="Calibri"/>
          <w:bCs/>
          <w:sz w:val="20"/>
          <w:szCs w:val="20"/>
        </w:rPr>
        <w:t>aktualny certyfikat potwierdzający zgodność wyrobów z normą PN-EN 545:2010, wydany przez akredytowaną jednostkę certyfikującą,</w:t>
      </w:r>
    </w:p>
    <w:p w14:paraId="0F352B52" w14:textId="6653D4CF" w:rsidR="005848CC" w:rsidRPr="005848CC" w:rsidRDefault="005848CC" w:rsidP="00740219">
      <w:pPr>
        <w:pStyle w:val="Akapitzlist"/>
        <w:numPr>
          <w:ilvl w:val="0"/>
          <w:numId w:val="160"/>
        </w:numPr>
        <w:autoSpaceDE w:val="0"/>
        <w:autoSpaceDN w:val="0"/>
        <w:adjustRightInd w:val="0"/>
        <w:spacing w:after="0"/>
        <w:ind w:left="1134"/>
        <w:jc w:val="left"/>
        <w:rPr>
          <w:rFonts w:ascii="Calibri" w:hAnsi="Calibri" w:cs="Calibri"/>
          <w:bCs/>
          <w:sz w:val="20"/>
          <w:szCs w:val="20"/>
        </w:rPr>
      </w:pPr>
      <w:r w:rsidRPr="005848CC">
        <w:rPr>
          <w:rFonts w:ascii="Calibri" w:hAnsi="Calibri" w:cs="Calibri"/>
          <w:bCs/>
          <w:sz w:val="20"/>
          <w:szCs w:val="20"/>
        </w:rPr>
        <w:t>certyfikat potwierdzający użycie wody pitnej do produkcji wykładziny cementowej zgodnie z PN-EN 545 oraz PN-EN 197-1,</w:t>
      </w:r>
    </w:p>
    <w:p w14:paraId="05CBB0B9" w14:textId="69810DD9" w:rsidR="005848CC" w:rsidRPr="005848CC" w:rsidRDefault="005848CC" w:rsidP="00740219">
      <w:pPr>
        <w:pStyle w:val="Akapitzlist"/>
        <w:numPr>
          <w:ilvl w:val="0"/>
          <w:numId w:val="160"/>
        </w:numPr>
        <w:autoSpaceDE w:val="0"/>
        <w:autoSpaceDN w:val="0"/>
        <w:adjustRightInd w:val="0"/>
        <w:spacing w:after="0"/>
        <w:ind w:left="1134"/>
        <w:jc w:val="left"/>
        <w:rPr>
          <w:rFonts w:ascii="Calibri" w:hAnsi="Calibri" w:cs="Calibri"/>
          <w:bCs/>
          <w:sz w:val="20"/>
          <w:szCs w:val="20"/>
        </w:rPr>
      </w:pPr>
      <w:r w:rsidRPr="005848CC">
        <w:rPr>
          <w:rFonts w:ascii="Calibri" w:hAnsi="Calibri" w:cs="Calibri"/>
          <w:bCs/>
          <w:sz w:val="20"/>
          <w:szCs w:val="20"/>
        </w:rPr>
        <w:t>certyfikat potwierdzający zastosowanie cementu hutniczego,</w:t>
      </w:r>
    </w:p>
    <w:p w14:paraId="72476B11" w14:textId="09001673" w:rsidR="005848CC" w:rsidRPr="005848CC" w:rsidRDefault="005848CC" w:rsidP="00740219">
      <w:pPr>
        <w:pStyle w:val="Akapitzlist"/>
        <w:numPr>
          <w:ilvl w:val="0"/>
          <w:numId w:val="160"/>
        </w:numPr>
        <w:autoSpaceDE w:val="0"/>
        <w:autoSpaceDN w:val="0"/>
        <w:adjustRightInd w:val="0"/>
        <w:spacing w:after="0"/>
        <w:ind w:left="1134"/>
        <w:jc w:val="left"/>
        <w:rPr>
          <w:rFonts w:ascii="Calibri" w:hAnsi="Calibri" w:cs="Calibri"/>
          <w:bCs/>
          <w:sz w:val="20"/>
          <w:szCs w:val="20"/>
        </w:rPr>
      </w:pPr>
      <w:r w:rsidRPr="005848CC">
        <w:rPr>
          <w:rFonts w:ascii="Calibri" w:hAnsi="Calibri" w:cs="Calibri"/>
          <w:bCs/>
          <w:sz w:val="20"/>
          <w:szCs w:val="20"/>
        </w:rPr>
        <w:t>certyfikat potwierdzający wykonanie powłoki zewnętrznej ze stopu cynku i glinu (z lub bez dodatku miedzi) nakładanej w łuku elektrycznym z warstwą epoksydową lub akrylową,</w:t>
      </w:r>
    </w:p>
    <w:p w14:paraId="38E35E6B" w14:textId="728E9EF9" w:rsidR="005848CC" w:rsidRPr="005848CC" w:rsidRDefault="005848CC" w:rsidP="00740219">
      <w:pPr>
        <w:pStyle w:val="Akapitzlist"/>
        <w:numPr>
          <w:ilvl w:val="0"/>
          <w:numId w:val="160"/>
        </w:numPr>
        <w:autoSpaceDE w:val="0"/>
        <w:autoSpaceDN w:val="0"/>
        <w:adjustRightInd w:val="0"/>
        <w:spacing w:after="0"/>
        <w:ind w:left="1134"/>
        <w:jc w:val="left"/>
        <w:rPr>
          <w:rFonts w:ascii="Calibri" w:hAnsi="Calibri" w:cs="Calibri"/>
          <w:bCs/>
          <w:sz w:val="20"/>
          <w:szCs w:val="20"/>
        </w:rPr>
      </w:pPr>
      <w:r w:rsidRPr="005848CC">
        <w:rPr>
          <w:rFonts w:ascii="Calibri" w:hAnsi="Calibri" w:cs="Calibri"/>
          <w:bCs/>
          <w:sz w:val="20"/>
          <w:szCs w:val="20"/>
        </w:rPr>
        <w:t>certyfikat wykonania poliuretanowej powłoki wewnętrznej rur zgodnie z PN-EN 15655,</w:t>
      </w:r>
    </w:p>
    <w:p w14:paraId="05A9F070" w14:textId="0EA3348C" w:rsidR="005848CC" w:rsidRPr="005848CC" w:rsidRDefault="005848CC" w:rsidP="00740219">
      <w:pPr>
        <w:pStyle w:val="Akapitzlist"/>
        <w:numPr>
          <w:ilvl w:val="0"/>
          <w:numId w:val="160"/>
        </w:numPr>
        <w:autoSpaceDE w:val="0"/>
        <w:autoSpaceDN w:val="0"/>
        <w:adjustRightInd w:val="0"/>
        <w:spacing w:after="0"/>
        <w:ind w:left="1134"/>
        <w:jc w:val="left"/>
        <w:rPr>
          <w:rFonts w:ascii="Calibri" w:hAnsi="Calibri" w:cs="Calibri"/>
          <w:bCs/>
          <w:sz w:val="20"/>
          <w:szCs w:val="20"/>
        </w:rPr>
      </w:pPr>
      <w:r w:rsidRPr="005848CC">
        <w:rPr>
          <w:rFonts w:ascii="Calibri" w:hAnsi="Calibri" w:cs="Calibri"/>
          <w:bCs/>
          <w:sz w:val="20"/>
          <w:szCs w:val="20"/>
        </w:rPr>
        <w:t>certyfikat wykonania poliuretanowej powłoki zewnętrznej rur zgodnie z PN-EN 15189,</w:t>
      </w:r>
    </w:p>
    <w:p w14:paraId="6379A9B0" w14:textId="3EDF9156" w:rsidR="005848CC" w:rsidRPr="005848CC" w:rsidRDefault="005848CC" w:rsidP="00740219">
      <w:pPr>
        <w:pStyle w:val="Akapitzlist"/>
        <w:numPr>
          <w:ilvl w:val="0"/>
          <w:numId w:val="160"/>
        </w:numPr>
        <w:autoSpaceDE w:val="0"/>
        <w:autoSpaceDN w:val="0"/>
        <w:adjustRightInd w:val="0"/>
        <w:spacing w:after="0"/>
        <w:ind w:left="1134"/>
        <w:jc w:val="left"/>
        <w:rPr>
          <w:rFonts w:ascii="Calibri" w:hAnsi="Calibri" w:cs="Calibri"/>
          <w:bCs/>
          <w:sz w:val="20"/>
          <w:szCs w:val="20"/>
        </w:rPr>
      </w:pPr>
      <w:r w:rsidRPr="005848CC">
        <w:rPr>
          <w:rFonts w:ascii="Calibri" w:hAnsi="Calibri" w:cs="Calibri"/>
          <w:bCs/>
          <w:sz w:val="20"/>
          <w:szCs w:val="20"/>
        </w:rPr>
        <w:t>certyfikat wykonania polietylenowej powłoki wewnętrznej rur zgodnie z EN 14628,</w:t>
      </w:r>
    </w:p>
    <w:p w14:paraId="4D6FBD32" w14:textId="5E612C92" w:rsidR="005848CC" w:rsidRPr="005848CC" w:rsidRDefault="005848CC" w:rsidP="00740219">
      <w:pPr>
        <w:pStyle w:val="Akapitzlist"/>
        <w:numPr>
          <w:ilvl w:val="0"/>
          <w:numId w:val="160"/>
        </w:numPr>
        <w:autoSpaceDE w:val="0"/>
        <w:autoSpaceDN w:val="0"/>
        <w:adjustRightInd w:val="0"/>
        <w:spacing w:after="0"/>
        <w:ind w:left="1134"/>
        <w:jc w:val="left"/>
        <w:rPr>
          <w:rFonts w:ascii="Calibri" w:hAnsi="Calibri" w:cs="Calibri"/>
          <w:bCs/>
          <w:sz w:val="20"/>
          <w:szCs w:val="20"/>
        </w:rPr>
      </w:pPr>
      <w:r w:rsidRPr="005848CC">
        <w:rPr>
          <w:rFonts w:ascii="Calibri" w:hAnsi="Calibri" w:cs="Calibri"/>
          <w:bCs/>
          <w:sz w:val="20"/>
          <w:szCs w:val="20"/>
        </w:rPr>
        <w:t>certyfikat wykonania cementowej powłoki zewnętrznej rur zgodnie z PN-EN 15542,</w:t>
      </w:r>
    </w:p>
    <w:p w14:paraId="52BA1575" w14:textId="4A2707CC" w:rsidR="005848CC" w:rsidRPr="005848CC" w:rsidRDefault="005848CC" w:rsidP="00740219">
      <w:pPr>
        <w:pStyle w:val="Akapitzlist"/>
        <w:numPr>
          <w:ilvl w:val="0"/>
          <w:numId w:val="160"/>
        </w:numPr>
        <w:autoSpaceDE w:val="0"/>
        <w:autoSpaceDN w:val="0"/>
        <w:adjustRightInd w:val="0"/>
        <w:spacing w:after="0"/>
        <w:ind w:left="1134"/>
        <w:jc w:val="left"/>
        <w:rPr>
          <w:rFonts w:ascii="Calibri" w:hAnsi="Calibri" w:cs="Calibri"/>
          <w:bCs/>
          <w:sz w:val="20"/>
          <w:szCs w:val="20"/>
        </w:rPr>
      </w:pPr>
      <w:r w:rsidRPr="005848CC">
        <w:rPr>
          <w:rFonts w:ascii="Calibri" w:hAnsi="Calibri" w:cs="Calibri"/>
          <w:bCs/>
          <w:sz w:val="20"/>
          <w:szCs w:val="20"/>
        </w:rPr>
        <w:t>atest badań właściwości użytkowych połączeń zgodnie z PN-EN 545,</w:t>
      </w:r>
    </w:p>
    <w:p w14:paraId="47D611BB" w14:textId="2F71A563" w:rsidR="005848CC" w:rsidRPr="005848CC" w:rsidRDefault="005848CC" w:rsidP="00740219">
      <w:pPr>
        <w:pStyle w:val="Akapitzlist"/>
        <w:numPr>
          <w:ilvl w:val="0"/>
          <w:numId w:val="160"/>
        </w:numPr>
        <w:autoSpaceDE w:val="0"/>
        <w:autoSpaceDN w:val="0"/>
        <w:adjustRightInd w:val="0"/>
        <w:spacing w:after="0"/>
        <w:ind w:left="1134"/>
        <w:jc w:val="left"/>
        <w:rPr>
          <w:rFonts w:ascii="Calibri" w:hAnsi="Calibri" w:cs="Calibri"/>
          <w:bCs/>
          <w:sz w:val="20"/>
          <w:szCs w:val="20"/>
        </w:rPr>
      </w:pPr>
      <w:r w:rsidRPr="005848CC">
        <w:rPr>
          <w:rFonts w:ascii="Calibri" w:hAnsi="Calibri" w:cs="Calibri"/>
          <w:bCs/>
          <w:sz w:val="20"/>
          <w:szCs w:val="20"/>
        </w:rPr>
        <w:t>atest RAL-GSK na powłokę zewnętrzną kształtek,</w:t>
      </w:r>
    </w:p>
    <w:p w14:paraId="5C58B990" w14:textId="0BACE0F6" w:rsidR="005848CC" w:rsidRDefault="005848CC" w:rsidP="00740219">
      <w:pPr>
        <w:pStyle w:val="Akapitzlist"/>
        <w:numPr>
          <w:ilvl w:val="0"/>
          <w:numId w:val="160"/>
        </w:numPr>
        <w:autoSpaceDE w:val="0"/>
        <w:autoSpaceDN w:val="0"/>
        <w:adjustRightInd w:val="0"/>
        <w:spacing w:after="0"/>
        <w:ind w:left="1134"/>
        <w:jc w:val="left"/>
        <w:rPr>
          <w:rFonts w:ascii="Calibri" w:hAnsi="Calibri" w:cs="Calibri"/>
          <w:bCs/>
          <w:sz w:val="20"/>
          <w:szCs w:val="20"/>
        </w:rPr>
      </w:pPr>
      <w:r w:rsidRPr="005848CC">
        <w:rPr>
          <w:rFonts w:ascii="Calibri" w:hAnsi="Calibri" w:cs="Calibri"/>
          <w:bCs/>
          <w:sz w:val="20"/>
          <w:szCs w:val="20"/>
        </w:rPr>
        <w:t xml:space="preserve">certyfikat ISO 9001 potwierdzający jakość systemu zarządzania produkcją, projektowaniem </w:t>
      </w:r>
      <w:r w:rsidR="00C97BE9">
        <w:rPr>
          <w:rFonts w:ascii="Calibri" w:hAnsi="Calibri" w:cs="Calibri"/>
          <w:bCs/>
          <w:sz w:val="20"/>
          <w:szCs w:val="20"/>
        </w:rPr>
        <w:br/>
      </w:r>
      <w:r w:rsidRPr="005848CC">
        <w:rPr>
          <w:rFonts w:ascii="Calibri" w:hAnsi="Calibri" w:cs="Calibri"/>
          <w:bCs/>
          <w:sz w:val="20"/>
          <w:szCs w:val="20"/>
        </w:rPr>
        <w:t>i kontrolą jakości wyrobów.</w:t>
      </w:r>
    </w:p>
    <w:p w14:paraId="0B200774" w14:textId="4044DEF2" w:rsidR="00620C9B" w:rsidRPr="007E6BEB" w:rsidRDefault="007E6BEB" w:rsidP="00620C9B">
      <w:pPr>
        <w:autoSpaceDE w:val="0"/>
        <w:autoSpaceDN w:val="0"/>
        <w:adjustRightInd w:val="0"/>
        <w:spacing w:before="120" w:after="0"/>
        <w:ind w:left="567" w:firstLine="0"/>
        <w:jc w:val="left"/>
        <w:rPr>
          <w:rFonts w:ascii="Calibri" w:hAnsi="Calibri" w:cs="Calibri"/>
          <w:bCs/>
          <w:sz w:val="20"/>
          <w:szCs w:val="20"/>
        </w:rPr>
      </w:pPr>
      <w:r w:rsidRPr="007E6BEB">
        <w:rPr>
          <w:rFonts w:ascii="Calibri" w:hAnsi="Calibri" w:cs="Calibri"/>
          <w:bCs/>
          <w:sz w:val="20"/>
          <w:szCs w:val="20"/>
        </w:rPr>
        <w:t>Wykonawca zobowiązany jest do zapewnieni</w:t>
      </w:r>
      <w:r w:rsidR="00F01C67">
        <w:rPr>
          <w:rFonts w:ascii="Calibri" w:hAnsi="Calibri" w:cs="Calibri"/>
          <w:bCs/>
          <w:sz w:val="20"/>
          <w:szCs w:val="20"/>
        </w:rPr>
        <w:t>a</w:t>
      </w:r>
      <w:r w:rsidRPr="007E6BEB">
        <w:rPr>
          <w:rFonts w:ascii="Calibri" w:hAnsi="Calibri" w:cs="Calibri"/>
          <w:bCs/>
          <w:sz w:val="20"/>
          <w:szCs w:val="20"/>
        </w:rPr>
        <w:t>, że zastosowane do realizacji niniejszego zamówienia rury, kształtki, uszczelki, połączenia z żeliwa sferoidalnego nie pochodzą z państwa trzeciego, z którym Unia Europejska nie zawarła umowy międzynarodowej gwarantującej równy i wzajemny dostęp do zamówień publicznych.</w:t>
      </w:r>
    </w:p>
    <w:p w14:paraId="5ACFCC60" w14:textId="0267CB34" w:rsidR="00CF324D" w:rsidRPr="00677A1B" w:rsidRDefault="002A4EBA" w:rsidP="00740219">
      <w:pPr>
        <w:pStyle w:val="Akapitzlist"/>
        <w:numPr>
          <w:ilvl w:val="0"/>
          <w:numId w:val="147"/>
        </w:numPr>
        <w:autoSpaceDE w:val="0"/>
        <w:autoSpaceDN w:val="0"/>
        <w:adjustRightInd w:val="0"/>
        <w:spacing w:before="120" w:after="0"/>
        <w:ind w:left="567" w:hanging="284"/>
        <w:jc w:val="left"/>
        <w:rPr>
          <w:rFonts w:ascii="Calibri" w:hAnsi="Calibri" w:cs="Calibri"/>
          <w:b/>
          <w:sz w:val="20"/>
          <w:szCs w:val="20"/>
        </w:rPr>
      </w:pPr>
      <w:r>
        <w:rPr>
          <w:rFonts w:ascii="Calibri" w:hAnsi="Calibri" w:cs="Calibri"/>
          <w:b/>
          <w:sz w:val="20"/>
          <w:szCs w:val="20"/>
        </w:rPr>
        <w:t>Rury</w:t>
      </w:r>
      <w:r w:rsidR="00CF324D" w:rsidRPr="00677A1B">
        <w:rPr>
          <w:rFonts w:ascii="Calibri" w:hAnsi="Calibri" w:cs="Calibri"/>
          <w:b/>
          <w:sz w:val="20"/>
          <w:szCs w:val="20"/>
        </w:rPr>
        <w:t xml:space="preserve"> PE100-RC:</w:t>
      </w:r>
    </w:p>
    <w:tbl>
      <w:tblPr>
        <w:tblW w:w="4308" w:type="pct"/>
        <w:tblInd w:w="557" w:type="dxa"/>
        <w:tblCellMar>
          <w:left w:w="70" w:type="dxa"/>
          <w:right w:w="70" w:type="dxa"/>
        </w:tblCellMar>
        <w:tblLook w:val="04A0" w:firstRow="1" w:lastRow="0" w:firstColumn="1" w:lastColumn="0" w:noHBand="0" w:noVBand="1"/>
      </w:tblPr>
      <w:tblGrid>
        <w:gridCol w:w="1985"/>
        <w:gridCol w:w="1134"/>
        <w:gridCol w:w="1701"/>
        <w:gridCol w:w="1701"/>
        <w:gridCol w:w="1276"/>
      </w:tblGrid>
      <w:tr w:rsidR="00813DB1" w:rsidRPr="00D65231" w14:paraId="3D1A6E1D" w14:textId="77777777" w:rsidTr="00813DB1">
        <w:trPr>
          <w:trHeight w:val="926"/>
        </w:trPr>
        <w:tc>
          <w:tcPr>
            <w:tcW w:w="1273" w:type="pct"/>
            <w:vMerge w:val="restart"/>
            <w:tcBorders>
              <w:top w:val="single" w:sz="8" w:space="0" w:color="auto"/>
              <w:left w:val="single" w:sz="8" w:space="0" w:color="auto"/>
              <w:bottom w:val="single" w:sz="8" w:space="0" w:color="000000"/>
              <w:right w:val="single" w:sz="8" w:space="0" w:color="auto"/>
            </w:tcBorders>
            <w:vAlign w:val="center"/>
            <w:hideMark/>
          </w:tcPr>
          <w:p w14:paraId="7C1311B7" w14:textId="77777777" w:rsidR="00813DB1" w:rsidRPr="00D65231" w:rsidRDefault="00813DB1" w:rsidP="00D55771">
            <w:pPr>
              <w:spacing w:after="0"/>
              <w:ind w:left="0" w:firstLine="0"/>
              <w:jc w:val="center"/>
              <w:rPr>
                <w:rFonts w:ascii="Calibri" w:hAnsi="Calibri" w:cs="Calibri"/>
                <w:b/>
                <w:bCs/>
                <w:color w:val="000000"/>
                <w:sz w:val="20"/>
                <w:szCs w:val="20"/>
                <w:lang w:eastAsia="pl-PL"/>
              </w:rPr>
            </w:pPr>
            <w:r w:rsidRPr="00D65231">
              <w:rPr>
                <w:rFonts w:ascii="Calibri" w:hAnsi="Calibri" w:cs="Calibri"/>
                <w:b/>
                <w:bCs/>
                <w:color w:val="000000"/>
                <w:sz w:val="20"/>
                <w:szCs w:val="20"/>
                <w:lang w:eastAsia="pl-PL"/>
              </w:rPr>
              <w:t>Materiał [-]</w:t>
            </w:r>
          </w:p>
        </w:tc>
        <w:tc>
          <w:tcPr>
            <w:tcW w:w="727" w:type="pct"/>
            <w:vMerge w:val="restart"/>
            <w:tcBorders>
              <w:top w:val="single" w:sz="8" w:space="0" w:color="auto"/>
              <w:left w:val="nil"/>
              <w:bottom w:val="nil"/>
              <w:right w:val="single" w:sz="8" w:space="0" w:color="auto"/>
            </w:tcBorders>
            <w:vAlign w:val="center"/>
            <w:hideMark/>
          </w:tcPr>
          <w:p w14:paraId="309E217C" w14:textId="77777777" w:rsidR="00813DB1" w:rsidRPr="00D65231" w:rsidRDefault="00813DB1" w:rsidP="00813DB1">
            <w:pPr>
              <w:spacing w:after="0"/>
              <w:ind w:left="0" w:firstLine="0"/>
              <w:jc w:val="center"/>
              <w:rPr>
                <w:rFonts w:ascii="Calibri" w:hAnsi="Calibri" w:cs="Calibri"/>
                <w:b/>
                <w:bCs/>
                <w:color w:val="000000"/>
                <w:sz w:val="20"/>
                <w:szCs w:val="20"/>
                <w:lang w:eastAsia="pl-PL"/>
              </w:rPr>
            </w:pPr>
            <w:r w:rsidRPr="00D65231">
              <w:rPr>
                <w:rFonts w:ascii="Calibri" w:hAnsi="Calibri" w:cs="Calibri"/>
                <w:b/>
                <w:bCs/>
                <w:color w:val="000000"/>
                <w:sz w:val="20"/>
                <w:szCs w:val="20"/>
                <w:lang w:eastAsia="pl-PL"/>
              </w:rPr>
              <w:t>Średnica zewn.</w:t>
            </w:r>
          </w:p>
          <w:p w14:paraId="3D774D2A" w14:textId="77777777" w:rsidR="00813DB1" w:rsidRPr="00D65231" w:rsidRDefault="00813DB1" w:rsidP="00813DB1">
            <w:pPr>
              <w:spacing w:after="0"/>
              <w:ind w:left="0" w:firstLine="0"/>
              <w:jc w:val="center"/>
              <w:rPr>
                <w:rFonts w:ascii="Calibri" w:hAnsi="Calibri" w:cs="Calibri"/>
                <w:b/>
                <w:bCs/>
                <w:color w:val="000000"/>
                <w:sz w:val="20"/>
                <w:szCs w:val="20"/>
                <w:lang w:eastAsia="pl-PL"/>
              </w:rPr>
            </w:pPr>
            <w:r w:rsidRPr="00D65231">
              <w:rPr>
                <w:rFonts w:ascii="Calibri" w:hAnsi="Calibri" w:cs="Calibri"/>
                <w:b/>
                <w:bCs/>
                <w:color w:val="000000"/>
                <w:sz w:val="20"/>
                <w:szCs w:val="20"/>
                <w:lang w:eastAsia="pl-PL"/>
              </w:rPr>
              <w:t>[mm]</w:t>
            </w:r>
          </w:p>
          <w:p w14:paraId="029B9B69" w14:textId="1DAC3BE7" w:rsidR="00813DB1" w:rsidRPr="00D65231" w:rsidRDefault="00813DB1" w:rsidP="00813DB1">
            <w:pPr>
              <w:spacing w:after="0"/>
              <w:ind w:left="0"/>
              <w:jc w:val="center"/>
              <w:rPr>
                <w:rFonts w:ascii="Calibri" w:hAnsi="Calibri" w:cs="Calibri"/>
                <w:b/>
                <w:bCs/>
                <w:color w:val="000000"/>
                <w:sz w:val="20"/>
                <w:szCs w:val="20"/>
                <w:lang w:eastAsia="pl-PL"/>
              </w:rPr>
            </w:pPr>
          </w:p>
        </w:tc>
        <w:tc>
          <w:tcPr>
            <w:tcW w:w="1091" w:type="pct"/>
            <w:tcBorders>
              <w:top w:val="single" w:sz="8" w:space="0" w:color="auto"/>
              <w:left w:val="nil"/>
              <w:bottom w:val="single" w:sz="8" w:space="0" w:color="auto"/>
              <w:right w:val="single" w:sz="8" w:space="0" w:color="auto"/>
            </w:tcBorders>
            <w:vAlign w:val="center"/>
            <w:hideMark/>
          </w:tcPr>
          <w:p w14:paraId="3F60AD81" w14:textId="2A22CA28" w:rsidR="00813DB1" w:rsidRPr="00D65231" w:rsidRDefault="00813DB1" w:rsidP="00D65231">
            <w:pPr>
              <w:spacing w:after="0"/>
              <w:ind w:left="0" w:firstLine="0"/>
              <w:jc w:val="center"/>
              <w:rPr>
                <w:rFonts w:ascii="Calibri" w:hAnsi="Calibri" w:cs="Calibri"/>
                <w:b/>
                <w:bCs/>
                <w:color w:val="000000"/>
                <w:sz w:val="18"/>
                <w:szCs w:val="18"/>
                <w:lang w:eastAsia="pl-PL"/>
              </w:rPr>
            </w:pPr>
            <w:r w:rsidRPr="00651FA4">
              <w:rPr>
                <w:rFonts w:ascii="Calibri" w:hAnsi="Calibri" w:cs="Calibri"/>
                <w:b/>
                <w:bCs/>
                <w:color w:val="000000"/>
                <w:sz w:val="18"/>
                <w:szCs w:val="18"/>
                <w:lang w:eastAsia="pl-PL"/>
              </w:rPr>
              <w:t xml:space="preserve">Zgłoszenie </w:t>
            </w:r>
            <w:r>
              <w:rPr>
                <w:rFonts w:ascii="Calibri" w:hAnsi="Calibri" w:cs="Calibri"/>
                <w:b/>
                <w:bCs/>
                <w:color w:val="000000"/>
                <w:sz w:val="18"/>
                <w:szCs w:val="18"/>
                <w:lang w:eastAsia="pl-PL"/>
              </w:rPr>
              <w:br/>
            </w:r>
            <w:r w:rsidRPr="00651FA4">
              <w:rPr>
                <w:rFonts w:ascii="Calibri" w:hAnsi="Calibri" w:cs="Calibri"/>
                <w:b/>
                <w:bCs/>
                <w:color w:val="000000"/>
                <w:sz w:val="18"/>
                <w:szCs w:val="18"/>
                <w:lang w:eastAsia="pl-PL"/>
              </w:rPr>
              <w:t>z dn. 10.06.22 r. (</w:t>
            </w:r>
            <w:r>
              <w:rPr>
                <w:rFonts w:ascii="Calibri" w:hAnsi="Calibri" w:cs="Calibri"/>
                <w:b/>
                <w:bCs/>
                <w:color w:val="000000"/>
                <w:sz w:val="18"/>
                <w:szCs w:val="18"/>
                <w:lang w:eastAsia="pl-PL"/>
              </w:rPr>
              <w:t>Starosta Powiatowy)</w:t>
            </w:r>
          </w:p>
        </w:tc>
        <w:tc>
          <w:tcPr>
            <w:tcW w:w="1091" w:type="pct"/>
            <w:tcBorders>
              <w:top w:val="single" w:sz="8" w:space="0" w:color="auto"/>
              <w:left w:val="nil"/>
              <w:bottom w:val="single" w:sz="8" w:space="0" w:color="auto"/>
              <w:right w:val="single" w:sz="8" w:space="0" w:color="auto"/>
            </w:tcBorders>
            <w:hideMark/>
          </w:tcPr>
          <w:p w14:paraId="7AED1376" w14:textId="32689A62" w:rsidR="00813DB1" w:rsidRPr="00D65231" w:rsidRDefault="00813DB1" w:rsidP="00D65231">
            <w:pPr>
              <w:spacing w:after="0"/>
              <w:ind w:left="0" w:firstLine="0"/>
              <w:jc w:val="center"/>
              <w:rPr>
                <w:rFonts w:ascii="Calibri" w:hAnsi="Calibri" w:cs="Calibri"/>
                <w:b/>
                <w:bCs/>
                <w:color w:val="000000"/>
                <w:sz w:val="18"/>
                <w:szCs w:val="18"/>
                <w:lang w:eastAsia="pl-PL"/>
              </w:rPr>
            </w:pPr>
            <w:r w:rsidRPr="00651FA4">
              <w:rPr>
                <w:rFonts w:ascii="Calibri" w:hAnsi="Calibri" w:cs="Calibri"/>
                <w:b/>
                <w:bCs/>
                <w:color w:val="000000"/>
                <w:sz w:val="18"/>
                <w:szCs w:val="18"/>
                <w:lang w:eastAsia="pl-PL"/>
              </w:rPr>
              <w:t xml:space="preserve">Zgłoszenie </w:t>
            </w:r>
            <w:r>
              <w:rPr>
                <w:rFonts w:ascii="Calibri" w:hAnsi="Calibri" w:cs="Calibri"/>
                <w:b/>
                <w:bCs/>
                <w:color w:val="000000"/>
                <w:sz w:val="18"/>
                <w:szCs w:val="18"/>
                <w:lang w:eastAsia="pl-PL"/>
              </w:rPr>
              <w:br/>
            </w:r>
            <w:r w:rsidRPr="00651FA4">
              <w:rPr>
                <w:rFonts w:ascii="Calibri" w:hAnsi="Calibri" w:cs="Calibri"/>
                <w:b/>
                <w:bCs/>
                <w:color w:val="000000"/>
                <w:sz w:val="18"/>
                <w:szCs w:val="18"/>
                <w:lang w:eastAsia="pl-PL"/>
              </w:rPr>
              <w:t xml:space="preserve">z dn. </w:t>
            </w:r>
            <w:r>
              <w:rPr>
                <w:rFonts w:ascii="Calibri" w:hAnsi="Calibri" w:cs="Calibri"/>
                <w:b/>
                <w:bCs/>
                <w:color w:val="000000"/>
                <w:sz w:val="18"/>
                <w:szCs w:val="18"/>
                <w:lang w:eastAsia="pl-PL"/>
              </w:rPr>
              <w:t>17.08.22</w:t>
            </w:r>
            <w:r w:rsidRPr="00651FA4">
              <w:rPr>
                <w:rFonts w:ascii="Calibri" w:hAnsi="Calibri" w:cs="Calibri"/>
                <w:b/>
                <w:bCs/>
                <w:color w:val="000000"/>
                <w:sz w:val="18"/>
                <w:szCs w:val="18"/>
                <w:lang w:eastAsia="pl-PL"/>
              </w:rPr>
              <w:t xml:space="preserve"> r. (</w:t>
            </w:r>
            <w:r>
              <w:rPr>
                <w:rFonts w:ascii="Calibri" w:hAnsi="Calibri" w:cs="Calibri"/>
                <w:b/>
                <w:bCs/>
                <w:color w:val="000000"/>
                <w:sz w:val="18"/>
                <w:szCs w:val="18"/>
                <w:lang w:eastAsia="pl-PL"/>
              </w:rPr>
              <w:t>Wojewoda Podkarpacki</w:t>
            </w:r>
            <w:r w:rsidRPr="00651FA4">
              <w:rPr>
                <w:rFonts w:ascii="Calibri" w:hAnsi="Calibri" w:cs="Calibri"/>
                <w:b/>
                <w:bCs/>
                <w:color w:val="000000"/>
                <w:sz w:val="18"/>
                <w:szCs w:val="18"/>
                <w:lang w:eastAsia="pl-PL"/>
              </w:rPr>
              <w:t>)</w:t>
            </w:r>
          </w:p>
        </w:tc>
        <w:tc>
          <w:tcPr>
            <w:tcW w:w="818" w:type="pct"/>
            <w:vMerge w:val="restart"/>
            <w:tcBorders>
              <w:top w:val="single" w:sz="8" w:space="0" w:color="auto"/>
              <w:left w:val="single" w:sz="8" w:space="0" w:color="auto"/>
              <w:bottom w:val="single" w:sz="8" w:space="0" w:color="000000"/>
              <w:right w:val="single" w:sz="8" w:space="0" w:color="auto"/>
            </w:tcBorders>
            <w:vAlign w:val="center"/>
            <w:hideMark/>
          </w:tcPr>
          <w:p w14:paraId="7410A1C1" w14:textId="7382CABB" w:rsidR="00813DB1" w:rsidRPr="00D65231" w:rsidRDefault="00813DB1" w:rsidP="00D65231">
            <w:pPr>
              <w:spacing w:after="0"/>
              <w:ind w:left="0" w:firstLine="0"/>
              <w:jc w:val="center"/>
              <w:rPr>
                <w:rFonts w:ascii="Calibri" w:hAnsi="Calibri" w:cs="Calibri"/>
                <w:b/>
                <w:bCs/>
                <w:color w:val="000000"/>
                <w:sz w:val="20"/>
                <w:szCs w:val="20"/>
                <w:lang w:eastAsia="pl-PL"/>
              </w:rPr>
            </w:pPr>
            <w:r w:rsidRPr="00D65231">
              <w:rPr>
                <w:rFonts w:ascii="Calibri" w:hAnsi="Calibri" w:cs="Calibri"/>
                <w:b/>
                <w:bCs/>
                <w:color w:val="000000"/>
                <w:sz w:val="20"/>
                <w:szCs w:val="20"/>
                <w:lang w:eastAsia="pl-PL"/>
              </w:rPr>
              <w:t>Łącznie [mb]</w:t>
            </w:r>
          </w:p>
        </w:tc>
      </w:tr>
      <w:tr w:rsidR="00813DB1" w:rsidRPr="00D65231" w14:paraId="756EBD8A" w14:textId="77777777" w:rsidTr="00133028">
        <w:trPr>
          <w:trHeight w:val="46"/>
        </w:trPr>
        <w:tc>
          <w:tcPr>
            <w:tcW w:w="1273" w:type="pct"/>
            <w:vMerge/>
            <w:tcBorders>
              <w:top w:val="single" w:sz="8" w:space="0" w:color="auto"/>
              <w:left w:val="single" w:sz="8" w:space="0" w:color="auto"/>
              <w:bottom w:val="single" w:sz="8" w:space="0" w:color="000000"/>
              <w:right w:val="single" w:sz="8" w:space="0" w:color="auto"/>
            </w:tcBorders>
            <w:vAlign w:val="center"/>
            <w:hideMark/>
          </w:tcPr>
          <w:p w14:paraId="72F57859" w14:textId="77777777" w:rsidR="00813DB1" w:rsidRPr="00D65231" w:rsidRDefault="00813DB1" w:rsidP="00D65231">
            <w:pPr>
              <w:spacing w:after="0"/>
              <w:ind w:left="0" w:firstLine="0"/>
              <w:jc w:val="left"/>
              <w:rPr>
                <w:rFonts w:ascii="Calibri" w:hAnsi="Calibri" w:cs="Calibri"/>
                <w:b/>
                <w:bCs/>
                <w:color w:val="000000"/>
                <w:sz w:val="20"/>
                <w:szCs w:val="20"/>
                <w:lang w:eastAsia="pl-PL"/>
              </w:rPr>
            </w:pPr>
          </w:p>
        </w:tc>
        <w:tc>
          <w:tcPr>
            <w:tcW w:w="727" w:type="pct"/>
            <w:vMerge/>
            <w:tcBorders>
              <w:left w:val="nil"/>
              <w:bottom w:val="single" w:sz="8" w:space="0" w:color="auto"/>
              <w:right w:val="single" w:sz="8" w:space="0" w:color="auto"/>
            </w:tcBorders>
            <w:vAlign w:val="center"/>
            <w:hideMark/>
          </w:tcPr>
          <w:p w14:paraId="4E16DD73" w14:textId="16E07391" w:rsidR="00813DB1" w:rsidRPr="00D65231" w:rsidRDefault="00813DB1" w:rsidP="00D65231">
            <w:pPr>
              <w:spacing w:after="0"/>
              <w:ind w:left="0" w:firstLine="0"/>
              <w:jc w:val="left"/>
              <w:rPr>
                <w:rFonts w:ascii="Calibri" w:hAnsi="Calibri" w:cs="Calibri"/>
                <w:color w:val="000000"/>
                <w:sz w:val="22"/>
                <w:szCs w:val="22"/>
                <w:lang w:eastAsia="pl-PL"/>
              </w:rPr>
            </w:pPr>
          </w:p>
        </w:tc>
        <w:tc>
          <w:tcPr>
            <w:tcW w:w="1091" w:type="pct"/>
            <w:tcBorders>
              <w:top w:val="nil"/>
              <w:left w:val="nil"/>
              <w:bottom w:val="single" w:sz="8" w:space="0" w:color="auto"/>
              <w:right w:val="single" w:sz="8" w:space="0" w:color="auto"/>
            </w:tcBorders>
            <w:vAlign w:val="center"/>
            <w:hideMark/>
          </w:tcPr>
          <w:p w14:paraId="02748C3E" w14:textId="77777777" w:rsidR="00813DB1" w:rsidRPr="00D65231" w:rsidRDefault="00813DB1" w:rsidP="00D65231">
            <w:pPr>
              <w:spacing w:after="0"/>
              <w:ind w:left="0" w:firstLine="0"/>
              <w:jc w:val="center"/>
              <w:rPr>
                <w:rFonts w:ascii="Calibri" w:hAnsi="Calibri" w:cs="Calibri"/>
                <w:b/>
                <w:bCs/>
                <w:color w:val="000000"/>
                <w:sz w:val="20"/>
                <w:szCs w:val="20"/>
                <w:lang w:eastAsia="pl-PL"/>
              </w:rPr>
            </w:pPr>
            <w:r w:rsidRPr="00D65231">
              <w:rPr>
                <w:rFonts w:ascii="Calibri" w:hAnsi="Calibri" w:cs="Calibri"/>
                <w:b/>
                <w:bCs/>
                <w:color w:val="000000"/>
                <w:sz w:val="20"/>
                <w:szCs w:val="20"/>
                <w:lang w:eastAsia="pl-PL"/>
              </w:rPr>
              <w:t>Długość [m]</w:t>
            </w:r>
          </w:p>
        </w:tc>
        <w:tc>
          <w:tcPr>
            <w:tcW w:w="1091" w:type="pct"/>
            <w:tcBorders>
              <w:top w:val="nil"/>
              <w:left w:val="nil"/>
              <w:bottom w:val="single" w:sz="8" w:space="0" w:color="auto"/>
              <w:right w:val="single" w:sz="8" w:space="0" w:color="auto"/>
            </w:tcBorders>
            <w:vAlign w:val="center"/>
            <w:hideMark/>
          </w:tcPr>
          <w:p w14:paraId="4C34E7EF" w14:textId="77777777" w:rsidR="00813DB1" w:rsidRPr="00D65231" w:rsidRDefault="00813DB1" w:rsidP="00D65231">
            <w:pPr>
              <w:spacing w:after="0"/>
              <w:ind w:left="0" w:firstLine="0"/>
              <w:jc w:val="center"/>
              <w:rPr>
                <w:rFonts w:ascii="Calibri" w:hAnsi="Calibri" w:cs="Calibri"/>
                <w:b/>
                <w:bCs/>
                <w:color w:val="000000"/>
                <w:sz w:val="20"/>
                <w:szCs w:val="20"/>
                <w:lang w:eastAsia="pl-PL"/>
              </w:rPr>
            </w:pPr>
            <w:r w:rsidRPr="00D65231">
              <w:rPr>
                <w:rFonts w:ascii="Calibri" w:hAnsi="Calibri" w:cs="Calibri"/>
                <w:b/>
                <w:bCs/>
                <w:color w:val="000000"/>
                <w:sz w:val="20"/>
                <w:szCs w:val="20"/>
                <w:lang w:eastAsia="pl-PL"/>
              </w:rPr>
              <w:t>Długość [m]</w:t>
            </w:r>
          </w:p>
        </w:tc>
        <w:tc>
          <w:tcPr>
            <w:tcW w:w="818" w:type="pct"/>
            <w:vMerge/>
            <w:tcBorders>
              <w:top w:val="single" w:sz="8" w:space="0" w:color="auto"/>
              <w:left w:val="single" w:sz="8" w:space="0" w:color="auto"/>
              <w:bottom w:val="single" w:sz="8" w:space="0" w:color="000000"/>
              <w:right w:val="single" w:sz="8" w:space="0" w:color="auto"/>
            </w:tcBorders>
            <w:vAlign w:val="center"/>
            <w:hideMark/>
          </w:tcPr>
          <w:p w14:paraId="24B2AB9F" w14:textId="77777777" w:rsidR="00813DB1" w:rsidRPr="00D65231" w:rsidRDefault="00813DB1" w:rsidP="00D65231">
            <w:pPr>
              <w:spacing w:after="0"/>
              <w:ind w:left="0" w:firstLine="0"/>
              <w:jc w:val="left"/>
              <w:rPr>
                <w:rFonts w:ascii="Calibri" w:hAnsi="Calibri" w:cs="Calibri"/>
                <w:b/>
                <w:bCs/>
                <w:color w:val="000000"/>
                <w:sz w:val="20"/>
                <w:szCs w:val="20"/>
                <w:lang w:eastAsia="pl-PL"/>
              </w:rPr>
            </w:pPr>
          </w:p>
        </w:tc>
      </w:tr>
      <w:tr w:rsidR="00D55771" w:rsidRPr="00D65231" w14:paraId="6B88634A" w14:textId="77777777" w:rsidTr="00D55771">
        <w:trPr>
          <w:trHeight w:val="46"/>
        </w:trPr>
        <w:tc>
          <w:tcPr>
            <w:tcW w:w="1273" w:type="pct"/>
            <w:vMerge w:val="restart"/>
            <w:tcBorders>
              <w:top w:val="nil"/>
              <w:left w:val="single" w:sz="8" w:space="0" w:color="auto"/>
              <w:bottom w:val="single" w:sz="8" w:space="0" w:color="000000"/>
              <w:right w:val="single" w:sz="8" w:space="0" w:color="auto"/>
            </w:tcBorders>
            <w:vAlign w:val="center"/>
            <w:hideMark/>
          </w:tcPr>
          <w:p w14:paraId="346A3B9D" w14:textId="77777777"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PE100-RC PN16 SDR11 metodą wykopu otwartego</w:t>
            </w:r>
          </w:p>
        </w:tc>
        <w:tc>
          <w:tcPr>
            <w:tcW w:w="727" w:type="pct"/>
            <w:tcBorders>
              <w:top w:val="nil"/>
              <w:left w:val="nil"/>
              <w:bottom w:val="single" w:sz="8" w:space="0" w:color="auto"/>
              <w:right w:val="single" w:sz="8" w:space="0" w:color="auto"/>
            </w:tcBorders>
            <w:noWrap/>
            <w:vAlign w:val="center"/>
            <w:hideMark/>
          </w:tcPr>
          <w:p w14:paraId="6A7DBFD6" w14:textId="77777777"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250</w:t>
            </w:r>
          </w:p>
        </w:tc>
        <w:tc>
          <w:tcPr>
            <w:tcW w:w="1091" w:type="pct"/>
            <w:tcBorders>
              <w:top w:val="nil"/>
              <w:left w:val="nil"/>
              <w:bottom w:val="single" w:sz="8" w:space="0" w:color="auto"/>
              <w:right w:val="single" w:sz="8" w:space="0" w:color="auto"/>
            </w:tcBorders>
            <w:noWrap/>
            <w:vAlign w:val="center"/>
            <w:hideMark/>
          </w:tcPr>
          <w:p w14:paraId="1E589F26" w14:textId="7C7A87BC"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1,4</w:t>
            </w:r>
            <w:r>
              <w:rPr>
                <w:rFonts w:ascii="Calibri" w:hAnsi="Calibri" w:cs="Calibri"/>
                <w:color w:val="000000"/>
                <w:sz w:val="20"/>
                <w:szCs w:val="20"/>
                <w:lang w:eastAsia="pl-PL"/>
              </w:rPr>
              <w:t>0</w:t>
            </w:r>
          </w:p>
        </w:tc>
        <w:tc>
          <w:tcPr>
            <w:tcW w:w="1091" w:type="pct"/>
            <w:tcBorders>
              <w:top w:val="nil"/>
              <w:left w:val="nil"/>
              <w:bottom w:val="single" w:sz="8" w:space="0" w:color="auto"/>
              <w:right w:val="single" w:sz="8" w:space="0" w:color="auto"/>
            </w:tcBorders>
            <w:vAlign w:val="center"/>
            <w:hideMark/>
          </w:tcPr>
          <w:p w14:paraId="48DE3FA8" w14:textId="77777777"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w:t>
            </w:r>
          </w:p>
        </w:tc>
        <w:tc>
          <w:tcPr>
            <w:tcW w:w="818" w:type="pct"/>
            <w:tcBorders>
              <w:top w:val="nil"/>
              <w:left w:val="nil"/>
              <w:bottom w:val="single" w:sz="8" w:space="0" w:color="auto"/>
              <w:right w:val="single" w:sz="8" w:space="0" w:color="auto"/>
            </w:tcBorders>
            <w:vAlign w:val="center"/>
            <w:hideMark/>
          </w:tcPr>
          <w:p w14:paraId="113CFB7B" w14:textId="03B62ED0"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1,4</w:t>
            </w:r>
            <w:r>
              <w:rPr>
                <w:rFonts w:ascii="Calibri" w:hAnsi="Calibri" w:cs="Calibri"/>
                <w:color w:val="000000"/>
                <w:sz w:val="20"/>
                <w:szCs w:val="20"/>
                <w:lang w:eastAsia="pl-PL"/>
              </w:rPr>
              <w:t>0</w:t>
            </w:r>
          </w:p>
        </w:tc>
      </w:tr>
      <w:tr w:rsidR="00D55771" w:rsidRPr="00D65231" w14:paraId="3F913D6F" w14:textId="77777777" w:rsidTr="00D55771">
        <w:trPr>
          <w:trHeight w:val="46"/>
        </w:trPr>
        <w:tc>
          <w:tcPr>
            <w:tcW w:w="1273" w:type="pct"/>
            <w:vMerge/>
            <w:tcBorders>
              <w:top w:val="nil"/>
              <w:left w:val="single" w:sz="8" w:space="0" w:color="auto"/>
              <w:bottom w:val="single" w:sz="8" w:space="0" w:color="000000"/>
              <w:right w:val="single" w:sz="8" w:space="0" w:color="auto"/>
            </w:tcBorders>
            <w:vAlign w:val="center"/>
            <w:hideMark/>
          </w:tcPr>
          <w:p w14:paraId="6A560444" w14:textId="77777777" w:rsidR="00945E37" w:rsidRPr="00D65231" w:rsidRDefault="00945E37" w:rsidP="00D65231">
            <w:pPr>
              <w:spacing w:after="0"/>
              <w:ind w:left="0" w:firstLine="0"/>
              <w:jc w:val="left"/>
              <w:rPr>
                <w:rFonts w:ascii="Calibri" w:hAnsi="Calibri" w:cs="Calibri"/>
                <w:color w:val="000000"/>
                <w:sz w:val="20"/>
                <w:szCs w:val="20"/>
                <w:lang w:eastAsia="pl-PL"/>
              </w:rPr>
            </w:pPr>
          </w:p>
        </w:tc>
        <w:tc>
          <w:tcPr>
            <w:tcW w:w="727" w:type="pct"/>
            <w:tcBorders>
              <w:top w:val="nil"/>
              <w:left w:val="nil"/>
              <w:bottom w:val="single" w:sz="8" w:space="0" w:color="auto"/>
              <w:right w:val="single" w:sz="8" w:space="0" w:color="auto"/>
            </w:tcBorders>
            <w:noWrap/>
            <w:vAlign w:val="center"/>
            <w:hideMark/>
          </w:tcPr>
          <w:p w14:paraId="00EEA49C" w14:textId="77777777"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225</w:t>
            </w:r>
          </w:p>
        </w:tc>
        <w:tc>
          <w:tcPr>
            <w:tcW w:w="1091" w:type="pct"/>
            <w:tcBorders>
              <w:top w:val="nil"/>
              <w:left w:val="nil"/>
              <w:bottom w:val="single" w:sz="8" w:space="0" w:color="auto"/>
              <w:right w:val="single" w:sz="8" w:space="0" w:color="auto"/>
            </w:tcBorders>
            <w:noWrap/>
            <w:vAlign w:val="center"/>
            <w:hideMark/>
          </w:tcPr>
          <w:p w14:paraId="18F1A779" w14:textId="60176495"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39</w:t>
            </w:r>
            <w:r>
              <w:rPr>
                <w:rFonts w:ascii="Calibri" w:hAnsi="Calibri" w:cs="Calibri"/>
                <w:color w:val="000000"/>
                <w:sz w:val="20"/>
                <w:szCs w:val="20"/>
                <w:lang w:eastAsia="pl-PL"/>
              </w:rPr>
              <w:t>,00</w:t>
            </w:r>
          </w:p>
        </w:tc>
        <w:tc>
          <w:tcPr>
            <w:tcW w:w="1091" w:type="pct"/>
            <w:tcBorders>
              <w:top w:val="nil"/>
              <w:left w:val="nil"/>
              <w:bottom w:val="single" w:sz="8" w:space="0" w:color="auto"/>
              <w:right w:val="single" w:sz="8" w:space="0" w:color="auto"/>
            </w:tcBorders>
            <w:vAlign w:val="center"/>
            <w:hideMark/>
          </w:tcPr>
          <w:p w14:paraId="09B27ECA" w14:textId="7F751D41"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9,8</w:t>
            </w:r>
            <w:r>
              <w:rPr>
                <w:rFonts w:ascii="Calibri" w:hAnsi="Calibri" w:cs="Calibri"/>
                <w:color w:val="000000"/>
                <w:sz w:val="20"/>
                <w:szCs w:val="20"/>
                <w:lang w:eastAsia="pl-PL"/>
              </w:rPr>
              <w:t>0</w:t>
            </w:r>
          </w:p>
        </w:tc>
        <w:tc>
          <w:tcPr>
            <w:tcW w:w="818" w:type="pct"/>
            <w:tcBorders>
              <w:top w:val="nil"/>
              <w:left w:val="nil"/>
              <w:bottom w:val="single" w:sz="8" w:space="0" w:color="auto"/>
              <w:right w:val="single" w:sz="8" w:space="0" w:color="auto"/>
            </w:tcBorders>
            <w:vAlign w:val="center"/>
            <w:hideMark/>
          </w:tcPr>
          <w:p w14:paraId="1FB6B6D8" w14:textId="7F2E8A3F"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48,8</w:t>
            </w:r>
            <w:r>
              <w:rPr>
                <w:rFonts w:ascii="Calibri" w:hAnsi="Calibri" w:cs="Calibri"/>
                <w:color w:val="000000"/>
                <w:sz w:val="20"/>
                <w:szCs w:val="20"/>
                <w:lang w:eastAsia="pl-PL"/>
              </w:rPr>
              <w:t>0</w:t>
            </w:r>
          </w:p>
        </w:tc>
      </w:tr>
      <w:tr w:rsidR="00D55771" w:rsidRPr="00D65231" w14:paraId="60AA606A" w14:textId="77777777" w:rsidTr="00D55771">
        <w:trPr>
          <w:trHeight w:val="46"/>
        </w:trPr>
        <w:tc>
          <w:tcPr>
            <w:tcW w:w="1273" w:type="pct"/>
            <w:vMerge/>
            <w:tcBorders>
              <w:top w:val="nil"/>
              <w:left w:val="single" w:sz="8" w:space="0" w:color="auto"/>
              <w:bottom w:val="single" w:sz="8" w:space="0" w:color="000000"/>
              <w:right w:val="single" w:sz="8" w:space="0" w:color="auto"/>
            </w:tcBorders>
            <w:vAlign w:val="center"/>
            <w:hideMark/>
          </w:tcPr>
          <w:p w14:paraId="41EE914F" w14:textId="77777777" w:rsidR="00945E37" w:rsidRPr="00D65231" w:rsidRDefault="00945E37" w:rsidP="00D65231">
            <w:pPr>
              <w:spacing w:after="0"/>
              <w:ind w:left="0" w:firstLine="0"/>
              <w:jc w:val="left"/>
              <w:rPr>
                <w:rFonts w:ascii="Calibri" w:hAnsi="Calibri" w:cs="Calibri"/>
                <w:color w:val="000000"/>
                <w:sz w:val="20"/>
                <w:szCs w:val="20"/>
                <w:lang w:eastAsia="pl-PL"/>
              </w:rPr>
            </w:pPr>
          </w:p>
        </w:tc>
        <w:tc>
          <w:tcPr>
            <w:tcW w:w="727" w:type="pct"/>
            <w:tcBorders>
              <w:top w:val="nil"/>
              <w:left w:val="nil"/>
              <w:bottom w:val="single" w:sz="8" w:space="0" w:color="auto"/>
              <w:right w:val="single" w:sz="8" w:space="0" w:color="auto"/>
            </w:tcBorders>
            <w:noWrap/>
            <w:vAlign w:val="center"/>
            <w:hideMark/>
          </w:tcPr>
          <w:p w14:paraId="78495033" w14:textId="77777777"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160</w:t>
            </w:r>
          </w:p>
        </w:tc>
        <w:tc>
          <w:tcPr>
            <w:tcW w:w="1091" w:type="pct"/>
            <w:tcBorders>
              <w:top w:val="nil"/>
              <w:left w:val="nil"/>
              <w:bottom w:val="single" w:sz="8" w:space="0" w:color="auto"/>
              <w:right w:val="single" w:sz="8" w:space="0" w:color="auto"/>
            </w:tcBorders>
            <w:noWrap/>
            <w:vAlign w:val="center"/>
            <w:hideMark/>
          </w:tcPr>
          <w:p w14:paraId="407E3FB0" w14:textId="2F1E075B"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78,4</w:t>
            </w:r>
            <w:r>
              <w:rPr>
                <w:rFonts w:ascii="Calibri" w:hAnsi="Calibri" w:cs="Calibri"/>
                <w:color w:val="000000"/>
                <w:sz w:val="20"/>
                <w:szCs w:val="20"/>
                <w:lang w:eastAsia="pl-PL"/>
              </w:rPr>
              <w:t>0</w:t>
            </w:r>
          </w:p>
        </w:tc>
        <w:tc>
          <w:tcPr>
            <w:tcW w:w="1091" w:type="pct"/>
            <w:tcBorders>
              <w:top w:val="nil"/>
              <w:left w:val="nil"/>
              <w:bottom w:val="single" w:sz="8" w:space="0" w:color="auto"/>
              <w:right w:val="single" w:sz="8" w:space="0" w:color="auto"/>
            </w:tcBorders>
            <w:vAlign w:val="center"/>
            <w:hideMark/>
          </w:tcPr>
          <w:p w14:paraId="465E1B34" w14:textId="4AF03043"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7,9</w:t>
            </w:r>
            <w:r>
              <w:rPr>
                <w:rFonts w:ascii="Calibri" w:hAnsi="Calibri" w:cs="Calibri"/>
                <w:color w:val="000000"/>
                <w:sz w:val="20"/>
                <w:szCs w:val="20"/>
                <w:lang w:eastAsia="pl-PL"/>
              </w:rPr>
              <w:t>0</w:t>
            </w:r>
          </w:p>
        </w:tc>
        <w:tc>
          <w:tcPr>
            <w:tcW w:w="818" w:type="pct"/>
            <w:tcBorders>
              <w:top w:val="nil"/>
              <w:left w:val="nil"/>
              <w:bottom w:val="single" w:sz="8" w:space="0" w:color="auto"/>
              <w:right w:val="single" w:sz="8" w:space="0" w:color="auto"/>
            </w:tcBorders>
            <w:vAlign w:val="center"/>
            <w:hideMark/>
          </w:tcPr>
          <w:p w14:paraId="234672AF" w14:textId="377A84EE"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86,3</w:t>
            </w:r>
            <w:r>
              <w:rPr>
                <w:rFonts w:ascii="Calibri" w:hAnsi="Calibri" w:cs="Calibri"/>
                <w:color w:val="000000"/>
                <w:sz w:val="20"/>
                <w:szCs w:val="20"/>
                <w:lang w:eastAsia="pl-PL"/>
              </w:rPr>
              <w:t>0</w:t>
            </w:r>
          </w:p>
        </w:tc>
      </w:tr>
      <w:tr w:rsidR="00D55771" w:rsidRPr="00D65231" w14:paraId="15B3C01F" w14:textId="77777777" w:rsidTr="00D55771">
        <w:trPr>
          <w:trHeight w:val="46"/>
        </w:trPr>
        <w:tc>
          <w:tcPr>
            <w:tcW w:w="1273" w:type="pct"/>
            <w:vMerge/>
            <w:tcBorders>
              <w:top w:val="nil"/>
              <w:left w:val="single" w:sz="8" w:space="0" w:color="auto"/>
              <w:bottom w:val="single" w:sz="8" w:space="0" w:color="000000"/>
              <w:right w:val="single" w:sz="8" w:space="0" w:color="auto"/>
            </w:tcBorders>
            <w:vAlign w:val="center"/>
            <w:hideMark/>
          </w:tcPr>
          <w:p w14:paraId="0341AF3C" w14:textId="77777777" w:rsidR="00945E37" w:rsidRPr="00D65231" w:rsidRDefault="00945E37" w:rsidP="00D65231">
            <w:pPr>
              <w:spacing w:after="0"/>
              <w:ind w:left="0" w:firstLine="0"/>
              <w:jc w:val="left"/>
              <w:rPr>
                <w:rFonts w:ascii="Calibri" w:hAnsi="Calibri" w:cs="Calibri"/>
                <w:color w:val="000000"/>
                <w:sz w:val="20"/>
                <w:szCs w:val="20"/>
                <w:lang w:eastAsia="pl-PL"/>
              </w:rPr>
            </w:pPr>
          </w:p>
        </w:tc>
        <w:tc>
          <w:tcPr>
            <w:tcW w:w="727" w:type="pct"/>
            <w:tcBorders>
              <w:top w:val="nil"/>
              <w:left w:val="nil"/>
              <w:bottom w:val="single" w:sz="8" w:space="0" w:color="auto"/>
              <w:right w:val="single" w:sz="8" w:space="0" w:color="auto"/>
            </w:tcBorders>
            <w:noWrap/>
            <w:vAlign w:val="center"/>
            <w:hideMark/>
          </w:tcPr>
          <w:p w14:paraId="09EC336B" w14:textId="77777777"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110</w:t>
            </w:r>
          </w:p>
        </w:tc>
        <w:tc>
          <w:tcPr>
            <w:tcW w:w="1091" w:type="pct"/>
            <w:tcBorders>
              <w:top w:val="nil"/>
              <w:left w:val="nil"/>
              <w:bottom w:val="single" w:sz="8" w:space="0" w:color="auto"/>
              <w:right w:val="single" w:sz="8" w:space="0" w:color="auto"/>
            </w:tcBorders>
            <w:noWrap/>
            <w:vAlign w:val="center"/>
            <w:hideMark/>
          </w:tcPr>
          <w:p w14:paraId="7114DB6D" w14:textId="3CED411E" w:rsidR="00945E37" w:rsidRPr="00D65231" w:rsidRDefault="00945E37" w:rsidP="00D65231">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17,80</w:t>
            </w:r>
          </w:p>
        </w:tc>
        <w:tc>
          <w:tcPr>
            <w:tcW w:w="1091" w:type="pct"/>
            <w:tcBorders>
              <w:top w:val="nil"/>
              <w:left w:val="nil"/>
              <w:bottom w:val="single" w:sz="8" w:space="0" w:color="auto"/>
              <w:right w:val="single" w:sz="8" w:space="0" w:color="auto"/>
            </w:tcBorders>
            <w:vAlign w:val="center"/>
            <w:hideMark/>
          </w:tcPr>
          <w:p w14:paraId="4832DFA1" w14:textId="7B7858AC"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0,5</w:t>
            </w:r>
            <w:r>
              <w:rPr>
                <w:rFonts w:ascii="Calibri" w:hAnsi="Calibri" w:cs="Calibri"/>
                <w:color w:val="000000"/>
                <w:sz w:val="20"/>
                <w:szCs w:val="20"/>
                <w:lang w:eastAsia="pl-PL"/>
              </w:rPr>
              <w:t>0</w:t>
            </w:r>
          </w:p>
        </w:tc>
        <w:tc>
          <w:tcPr>
            <w:tcW w:w="818" w:type="pct"/>
            <w:tcBorders>
              <w:top w:val="nil"/>
              <w:left w:val="nil"/>
              <w:bottom w:val="single" w:sz="8" w:space="0" w:color="auto"/>
              <w:right w:val="single" w:sz="8" w:space="0" w:color="auto"/>
            </w:tcBorders>
            <w:vAlign w:val="center"/>
            <w:hideMark/>
          </w:tcPr>
          <w:p w14:paraId="62BA0737" w14:textId="2E9F561C" w:rsidR="00945E37" w:rsidRPr="00D65231" w:rsidRDefault="00945E37" w:rsidP="00D65231">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18,30</w:t>
            </w:r>
          </w:p>
        </w:tc>
      </w:tr>
      <w:tr w:rsidR="00D55771" w:rsidRPr="00D65231" w14:paraId="6014F1D2" w14:textId="77777777" w:rsidTr="00D55771">
        <w:trPr>
          <w:trHeight w:val="46"/>
        </w:trPr>
        <w:tc>
          <w:tcPr>
            <w:tcW w:w="1273" w:type="pct"/>
            <w:vMerge/>
            <w:tcBorders>
              <w:top w:val="nil"/>
              <w:left w:val="single" w:sz="8" w:space="0" w:color="auto"/>
              <w:bottom w:val="single" w:sz="8" w:space="0" w:color="000000"/>
              <w:right w:val="single" w:sz="8" w:space="0" w:color="auto"/>
            </w:tcBorders>
            <w:vAlign w:val="center"/>
            <w:hideMark/>
          </w:tcPr>
          <w:p w14:paraId="2BDE1165" w14:textId="77777777" w:rsidR="00945E37" w:rsidRPr="00D65231" w:rsidRDefault="00945E37" w:rsidP="00D65231">
            <w:pPr>
              <w:spacing w:after="0"/>
              <w:ind w:left="0" w:firstLine="0"/>
              <w:jc w:val="left"/>
              <w:rPr>
                <w:rFonts w:ascii="Calibri" w:hAnsi="Calibri" w:cs="Calibri"/>
                <w:color w:val="000000"/>
                <w:sz w:val="20"/>
                <w:szCs w:val="20"/>
                <w:lang w:eastAsia="pl-PL"/>
              </w:rPr>
            </w:pPr>
          </w:p>
        </w:tc>
        <w:tc>
          <w:tcPr>
            <w:tcW w:w="727" w:type="pct"/>
            <w:tcBorders>
              <w:top w:val="nil"/>
              <w:left w:val="nil"/>
              <w:bottom w:val="single" w:sz="8" w:space="0" w:color="auto"/>
              <w:right w:val="single" w:sz="8" w:space="0" w:color="auto"/>
            </w:tcBorders>
            <w:noWrap/>
            <w:vAlign w:val="center"/>
            <w:hideMark/>
          </w:tcPr>
          <w:p w14:paraId="014E2903" w14:textId="77777777"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90</w:t>
            </w:r>
          </w:p>
        </w:tc>
        <w:tc>
          <w:tcPr>
            <w:tcW w:w="1091" w:type="pct"/>
            <w:tcBorders>
              <w:top w:val="nil"/>
              <w:left w:val="nil"/>
              <w:bottom w:val="single" w:sz="8" w:space="0" w:color="auto"/>
              <w:right w:val="single" w:sz="8" w:space="0" w:color="auto"/>
            </w:tcBorders>
            <w:noWrap/>
            <w:vAlign w:val="center"/>
            <w:hideMark/>
          </w:tcPr>
          <w:p w14:paraId="3167AB6C" w14:textId="67A8783C"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30,</w:t>
            </w:r>
            <w:r>
              <w:rPr>
                <w:rFonts w:ascii="Calibri" w:hAnsi="Calibri" w:cs="Calibri"/>
                <w:color w:val="000000"/>
                <w:sz w:val="20"/>
                <w:szCs w:val="20"/>
                <w:lang w:eastAsia="pl-PL"/>
              </w:rPr>
              <w:t>70</w:t>
            </w:r>
          </w:p>
        </w:tc>
        <w:tc>
          <w:tcPr>
            <w:tcW w:w="1091" w:type="pct"/>
            <w:tcBorders>
              <w:top w:val="nil"/>
              <w:left w:val="nil"/>
              <w:bottom w:val="single" w:sz="8" w:space="0" w:color="auto"/>
              <w:right w:val="single" w:sz="8" w:space="0" w:color="auto"/>
            </w:tcBorders>
            <w:vAlign w:val="center"/>
            <w:hideMark/>
          </w:tcPr>
          <w:p w14:paraId="71282556" w14:textId="77777777"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w:t>
            </w:r>
          </w:p>
        </w:tc>
        <w:tc>
          <w:tcPr>
            <w:tcW w:w="818" w:type="pct"/>
            <w:tcBorders>
              <w:top w:val="nil"/>
              <w:left w:val="nil"/>
              <w:bottom w:val="single" w:sz="8" w:space="0" w:color="auto"/>
              <w:right w:val="single" w:sz="8" w:space="0" w:color="auto"/>
            </w:tcBorders>
            <w:vAlign w:val="center"/>
            <w:hideMark/>
          </w:tcPr>
          <w:p w14:paraId="2C2D474C" w14:textId="381109A8"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30,</w:t>
            </w:r>
            <w:r>
              <w:rPr>
                <w:rFonts w:ascii="Calibri" w:hAnsi="Calibri" w:cs="Calibri"/>
                <w:color w:val="000000"/>
                <w:sz w:val="20"/>
                <w:szCs w:val="20"/>
                <w:lang w:eastAsia="pl-PL"/>
              </w:rPr>
              <w:t>70</w:t>
            </w:r>
          </w:p>
        </w:tc>
      </w:tr>
      <w:tr w:rsidR="00D55771" w:rsidRPr="00D65231" w14:paraId="51475D10" w14:textId="77777777" w:rsidTr="00D55771">
        <w:trPr>
          <w:trHeight w:val="46"/>
        </w:trPr>
        <w:tc>
          <w:tcPr>
            <w:tcW w:w="1273" w:type="pct"/>
            <w:vMerge/>
            <w:tcBorders>
              <w:top w:val="nil"/>
              <w:left w:val="single" w:sz="8" w:space="0" w:color="auto"/>
              <w:bottom w:val="single" w:sz="8" w:space="0" w:color="000000"/>
              <w:right w:val="single" w:sz="8" w:space="0" w:color="auto"/>
            </w:tcBorders>
            <w:vAlign w:val="center"/>
            <w:hideMark/>
          </w:tcPr>
          <w:p w14:paraId="1E8DDC82" w14:textId="77777777" w:rsidR="00945E37" w:rsidRPr="00D65231" w:rsidRDefault="00945E37" w:rsidP="00D65231">
            <w:pPr>
              <w:spacing w:after="0"/>
              <w:ind w:left="0" w:firstLine="0"/>
              <w:jc w:val="left"/>
              <w:rPr>
                <w:rFonts w:ascii="Calibri" w:hAnsi="Calibri" w:cs="Calibri"/>
                <w:color w:val="000000"/>
                <w:sz w:val="20"/>
                <w:szCs w:val="20"/>
                <w:lang w:eastAsia="pl-PL"/>
              </w:rPr>
            </w:pPr>
          </w:p>
        </w:tc>
        <w:tc>
          <w:tcPr>
            <w:tcW w:w="727" w:type="pct"/>
            <w:tcBorders>
              <w:top w:val="nil"/>
              <w:left w:val="nil"/>
              <w:bottom w:val="single" w:sz="8" w:space="0" w:color="auto"/>
              <w:right w:val="single" w:sz="8" w:space="0" w:color="auto"/>
            </w:tcBorders>
            <w:noWrap/>
            <w:vAlign w:val="center"/>
            <w:hideMark/>
          </w:tcPr>
          <w:p w14:paraId="43512B30" w14:textId="77777777"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63</w:t>
            </w:r>
          </w:p>
        </w:tc>
        <w:tc>
          <w:tcPr>
            <w:tcW w:w="1091" w:type="pct"/>
            <w:tcBorders>
              <w:top w:val="nil"/>
              <w:left w:val="nil"/>
              <w:bottom w:val="single" w:sz="8" w:space="0" w:color="auto"/>
              <w:right w:val="single" w:sz="8" w:space="0" w:color="auto"/>
            </w:tcBorders>
            <w:noWrap/>
            <w:vAlign w:val="center"/>
            <w:hideMark/>
          </w:tcPr>
          <w:p w14:paraId="46086826" w14:textId="1DAEC168"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13,1</w:t>
            </w:r>
            <w:r>
              <w:rPr>
                <w:rFonts w:ascii="Calibri" w:hAnsi="Calibri" w:cs="Calibri"/>
                <w:color w:val="000000"/>
                <w:sz w:val="20"/>
                <w:szCs w:val="20"/>
                <w:lang w:eastAsia="pl-PL"/>
              </w:rPr>
              <w:t>0</w:t>
            </w:r>
          </w:p>
        </w:tc>
        <w:tc>
          <w:tcPr>
            <w:tcW w:w="1091" w:type="pct"/>
            <w:tcBorders>
              <w:top w:val="nil"/>
              <w:left w:val="nil"/>
              <w:bottom w:val="single" w:sz="8" w:space="0" w:color="auto"/>
              <w:right w:val="single" w:sz="8" w:space="0" w:color="auto"/>
            </w:tcBorders>
            <w:vAlign w:val="center"/>
            <w:hideMark/>
          </w:tcPr>
          <w:p w14:paraId="4B904DB9" w14:textId="77777777"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w:t>
            </w:r>
          </w:p>
        </w:tc>
        <w:tc>
          <w:tcPr>
            <w:tcW w:w="818" w:type="pct"/>
            <w:tcBorders>
              <w:top w:val="nil"/>
              <w:left w:val="nil"/>
              <w:bottom w:val="single" w:sz="8" w:space="0" w:color="auto"/>
              <w:right w:val="single" w:sz="8" w:space="0" w:color="auto"/>
            </w:tcBorders>
            <w:vAlign w:val="center"/>
            <w:hideMark/>
          </w:tcPr>
          <w:p w14:paraId="7A029CD4" w14:textId="6BA6B0A8"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13,1</w:t>
            </w:r>
            <w:r>
              <w:rPr>
                <w:rFonts w:ascii="Calibri" w:hAnsi="Calibri" w:cs="Calibri"/>
                <w:color w:val="000000"/>
                <w:sz w:val="20"/>
                <w:szCs w:val="20"/>
                <w:lang w:eastAsia="pl-PL"/>
              </w:rPr>
              <w:t>0</w:t>
            </w:r>
          </w:p>
        </w:tc>
      </w:tr>
      <w:tr w:rsidR="00D55771" w:rsidRPr="00D65231" w14:paraId="3B6D8AFF" w14:textId="77777777" w:rsidTr="00D55771">
        <w:trPr>
          <w:trHeight w:val="46"/>
        </w:trPr>
        <w:tc>
          <w:tcPr>
            <w:tcW w:w="1273" w:type="pct"/>
            <w:vMerge/>
            <w:tcBorders>
              <w:top w:val="nil"/>
              <w:left w:val="single" w:sz="8" w:space="0" w:color="auto"/>
              <w:bottom w:val="single" w:sz="4" w:space="0" w:color="auto"/>
              <w:right w:val="single" w:sz="8" w:space="0" w:color="auto"/>
            </w:tcBorders>
            <w:vAlign w:val="center"/>
            <w:hideMark/>
          </w:tcPr>
          <w:p w14:paraId="39CA05F4" w14:textId="77777777" w:rsidR="00945E37" w:rsidRPr="00D65231" w:rsidRDefault="00945E37" w:rsidP="00D65231">
            <w:pPr>
              <w:spacing w:after="0"/>
              <w:ind w:left="0" w:firstLine="0"/>
              <w:jc w:val="left"/>
              <w:rPr>
                <w:rFonts w:ascii="Calibri" w:hAnsi="Calibri" w:cs="Calibri"/>
                <w:color w:val="000000"/>
                <w:sz w:val="20"/>
                <w:szCs w:val="20"/>
                <w:lang w:eastAsia="pl-PL"/>
              </w:rPr>
            </w:pPr>
          </w:p>
        </w:tc>
        <w:tc>
          <w:tcPr>
            <w:tcW w:w="727" w:type="pct"/>
            <w:tcBorders>
              <w:top w:val="nil"/>
              <w:left w:val="nil"/>
              <w:bottom w:val="single" w:sz="8" w:space="0" w:color="auto"/>
              <w:right w:val="single" w:sz="8" w:space="0" w:color="auto"/>
            </w:tcBorders>
            <w:noWrap/>
            <w:vAlign w:val="center"/>
            <w:hideMark/>
          </w:tcPr>
          <w:p w14:paraId="16534500" w14:textId="77777777"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50</w:t>
            </w:r>
          </w:p>
        </w:tc>
        <w:tc>
          <w:tcPr>
            <w:tcW w:w="1091" w:type="pct"/>
            <w:tcBorders>
              <w:top w:val="nil"/>
              <w:left w:val="nil"/>
              <w:bottom w:val="single" w:sz="8" w:space="0" w:color="auto"/>
              <w:right w:val="single" w:sz="8" w:space="0" w:color="auto"/>
            </w:tcBorders>
            <w:noWrap/>
            <w:vAlign w:val="center"/>
            <w:hideMark/>
          </w:tcPr>
          <w:p w14:paraId="4CCB9790" w14:textId="3A425474"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3,8</w:t>
            </w:r>
            <w:r>
              <w:rPr>
                <w:rFonts w:ascii="Calibri" w:hAnsi="Calibri" w:cs="Calibri"/>
                <w:color w:val="000000"/>
                <w:sz w:val="20"/>
                <w:szCs w:val="20"/>
                <w:lang w:eastAsia="pl-PL"/>
              </w:rPr>
              <w:t>0</w:t>
            </w:r>
          </w:p>
        </w:tc>
        <w:tc>
          <w:tcPr>
            <w:tcW w:w="1091" w:type="pct"/>
            <w:tcBorders>
              <w:top w:val="nil"/>
              <w:left w:val="nil"/>
              <w:bottom w:val="single" w:sz="8" w:space="0" w:color="auto"/>
              <w:right w:val="single" w:sz="8" w:space="0" w:color="auto"/>
            </w:tcBorders>
            <w:vAlign w:val="center"/>
            <w:hideMark/>
          </w:tcPr>
          <w:p w14:paraId="398246C1" w14:textId="77777777"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w:t>
            </w:r>
          </w:p>
        </w:tc>
        <w:tc>
          <w:tcPr>
            <w:tcW w:w="818" w:type="pct"/>
            <w:tcBorders>
              <w:top w:val="nil"/>
              <w:left w:val="nil"/>
              <w:bottom w:val="single" w:sz="8" w:space="0" w:color="auto"/>
              <w:right w:val="single" w:sz="8" w:space="0" w:color="auto"/>
            </w:tcBorders>
            <w:vAlign w:val="center"/>
            <w:hideMark/>
          </w:tcPr>
          <w:p w14:paraId="55E132FA" w14:textId="74D404E1"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3,8</w:t>
            </w:r>
            <w:r>
              <w:rPr>
                <w:rFonts w:ascii="Calibri" w:hAnsi="Calibri" w:cs="Calibri"/>
                <w:color w:val="000000"/>
                <w:sz w:val="20"/>
                <w:szCs w:val="20"/>
                <w:lang w:eastAsia="pl-PL"/>
              </w:rPr>
              <w:t>0</w:t>
            </w:r>
          </w:p>
        </w:tc>
      </w:tr>
      <w:tr w:rsidR="00D55771" w:rsidRPr="00D65231" w14:paraId="5A3F7CE0" w14:textId="77777777" w:rsidTr="00D55771">
        <w:trPr>
          <w:trHeight w:val="46"/>
        </w:trPr>
        <w:tc>
          <w:tcPr>
            <w:tcW w:w="1273" w:type="pct"/>
            <w:vMerge w:val="restart"/>
            <w:tcBorders>
              <w:top w:val="single" w:sz="4" w:space="0" w:color="auto"/>
              <w:left w:val="single" w:sz="4" w:space="0" w:color="auto"/>
              <w:bottom w:val="single" w:sz="4" w:space="0" w:color="auto"/>
              <w:right w:val="single" w:sz="4" w:space="0" w:color="auto"/>
            </w:tcBorders>
            <w:vAlign w:val="center"/>
            <w:hideMark/>
          </w:tcPr>
          <w:p w14:paraId="747A1ADF" w14:textId="77777777"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PE100-RC PN16 SDR11 w systemie dla metod bezwykopowych</w:t>
            </w:r>
          </w:p>
        </w:tc>
        <w:tc>
          <w:tcPr>
            <w:tcW w:w="727" w:type="pct"/>
            <w:tcBorders>
              <w:top w:val="nil"/>
              <w:left w:val="single" w:sz="4" w:space="0" w:color="auto"/>
              <w:bottom w:val="single" w:sz="8" w:space="0" w:color="auto"/>
              <w:right w:val="single" w:sz="8" w:space="0" w:color="auto"/>
            </w:tcBorders>
            <w:noWrap/>
            <w:vAlign w:val="center"/>
            <w:hideMark/>
          </w:tcPr>
          <w:p w14:paraId="0B65CCBC" w14:textId="77777777"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225</w:t>
            </w:r>
          </w:p>
        </w:tc>
        <w:tc>
          <w:tcPr>
            <w:tcW w:w="1091" w:type="pct"/>
            <w:tcBorders>
              <w:top w:val="nil"/>
              <w:left w:val="nil"/>
              <w:bottom w:val="single" w:sz="8" w:space="0" w:color="auto"/>
              <w:right w:val="single" w:sz="8" w:space="0" w:color="auto"/>
            </w:tcBorders>
            <w:noWrap/>
            <w:vAlign w:val="center"/>
            <w:hideMark/>
          </w:tcPr>
          <w:p w14:paraId="57A9B7FB" w14:textId="48FD58BE"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632,7</w:t>
            </w:r>
            <w:r>
              <w:rPr>
                <w:rFonts w:ascii="Calibri" w:hAnsi="Calibri" w:cs="Calibri"/>
                <w:color w:val="000000"/>
                <w:sz w:val="20"/>
                <w:szCs w:val="20"/>
                <w:lang w:eastAsia="pl-PL"/>
              </w:rPr>
              <w:t>0</w:t>
            </w:r>
          </w:p>
        </w:tc>
        <w:tc>
          <w:tcPr>
            <w:tcW w:w="1091" w:type="pct"/>
            <w:tcBorders>
              <w:top w:val="nil"/>
              <w:left w:val="nil"/>
              <w:bottom w:val="single" w:sz="8" w:space="0" w:color="auto"/>
              <w:right w:val="single" w:sz="8" w:space="0" w:color="auto"/>
            </w:tcBorders>
            <w:vAlign w:val="center"/>
            <w:hideMark/>
          </w:tcPr>
          <w:p w14:paraId="250402F5" w14:textId="77777777"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 </w:t>
            </w:r>
          </w:p>
        </w:tc>
        <w:tc>
          <w:tcPr>
            <w:tcW w:w="818" w:type="pct"/>
            <w:tcBorders>
              <w:top w:val="nil"/>
              <w:left w:val="nil"/>
              <w:bottom w:val="single" w:sz="8" w:space="0" w:color="auto"/>
              <w:right w:val="single" w:sz="8" w:space="0" w:color="auto"/>
            </w:tcBorders>
            <w:vAlign w:val="center"/>
            <w:hideMark/>
          </w:tcPr>
          <w:p w14:paraId="25F244A0" w14:textId="04CC22A7"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632,7</w:t>
            </w:r>
            <w:r>
              <w:rPr>
                <w:rFonts w:ascii="Calibri" w:hAnsi="Calibri" w:cs="Calibri"/>
                <w:color w:val="000000"/>
                <w:sz w:val="20"/>
                <w:szCs w:val="20"/>
                <w:lang w:eastAsia="pl-PL"/>
              </w:rPr>
              <w:t>0</w:t>
            </w:r>
          </w:p>
        </w:tc>
      </w:tr>
      <w:tr w:rsidR="00D55771" w:rsidRPr="00D65231" w14:paraId="6FD1FEF0" w14:textId="77777777" w:rsidTr="00D55771">
        <w:trPr>
          <w:trHeight w:val="46"/>
        </w:trPr>
        <w:tc>
          <w:tcPr>
            <w:tcW w:w="1273" w:type="pct"/>
            <w:vMerge/>
            <w:tcBorders>
              <w:top w:val="single" w:sz="4" w:space="0" w:color="auto"/>
              <w:left w:val="single" w:sz="4" w:space="0" w:color="auto"/>
              <w:bottom w:val="single" w:sz="4" w:space="0" w:color="auto"/>
              <w:right w:val="single" w:sz="4" w:space="0" w:color="auto"/>
            </w:tcBorders>
            <w:vAlign w:val="center"/>
            <w:hideMark/>
          </w:tcPr>
          <w:p w14:paraId="50A6738B" w14:textId="77777777" w:rsidR="00945E37" w:rsidRPr="00D65231" w:rsidRDefault="00945E37" w:rsidP="00D65231">
            <w:pPr>
              <w:spacing w:after="0"/>
              <w:ind w:left="0" w:firstLine="0"/>
              <w:jc w:val="left"/>
              <w:rPr>
                <w:rFonts w:ascii="Calibri" w:hAnsi="Calibri" w:cs="Calibri"/>
                <w:color w:val="000000"/>
                <w:sz w:val="20"/>
                <w:szCs w:val="20"/>
                <w:lang w:eastAsia="pl-PL"/>
              </w:rPr>
            </w:pPr>
          </w:p>
        </w:tc>
        <w:tc>
          <w:tcPr>
            <w:tcW w:w="727" w:type="pct"/>
            <w:tcBorders>
              <w:top w:val="nil"/>
              <w:left w:val="single" w:sz="4" w:space="0" w:color="auto"/>
              <w:bottom w:val="single" w:sz="8" w:space="0" w:color="auto"/>
              <w:right w:val="single" w:sz="8" w:space="0" w:color="auto"/>
            </w:tcBorders>
            <w:noWrap/>
            <w:vAlign w:val="center"/>
            <w:hideMark/>
          </w:tcPr>
          <w:p w14:paraId="1CAB70FE" w14:textId="77777777"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160</w:t>
            </w:r>
          </w:p>
        </w:tc>
        <w:tc>
          <w:tcPr>
            <w:tcW w:w="1091" w:type="pct"/>
            <w:tcBorders>
              <w:top w:val="nil"/>
              <w:left w:val="nil"/>
              <w:bottom w:val="single" w:sz="8" w:space="0" w:color="auto"/>
              <w:right w:val="single" w:sz="8" w:space="0" w:color="auto"/>
            </w:tcBorders>
            <w:noWrap/>
            <w:vAlign w:val="center"/>
            <w:hideMark/>
          </w:tcPr>
          <w:p w14:paraId="2B4A2DBE" w14:textId="6D67FA61"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1058</w:t>
            </w:r>
            <w:r>
              <w:rPr>
                <w:rFonts w:ascii="Calibri" w:hAnsi="Calibri" w:cs="Calibri"/>
                <w:color w:val="000000"/>
                <w:sz w:val="20"/>
                <w:szCs w:val="20"/>
                <w:lang w:eastAsia="pl-PL"/>
              </w:rPr>
              <w:t>,00</w:t>
            </w:r>
          </w:p>
        </w:tc>
        <w:tc>
          <w:tcPr>
            <w:tcW w:w="1091" w:type="pct"/>
            <w:tcBorders>
              <w:top w:val="nil"/>
              <w:left w:val="nil"/>
              <w:bottom w:val="single" w:sz="8" w:space="0" w:color="auto"/>
              <w:right w:val="single" w:sz="8" w:space="0" w:color="auto"/>
            </w:tcBorders>
            <w:vAlign w:val="center"/>
            <w:hideMark/>
          </w:tcPr>
          <w:p w14:paraId="57C98A98" w14:textId="52EEB29F"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6,5</w:t>
            </w:r>
            <w:r>
              <w:rPr>
                <w:rFonts w:ascii="Calibri" w:hAnsi="Calibri" w:cs="Calibri"/>
                <w:color w:val="000000"/>
                <w:sz w:val="20"/>
                <w:szCs w:val="20"/>
                <w:lang w:eastAsia="pl-PL"/>
              </w:rPr>
              <w:t>0</w:t>
            </w:r>
          </w:p>
        </w:tc>
        <w:tc>
          <w:tcPr>
            <w:tcW w:w="818" w:type="pct"/>
            <w:tcBorders>
              <w:top w:val="nil"/>
              <w:left w:val="nil"/>
              <w:bottom w:val="single" w:sz="8" w:space="0" w:color="auto"/>
              <w:right w:val="single" w:sz="8" w:space="0" w:color="auto"/>
            </w:tcBorders>
            <w:vAlign w:val="center"/>
            <w:hideMark/>
          </w:tcPr>
          <w:p w14:paraId="69D6C860" w14:textId="265A1E56"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1064,5</w:t>
            </w:r>
            <w:r>
              <w:rPr>
                <w:rFonts w:ascii="Calibri" w:hAnsi="Calibri" w:cs="Calibri"/>
                <w:color w:val="000000"/>
                <w:sz w:val="20"/>
                <w:szCs w:val="20"/>
                <w:lang w:eastAsia="pl-PL"/>
              </w:rPr>
              <w:t>0</w:t>
            </w:r>
          </w:p>
        </w:tc>
      </w:tr>
      <w:tr w:rsidR="00D55771" w:rsidRPr="00D65231" w14:paraId="15AAD495" w14:textId="77777777" w:rsidTr="00D55771">
        <w:trPr>
          <w:trHeight w:val="46"/>
        </w:trPr>
        <w:tc>
          <w:tcPr>
            <w:tcW w:w="1273" w:type="pct"/>
            <w:vMerge/>
            <w:tcBorders>
              <w:top w:val="single" w:sz="4" w:space="0" w:color="auto"/>
              <w:left w:val="single" w:sz="4" w:space="0" w:color="auto"/>
              <w:bottom w:val="single" w:sz="4" w:space="0" w:color="auto"/>
              <w:right w:val="single" w:sz="4" w:space="0" w:color="auto"/>
            </w:tcBorders>
            <w:vAlign w:val="center"/>
            <w:hideMark/>
          </w:tcPr>
          <w:p w14:paraId="662E24E3" w14:textId="77777777" w:rsidR="00945E37" w:rsidRPr="00D65231" w:rsidRDefault="00945E37" w:rsidP="00D65231">
            <w:pPr>
              <w:spacing w:after="0"/>
              <w:ind w:left="0" w:firstLine="0"/>
              <w:jc w:val="left"/>
              <w:rPr>
                <w:rFonts w:ascii="Calibri" w:hAnsi="Calibri" w:cs="Calibri"/>
                <w:color w:val="000000"/>
                <w:sz w:val="20"/>
                <w:szCs w:val="20"/>
                <w:lang w:eastAsia="pl-PL"/>
              </w:rPr>
            </w:pPr>
          </w:p>
        </w:tc>
        <w:tc>
          <w:tcPr>
            <w:tcW w:w="727" w:type="pct"/>
            <w:tcBorders>
              <w:top w:val="nil"/>
              <w:left w:val="single" w:sz="4" w:space="0" w:color="auto"/>
              <w:bottom w:val="single" w:sz="8" w:space="0" w:color="auto"/>
              <w:right w:val="single" w:sz="8" w:space="0" w:color="auto"/>
            </w:tcBorders>
            <w:noWrap/>
            <w:vAlign w:val="center"/>
            <w:hideMark/>
          </w:tcPr>
          <w:p w14:paraId="134A014B" w14:textId="77777777"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110</w:t>
            </w:r>
          </w:p>
        </w:tc>
        <w:tc>
          <w:tcPr>
            <w:tcW w:w="1091" w:type="pct"/>
            <w:tcBorders>
              <w:top w:val="nil"/>
              <w:left w:val="nil"/>
              <w:bottom w:val="single" w:sz="8" w:space="0" w:color="auto"/>
              <w:right w:val="single" w:sz="8" w:space="0" w:color="auto"/>
            </w:tcBorders>
            <w:noWrap/>
            <w:vAlign w:val="center"/>
            <w:hideMark/>
          </w:tcPr>
          <w:p w14:paraId="07FC1C41" w14:textId="2A476C95"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5,1</w:t>
            </w:r>
            <w:r>
              <w:rPr>
                <w:rFonts w:ascii="Calibri" w:hAnsi="Calibri" w:cs="Calibri"/>
                <w:color w:val="000000"/>
                <w:sz w:val="20"/>
                <w:szCs w:val="20"/>
                <w:lang w:eastAsia="pl-PL"/>
              </w:rPr>
              <w:t>0</w:t>
            </w:r>
          </w:p>
        </w:tc>
        <w:tc>
          <w:tcPr>
            <w:tcW w:w="1091" w:type="pct"/>
            <w:tcBorders>
              <w:top w:val="nil"/>
              <w:left w:val="nil"/>
              <w:bottom w:val="single" w:sz="8" w:space="0" w:color="auto"/>
              <w:right w:val="single" w:sz="8" w:space="0" w:color="auto"/>
            </w:tcBorders>
            <w:vAlign w:val="center"/>
            <w:hideMark/>
          </w:tcPr>
          <w:p w14:paraId="6DD48FAD" w14:textId="77777777"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 </w:t>
            </w:r>
          </w:p>
        </w:tc>
        <w:tc>
          <w:tcPr>
            <w:tcW w:w="818" w:type="pct"/>
            <w:tcBorders>
              <w:top w:val="nil"/>
              <w:left w:val="nil"/>
              <w:bottom w:val="single" w:sz="8" w:space="0" w:color="auto"/>
              <w:right w:val="single" w:sz="8" w:space="0" w:color="auto"/>
            </w:tcBorders>
            <w:vAlign w:val="center"/>
            <w:hideMark/>
          </w:tcPr>
          <w:p w14:paraId="0E98C42E" w14:textId="6A4A8F86" w:rsidR="00945E37" w:rsidRPr="00D65231" w:rsidRDefault="00945E37" w:rsidP="00D65231">
            <w:pPr>
              <w:spacing w:after="0"/>
              <w:ind w:left="0" w:firstLine="0"/>
              <w:jc w:val="center"/>
              <w:rPr>
                <w:rFonts w:ascii="Calibri" w:hAnsi="Calibri" w:cs="Calibri"/>
                <w:color w:val="000000"/>
                <w:sz w:val="20"/>
                <w:szCs w:val="20"/>
                <w:lang w:eastAsia="pl-PL"/>
              </w:rPr>
            </w:pPr>
            <w:r w:rsidRPr="00D65231">
              <w:rPr>
                <w:rFonts w:ascii="Calibri" w:hAnsi="Calibri" w:cs="Calibri"/>
                <w:color w:val="000000"/>
                <w:sz w:val="20"/>
                <w:szCs w:val="20"/>
                <w:lang w:eastAsia="pl-PL"/>
              </w:rPr>
              <w:t>5,1</w:t>
            </w:r>
            <w:r>
              <w:rPr>
                <w:rFonts w:ascii="Calibri" w:hAnsi="Calibri" w:cs="Calibri"/>
                <w:color w:val="000000"/>
                <w:sz w:val="20"/>
                <w:szCs w:val="20"/>
                <w:lang w:eastAsia="pl-PL"/>
              </w:rPr>
              <w:t>0</w:t>
            </w:r>
          </w:p>
        </w:tc>
      </w:tr>
      <w:tr w:rsidR="00945E37" w:rsidRPr="00D65231" w14:paraId="7FCB82F6" w14:textId="77777777" w:rsidTr="00D55771">
        <w:trPr>
          <w:trHeight w:val="46"/>
        </w:trPr>
        <w:tc>
          <w:tcPr>
            <w:tcW w:w="2000" w:type="pct"/>
            <w:gridSpan w:val="2"/>
            <w:tcBorders>
              <w:top w:val="nil"/>
              <w:left w:val="single" w:sz="8" w:space="0" w:color="auto"/>
              <w:bottom w:val="single" w:sz="8" w:space="0" w:color="auto"/>
              <w:right w:val="single" w:sz="8" w:space="0" w:color="000000"/>
            </w:tcBorders>
            <w:noWrap/>
            <w:vAlign w:val="center"/>
            <w:hideMark/>
          </w:tcPr>
          <w:p w14:paraId="33C63739" w14:textId="66A41AAE" w:rsidR="00945E37" w:rsidRPr="00D65231" w:rsidRDefault="00945E37" w:rsidP="00D65231">
            <w:pPr>
              <w:spacing w:after="0"/>
              <w:ind w:left="0" w:firstLine="0"/>
              <w:jc w:val="right"/>
              <w:rPr>
                <w:rFonts w:ascii="Calibri" w:hAnsi="Calibri" w:cs="Calibri"/>
                <w:b/>
                <w:bCs/>
                <w:color w:val="000000"/>
                <w:sz w:val="20"/>
                <w:szCs w:val="20"/>
                <w:lang w:eastAsia="pl-PL"/>
              </w:rPr>
            </w:pPr>
            <w:r w:rsidRPr="00D65231">
              <w:rPr>
                <w:rFonts w:ascii="Calibri" w:hAnsi="Calibri" w:cs="Calibri"/>
                <w:b/>
                <w:bCs/>
                <w:color w:val="000000"/>
                <w:sz w:val="20"/>
                <w:szCs w:val="20"/>
                <w:lang w:eastAsia="pl-PL"/>
              </w:rPr>
              <w:t>Łącznie [mb]:</w:t>
            </w:r>
          </w:p>
        </w:tc>
        <w:tc>
          <w:tcPr>
            <w:tcW w:w="1091" w:type="pct"/>
            <w:tcBorders>
              <w:top w:val="nil"/>
              <w:left w:val="nil"/>
              <w:bottom w:val="single" w:sz="8" w:space="0" w:color="auto"/>
              <w:right w:val="single" w:sz="8" w:space="0" w:color="auto"/>
            </w:tcBorders>
            <w:noWrap/>
            <w:vAlign w:val="center"/>
            <w:hideMark/>
          </w:tcPr>
          <w:p w14:paraId="784CA250" w14:textId="12ECB5D6" w:rsidR="00945E37" w:rsidRPr="00D65231" w:rsidRDefault="00945E37" w:rsidP="00D65231">
            <w:pPr>
              <w:spacing w:after="0"/>
              <w:ind w:left="0" w:firstLine="0"/>
              <w:jc w:val="center"/>
              <w:rPr>
                <w:rFonts w:ascii="Calibri" w:hAnsi="Calibri" w:cs="Calibri"/>
                <w:b/>
                <w:bCs/>
                <w:color w:val="000000"/>
                <w:sz w:val="20"/>
                <w:szCs w:val="20"/>
                <w:lang w:eastAsia="pl-PL"/>
              </w:rPr>
            </w:pPr>
            <w:r w:rsidRPr="00D65231">
              <w:rPr>
                <w:rFonts w:ascii="Calibri" w:hAnsi="Calibri" w:cs="Calibri"/>
                <w:b/>
                <w:bCs/>
                <w:color w:val="000000"/>
                <w:sz w:val="20"/>
                <w:szCs w:val="20"/>
                <w:lang w:eastAsia="pl-PL"/>
              </w:rPr>
              <w:t>188</w:t>
            </w:r>
            <w:r>
              <w:rPr>
                <w:rFonts w:ascii="Calibri" w:hAnsi="Calibri" w:cs="Calibri"/>
                <w:b/>
                <w:bCs/>
                <w:color w:val="000000"/>
                <w:sz w:val="20"/>
                <w:szCs w:val="20"/>
                <w:lang w:eastAsia="pl-PL"/>
              </w:rPr>
              <w:t>0,00</w:t>
            </w:r>
          </w:p>
        </w:tc>
        <w:tc>
          <w:tcPr>
            <w:tcW w:w="1091" w:type="pct"/>
            <w:tcBorders>
              <w:top w:val="nil"/>
              <w:left w:val="nil"/>
              <w:bottom w:val="single" w:sz="8" w:space="0" w:color="auto"/>
              <w:right w:val="single" w:sz="8" w:space="0" w:color="auto"/>
            </w:tcBorders>
            <w:vAlign w:val="center"/>
            <w:hideMark/>
          </w:tcPr>
          <w:p w14:paraId="2EFBCF40" w14:textId="0CB623E7" w:rsidR="00945E37" w:rsidRPr="00D65231" w:rsidRDefault="00945E37" w:rsidP="00D65231">
            <w:pPr>
              <w:spacing w:after="0"/>
              <w:ind w:left="0" w:firstLine="0"/>
              <w:jc w:val="center"/>
              <w:rPr>
                <w:rFonts w:ascii="Calibri" w:hAnsi="Calibri" w:cs="Calibri"/>
                <w:b/>
                <w:bCs/>
                <w:color w:val="000000"/>
                <w:sz w:val="20"/>
                <w:szCs w:val="20"/>
                <w:lang w:eastAsia="pl-PL"/>
              </w:rPr>
            </w:pPr>
            <w:r w:rsidRPr="00D65231">
              <w:rPr>
                <w:rFonts w:ascii="Calibri" w:hAnsi="Calibri" w:cs="Calibri"/>
                <w:b/>
                <w:bCs/>
                <w:color w:val="000000"/>
                <w:sz w:val="20"/>
                <w:szCs w:val="20"/>
                <w:lang w:eastAsia="pl-PL"/>
              </w:rPr>
              <w:t>24,7</w:t>
            </w:r>
            <w:r>
              <w:rPr>
                <w:rFonts w:ascii="Calibri" w:hAnsi="Calibri" w:cs="Calibri"/>
                <w:b/>
                <w:bCs/>
                <w:color w:val="000000"/>
                <w:sz w:val="20"/>
                <w:szCs w:val="20"/>
                <w:lang w:eastAsia="pl-PL"/>
              </w:rPr>
              <w:t>0</w:t>
            </w:r>
          </w:p>
        </w:tc>
        <w:tc>
          <w:tcPr>
            <w:tcW w:w="818" w:type="pct"/>
            <w:tcBorders>
              <w:top w:val="nil"/>
              <w:left w:val="nil"/>
              <w:bottom w:val="single" w:sz="8" w:space="0" w:color="auto"/>
              <w:right w:val="single" w:sz="8" w:space="0" w:color="auto"/>
            </w:tcBorders>
            <w:vAlign w:val="center"/>
            <w:hideMark/>
          </w:tcPr>
          <w:p w14:paraId="0D4A8B37" w14:textId="5E3D33BD" w:rsidR="00945E37" w:rsidRPr="00D65231" w:rsidRDefault="00945E37" w:rsidP="00D65231">
            <w:pPr>
              <w:spacing w:after="0"/>
              <w:ind w:left="0" w:firstLine="0"/>
              <w:jc w:val="center"/>
              <w:rPr>
                <w:rFonts w:ascii="Calibri" w:hAnsi="Calibri" w:cs="Calibri"/>
                <w:b/>
                <w:bCs/>
                <w:color w:val="000000"/>
                <w:sz w:val="20"/>
                <w:szCs w:val="20"/>
                <w:lang w:eastAsia="pl-PL"/>
              </w:rPr>
            </w:pPr>
            <w:r w:rsidRPr="00D65231">
              <w:rPr>
                <w:rFonts w:ascii="Calibri" w:hAnsi="Calibri" w:cs="Calibri"/>
                <w:b/>
                <w:bCs/>
                <w:color w:val="000000"/>
                <w:sz w:val="20"/>
                <w:szCs w:val="20"/>
                <w:lang w:eastAsia="pl-PL"/>
              </w:rPr>
              <w:t>190</w:t>
            </w:r>
            <w:r>
              <w:rPr>
                <w:rFonts w:ascii="Calibri" w:hAnsi="Calibri" w:cs="Calibri"/>
                <w:b/>
                <w:bCs/>
                <w:color w:val="000000"/>
                <w:sz w:val="20"/>
                <w:szCs w:val="20"/>
                <w:lang w:eastAsia="pl-PL"/>
              </w:rPr>
              <w:t>4,70</w:t>
            </w:r>
          </w:p>
        </w:tc>
      </w:tr>
    </w:tbl>
    <w:p w14:paraId="4A6DF6FB" w14:textId="77777777" w:rsidR="007F5435" w:rsidRDefault="007A6EA8" w:rsidP="00BD6F56">
      <w:pPr>
        <w:autoSpaceDE w:val="0"/>
        <w:autoSpaceDN w:val="0"/>
        <w:adjustRightInd w:val="0"/>
        <w:spacing w:before="120" w:after="0"/>
        <w:ind w:left="567" w:firstLine="0"/>
        <w:jc w:val="left"/>
        <w:rPr>
          <w:rFonts w:ascii="Calibri" w:hAnsi="Calibri" w:cs="Calibri"/>
          <w:bCs/>
          <w:sz w:val="20"/>
          <w:szCs w:val="20"/>
        </w:rPr>
        <w:sectPr w:rsidR="007F5435" w:rsidSect="00760B0E">
          <w:headerReference w:type="default" r:id="rId42"/>
          <w:pgSz w:w="11906" w:h="16838" w:code="9"/>
          <w:pgMar w:top="1418" w:right="1418" w:bottom="1418" w:left="1418" w:header="709" w:footer="709" w:gutter="0"/>
          <w:cols w:space="708"/>
          <w:docGrid w:linePitch="360"/>
        </w:sectPr>
      </w:pPr>
      <w:r w:rsidRPr="007A6EA8">
        <w:rPr>
          <w:rFonts w:ascii="Calibri" w:hAnsi="Calibri" w:cs="Calibri"/>
          <w:bCs/>
          <w:sz w:val="20"/>
          <w:szCs w:val="20"/>
        </w:rPr>
        <w:t xml:space="preserve">Projektowane rurociągi PE </w:t>
      </w:r>
      <w:r w:rsidR="003A5382" w:rsidRPr="00FC1040">
        <w:rPr>
          <w:rFonts w:ascii="Calibri" w:hAnsi="Calibri" w:cs="Calibri"/>
          <w:bCs/>
          <w:sz w:val="20"/>
          <w:szCs w:val="20"/>
        </w:rPr>
        <w:t>należy po</w:t>
      </w:r>
      <w:r w:rsidRPr="00FC1040">
        <w:rPr>
          <w:rFonts w:ascii="Calibri" w:hAnsi="Calibri" w:cs="Calibri"/>
          <w:bCs/>
          <w:sz w:val="20"/>
          <w:szCs w:val="20"/>
        </w:rPr>
        <w:t>łącz</w:t>
      </w:r>
      <w:r w:rsidR="003A5382" w:rsidRPr="00FC1040">
        <w:rPr>
          <w:rFonts w:ascii="Calibri" w:hAnsi="Calibri" w:cs="Calibri"/>
          <w:bCs/>
          <w:sz w:val="20"/>
          <w:szCs w:val="20"/>
        </w:rPr>
        <w:t>yć</w:t>
      </w:r>
      <w:r w:rsidRPr="00FC1040">
        <w:rPr>
          <w:rFonts w:ascii="Calibri" w:hAnsi="Calibri" w:cs="Calibri"/>
          <w:bCs/>
          <w:sz w:val="20"/>
          <w:szCs w:val="20"/>
        </w:rPr>
        <w:t xml:space="preserve"> za pomocą zgrzewania doczołowego lub przy zastosowaniu kształtek elektrooporowych. Załamania trasy wodociągu oraz odgałęzienia </w:t>
      </w:r>
      <w:r w:rsidR="003A5382" w:rsidRPr="00FC1040">
        <w:rPr>
          <w:rFonts w:ascii="Calibri" w:hAnsi="Calibri" w:cs="Calibri"/>
          <w:bCs/>
          <w:sz w:val="20"/>
          <w:szCs w:val="20"/>
        </w:rPr>
        <w:t>należy wykonać</w:t>
      </w:r>
      <w:r w:rsidRPr="00FC1040">
        <w:rPr>
          <w:rFonts w:ascii="Calibri" w:hAnsi="Calibri" w:cs="Calibri"/>
          <w:bCs/>
          <w:sz w:val="20"/>
          <w:szCs w:val="20"/>
        </w:rPr>
        <w:t xml:space="preserve"> za </w:t>
      </w:r>
      <w:r w:rsidRPr="007A6EA8">
        <w:rPr>
          <w:rFonts w:ascii="Calibri" w:hAnsi="Calibri" w:cs="Calibri"/>
          <w:bCs/>
          <w:sz w:val="20"/>
          <w:szCs w:val="20"/>
        </w:rPr>
        <w:t>pomocą odpowiednich kształtek polietylenowych oraz poprzez wykorzystanie elastycznych właściwości tworzywa, przy zachowaniu odpowiedniego promienia gięcia</w:t>
      </w:r>
      <w:r>
        <w:rPr>
          <w:rFonts w:ascii="Calibri" w:hAnsi="Calibri" w:cs="Calibri"/>
          <w:bCs/>
          <w:sz w:val="20"/>
          <w:szCs w:val="20"/>
        </w:rPr>
        <w:t>.</w:t>
      </w:r>
    </w:p>
    <w:p w14:paraId="12191562" w14:textId="7D048E0E" w:rsidR="00CF324D" w:rsidRPr="00677A1B" w:rsidRDefault="00CF324D" w:rsidP="00740219">
      <w:pPr>
        <w:pStyle w:val="Akapitzlist"/>
        <w:numPr>
          <w:ilvl w:val="0"/>
          <w:numId w:val="147"/>
        </w:numPr>
        <w:autoSpaceDE w:val="0"/>
        <w:autoSpaceDN w:val="0"/>
        <w:adjustRightInd w:val="0"/>
        <w:spacing w:before="120" w:after="0"/>
        <w:ind w:left="567" w:hanging="284"/>
        <w:jc w:val="left"/>
        <w:rPr>
          <w:rFonts w:ascii="Calibri" w:hAnsi="Calibri" w:cs="Calibri"/>
          <w:b/>
          <w:sz w:val="20"/>
          <w:szCs w:val="20"/>
        </w:rPr>
      </w:pPr>
      <w:r w:rsidRPr="00677A1B">
        <w:rPr>
          <w:rFonts w:ascii="Calibri" w:hAnsi="Calibri" w:cs="Calibri"/>
          <w:b/>
          <w:sz w:val="20"/>
          <w:szCs w:val="20"/>
        </w:rPr>
        <w:lastRenderedPageBreak/>
        <w:t>Zestawienie elementów sieci wodociągowej – hydranty:</w:t>
      </w:r>
    </w:p>
    <w:tbl>
      <w:tblPr>
        <w:tblW w:w="4699" w:type="pct"/>
        <w:tblInd w:w="557" w:type="dxa"/>
        <w:tblCellMar>
          <w:left w:w="70" w:type="dxa"/>
          <w:right w:w="70" w:type="dxa"/>
        </w:tblCellMar>
        <w:tblLook w:val="04A0" w:firstRow="1" w:lastRow="0" w:firstColumn="1" w:lastColumn="0" w:noHBand="0" w:noVBand="1"/>
      </w:tblPr>
      <w:tblGrid>
        <w:gridCol w:w="2551"/>
        <w:gridCol w:w="1419"/>
        <w:gridCol w:w="1701"/>
        <w:gridCol w:w="1560"/>
        <w:gridCol w:w="1274"/>
      </w:tblGrid>
      <w:tr w:rsidR="00BD4549" w:rsidRPr="00CF324D" w14:paraId="16A055BC" w14:textId="77777777" w:rsidTr="00BC5586">
        <w:trPr>
          <w:trHeight w:val="60"/>
        </w:trPr>
        <w:tc>
          <w:tcPr>
            <w:tcW w:w="1500" w:type="pct"/>
            <w:vMerge w:val="restart"/>
            <w:tcBorders>
              <w:top w:val="single" w:sz="8" w:space="0" w:color="auto"/>
              <w:left w:val="single" w:sz="8" w:space="0" w:color="auto"/>
              <w:right w:val="single" w:sz="4" w:space="0" w:color="auto"/>
            </w:tcBorders>
            <w:vAlign w:val="center"/>
          </w:tcPr>
          <w:p w14:paraId="5F96E002" w14:textId="0C514356" w:rsidR="00BD4549" w:rsidRPr="00CF324D" w:rsidRDefault="00BD4549" w:rsidP="00BD4549">
            <w:pPr>
              <w:spacing w:after="0"/>
              <w:ind w:left="0" w:firstLine="0"/>
              <w:jc w:val="center"/>
              <w:rPr>
                <w:rFonts w:ascii="Calibri" w:hAnsi="Calibri" w:cs="Calibri"/>
                <w:b/>
                <w:bCs/>
                <w:color w:val="000000"/>
                <w:sz w:val="20"/>
                <w:szCs w:val="20"/>
                <w:lang w:eastAsia="pl-PL"/>
              </w:rPr>
            </w:pPr>
            <w:r w:rsidRPr="00CF324D">
              <w:rPr>
                <w:rFonts w:ascii="Calibri" w:hAnsi="Calibri" w:cs="Calibri"/>
                <w:b/>
                <w:bCs/>
                <w:color w:val="000000"/>
                <w:sz w:val="20"/>
                <w:szCs w:val="20"/>
                <w:lang w:eastAsia="pl-PL"/>
              </w:rPr>
              <w:t>Materiał [-]</w:t>
            </w:r>
          </w:p>
        </w:tc>
        <w:tc>
          <w:tcPr>
            <w:tcW w:w="834" w:type="pct"/>
            <w:vMerge w:val="restart"/>
            <w:tcBorders>
              <w:top w:val="single" w:sz="8" w:space="0" w:color="auto"/>
              <w:left w:val="nil"/>
              <w:right w:val="single" w:sz="4" w:space="0" w:color="auto"/>
            </w:tcBorders>
            <w:vAlign w:val="center"/>
          </w:tcPr>
          <w:p w14:paraId="3A1C861E" w14:textId="259F87AA" w:rsidR="00BD4549" w:rsidRPr="00CF324D" w:rsidRDefault="00BD4549" w:rsidP="00BD4549">
            <w:pPr>
              <w:spacing w:after="0"/>
              <w:ind w:left="0" w:firstLine="0"/>
              <w:jc w:val="center"/>
              <w:rPr>
                <w:rFonts w:ascii="Calibri" w:hAnsi="Calibri" w:cs="Calibri"/>
                <w:b/>
                <w:bCs/>
                <w:color w:val="000000"/>
                <w:sz w:val="20"/>
                <w:szCs w:val="20"/>
                <w:lang w:eastAsia="pl-PL"/>
              </w:rPr>
            </w:pPr>
            <w:r w:rsidRPr="00CF324D">
              <w:rPr>
                <w:rFonts w:ascii="Calibri" w:hAnsi="Calibri" w:cs="Calibri"/>
                <w:b/>
                <w:bCs/>
                <w:color w:val="000000"/>
                <w:sz w:val="20"/>
                <w:szCs w:val="20"/>
                <w:lang w:eastAsia="pl-PL"/>
              </w:rPr>
              <w:t>Średnica [DN]</w:t>
            </w:r>
          </w:p>
        </w:tc>
        <w:tc>
          <w:tcPr>
            <w:tcW w:w="1000" w:type="pct"/>
            <w:tcBorders>
              <w:top w:val="single" w:sz="8" w:space="0" w:color="auto"/>
              <w:left w:val="nil"/>
              <w:bottom w:val="single" w:sz="4" w:space="0" w:color="auto"/>
              <w:right w:val="single" w:sz="8" w:space="0" w:color="auto"/>
            </w:tcBorders>
            <w:vAlign w:val="center"/>
          </w:tcPr>
          <w:p w14:paraId="7351FB1F" w14:textId="215D00B6" w:rsidR="00BD4549" w:rsidRPr="00CF324D" w:rsidRDefault="00BD4549" w:rsidP="00BD4549">
            <w:pPr>
              <w:spacing w:after="0"/>
              <w:ind w:left="0" w:firstLine="0"/>
              <w:jc w:val="center"/>
              <w:rPr>
                <w:rFonts w:ascii="Calibri" w:hAnsi="Calibri" w:cs="Calibri"/>
                <w:b/>
                <w:bCs/>
                <w:color w:val="000000"/>
                <w:sz w:val="20"/>
                <w:szCs w:val="20"/>
                <w:lang w:eastAsia="pl-PL"/>
              </w:rPr>
            </w:pPr>
            <w:r w:rsidRPr="00651FA4">
              <w:rPr>
                <w:rFonts w:ascii="Calibri" w:hAnsi="Calibri" w:cs="Calibri"/>
                <w:b/>
                <w:bCs/>
                <w:color w:val="000000"/>
                <w:sz w:val="18"/>
                <w:szCs w:val="18"/>
                <w:lang w:eastAsia="pl-PL"/>
              </w:rPr>
              <w:t xml:space="preserve">Zgłoszenie </w:t>
            </w:r>
            <w:r>
              <w:rPr>
                <w:rFonts w:ascii="Calibri" w:hAnsi="Calibri" w:cs="Calibri"/>
                <w:b/>
                <w:bCs/>
                <w:color w:val="000000"/>
                <w:sz w:val="18"/>
                <w:szCs w:val="18"/>
                <w:lang w:eastAsia="pl-PL"/>
              </w:rPr>
              <w:br/>
            </w:r>
            <w:r w:rsidRPr="00651FA4">
              <w:rPr>
                <w:rFonts w:ascii="Calibri" w:hAnsi="Calibri" w:cs="Calibri"/>
                <w:b/>
                <w:bCs/>
                <w:color w:val="000000"/>
                <w:sz w:val="18"/>
                <w:szCs w:val="18"/>
                <w:lang w:eastAsia="pl-PL"/>
              </w:rPr>
              <w:t xml:space="preserve">z dn. 10.06.22 r. </w:t>
            </w:r>
            <w:r w:rsidR="00BC5586">
              <w:rPr>
                <w:rFonts w:ascii="Calibri" w:hAnsi="Calibri" w:cs="Calibri"/>
                <w:b/>
                <w:bCs/>
                <w:color w:val="000000"/>
                <w:sz w:val="18"/>
                <w:szCs w:val="18"/>
                <w:lang w:eastAsia="pl-PL"/>
              </w:rPr>
              <w:br/>
            </w:r>
            <w:r w:rsidRPr="00651FA4">
              <w:rPr>
                <w:rFonts w:ascii="Calibri" w:hAnsi="Calibri" w:cs="Calibri"/>
                <w:b/>
                <w:bCs/>
                <w:color w:val="000000"/>
                <w:sz w:val="18"/>
                <w:szCs w:val="18"/>
                <w:lang w:eastAsia="pl-PL"/>
              </w:rPr>
              <w:t>(</w:t>
            </w:r>
            <w:r>
              <w:rPr>
                <w:rFonts w:ascii="Calibri" w:hAnsi="Calibri" w:cs="Calibri"/>
                <w:b/>
                <w:bCs/>
                <w:color w:val="000000"/>
                <w:sz w:val="18"/>
                <w:szCs w:val="18"/>
                <w:lang w:eastAsia="pl-PL"/>
              </w:rPr>
              <w:t>Starosta Powiatowy)</w:t>
            </w:r>
          </w:p>
        </w:tc>
        <w:tc>
          <w:tcPr>
            <w:tcW w:w="917" w:type="pct"/>
            <w:tcBorders>
              <w:top w:val="single" w:sz="8" w:space="0" w:color="auto"/>
              <w:left w:val="nil"/>
              <w:bottom w:val="single" w:sz="4" w:space="0" w:color="auto"/>
              <w:right w:val="single" w:sz="8" w:space="0" w:color="auto"/>
            </w:tcBorders>
          </w:tcPr>
          <w:p w14:paraId="2B1BC661" w14:textId="459AEBC0" w:rsidR="00BD4549" w:rsidRPr="00CF324D" w:rsidRDefault="00BD4549" w:rsidP="00BD4549">
            <w:pPr>
              <w:spacing w:after="0"/>
              <w:ind w:left="0" w:firstLine="0"/>
              <w:jc w:val="center"/>
              <w:rPr>
                <w:rFonts w:ascii="Calibri" w:hAnsi="Calibri" w:cs="Calibri"/>
                <w:b/>
                <w:bCs/>
                <w:color w:val="000000"/>
                <w:sz w:val="20"/>
                <w:szCs w:val="20"/>
                <w:lang w:eastAsia="pl-PL"/>
              </w:rPr>
            </w:pPr>
            <w:r w:rsidRPr="00651FA4">
              <w:rPr>
                <w:rFonts w:ascii="Calibri" w:hAnsi="Calibri" w:cs="Calibri"/>
                <w:b/>
                <w:bCs/>
                <w:color w:val="000000"/>
                <w:sz w:val="18"/>
                <w:szCs w:val="18"/>
                <w:lang w:eastAsia="pl-PL"/>
              </w:rPr>
              <w:t xml:space="preserve">Zgłoszenie </w:t>
            </w:r>
            <w:r>
              <w:rPr>
                <w:rFonts w:ascii="Calibri" w:hAnsi="Calibri" w:cs="Calibri"/>
                <w:b/>
                <w:bCs/>
                <w:color w:val="000000"/>
                <w:sz w:val="18"/>
                <w:szCs w:val="18"/>
                <w:lang w:eastAsia="pl-PL"/>
              </w:rPr>
              <w:br/>
            </w:r>
            <w:r w:rsidRPr="00651FA4">
              <w:rPr>
                <w:rFonts w:ascii="Calibri" w:hAnsi="Calibri" w:cs="Calibri"/>
                <w:b/>
                <w:bCs/>
                <w:color w:val="000000"/>
                <w:sz w:val="18"/>
                <w:szCs w:val="18"/>
                <w:lang w:eastAsia="pl-PL"/>
              </w:rPr>
              <w:t xml:space="preserve">z dn. </w:t>
            </w:r>
            <w:r>
              <w:rPr>
                <w:rFonts w:ascii="Calibri" w:hAnsi="Calibri" w:cs="Calibri"/>
                <w:b/>
                <w:bCs/>
                <w:color w:val="000000"/>
                <w:sz w:val="18"/>
                <w:szCs w:val="18"/>
                <w:lang w:eastAsia="pl-PL"/>
              </w:rPr>
              <w:t>17.08.22</w:t>
            </w:r>
            <w:r w:rsidRPr="00651FA4">
              <w:rPr>
                <w:rFonts w:ascii="Calibri" w:hAnsi="Calibri" w:cs="Calibri"/>
                <w:b/>
                <w:bCs/>
                <w:color w:val="000000"/>
                <w:sz w:val="18"/>
                <w:szCs w:val="18"/>
                <w:lang w:eastAsia="pl-PL"/>
              </w:rPr>
              <w:t xml:space="preserve"> r.</w:t>
            </w:r>
            <w:r w:rsidR="00BC5586">
              <w:rPr>
                <w:rFonts w:ascii="Calibri" w:hAnsi="Calibri" w:cs="Calibri"/>
                <w:b/>
                <w:bCs/>
                <w:color w:val="000000"/>
                <w:sz w:val="18"/>
                <w:szCs w:val="18"/>
                <w:lang w:eastAsia="pl-PL"/>
              </w:rPr>
              <w:br/>
            </w:r>
            <w:r w:rsidRPr="00651FA4">
              <w:rPr>
                <w:rFonts w:ascii="Calibri" w:hAnsi="Calibri" w:cs="Calibri"/>
                <w:b/>
                <w:bCs/>
                <w:color w:val="000000"/>
                <w:sz w:val="18"/>
                <w:szCs w:val="18"/>
                <w:lang w:eastAsia="pl-PL"/>
              </w:rPr>
              <w:t>(</w:t>
            </w:r>
            <w:r>
              <w:rPr>
                <w:rFonts w:ascii="Calibri" w:hAnsi="Calibri" w:cs="Calibri"/>
                <w:b/>
                <w:bCs/>
                <w:color w:val="000000"/>
                <w:sz w:val="18"/>
                <w:szCs w:val="18"/>
                <w:lang w:eastAsia="pl-PL"/>
              </w:rPr>
              <w:t>Wojewoda Podkarpacki</w:t>
            </w:r>
            <w:r w:rsidRPr="00651FA4">
              <w:rPr>
                <w:rFonts w:ascii="Calibri" w:hAnsi="Calibri" w:cs="Calibri"/>
                <w:b/>
                <w:bCs/>
                <w:color w:val="000000"/>
                <w:sz w:val="18"/>
                <w:szCs w:val="18"/>
                <w:lang w:eastAsia="pl-PL"/>
              </w:rPr>
              <w:t>)</w:t>
            </w:r>
          </w:p>
        </w:tc>
        <w:tc>
          <w:tcPr>
            <w:tcW w:w="750" w:type="pct"/>
            <w:vMerge w:val="restart"/>
            <w:tcBorders>
              <w:top w:val="single" w:sz="8" w:space="0" w:color="auto"/>
              <w:left w:val="nil"/>
              <w:right w:val="single" w:sz="8" w:space="0" w:color="auto"/>
            </w:tcBorders>
            <w:vAlign w:val="center"/>
          </w:tcPr>
          <w:p w14:paraId="6396434A" w14:textId="344F1D3E" w:rsidR="00BD4549" w:rsidRPr="00CF324D" w:rsidRDefault="00BD4549" w:rsidP="00BD4549">
            <w:pPr>
              <w:spacing w:after="0"/>
              <w:ind w:left="0" w:firstLine="0"/>
              <w:jc w:val="center"/>
              <w:rPr>
                <w:rFonts w:ascii="Calibri" w:hAnsi="Calibri" w:cs="Calibri"/>
                <w:b/>
                <w:bCs/>
                <w:color w:val="000000"/>
                <w:sz w:val="20"/>
                <w:szCs w:val="20"/>
                <w:lang w:eastAsia="pl-PL"/>
              </w:rPr>
            </w:pPr>
            <w:r>
              <w:rPr>
                <w:rFonts w:ascii="Calibri" w:hAnsi="Calibri" w:cs="Calibri"/>
                <w:b/>
                <w:bCs/>
                <w:color w:val="000000"/>
                <w:sz w:val="20"/>
                <w:szCs w:val="20"/>
                <w:lang w:eastAsia="pl-PL"/>
              </w:rPr>
              <w:t>Łącznie [</w:t>
            </w:r>
            <w:proofErr w:type="spellStart"/>
            <w:r w:rsidR="00B1400F">
              <w:rPr>
                <w:rFonts w:ascii="Calibri" w:hAnsi="Calibri" w:cs="Calibri"/>
                <w:b/>
                <w:bCs/>
                <w:color w:val="000000"/>
                <w:sz w:val="20"/>
                <w:szCs w:val="20"/>
                <w:lang w:eastAsia="pl-PL"/>
              </w:rPr>
              <w:t>szt</w:t>
            </w:r>
            <w:proofErr w:type="spellEnd"/>
            <w:r>
              <w:rPr>
                <w:rFonts w:ascii="Calibri" w:hAnsi="Calibri" w:cs="Calibri"/>
                <w:b/>
                <w:bCs/>
                <w:color w:val="000000"/>
                <w:sz w:val="20"/>
                <w:szCs w:val="20"/>
                <w:lang w:eastAsia="pl-PL"/>
              </w:rPr>
              <w:t>]:</w:t>
            </w:r>
          </w:p>
        </w:tc>
      </w:tr>
      <w:tr w:rsidR="00BD4549" w:rsidRPr="00CF324D" w14:paraId="1DE1F1F7" w14:textId="73F9A92A" w:rsidTr="00BC5586">
        <w:trPr>
          <w:trHeight w:val="60"/>
        </w:trPr>
        <w:tc>
          <w:tcPr>
            <w:tcW w:w="1500" w:type="pct"/>
            <w:vMerge/>
            <w:tcBorders>
              <w:left w:val="single" w:sz="8" w:space="0" w:color="auto"/>
              <w:bottom w:val="single" w:sz="4" w:space="0" w:color="auto"/>
              <w:right w:val="single" w:sz="4" w:space="0" w:color="auto"/>
            </w:tcBorders>
            <w:vAlign w:val="center"/>
            <w:hideMark/>
          </w:tcPr>
          <w:p w14:paraId="23605300" w14:textId="63D8B980" w:rsidR="00BD4549" w:rsidRPr="00CF324D" w:rsidRDefault="00BD4549" w:rsidP="00BD4549">
            <w:pPr>
              <w:spacing w:after="0"/>
              <w:ind w:left="0" w:firstLine="0"/>
              <w:jc w:val="center"/>
              <w:rPr>
                <w:rFonts w:ascii="Calibri" w:hAnsi="Calibri" w:cs="Calibri"/>
                <w:b/>
                <w:bCs/>
                <w:color w:val="000000"/>
                <w:sz w:val="20"/>
                <w:szCs w:val="20"/>
                <w:lang w:eastAsia="pl-PL"/>
              </w:rPr>
            </w:pPr>
          </w:p>
        </w:tc>
        <w:tc>
          <w:tcPr>
            <w:tcW w:w="834" w:type="pct"/>
            <w:vMerge/>
            <w:tcBorders>
              <w:left w:val="nil"/>
              <w:bottom w:val="single" w:sz="4" w:space="0" w:color="auto"/>
              <w:right w:val="single" w:sz="4" w:space="0" w:color="auto"/>
            </w:tcBorders>
            <w:vAlign w:val="center"/>
            <w:hideMark/>
          </w:tcPr>
          <w:p w14:paraId="415CDDB3" w14:textId="6876837F" w:rsidR="00BD4549" w:rsidRPr="00CF324D" w:rsidRDefault="00BD4549" w:rsidP="00BD4549">
            <w:pPr>
              <w:spacing w:after="0"/>
              <w:ind w:left="0" w:firstLine="0"/>
              <w:jc w:val="center"/>
              <w:rPr>
                <w:rFonts w:ascii="Calibri" w:hAnsi="Calibri" w:cs="Calibri"/>
                <w:b/>
                <w:bCs/>
                <w:color w:val="000000"/>
                <w:sz w:val="20"/>
                <w:szCs w:val="20"/>
                <w:lang w:eastAsia="pl-PL"/>
              </w:rPr>
            </w:pPr>
          </w:p>
        </w:tc>
        <w:tc>
          <w:tcPr>
            <w:tcW w:w="1000" w:type="pct"/>
            <w:tcBorders>
              <w:top w:val="single" w:sz="8" w:space="0" w:color="auto"/>
              <w:left w:val="nil"/>
              <w:bottom w:val="single" w:sz="4" w:space="0" w:color="auto"/>
              <w:right w:val="single" w:sz="8" w:space="0" w:color="auto"/>
            </w:tcBorders>
            <w:vAlign w:val="center"/>
            <w:hideMark/>
          </w:tcPr>
          <w:p w14:paraId="22B1E66F" w14:textId="77777777" w:rsidR="00BD4549" w:rsidRPr="00CF324D" w:rsidRDefault="00BD4549" w:rsidP="00BD4549">
            <w:pPr>
              <w:spacing w:after="0"/>
              <w:ind w:left="0" w:firstLine="0"/>
              <w:jc w:val="center"/>
              <w:rPr>
                <w:rFonts w:ascii="Calibri" w:hAnsi="Calibri" w:cs="Calibri"/>
                <w:b/>
                <w:bCs/>
                <w:color w:val="000000"/>
                <w:sz w:val="20"/>
                <w:szCs w:val="20"/>
                <w:lang w:eastAsia="pl-PL"/>
              </w:rPr>
            </w:pPr>
            <w:r w:rsidRPr="00CF324D">
              <w:rPr>
                <w:rFonts w:ascii="Calibri" w:hAnsi="Calibri" w:cs="Calibri"/>
                <w:b/>
                <w:bCs/>
                <w:color w:val="000000"/>
                <w:sz w:val="20"/>
                <w:szCs w:val="20"/>
                <w:lang w:eastAsia="pl-PL"/>
              </w:rPr>
              <w:t>Ilość [</w:t>
            </w:r>
            <w:proofErr w:type="spellStart"/>
            <w:r w:rsidRPr="00CF324D">
              <w:rPr>
                <w:rFonts w:ascii="Calibri" w:hAnsi="Calibri" w:cs="Calibri"/>
                <w:b/>
                <w:bCs/>
                <w:color w:val="000000"/>
                <w:sz w:val="20"/>
                <w:szCs w:val="20"/>
                <w:lang w:eastAsia="pl-PL"/>
              </w:rPr>
              <w:t>szt</w:t>
            </w:r>
            <w:proofErr w:type="spellEnd"/>
            <w:r w:rsidRPr="00CF324D">
              <w:rPr>
                <w:rFonts w:ascii="Calibri" w:hAnsi="Calibri" w:cs="Calibri"/>
                <w:b/>
                <w:bCs/>
                <w:color w:val="000000"/>
                <w:sz w:val="20"/>
                <w:szCs w:val="20"/>
                <w:lang w:eastAsia="pl-PL"/>
              </w:rPr>
              <w:t>]</w:t>
            </w:r>
          </w:p>
        </w:tc>
        <w:tc>
          <w:tcPr>
            <w:tcW w:w="917" w:type="pct"/>
            <w:tcBorders>
              <w:top w:val="single" w:sz="8" w:space="0" w:color="auto"/>
              <w:left w:val="nil"/>
              <w:bottom w:val="single" w:sz="4" w:space="0" w:color="auto"/>
              <w:right w:val="single" w:sz="8" w:space="0" w:color="auto"/>
            </w:tcBorders>
          </w:tcPr>
          <w:p w14:paraId="29BA63FA" w14:textId="1C19C557" w:rsidR="00BD4549" w:rsidRPr="00CF324D" w:rsidRDefault="00BD4549" w:rsidP="00BD4549">
            <w:pPr>
              <w:spacing w:after="0"/>
              <w:ind w:left="0" w:firstLine="0"/>
              <w:jc w:val="center"/>
              <w:rPr>
                <w:rFonts w:ascii="Calibri" w:hAnsi="Calibri" w:cs="Calibri"/>
                <w:b/>
                <w:bCs/>
                <w:color w:val="000000"/>
                <w:sz w:val="20"/>
                <w:szCs w:val="20"/>
                <w:lang w:eastAsia="pl-PL"/>
              </w:rPr>
            </w:pPr>
            <w:r w:rsidRPr="00CF324D">
              <w:rPr>
                <w:rFonts w:ascii="Calibri" w:hAnsi="Calibri" w:cs="Calibri"/>
                <w:b/>
                <w:bCs/>
                <w:color w:val="000000"/>
                <w:sz w:val="20"/>
                <w:szCs w:val="20"/>
                <w:lang w:eastAsia="pl-PL"/>
              </w:rPr>
              <w:t>Ilość [</w:t>
            </w:r>
            <w:proofErr w:type="spellStart"/>
            <w:r w:rsidRPr="00CF324D">
              <w:rPr>
                <w:rFonts w:ascii="Calibri" w:hAnsi="Calibri" w:cs="Calibri"/>
                <w:b/>
                <w:bCs/>
                <w:color w:val="000000"/>
                <w:sz w:val="20"/>
                <w:szCs w:val="20"/>
                <w:lang w:eastAsia="pl-PL"/>
              </w:rPr>
              <w:t>szt</w:t>
            </w:r>
            <w:proofErr w:type="spellEnd"/>
            <w:r w:rsidRPr="00CF324D">
              <w:rPr>
                <w:rFonts w:ascii="Calibri" w:hAnsi="Calibri" w:cs="Calibri"/>
                <w:b/>
                <w:bCs/>
                <w:color w:val="000000"/>
                <w:sz w:val="20"/>
                <w:szCs w:val="20"/>
                <w:lang w:eastAsia="pl-PL"/>
              </w:rPr>
              <w:t>]</w:t>
            </w:r>
          </w:p>
        </w:tc>
        <w:tc>
          <w:tcPr>
            <w:tcW w:w="750" w:type="pct"/>
            <w:vMerge/>
            <w:tcBorders>
              <w:left w:val="nil"/>
              <w:bottom w:val="single" w:sz="4" w:space="0" w:color="auto"/>
              <w:right w:val="single" w:sz="8" w:space="0" w:color="auto"/>
            </w:tcBorders>
          </w:tcPr>
          <w:p w14:paraId="4BDB9543" w14:textId="77777777" w:rsidR="00BD4549" w:rsidRPr="00CF324D" w:rsidRDefault="00BD4549" w:rsidP="00BD4549">
            <w:pPr>
              <w:spacing w:after="0"/>
              <w:ind w:left="0" w:firstLine="0"/>
              <w:jc w:val="center"/>
              <w:rPr>
                <w:rFonts w:ascii="Calibri" w:hAnsi="Calibri" w:cs="Calibri"/>
                <w:b/>
                <w:bCs/>
                <w:color w:val="000000"/>
                <w:sz w:val="20"/>
                <w:szCs w:val="20"/>
                <w:lang w:eastAsia="pl-PL"/>
              </w:rPr>
            </w:pPr>
          </w:p>
        </w:tc>
      </w:tr>
      <w:tr w:rsidR="00A357C4" w:rsidRPr="00F5409A" w14:paraId="6545D283" w14:textId="41F9FF7C" w:rsidTr="00BC5586">
        <w:trPr>
          <w:trHeight w:val="239"/>
        </w:trPr>
        <w:tc>
          <w:tcPr>
            <w:tcW w:w="1500" w:type="pct"/>
            <w:vMerge w:val="restart"/>
            <w:tcBorders>
              <w:top w:val="nil"/>
              <w:left w:val="single" w:sz="8" w:space="0" w:color="auto"/>
              <w:right w:val="single" w:sz="4" w:space="0" w:color="auto"/>
            </w:tcBorders>
            <w:vAlign w:val="center"/>
            <w:hideMark/>
          </w:tcPr>
          <w:p w14:paraId="000C48B5" w14:textId="70234DF6" w:rsidR="00BD4549" w:rsidRPr="00CF324D" w:rsidRDefault="00BD4549" w:rsidP="00BD4549">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Hydrant nadziemny żeliwny wraz z zasuwą</w:t>
            </w:r>
          </w:p>
        </w:tc>
        <w:tc>
          <w:tcPr>
            <w:tcW w:w="834" w:type="pct"/>
            <w:tcBorders>
              <w:top w:val="nil"/>
              <w:left w:val="nil"/>
              <w:bottom w:val="single" w:sz="4" w:space="0" w:color="auto"/>
              <w:right w:val="single" w:sz="4" w:space="0" w:color="auto"/>
            </w:tcBorders>
            <w:noWrap/>
            <w:vAlign w:val="center"/>
            <w:hideMark/>
          </w:tcPr>
          <w:p w14:paraId="724DEF2A" w14:textId="77777777" w:rsidR="00BD4549" w:rsidRPr="00CF324D" w:rsidRDefault="00BD4549" w:rsidP="00BD4549">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100</w:t>
            </w:r>
          </w:p>
        </w:tc>
        <w:tc>
          <w:tcPr>
            <w:tcW w:w="1000" w:type="pct"/>
            <w:tcBorders>
              <w:top w:val="nil"/>
              <w:left w:val="nil"/>
              <w:bottom w:val="single" w:sz="4" w:space="0" w:color="auto"/>
              <w:right w:val="single" w:sz="8" w:space="0" w:color="auto"/>
            </w:tcBorders>
            <w:noWrap/>
            <w:vAlign w:val="center"/>
            <w:hideMark/>
          </w:tcPr>
          <w:p w14:paraId="32DD0CEE" w14:textId="77777777" w:rsidR="00BD4549" w:rsidRPr="00CF324D" w:rsidRDefault="00BD4549" w:rsidP="00BD4549">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14,00</w:t>
            </w:r>
          </w:p>
        </w:tc>
        <w:tc>
          <w:tcPr>
            <w:tcW w:w="917" w:type="pct"/>
            <w:tcBorders>
              <w:top w:val="nil"/>
              <w:left w:val="nil"/>
              <w:bottom w:val="single" w:sz="4" w:space="0" w:color="auto"/>
              <w:right w:val="single" w:sz="8" w:space="0" w:color="auto"/>
            </w:tcBorders>
          </w:tcPr>
          <w:p w14:paraId="2D494C43" w14:textId="110669E6" w:rsidR="00BD4549" w:rsidRPr="00CF324D" w:rsidRDefault="00BD4549" w:rsidP="00BD4549">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17,00</w:t>
            </w:r>
          </w:p>
        </w:tc>
        <w:tc>
          <w:tcPr>
            <w:tcW w:w="750" w:type="pct"/>
            <w:tcBorders>
              <w:top w:val="nil"/>
              <w:left w:val="nil"/>
              <w:bottom w:val="single" w:sz="4" w:space="0" w:color="auto"/>
              <w:right w:val="single" w:sz="8" w:space="0" w:color="auto"/>
            </w:tcBorders>
          </w:tcPr>
          <w:p w14:paraId="2ECB1137" w14:textId="14F769D3" w:rsidR="00BD4549" w:rsidRPr="00CF324D" w:rsidRDefault="00BD4549" w:rsidP="00BD4549">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31,00</w:t>
            </w:r>
          </w:p>
        </w:tc>
      </w:tr>
      <w:tr w:rsidR="00A357C4" w:rsidRPr="00F5409A" w14:paraId="10249CAB" w14:textId="3F60244D" w:rsidTr="00BC5586">
        <w:trPr>
          <w:trHeight w:val="70"/>
        </w:trPr>
        <w:tc>
          <w:tcPr>
            <w:tcW w:w="1500" w:type="pct"/>
            <w:vMerge/>
            <w:tcBorders>
              <w:left w:val="single" w:sz="8" w:space="0" w:color="auto"/>
              <w:bottom w:val="single" w:sz="4" w:space="0" w:color="auto"/>
              <w:right w:val="single" w:sz="4" w:space="0" w:color="auto"/>
            </w:tcBorders>
            <w:vAlign w:val="center"/>
            <w:hideMark/>
          </w:tcPr>
          <w:p w14:paraId="42A9D371" w14:textId="3B1E4A4A" w:rsidR="00BD4549" w:rsidRPr="00CF324D" w:rsidRDefault="00BD4549" w:rsidP="00BD4549">
            <w:pPr>
              <w:spacing w:after="0"/>
              <w:ind w:left="0" w:firstLine="0"/>
              <w:jc w:val="center"/>
              <w:rPr>
                <w:rFonts w:ascii="Calibri" w:hAnsi="Calibri" w:cs="Calibri"/>
                <w:color w:val="000000"/>
                <w:sz w:val="20"/>
                <w:szCs w:val="20"/>
                <w:lang w:eastAsia="pl-PL"/>
              </w:rPr>
            </w:pPr>
          </w:p>
        </w:tc>
        <w:tc>
          <w:tcPr>
            <w:tcW w:w="834" w:type="pct"/>
            <w:tcBorders>
              <w:top w:val="nil"/>
              <w:left w:val="nil"/>
              <w:bottom w:val="single" w:sz="4" w:space="0" w:color="auto"/>
              <w:right w:val="single" w:sz="4" w:space="0" w:color="auto"/>
            </w:tcBorders>
            <w:noWrap/>
            <w:vAlign w:val="center"/>
            <w:hideMark/>
          </w:tcPr>
          <w:p w14:paraId="08216674" w14:textId="77777777" w:rsidR="00BD4549" w:rsidRPr="00CF324D" w:rsidRDefault="00BD4549" w:rsidP="00BD4549">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80</w:t>
            </w:r>
          </w:p>
        </w:tc>
        <w:tc>
          <w:tcPr>
            <w:tcW w:w="1000" w:type="pct"/>
            <w:tcBorders>
              <w:top w:val="nil"/>
              <w:left w:val="nil"/>
              <w:bottom w:val="single" w:sz="4" w:space="0" w:color="auto"/>
              <w:right w:val="single" w:sz="8" w:space="0" w:color="auto"/>
            </w:tcBorders>
            <w:noWrap/>
            <w:vAlign w:val="center"/>
            <w:hideMark/>
          </w:tcPr>
          <w:p w14:paraId="04641FCD" w14:textId="77777777" w:rsidR="00BD4549" w:rsidRPr="00CF324D" w:rsidRDefault="00BD4549" w:rsidP="00BD4549">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3,00</w:t>
            </w:r>
          </w:p>
        </w:tc>
        <w:tc>
          <w:tcPr>
            <w:tcW w:w="917" w:type="pct"/>
            <w:tcBorders>
              <w:top w:val="nil"/>
              <w:left w:val="nil"/>
              <w:bottom w:val="single" w:sz="4" w:space="0" w:color="auto"/>
              <w:right w:val="single" w:sz="8" w:space="0" w:color="auto"/>
            </w:tcBorders>
          </w:tcPr>
          <w:p w14:paraId="347B5DB3" w14:textId="3E195247" w:rsidR="00BD4549" w:rsidRPr="00CF324D" w:rsidRDefault="00BD4549" w:rsidP="00BD4549">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w:t>
            </w:r>
          </w:p>
        </w:tc>
        <w:tc>
          <w:tcPr>
            <w:tcW w:w="750" w:type="pct"/>
            <w:tcBorders>
              <w:top w:val="nil"/>
              <w:left w:val="nil"/>
              <w:bottom w:val="single" w:sz="4" w:space="0" w:color="auto"/>
              <w:right w:val="single" w:sz="8" w:space="0" w:color="auto"/>
            </w:tcBorders>
          </w:tcPr>
          <w:p w14:paraId="665D7616" w14:textId="3E6FD97E" w:rsidR="00BD4549" w:rsidRPr="00CF324D" w:rsidRDefault="00BD4549" w:rsidP="00BD4549">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3,00</w:t>
            </w:r>
          </w:p>
        </w:tc>
      </w:tr>
      <w:tr w:rsidR="00A357C4" w:rsidRPr="00CF324D" w14:paraId="5F3DA20C" w14:textId="2A881B36" w:rsidTr="00BC5586">
        <w:trPr>
          <w:trHeight w:val="70"/>
        </w:trPr>
        <w:tc>
          <w:tcPr>
            <w:tcW w:w="1500" w:type="pct"/>
            <w:tcBorders>
              <w:top w:val="nil"/>
              <w:left w:val="single" w:sz="8" w:space="0" w:color="auto"/>
              <w:bottom w:val="single" w:sz="4" w:space="0" w:color="auto"/>
              <w:right w:val="single" w:sz="4" w:space="0" w:color="auto"/>
            </w:tcBorders>
            <w:vAlign w:val="center"/>
            <w:hideMark/>
          </w:tcPr>
          <w:p w14:paraId="679B1181" w14:textId="77777777" w:rsidR="00BD4549" w:rsidRPr="00CF324D" w:rsidRDefault="00BD4549" w:rsidP="00BD4549">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Hydrant podziemny żeliwny wraz z zasuwą</w:t>
            </w:r>
          </w:p>
        </w:tc>
        <w:tc>
          <w:tcPr>
            <w:tcW w:w="834" w:type="pct"/>
            <w:tcBorders>
              <w:top w:val="nil"/>
              <w:left w:val="nil"/>
              <w:bottom w:val="single" w:sz="4" w:space="0" w:color="auto"/>
              <w:right w:val="single" w:sz="4" w:space="0" w:color="auto"/>
            </w:tcBorders>
            <w:noWrap/>
            <w:vAlign w:val="center"/>
            <w:hideMark/>
          </w:tcPr>
          <w:p w14:paraId="42FB6358" w14:textId="77777777" w:rsidR="00BD4549" w:rsidRPr="00CF324D" w:rsidRDefault="00BD4549" w:rsidP="00BD4549">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80</w:t>
            </w:r>
          </w:p>
        </w:tc>
        <w:tc>
          <w:tcPr>
            <w:tcW w:w="1000" w:type="pct"/>
            <w:tcBorders>
              <w:top w:val="nil"/>
              <w:left w:val="nil"/>
              <w:bottom w:val="single" w:sz="4" w:space="0" w:color="auto"/>
              <w:right w:val="single" w:sz="8" w:space="0" w:color="auto"/>
            </w:tcBorders>
            <w:noWrap/>
            <w:vAlign w:val="center"/>
            <w:hideMark/>
          </w:tcPr>
          <w:p w14:paraId="411F0CDF" w14:textId="77777777" w:rsidR="00BD4549" w:rsidRPr="00CF324D" w:rsidRDefault="00BD4549" w:rsidP="00BD4549">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9,00</w:t>
            </w:r>
          </w:p>
        </w:tc>
        <w:tc>
          <w:tcPr>
            <w:tcW w:w="917" w:type="pct"/>
            <w:tcBorders>
              <w:top w:val="nil"/>
              <w:left w:val="nil"/>
              <w:bottom w:val="single" w:sz="4" w:space="0" w:color="auto"/>
              <w:right w:val="single" w:sz="8" w:space="0" w:color="auto"/>
            </w:tcBorders>
          </w:tcPr>
          <w:p w14:paraId="059F2E9A" w14:textId="6C7650B2" w:rsidR="00BD4549" w:rsidRPr="00CF324D" w:rsidRDefault="00BD4549" w:rsidP="00BD4549">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w:t>
            </w:r>
          </w:p>
        </w:tc>
        <w:tc>
          <w:tcPr>
            <w:tcW w:w="750" w:type="pct"/>
            <w:tcBorders>
              <w:top w:val="nil"/>
              <w:left w:val="nil"/>
              <w:bottom w:val="single" w:sz="4" w:space="0" w:color="auto"/>
              <w:right w:val="single" w:sz="8" w:space="0" w:color="auto"/>
            </w:tcBorders>
          </w:tcPr>
          <w:p w14:paraId="4288ABB4" w14:textId="497E36B4" w:rsidR="00BD4549" w:rsidRPr="00CF324D" w:rsidRDefault="00BD4549" w:rsidP="00BD4549">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9,00</w:t>
            </w:r>
          </w:p>
        </w:tc>
      </w:tr>
      <w:tr w:rsidR="00A357C4" w:rsidRPr="00CF324D" w14:paraId="587EB31A" w14:textId="102FDE01" w:rsidTr="00BC5586">
        <w:trPr>
          <w:trHeight w:val="70"/>
        </w:trPr>
        <w:tc>
          <w:tcPr>
            <w:tcW w:w="2333" w:type="pct"/>
            <w:gridSpan w:val="2"/>
            <w:tcBorders>
              <w:top w:val="single" w:sz="4" w:space="0" w:color="auto"/>
              <w:left w:val="single" w:sz="8" w:space="0" w:color="auto"/>
              <w:bottom w:val="single" w:sz="8" w:space="0" w:color="auto"/>
              <w:right w:val="single" w:sz="4" w:space="0" w:color="auto"/>
            </w:tcBorders>
            <w:vAlign w:val="center"/>
            <w:hideMark/>
          </w:tcPr>
          <w:p w14:paraId="5A7E9ACC" w14:textId="695754DA" w:rsidR="00BD4549" w:rsidRPr="00CF324D" w:rsidRDefault="00BD4549" w:rsidP="00BD4549">
            <w:pPr>
              <w:spacing w:after="0"/>
              <w:ind w:left="0" w:firstLine="0"/>
              <w:jc w:val="right"/>
              <w:rPr>
                <w:rFonts w:ascii="Calibri" w:hAnsi="Calibri" w:cs="Calibri"/>
                <w:b/>
                <w:bCs/>
                <w:color w:val="000000"/>
                <w:sz w:val="20"/>
                <w:szCs w:val="20"/>
                <w:lang w:eastAsia="pl-PL"/>
              </w:rPr>
            </w:pPr>
            <w:r w:rsidRPr="00CF324D">
              <w:rPr>
                <w:rFonts w:ascii="Calibri" w:hAnsi="Calibri" w:cs="Calibri"/>
                <w:b/>
                <w:bCs/>
                <w:color w:val="000000"/>
                <w:sz w:val="20"/>
                <w:szCs w:val="20"/>
                <w:lang w:eastAsia="pl-PL"/>
              </w:rPr>
              <w:t>Łącznie</w:t>
            </w:r>
            <w:r w:rsidR="00B1400F">
              <w:rPr>
                <w:rFonts w:ascii="Calibri" w:hAnsi="Calibri" w:cs="Calibri"/>
                <w:b/>
                <w:bCs/>
                <w:color w:val="000000"/>
                <w:sz w:val="20"/>
                <w:szCs w:val="20"/>
                <w:lang w:eastAsia="pl-PL"/>
              </w:rPr>
              <w:t xml:space="preserve"> [</w:t>
            </w:r>
            <w:proofErr w:type="spellStart"/>
            <w:r w:rsidR="00B1400F">
              <w:rPr>
                <w:rFonts w:ascii="Calibri" w:hAnsi="Calibri" w:cs="Calibri"/>
                <w:b/>
                <w:bCs/>
                <w:color w:val="000000"/>
                <w:sz w:val="20"/>
                <w:szCs w:val="20"/>
                <w:lang w:eastAsia="pl-PL"/>
              </w:rPr>
              <w:t>szt</w:t>
            </w:r>
            <w:proofErr w:type="spellEnd"/>
            <w:r w:rsidR="00B1400F">
              <w:rPr>
                <w:rFonts w:ascii="Calibri" w:hAnsi="Calibri" w:cs="Calibri"/>
                <w:b/>
                <w:bCs/>
                <w:color w:val="000000"/>
                <w:sz w:val="20"/>
                <w:szCs w:val="20"/>
                <w:lang w:eastAsia="pl-PL"/>
              </w:rPr>
              <w:t>]</w:t>
            </w:r>
            <w:r w:rsidRPr="00CF324D">
              <w:rPr>
                <w:rFonts w:ascii="Calibri" w:hAnsi="Calibri" w:cs="Calibri"/>
                <w:b/>
                <w:bCs/>
                <w:color w:val="000000"/>
                <w:sz w:val="20"/>
                <w:szCs w:val="20"/>
                <w:lang w:eastAsia="pl-PL"/>
              </w:rPr>
              <w:t>:</w:t>
            </w:r>
          </w:p>
        </w:tc>
        <w:tc>
          <w:tcPr>
            <w:tcW w:w="1000" w:type="pct"/>
            <w:tcBorders>
              <w:top w:val="nil"/>
              <w:left w:val="nil"/>
              <w:bottom w:val="single" w:sz="8" w:space="0" w:color="auto"/>
              <w:right w:val="single" w:sz="8" w:space="0" w:color="auto"/>
            </w:tcBorders>
            <w:noWrap/>
            <w:vAlign w:val="center"/>
            <w:hideMark/>
          </w:tcPr>
          <w:p w14:paraId="4605684A" w14:textId="77777777" w:rsidR="00BD4549" w:rsidRPr="00CF324D" w:rsidRDefault="00BD4549" w:rsidP="00BD4549">
            <w:pPr>
              <w:spacing w:after="0"/>
              <w:ind w:left="0" w:firstLine="0"/>
              <w:jc w:val="center"/>
              <w:rPr>
                <w:rFonts w:ascii="Calibri" w:hAnsi="Calibri" w:cs="Calibri"/>
                <w:b/>
                <w:bCs/>
                <w:color w:val="000000"/>
                <w:sz w:val="20"/>
                <w:szCs w:val="20"/>
                <w:lang w:eastAsia="pl-PL"/>
              </w:rPr>
            </w:pPr>
            <w:r w:rsidRPr="00CF324D">
              <w:rPr>
                <w:rFonts w:ascii="Calibri" w:hAnsi="Calibri" w:cs="Calibri"/>
                <w:b/>
                <w:bCs/>
                <w:color w:val="000000"/>
                <w:sz w:val="20"/>
                <w:szCs w:val="20"/>
                <w:lang w:eastAsia="pl-PL"/>
              </w:rPr>
              <w:t>26,00</w:t>
            </w:r>
          </w:p>
        </w:tc>
        <w:tc>
          <w:tcPr>
            <w:tcW w:w="917" w:type="pct"/>
            <w:tcBorders>
              <w:top w:val="nil"/>
              <w:left w:val="nil"/>
              <w:bottom w:val="single" w:sz="8" w:space="0" w:color="auto"/>
              <w:right w:val="single" w:sz="8" w:space="0" w:color="auto"/>
            </w:tcBorders>
          </w:tcPr>
          <w:p w14:paraId="097A542F" w14:textId="31352DDD" w:rsidR="00BD4549" w:rsidRPr="00CF324D" w:rsidRDefault="00BD4549" w:rsidP="00BD4549">
            <w:pPr>
              <w:spacing w:after="0"/>
              <w:ind w:left="0" w:firstLine="0"/>
              <w:jc w:val="center"/>
              <w:rPr>
                <w:rFonts w:ascii="Calibri" w:hAnsi="Calibri" w:cs="Calibri"/>
                <w:b/>
                <w:bCs/>
                <w:color w:val="000000"/>
                <w:sz w:val="20"/>
                <w:szCs w:val="20"/>
                <w:lang w:eastAsia="pl-PL"/>
              </w:rPr>
            </w:pPr>
            <w:r>
              <w:rPr>
                <w:rFonts w:ascii="Calibri" w:hAnsi="Calibri" w:cs="Calibri"/>
                <w:b/>
                <w:bCs/>
                <w:color w:val="000000"/>
                <w:sz w:val="20"/>
                <w:szCs w:val="20"/>
                <w:lang w:eastAsia="pl-PL"/>
              </w:rPr>
              <w:t>17,00</w:t>
            </w:r>
          </w:p>
        </w:tc>
        <w:tc>
          <w:tcPr>
            <w:tcW w:w="750" w:type="pct"/>
            <w:tcBorders>
              <w:top w:val="nil"/>
              <w:left w:val="nil"/>
              <w:bottom w:val="single" w:sz="8" w:space="0" w:color="auto"/>
              <w:right w:val="single" w:sz="8" w:space="0" w:color="auto"/>
            </w:tcBorders>
          </w:tcPr>
          <w:p w14:paraId="17647607" w14:textId="01AC0339" w:rsidR="00BD4549" w:rsidRPr="00CF324D" w:rsidRDefault="00BD4549" w:rsidP="00BD4549">
            <w:pPr>
              <w:spacing w:after="0"/>
              <w:ind w:left="0" w:firstLine="0"/>
              <w:jc w:val="center"/>
              <w:rPr>
                <w:rFonts w:ascii="Calibri" w:hAnsi="Calibri" w:cs="Calibri"/>
                <w:b/>
                <w:bCs/>
                <w:color w:val="000000"/>
                <w:sz w:val="20"/>
                <w:szCs w:val="20"/>
                <w:lang w:eastAsia="pl-PL"/>
              </w:rPr>
            </w:pPr>
            <w:r>
              <w:rPr>
                <w:rFonts w:ascii="Calibri" w:hAnsi="Calibri" w:cs="Calibri"/>
                <w:b/>
                <w:bCs/>
                <w:color w:val="000000"/>
                <w:sz w:val="20"/>
                <w:szCs w:val="20"/>
                <w:lang w:eastAsia="pl-PL"/>
              </w:rPr>
              <w:t>43,00</w:t>
            </w:r>
          </w:p>
        </w:tc>
      </w:tr>
    </w:tbl>
    <w:p w14:paraId="3C31B50C" w14:textId="77777777" w:rsidR="007A6EA8" w:rsidRDefault="007A6EA8" w:rsidP="00BD6F56">
      <w:pPr>
        <w:autoSpaceDE w:val="0"/>
        <w:autoSpaceDN w:val="0"/>
        <w:adjustRightInd w:val="0"/>
        <w:spacing w:before="120" w:after="0"/>
        <w:ind w:left="567" w:firstLine="0"/>
        <w:jc w:val="left"/>
        <w:rPr>
          <w:rFonts w:ascii="Calibri" w:hAnsi="Calibri" w:cs="Calibri"/>
          <w:bCs/>
          <w:sz w:val="20"/>
          <w:szCs w:val="20"/>
        </w:rPr>
      </w:pPr>
      <w:r w:rsidRPr="007A6EA8">
        <w:rPr>
          <w:rFonts w:ascii="Calibri" w:hAnsi="Calibri" w:cs="Calibri"/>
          <w:bCs/>
          <w:sz w:val="20"/>
          <w:szCs w:val="20"/>
        </w:rPr>
        <w:t xml:space="preserve">Hydrant nadziemny DN100/DN80 z samoczynnym urządzeniem odwadniającym ustawić należy na kolanie ze stopką DN100/DN80. Zamontować należy armaturę: zasuwę DN100/DN80 odcinającą, która powinna pozostawać stale otwarta, pomiędzy zasuwą hydrantową a hydrantem należy zamontować tuleję dwukołnierzową, zamontować należy również obudowę teleskopową i skrzynkę do zasuw. </w:t>
      </w:r>
    </w:p>
    <w:p w14:paraId="52EF2E3B" w14:textId="77777777" w:rsidR="007A6EA8" w:rsidRPr="007A6EA8" w:rsidRDefault="007A6EA8" w:rsidP="00BD6F56">
      <w:pPr>
        <w:autoSpaceDE w:val="0"/>
        <w:autoSpaceDN w:val="0"/>
        <w:adjustRightInd w:val="0"/>
        <w:spacing w:before="120" w:after="0"/>
        <w:ind w:left="567" w:firstLine="0"/>
        <w:jc w:val="left"/>
        <w:rPr>
          <w:rFonts w:ascii="Calibri" w:hAnsi="Calibri" w:cs="Calibri"/>
          <w:b/>
          <w:sz w:val="20"/>
          <w:szCs w:val="20"/>
        </w:rPr>
      </w:pPr>
      <w:r w:rsidRPr="007A6EA8">
        <w:rPr>
          <w:rFonts w:ascii="Calibri" w:hAnsi="Calibri" w:cs="Calibri"/>
          <w:b/>
          <w:sz w:val="20"/>
          <w:szCs w:val="20"/>
        </w:rPr>
        <w:t>Hydrant nadziemny DN100/DN80 złożony z:</w:t>
      </w:r>
    </w:p>
    <w:p w14:paraId="662F6CB7" w14:textId="67B20EA8" w:rsidR="007A6EA8" w:rsidRPr="007A6EA8" w:rsidRDefault="007A6EA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7A6EA8">
        <w:rPr>
          <w:rFonts w:ascii="Calibri" w:hAnsi="Calibri" w:cs="Calibri"/>
          <w:bCs/>
          <w:sz w:val="20"/>
          <w:szCs w:val="20"/>
        </w:rPr>
        <w:t>połączenie kołnierzowe, ciśnienie PN1</w:t>
      </w:r>
      <w:r w:rsidR="00CC1650">
        <w:rPr>
          <w:rFonts w:ascii="Calibri" w:hAnsi="Calibri" w:cs="Calibri"/>
          <w:bCs/>
          <w:sz w:val="20"/>
          <w:szCs w:val="20"/>
        </w:rPr>
        <w:t>0</w:t>
      </w:r>
      <w:r>
        <w:rPr>
          <w:rFonts w:ascii="Calibri" w:hAnsi="Calibri" w:cs="Calibri"/>
          <w:bCs/>
          <w:sz w:val="20"/>
          <w:szCs w:val="20"/>
        </w:rPr>
        <w:t>,</w:t>
      </w:r>
    </w:p>
    <w:p w14:paraId="00700F99" w14:textId="68910740" w:rsidR="007A6EA8" w:rsidRPr="007A6EA8" w:rsidRDefault="007A6EA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7A6EA8">
        <w:rPr>
          <w:rFonts w:ascii="Calibri" w:hAnsi="Calibri" w:cs="Calibri"/>
          <w:bCs/>
          <w:sz w:val="20"/>
          <w:szCs w:val="20"/>
        </w:rPr>
        <w:t>samoczynne odwodnienie z chwilą odcięcia wody</w:t>
      </w:r>
      <w:r>
        <w:rPr>
          <w:rFonts w:ascii="Calibri" w:hAnsi="Calibri" w:cs="Calibri"/>
          <w:bCs/>
          <w:sz w:val="20"/>
          <w:szCs w:val="20"/>
        </w:rPr>
        <w:t>,</w:t>
      </w:r>
    </w:p>
    <w:p w14:paraId="5E76FDB6" w14:textId="2E5135A5" w:rsidR="007A6EA8" w:rsidRPr="007A6EA8" w:rsidRDefault="007A6EA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7A6EA8">
        <w:rPr>
          <w:rFonts w:ascii="Calibri" w:hAnsi="Calibri" w:cs="Calibri"/>
          <w:bCs/>
          <w:sz w:val="20"/>
          <w:szCs w:val="20"/>
        </w:rPr>
        <w:t>korpus górny, dolny, kolumna hydrantu, pokrywka, uchwyt, grzyb i kaptur wykonane z żeliwa sferoidalnego GJS 500-</w:t>
      </w:r>
      <w:r>
        <w:rPr>
          <w:rFonts w:ascii="Calibri" w:hAnsi="Calibri" w:cs="Calibri"/>
          <w:bCs/>
          <w:sz w:val="20"/>
          <w:szCs w:val="20"/>
        </w:rPr>
        <w:t>7</w:t>
      </w:r>
      <w:r w:rsidRPr="007A6EA8">
        <w:rPr>
          <w:rFonts w:ascii="Calibri" w:hAnsi="Calibri" w:cs="Calibri"/>
          <w:bCs/>
          <w:sz w:val="20"/>
          <w:szCs w:val="20"/>
        </w:rPr>
        <w:t xml:space="preserve">, </w:t>
      </w:r>
    </w:p>
    <w:p w14:paraId="1BE8F3DF" w14:textId="68F40969" w:rsidR="007A6EA8" w:rsidRPr="007A6EA8" w:rsidRDefault="007A6EA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7A6EA8">
        <w:rPr>
          <w:rFonts w:ascii="Calibri" w:hAnsi="Calibri" w:cs="Calibri"/>
          <w:bCs/>
          <w:sz w:val="20"/>
          <w:szCs w:val="20"/>
        </w:rPr>
        <w:t>śruba trapezowa , trzpień, sprężyna dociskowa– stal nierdzewna</w:t>
      </w:r>
      <w:r>
        <w:rPr>
          <w:rFonts w:ascii="Calibri" w:hAnsi="Calibri" w:cs="Calibri"/>
          <w:bCs/>
          <w:sz w:val="20"/>
          <w:szCs w:val="20"/>
        </w:rPr>
        <w:t>,</w:t>
      </w:r>
    </w:p>
    <w:p w14:paraId="158671A8" w14:textId="1ACE805A" w:rsidR="007A6EA8" w:rsidRDefault="007A6EA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7A6EA8">
        <w:rPr>
          <w:rFonts w:ascii="Calibri" w:hAnsi="Calibri" w:cs="Calibri"/>
          <w:bCs/>
          <w:sz w:val="20"/>
          <w:szCs w:val="20"/>
        </w:rPr>
        <w:t>nakrętka śruby trapezowej, pierścień– mosiądz</w:t>
      </w:r>
      <w:r>
        <w:rPr>
          <w:rFonts w:ascii="Calibri" w:hAnsi="Calibri" w:cs="Calibri"/>
          <w:bCs/>
          <w:sz w:val="20"/>
          <w:szCs w:val="20"/>
        </w:rPr>
        <w:t>,</w:t>
      </w:r>
    </w:p>
    <w:p w14:paraId="41CA141A" w14:textId="580FE171" w:rsidR="007A6EA8" w:rsidRPr="007A6EA8" w:rsidRDefault="007A6EA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Pr>
          <w:rFonts w:ascii="Calibri" w:hAnsi="Calibri" w:cs="Calibri"/>
          <w:bCs/>
          <w:sz w:val="20"/>
          <w:szCs w:val="20"/>
        </w:rPr>
        <w:t>e</w:t>
      </w:r>
      <w:r w:rsidRPr="007A6EA8">
        <w:rPr>
          <w:rFonts w:ascii="Calibri" w:hAnsi="Calibri" w:cs="Calibri"/>
          <w:bCs/>
          <w:sz w:val="20"/>
          <w:szCs w:val="20"/>
        </w:rPr>
        <w:t>lement odcinająco-zamykający (grzyb) całkowicie zawulkanizowany gumą EPDM</w:t>
      </w:r>
      <w:r>
        <w:rPr>
          <w:rFonts w:ascii="Calibri" w:hAnsi="Calibri" w:cs="Calibri"/>
          <w:bCs/>
          <w:sz w:val="20"/>
          <w:szCs w:val="20"/>
        </w:rPr>
        <w:t>,</w:t>
      </w:r>
    </w:p>
    <w:p w14:paraId="06B2EC8C" w14:textId="211C6146" w:rsidR="007A6EA8" w:rsidRPr="007A6EA8" w:rsidRDefault="007A6EA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7A6EA8">
        <w:rPr>
          <w:rFonts w:ascii="Calibri" w:hAnsi="Calibri" w:cs="Calibri"/>
          <w:bCs/>
          <w:sz w:val="20"/>
          <w:szCs w:val="20"/>
        </w:rPr>
        <w:t>uszczelnienie o-ringowe</w:t>
      </w:r>
      <w:r>
        <w:rPr>
          <w:rFonts w:ascii="Calibri" w:hAnsi="Calibri" w:cs="Calibri"/>
          <w:bCs/>
          <w:sz w:val="20"/>
          <w:szCs w:val="20"/>
        </w:rPr>
        <w:t>,</w:t>
      </w:r>
    </w:p>
    <w:p w14:paraId="6F5D6B5F" w14:textId="37111E66" w:rsidR="007A6EA8" w:rsidRPr="007A6EA8" w:rsidRDefault="007A6EA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7A6EA8">
        <w:rPr>
          <w:rFonts w:ascii="Calibri" w:hAnsi="Calibri" w:cs="Calibri"/>
          <w:bCs/>
          <w:sz w:val="20"/>
          <w:szCs w:val="20"/>
        </w:rPr>
        <w:t>ochrona antykorozyjna powłoką na bazie żywicy epoksydowej, minimum 250 mikronów</w:t>
      </w:r>
      <w:r>
        <w:rPr>
          <w:rFonts w:ascii="Calibri" w:hAnsi="Calibri" w:cs="Calibri"/>
          <w:bCs/>
          <w:sz w:val="20"/>
          <w:szCs w:val="20"/>
        </w:rPr>
        <w:t>,</w:t>
      </w:r>
    </w:p>
    <w:p w14:paraId="3AEB7D0F" w14:textId="26C81209" w:rsidR="007A6EA8" w:rsidRPr="007A6EA8" w:rsidRDefault="007A6EA8" w:rsidP="00740219">
      <w:pPr>
        <w:pStyle w:val="Akapitzlist"/>
        <w:numPr>
          <w:ilvl w:val="0"/>
          <w:numId w:val="143"/>
        </w:numPr>
        <w:autoSpaceDE w:val="0"/>
        <w:autoSpaceDN w:val="0"/>
        <w:adjustRightInd w:val="0"/>
        <w:spacing w:after="0"/>
        <w:ind w:left="1003" w:hanging="357"/>
        <w:jc w:val="left"/>
        <w:rPr>
          <w:rFonts w:ascii="Calibri" w:hAnsi="Calibri" w:cs="Calibri"/>
          <w:bCs/>
          <w:sz w:val="20"/>
          <w:szCs w:val="20"/>
        </w:rPr>
      </w:pPr>
      <w:r w:rsidRPr="007A6EA8">
        <w:rPr>
          <w:rFonts w:ascii="Calibri" w:hAnsi="Calibri" w:cs="Calibri"/>
          <w:bCs/>
          <w:sz w:val="20"/>
          <w:szCs w:val="20"/>
        </w:rPr>
        <w:t>odporny na środki dezynfekcyjne</w:t>
      </w:r>
      <w:r>
        <w:rPr>
          <w:rFonts w:ascii="Calibri" w:hAnsi="Calibri" w:cs="Calibri"/>
          <w:bCs/>
          <w:sz w:val="20"/>
          <w:szCs w:val="20"/>
        </w:rPr>
        <w:t>.</w:t>
      </w:r>
    </w:p>
    <w:p w14:paraId="74FE57AB" w14:textId="77777777" w:rsidR="007A6EA8" w:rsidRPr="007A6EA8" w:rsidRDefault="007A6EA8" w:rsidP="00BD6F56">
      <w:pPr>
        <w:autoSpaceDE w:val="0"/>
        <w:autoSpaceDN w:val="0"/>
        <w:adjustRightInd w:val="0"/>
        <w:spacing w:before="120" w:after="0"/>
        <w:ind w:left="567" w:firstLine="0"/>
        <w:jc w:val="left"/>
        <w:rPr>
          <w:rFonts w:ascii="Calibri" w:hAnsi="Calibri" w:cs="Calibri"/>
          <w:b/>
          <w:sz w:val="20"/>
          <w:szCs w:val="20"/>
        </w:rPr>
      </w:pPr>
      <w:r w:rsidRPr="007A6EA8">
        <w:rPr>
          <w:rFonts w:ascii="Calibri" w:hAnsi="Calibri" w:cs="Calibri"/>
          <w:bCs/>
          <w:sz w:val="20"/>
          <w:szCs w:val="20"/>
        </w:rPr>
        <w:t xml:space="preserve"> </w:t>
      </w:r>
      <w:r w:rsidRPr="007A6EA8">
        <w:rPr>
          <w:rFonts w:ascii="Calibri" w:hAnsi="Calibri" w:cs="Calibri"/>
          <w:b/>
          <w:sz w:val="20"/>
          <w:szCs w:val="20"/>
        </w:rPr>
        <w:t>Hydrant podziemny DN80 złożony z:</w:t>
      </w:r>
    </w:p>
    <w:p w14:paraId="2B8553FB" w14:textId="0236DE40" w:rsidR="007A6EA8" w:rsidRDefault="007A6EA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7A6EA8">
        <w:rPr>
          <w:rFonts w:ascii="Calibri" w:hAnsi="Calibri" w:cs="Calibri"/>
          <w:bCs/>
          <w:sz w:val="20"/>
          <w:szCs w:val="20"/>
        </w:rPr>
        <w:t xml:space="preserve"> połączenie kołnierzowe, ciśnienie PN1</w:t>
      </w:r>
      <w:r w:rsidR="00D508B0">
        <w:rPr>
          <w:rFonts w:ascii="Calibri" w:hAnsi="Calibri" w:cs="Calibri"/>
          <w:bCs/>
          <w:sz w:val="20"/>
          <w:szCs w:val="20"/>
        </w:rPr>
        <w:t>0</w:t>
      </w:r>
      <w:r>
        <w:rPr>
          <w:rFonts w:ascii="Calibri" w:hAnsi="Calibri" w:cs="Calibri"/>
          <w:bCs/>
          <w:sz w:val="20"/>
          <w:szCs w:val="20"/>
        </w:rPr>
        <w:t>,</w:t>
      </w:r>
      <w:r w:rsidRPr="007A6EA8">
        <w:rPr>
          <w:rFonts w:ascii="Calibri" w:hAnsi="Calibri" w:cs="Calibri"/>
          <w:bCs/>
          <w:sz w:val="20"/>
          <w:szCs w:val="20"/>
        </w:rPr>
        <w:t xml:space="preserve"> </w:t>
      </w:r>
    </w:p>
    <w:p w14:paraId="4813D829" w14:textId="7BB8406B" w:rsidR="007A6EA8" w:rsidRDefault="007A6EA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7A6EA8">
        <w:rPr>
          <w:rFonts w:ascii="Calibri" w:hAnsi="Calibri" w:cs="Calibri"/>
          <w:bCs/>
          <w:sz w:val="20"/>
          <w:szCs w:val="20"/>
        </w:rPr>
        <w:t>samoczynne odwodnienie z chwilą odcięcia wody</w:t>
      </w:r>
      <w:r>
        <w:rPr>
          <w:rFonts w:ascii="Calibri" w:hAnsi="Calibri" w:cs="Calibri"/>
          <w:bCs/>
          <w:sz w:val="20"/>
          <w:szCs w:val="20"/>
        </w:rPr>
        <w:t>,</w:t>
      </w:r>
    </w:p>
    <w:p w14:paraId="5BE4E53C" w14:textId="77777777" w:rsidR="007A6EA8" w:rsidRDefault="007A6EA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7A6EA8">
        <w:rPr>
          <w:rFonts w:ascii="Calibri" w:hAnsi="Calibri" w:cs="Calibri"/>
          <w:bCs/>
          <w:sz w:val="20"/>
          <w:szCs w:val="20"/>
        </w:rPr>
        <w:t xml:space="preserve">korpus górny, dolny, kolumna hydrantu, pokrywka, uchwyt, grzyb i kaptur wykonane z żeliwa sferoidalnego GJS 500-7, </w:t>
      </w:r>
    </w:p>
    <w:p w14:paraId="22FA8B63" w14:textId="30B39A71" w:rsidR="007A6EA8" w:rsidRDefault="007A6EA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7A6EA8">
        <w:rPr>
          <w:rFonts w:ascii="Calibri" w:hAnsi="Calibri" w:cs="Calibri"/>
          <w:bCs/>
          <w:sz w:val="20"/>
          <w:szCs w:val="20"/>
        </w:rPr>
        <w:t>śruba trapezowa , trzpień, sprężyna dociskowa– stal nierdzewna</w:t>
      </w:r>
      <w:r>
        <w:rPr>
          <w:rFonts w:ascii="Calibri" w:hAnsi="Calibri" w:cs="Calibri"/>
          <w:bCs/>
          <w:sz w:val="20"/>
          <w:szCs w:val="20"/>
        </w:rPr>
        <w:t>,</w:t>
      </w:r>
    </w:p>
    <w:p w14:paraId="5E750217" w14:textId="19D44C1E" w:rsidR="007A6EA8" w:rsidRDefault="007A6EA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7A6EA8">
        <w:rPr>
          <w:rFonts w:ascii="Calibri" w:hAnsi="Calibri" w:cs="Calibri"/>
          <w:bCs/>
          <w:sz w:val="20"/>
          <w:szCs w:val="20"/>
        </w:rPr>
        <w:t>nakrętka śruby trapezowej , pierścień– mosiądz</w:t>
      </w:r>
      <w:r>
        <w:rPr>
          <w:rFonts w:ascii="Calibri" w:hAnsi="Calibri" w:cs="Calibri"/>
          <w:bCs/>
          <w:sz w:val="20"/>
          <w:szCs w:val="20"/>
        </w:rPr>
        <w:t>,</w:t>
      </w:r>
    </w:p>
    <w:p w14:paraId="25227E77" w14:textId="38F6237E" w:rsidR="007A6EA8" w:rsidRDefault="007A6EA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Pr>
          <w:rFonts w:ascii="Calibri" w:hAnsi="Calibri" w:cs="Calibri"/>
          <w:bCs/>
          <w:sz w:val="20"/>
          <w:szCs w:val="20"/>
        </w:rPr>
        <w:t>e</w:t>
      </w:r>
      <w:r w:rsidRPr="007A6EA8">
        <w:rPr>
          <w:rFonts w:ascii="Calibri" w:hAnsi="Calibri" w:cs="Calibri"/>
          <w:bCs/>
          <w:sz w:val="20"/>
          <w:szCs w:val="20"/>
        </w:rPr>
        <w:t>lement odcinająco-zamykający (grzyb) całkowicie zawulkanizowany gumą EPDM</w:t>
      </w:r>
      <w:r>
        <w:rPr>
          <w:rFonts w:ascii="Calibri" w:hAnsi="Calibri" w:cs="Calibri"/>
          <w:bCs/>
          <w:sz w:val="20"/>
          <w:szCs w:val="20"/>
        </w:rPr>
        <w:t>,</w:t>
      </w:r>
    </w:p>
    <w:p w14:paraId="5CBA94AB" w14:textId="36EAEC2D" w:rsidR="007A6EA8" w:rsidRDefault="007A6EA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7A6EA8">
        <w:rPr>
          <w:rFonts w:ascii="Calibri" w:hAnsi="Calibri" w:cs="Calibri"/>
          <w:bCs/>
          <w:sz w:val="20"/>
          <w:szCs w:val="20"/>
        </w:rPr>
        <w:t>uszczelnienie o-ringowe</w:t>
      </w:r>
      <w:r>
        <w:rPr>
          <w:rFonts w:ascii="Calibri" w:hAnsi="Calibri" w:cs="Calibri"/>
          <w:bCs/>
          <w:sz w:val="20"/>
          <w:szCs w:val="20"/>
        </w:rPr>
        <w:t>,</w:t>
      </w:r>
    </w:p>
    <w:p w14:paraId="3AD02980" w14:textId="7AB9BAE5" w:rsidR="007A6EA8" w:rsidRDefault="007A6EA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7A6EA8">
        <w:rPr>
          <w:rFonts w:ascii="Calibri" w:hAnsi="Calibri" w:cs="Calibri"/>
          <w:bCs/>
          <w:sz w:val="20"/>
          <w:szCs w:val="20"/>
        </w:rPr>
        <w:t>ochrona antykorozyjna powłoką na bazie żywicy epoksydowej, minimum 250 mikronów</w:t>
      </w:r>
      <w:r>
        <w:rPr>
          <w:rFonts w:ascii="Calibri" w:hAnsi="Calibri" w:cs="Calibri"/>
          <w:bCs/>
          <w:sz w:val="20"/>
          <w:szCs w:val="20"/>
        </w:rPr>
        <w:t>,</w:t>
      </w:r>
    </w:p>
    <w:p w14:paraId="3FDF5137" w14:textId="4243CD5D" w:rsidR="007A6EA8" w:rsidRPr="007A6EA8" w:rsidRDefault="007A6EA8" w:rsidP="00740219">
      <w:pPr>
        <w:pStyle w:val="Akapitzlist"/>
        <w:numPr>
          <w:ilvl w:val="0"/>
          <w:numId w:val="143"/>
        </w:numPr>
        <w:autoSpaceDE w:val="0"/>
        <w:autoSpaceDN w:val="0"/>
        <w:adjustRightInd w:val="0"/>
        <w:spacing w:after="0"/>
        <w:ind w:left="1003" w:hanging="357"/>
        <w:jc w:val="left"/>
        <w:rPr>
          <w:rFonts w:ascii="Calibri" w:hAnsi="Calibri" w:cs="Calibri"/>
          <w:bCs/>
          <w:sz w:val="20"/>
          <w:szCs w:val="20"/>
        </w:rPr>
      </w:pPr>
      <w:r w:rsidRPr="007A6EA8">
        <w:rPr>
          <w:rFonts w:ascii="Calibri" w:hAnsi="Calibri" w:cs="Calibri"/>
          <w:bCs/>
          <w:sz w:val="20"/>
          <w:szCs w:val="20"/>
        </w:rPr>
        <w:t>odporny na środki dezynfekcyjne</w:t>
      </w:r>
      <w:r>
        <w:rPr>
          <w:rFonts w:ascii="Calibri" w:hAnsi="Calibri" w:cs="Calibri"/>
          <w:bCs/>
          <w:sz w:val="20"/>
          <w:szCs w:val="20"/>
        </w:rPr>
        <w:t>.</w:t>
      </w:r>
    </w:p>
    <w:p w14:paraId="56B857FE" w14:textId="54D4E28C" w:rsidR="00CF324D" w:rsidRPr="00677A1B" w:rsidRDefault="00677A1B" w:rsidP="00740219">
      <w:pPr>
        <w:pStyle w:val="Akapitzlist"/>
        <w:numPr>
          <w:ilvl w:val="0"/>
          <w:numId w:val="147"/>
        </w:numPr>
        <w:autoSpaceDE w:val="0"/>
        <w:autoSpaceDN w:val="0"/>
        <w:adjustRightInd w:val="0"/>
        <w:spacing w:before="120" w:after="0"/>
        <w:ind w:left="567" w:hanging="284"/>
        <w:jc w:val="left"/>
        <w:rPr>
          <w:rFonts w:ascii="Calibri" w:hAnsi="Calibri" w:cs="Calibri"/>
          <w:b/>
          <w:sz w:val="20"/>
          <w:szCs w:val="20"/>
        </w:rPr>
      </w:pPr>
      <w:r w:rsidRPr="00677A1B">
        <w:rPr>
          <w:rFonts w:ascii="Calibri" w:hAnsi="Calibri" w:cs="Calibri"/>
          <w:b/>
          <w:sz w:val="20"/>
          <w:szCs w:val="20"/>
        </w:rPr>
        <w:t>Zestawienie elementów sieci wodociągowej – zasuwy:</w:t>
      </w:r>
    </w:p>
    <w:tbl>
      <w:tblPr>
        <w:tblW w:w="4699" w:type="pct"/>
        <w:tblInd w:w="557" w:type="dxa"/>
        <w:tblCellMar>
          <w:left w:w="70" w:type="dxa"/>
          <w:right w:w="70" w:type="dxa"/>
        </w:tblCellMar>
        <w:tblLook w:val="04A0" w:firstRow="1" w:lastRow="0" w:firstColumn="1" w:lastColumn="0" w:noHBand="0" w:noVBand="1"/>
      </w:tblPr>
      <w:tblGrid>
        <w:gridCol w:w="1561"/>
        <w:gridCol w:w="1561"/>
        <w:gridCol w:w="2028"/>
        <w:gridCol w:w="1795"/>
        <w:gridCol w:w="1560"/>
      </w:tblGrid>
      <w:tr w:rsidR="00A357C4" w:rsidRPr="00677A1B" w14:paraId="697B4924" w14:textId="77777777" w:rsidTr="00BC5586">
        <w:trPr>
          <w:trHeight w:val="60"/>
        </w:trPr>
        <w:tc>
          <w:tcPr>
            <w:tcW w:w="918" w:type="pct"/>
            <w:vMerge w:val="restart"/>
            <w:tcBorders>
              <w:top w:val="single" w:sz="8" w:space="0" w:color="auto"/>
              <w:left w:val="single" w:sz="8" w:space="0" w:color="auto"/>
              <w:right w:val="single" w:sz="4" w:space="0" w:color="auto"/>
            </w:tcBorders>
            <w:vAlign w:val="center"/>
          </w:tcPr>
          <w:p w14:paraId="7424DB8D" w14:textId="5B891BBC" w:rsidR="00B073CA" w:rsidRPr="00677A1B" w:rsidRDefault="00B073CA" w:rsidP="00B073CA">
            <w:pPr>
              <w:spacing w:after="0"/>
              <w:ind w:left="0" w:firstLine="0"/>
              <w:jc w:val="center"/>
              <w:rPr>
                <w:rFonts w:ascii="Calibri" w:hAnsi="Calibri" w:cs="Calibri"/>
                <w:b/>
                <w:bCs/>
                <w:color w:val="000000"/>
                <w:sz w:val="20"/>
                <w:szCs w:val="20"/>
                <w:lang w:eastAsia="pl-PL"/>
              </w:rPr>
            </w:pPr>
            <w:r w:rsidRPr="00677A1B">
              <w:rPr>
                <w:rFonts w:ascii="Calibri" w:hAnsi="Calibri" w:cs="Calibri"/>
                <w:b/>
                <w:bCs/>
                <w:color w:val="000000"/>
                <w:sz w:val="20"/>
                <w:szCs w:val="20"/>
                <w:lang w:eastAsia="pl-PL"/>
              </w:rPr>
              <w:t>Materiał [-]</w:t>
            </w:r>
          </w:p>
        </w:tc>
        <w:tc>
          <w:tcPr>
            <w:tcW w:w="918" w:type="pct"/>
            <w:vMerge w:val="restart"/>
            <w:tcBorders>
              <w:top w:val="single" w:sz="8" w:space="0" w:color="auto"/>
              <w:left w:val="nil"/>
              <w:right w:val="single" w:sz="4" w:space="0" w:color="auto"/>
            </w:tcBorders>
            <w:vAlign w:val="center"/>
          </w:tcPr>
          <w:p w14:paraId="45079E98" w14:textId="5AB2BA16" w:rsidR="00B073CA" w:rsidRPr="00677A1B" w:rsidRDefault="00B073CA" w:rsidP="00B073CA">
            <w:pPr>
              <w:spacing w:after="0"/>
              <w:ind w:left="0" w:firstLine="0"/>
              <w:jc w:val="center"/>
              <w:rPr>
                <w:rFonts w:ascii="Calibri" w:hAnsi="Calibri" w:cs="Calibri"/>
                <w:b/>
                <w:bCs/>
                <w:color w:val="000000"/>
                <w:sz w:val="20"/>
                <w:szCs w:val="20"/>
                <w:lang w:eastAsia="pl-PL"/>
              </w:rPr>
            </w:pPr>
            <w:r w:rsidRPr="00677A1B">
              <w:rPr>
                <w:rFonts w:ascii="Calibri" w:hAnsi="Calibri" w:cs="Calibri"/>
                <w:b/>
                <w:bCs/>
                <w:color w:val="000000"/>
                <w:sz w:val="20"/>
                <w:szCs w:val="20"/>
                <w:lang w:eastAsia="pl-PL"/>
              </w:rPr>
              <w:t>Średnica [DN]</w:t>
            </w:r>
          </w:p>
        </w:tc>
        <w:tc>
          <w:tcPr>
            <w:tcW w:w="1192" w:type="pct"/>
            <w:tcBorders>
              <w:top w:val="single" w:sz="8" w:space="0" w:color="auto"/>
              <w:left w:val="nil"/>
              <w:bottom w:val="single" w:sz="4" w:space="0" w:color="auto"/>
              <w:right w:val="single" w:sz="8" w:space="0" w:color="auto"/>
            </w:tcBorders>
            <w:vAlign w:val="center"/>
          </w:tcPr>
          <w:p w14:paraId="505BF620" w14:textId="0431A768" w:rsidR="00B073CA" w:rsidRPr="00677A1B" w:rsidRDefault="00B073CA" w:rsidP="00B073CA">
            <w:pPr>
              <w:spacing w:after="0"/>
              <w:ind w:left="0" w:firstLine="0"/>
              <w:jc w:val="center"/>
              <w:rPr>
                <w:rFonts w:ascii="Calibri" w:hAnsi="Calibri" w:cs="Calibri"/>
                <w:b/>
                <w:bCs/>
                <w:color w:val="000000"/>
                <w:sz w:val="20"/>
                <w:szCs w:val="20"/>
                <w:lang w:eastAsia="pl-PL"/>
              </w:rPr>
            </w:pPr>
            <w:r w:rsidRPr="00651FA4">
              <w:rPr>
                <w:rFonts w:ascii="Calibri" w:hAnsi="Calibri" w:cs="Calibri"/>
                <w:b/>
                <w:bCs/>
                <w:color w:val="000000"/>
                <w:sz w:val="18"/>
                <w:szCs w:val="18"/>
                <w:lang w:eastAsia="pl-PL"/>
              </w:rPr>
              <w:t xml:space="preserve">Zgłoszenie </w:t>
            </w:r>
            <w:r>
              <w:rPr>
                <w:rFonts w:ascii="Calibri" w:hAnsi="Calibri" w:cs="Calibri"/>
                <w:b/>
                <w:bCs/>
                <w:color w:val="000000"/>
                <w:sz w:val="18"/>
                <w:szCs w:val="18"/>
                <w:lang w:eastAsia="pl-PL"/>
              </w:rPr>
              <w:br/>
            </w:r>
            <w:r w:rsidRPr="00651FA4">
              <w:rPr>
                <w:rFonts w:ascii="Calibri" w:hAnsi="Calibri" w:cs="Calibri"/>
                <w:b/>
                <w:bCs/>
                <w:color w:val="000000"/>
                <w:sz w:val="18"/>
                <w:szCs w:val="18"/>
                <w:lang w:eastAsia="pl-PL"/>
              </w:rPr>
              <w:t>z dn. 10.06.22 r. (</w:t>
            </w:r>
            <w:r>
              <w:rPr>
                <w:rFonts w:ascii="Calibri" w:hAnsi="Calibri" w:cs="Calibri"/>
                <w:b/>
                <w:bCs/>
                <w:color w:val="000000"/>
                <w:sz w:val="18"/>
                <w:szCs w:val="18"/>
                <w:lang w:eastAsia="pl-PL"/>
              </w:rPr>
              <w:t>Starosta Powiatowy)</w:t>
            </w:r>
          </w:p>
        </w:tc>
        <w:tc>
          <w:tcPr>
            <w:tcW w:w="1055" w:type="pct"/>
            <w:tcBorders>
              <w:top w:val="single" w:sz="8" w:space="0" w:color="auto"/>
              <w:left w:val="nil"/>
              <w:bottom w:val="single" w:sz="4" w:space="0" w:color="auto"/>
              <w:right w:val="single" w:sz="8" w:space="0" w:color="auto"/>
            </w:tcBorders>
          </w:tcPr>
          <w:p w14:paraId="72FDF959" w14:textId="7FEFEC89" w:rsidR="00B073CA" w:rsidRPr="00677A1B" w:rsidRDefault="00B073CA" w:rsidP="00B073CA">
            <w:pPr>
              <w:spacing w:after="0"/>
              <w:ind w:left="0" w:firstLine="0"/>
              <w:jc w:val="center"/>
              <w:rPr>
                <w:rFonts w:ascii="Calibri" w:hAnsi="Calibri" w:cs="Calibri"/>
                <w:b/>
                <w:bCs/>
                <w:color w:val="000000"/>
                <w:sz w:val="20"/>
                <w:szCs w:val="20"/>
                <w:lang w:eastAsia="pl-PL"/>
              </w:rPr>
            </w:pPr>
            <w:r w:rsidRPr="00651FA4">
              <w:rPr>
                <w:rFonts w:ascii="Calibri" w:hAnsi="Calibri" w:cs="Calibri"/>
                <w:b/>
                <w:bCs/>
                <w:color w:val="000000"/>
                <w:sz w:val="18"/>
                <w:szCs w:val="18"/>
                <w:lang w:eastAsia="pl-PL"/>
              </w:rPr>
              <w:t xml:space="preserve">Zgłoszenie </w:t>
            </w:r>
            <w:r>
              <w:rPr>
                <w:rFonts w:ascii="Calibri" w:hAnsi="Calibri" w:cs="Calibri"/>
                <w:b/>
                <w:bCs/>
                <w:color w:val="000000"/>
                <w:sz w:val="18"/>
                <w:szCs w:val="18"/>
                <w:lang w:eastAsia="pl-PL"/>
              </w:rPr>
              <w:br/>
            </w:r>
            <w:r w:rsidRPr="00651FA4">
              <w:rPr>
                <w:rFonts w:ascii="Calibri" w:hAnsi="Calibri" w:cs="Calibri"/>
                <w:b/>
                <w:bCs/>
                <w:color w:val="000000"/>
                <w:sz w:val="18"/>
                <w:szCs w:val="18"/>
                <w:lang w:eastAsia="pl-PL"/>
              </w:rPr>
              <w:t xml:space="preserve">z dn. </w:t>
            </w:r>
            <w:r>
              <w:rPr>
                <w:rFonts w:ascii="Calibri" w:hAnsi="Calibri" w:cs="Calibri"/>
                <w:b/>
                <w:bCs/>
                <w:color w:val="000000"/>
                <w:sz w:val="18"/>
                <w:szCs w:val="18"/>
                <w:lang w:eastAsia="pl-PL"/>
              </w:rPr>
              <w:t>17.08.22</w:t>
            </w:r>
            <w:r w:rsidRPr="00651FA4">
              <w:rPr>
                <w:rFonts w:ascii="Calibri" w:hAnsi="Calibri" w:cs="Calibri"/>
                <w:b/>
                <w:bCs/>
                <w:color w:val="000000"/>
                <w:sz w:val="18"/>
                <w:szCs w:val="18"/>
                <w:lang w:eastAsia="pl-PL"/>
              </w:rPr>
              <w:t xml:space="preserve"> r. (</w:t>
            </w:r>
            <w:r>
              <w:rPr>
                <w:rFonts w:ascii="Calibri" w:hAnsi="Calibri" w:cs="Calibri"/>
                <w:b/>
                <w:bCs/>
                <w:color w:val="000000"/>
                <w:sz w:val="18"/>
                <w:szCs w:val="18"/>
                <w:lang w:eastAsia="pl-PL"/>
              </w:rPr>
              <w:t>Wojewoda Podkarpacki</w:t>
            </w:r>
            <w:r w:rsidRPr="00651FA4">
              <w:rPr>
                <w:rFonts w:ascii="Calibri" w:hAnsi="Calibri" w:cs="Calibri"/>
                <w:b/>
                <w:bCs/>
                <w:color w:val="000000"/>
                <w:sz w:val="18"/>
                <w:szCs w:val="18"/>
                <w:lang w:eastAsia="pl-PL"/>
              </w:rPr>
              <w:t>)</w:t>
            </w:r>
          </w:p>
        </w:tc>
        <w:tc>
          <w:tcPr>
            <w:tcW w:w="917" w:type="pct"/>
            <w:vMerge w:val="restart"/>
            <w:tcBorders>
              <w:top w:val="single" w:sz="8" w:space="0" w:color="auto"/>
              <w:left w:val="nil"/>
              <w:right w:val="single" w:sz="8" w:space="0" w:color="auto"/>
            </w:tcBorders>
            <w:vAlign w:val="center"/>
          </w:tcPr>
          <w:p w14:paraId="1453AF5D" w14:textId="68720EA1" w:rsidR="00B073CA" w:rsidRPr="00677A1B" w:rsidRDefault="00B073CA" w:rsidP="00B073CA">
            <w:pPr>
              <w:spacing w:after="0"/>
              <w:ind w:left="0" w:firstLine="0"/>
              <w:jc w:val="center"/>
              <w:rPr>
                <w:rFonts w:ascii="Calibri" w:hAnsi="Calibri" w:cs="Calibri"/>
                <w:b/>
                <w:bCs/>
                <w:color w:val="000000"/>
                <w:sz w:val="20"/>
                <w:szCs w:val="20"/>
                <w:lang w:eastAsia="pl-PL"/>
              </w:rPr>
            </w:pPr>
            <w:r>
              <w:rPr>
                <w:rFonts w:ascii="Calibri" w:hAnsi="Calibri" w:cs="Calibri"/>
                <w:b/>
                <w:bCs/>
                <w:color w:val="000000"/>
                <w:sz w:val="20"/>
                <w:szCs w:val="20"/>
                <w:lang w:eastAsia="pl-PL"/>
              </w:rPr>
              <w:t>Łącznie [</w:t>
            </w:r>
            <w:proofErr w:type="spellStart"/>
            <w:r w:rsidR="007D1F74">
              <w:rPr>
                <w:rFonts w:ascii="Calibri" w:hAnsi="Calibri" w:cs="Calibri"/>
                <w:b/>
                <w:bCs/>
                <w:color w:val="000000"/>
                <w:sz w:val="20"/>
                <w:szCs w:val="20"/>
                <w:lang w:eastAsia="pl-PL"/>
              </w:rPr>
              <w:t>szt</w:t>
            </w:r>
            <w:proofErr w:type="spellEnd"/>
            <w:r>
              <w:rPr>
                <w:rFonts w:ascii="Calibri" w:hAnsi="Calibri" w:cs="Calibri"/>
                <w:b/>
                <w:bCs/>
                <w:color w:val="000000"/>
                <w:sz w:val="20"/>
                <w:szCs w:val="20"/>
                <w:lang w:eastAsia="pl-PL"/>
              </w:rPr>
              <w:t>]:</w:t>
            </w:r>
          </w:p>
        </w:tc>
      </w:tr>
      <w:tr w:rsidR="00A357C4" w:rsidRPr="00677A1B" w14:paraId="14F3507E" w14:textId="2F3CC503" w:rsidTr="00BC5586">
        <w:trPr>
          <w:trHeight w:val="60"/>
        </w:trPr>
        <w:tc>
          <w:tcPr>
            <w:tcW w:w="918" w:type="pct"/>
            <w:vMerge/>
            <w:tcBorders>
              <w:left w:val="single" w:sz="8" w:space="0" w:color="auto"/>
              <w:bottom w:val="single" w:sz="4" w:space="0" w:color="auto"/>
              <w:right w:val="single" w:sz="4" w:space="0" w:color="auto"/>
            </w:tcBorders>
            <w:vAlign w:val="center"/>
            <w:hideMark/>
          </w:tcPr>
          <w:p w14:paraId="2A327810" w14:textId="16C9ECAB" w:rsidR="00B073CA" w:rsidRPr="00677A1B" w:rsidRDefault="00B073CA" w:rsidP="00B073CA">
            <w:pPr>
              <w:spacing w:after="0"/>
              <w:ind w:left="0" w:firstLine="0"/>
              <w:jc w:val="center"/>
              <w:rPr>
                <w:rFonts w:ascii="Calibri" w:hAnsi="Calibri" w:cs="Calibri"/>
                <w:b/>
                <w:bCs/>
                <w:color w:val="000000"/>
                <w:sz w:val="20"/>
                <w:szCs w:val="20"/>
                <w:lang w:eastAsia="pl-PL"/>
              </w:rPr>
            </w:pPr>
          </w:p>
        </w:tc>
        <w:tc>
          <w:tcPr>
            <w:tcW w:w="918" w:type="pct"/>
            <w:vMerge/>
            <w:tcBorders>
              <w:left w:val="nil"/>
              <w:bottom w:val="single" w:sz="4" w:space="0" w:color="auto"/>
              <w:right w:val="single" w:sz="4" w:space="0" w:color="auto"/>
            </w:tcBorders>
            <w:vAlign w:val="center"/>
            <w:hideMark/>
          </w:tcPr>
          <w:p w14:paraId="6D34D1E1" w14:textId="1EFC937C" w:rsidR="00B073CA" w:rsidRPr="00677A1B" w:rsidRDefault="00B073CA" w:rsidP="00B073CA">
            <w:pPr>
              <w:spacing w:after="0"/>
              <w:ind w:left="0" w:firstLine="0"/>
              <w:jc w:val="center"/>
              <w:rPr>
                <w:rFonts w:ascii="Calibri" w:hAnsi="Calibri" w:cs="Calibri"/>
                <w:b/>
                <w:bCs/>
                <w:color w:val="000000"/>
                <w:sz w:val="20"/>
                <w:szCs w:val="20"/>
                <w:lang w:eastAsia="pl-PL"/>
              </w:rPr>
            </w:pPr>
          </w:p>
        </w:tc>
        <w:tc>
          <w:tcPr>
            <w:tcW w:w="1192" w:type="pct"/>
            <w:tcBorders>
              <w:top w:val="single" w:sz="8" w:space="0" w:color="auto"/>
              <w:left w:val="nil"/>
              <w:bottom w:val="single" w:sz="4" w:space="0" w:color="auto"/>
              <w:right w:val="single" w:sz="8" w:space="0" w:color="auto"/>
            </w:tcBorders>
            <w:vAlign w:val="center"/>
            <w:hideMark/>
          </w:tcPr>
          <w:p w14:paraId="1E649D4D" w14:textId="77777777" w:rsidR="00B073CA" w:rsidRPr="00677A1B" w:rsidRDefault="00B073CA" w:rsidP="00B073CA">
            <w:pPr>
              <w:spacing w:after="0"/>
              <w:ind w:left="0" w:firstLine="0"/>
              <w:jc w:val="center"/>
              <w:rPr>
                <w:rFonts w:ascii="Calibri" w:hAnsi="Calibri" w:cs="Calibri"/>
                <w:b/>
                <w:bCs/>
                <w:color w:val="000000"/>
                <w:sz w:val="20"/>
                <w:szCs w:val="20"/>
                <w:lang w:eastAsia="pl-PL"/>
              </w:rPr>
            </w:pPr>
            <w:r w:rsidRPr="00677A1B">
              <w:rPr>
                <w:rFonts w:ascii="Calibri" w:hAnsi="Calibri" w:cs="Calibri"/>
                <w:b/>
                <w:bCs/>
                <w:color w:val="000000"/>
                <w:sz w:val="20"/>
                <w:szCs w:val="20"/>
                <w:lang w:eastAsia="pl-PL"/>
              </w:rPr>
              <w:t>Ilość [</w:t>
            </w:r>
            <w:proofErr w:type="spellStart"/>
            <w:r w:rsidRPr="00677A1B">
              <w:rPr>
                <w:rFonts w:ascii="Calibri" w:hAnsi="Calibri" w:cs="Calibri"/>
                <w:b/>
                <w:bCs/>
                <w:color w:val="000000"/>
                <w:sz w:val="20"/>
                <w:szCs w:val="20"/>
                <w:lang w:eastAsia="pl-PL"/>
              </w:rPr>
              <w:t>szt</w:t>
            </w:r>
            <w:proofErr w:type="spellEnd"/>
            <w:r w:rsidRPr="00677A1B">
              <w:rPr>
                <w:rFonts w:ascii="Calibri" w:hAnsi="Calibri" w:cs="Calibri"/>
                <w:b/>
                <w:bCs/>
                <w:color w:val="000000"/>
                <w:sz w:val="20"/>
                <w:szCs w:val="20"/>
                <w:lang w:eastAsia="pl-PL"/>
              </w:rPr>
              <w:t>]</w:t>
            </w:r>
          </w:p>
        </w:tc>
        <w:tc>
          <w:tcPr>
            <w:tcW w:w="1055" w:type="pct"/>
            <w:tcBorders>
              <w:top w:val="single" w:sz="8" w:space="0" w:color="auto"/>
              <w:left w:val="nil"/>
              <w:bottom w:val="single" w:sz="4" w:space="0" w:color="auto"/>
              <w:right w:val="single" w:sz="8" w:space="0" w:color="auto"/>
            </w:tcBorders>
          </w:tcPr>
          <w:p w14:paraId="6CBFCCE9" w14:textId="0406DB46" w:rsidR="00B073CA" w:rsidRPr="00677A1B" w:rsidRDefault="00B073CA" w:rsidP="00B073CA">
            <w:pPr>
              <w:spacing w:after="0"/>
              <w:ind w:left="0" w:firstLine="0"/>
              <w:jc w:val="center"/>
              <w:rPr>
                <w:rFonts w:ascii="Calibri" w:hAnsi="Calibri" w:cs="Calibri"/>
                <w:b/>
                <w:bCs/>
                <w:color w:val="000000"/>
                <w:sz w:val="20"/>
                <w:szCs w:val="20"/>
                <w:lang w:eastAsia="pl-PL"/>
              </w:rPr>
            </w:pPr>
            <w:r w:rsidRPr="00677A1B">
              <w:rPr>
                <w:rFonts w:ascii="Calibri" w:hAnsi="Calibri" w:cs="Calibri"/>
                <w:b/>
                <w:bCs/>
                <w:color w:val="000000"/>
                <w:sz w:val="20"/>
                <w:szCs w:val="20"/>
                <w:lang w:eastAsia="pl-PL"/>
              </w:rPr>
              <w:t>Ilość [</w:t>
            </w:r>
            <w:proofErr w:type="spellStart"/>
            <w:r w:rsidRPr="00677A1B">
              <w:rPr>
                <w:rFonts w:ascii="Calibri" w:hAnsi="Calibri" w:cs="Calibri"/>
                <w:b/>
                <w:bCs/>
                <w:color w:val="000000"/>
                <w:sz w:val="20"/>
                <w:szCs w:val="20"/>
                <w:lang w:eastAsia="pl-PL"/>
              </w:rPr>
              <w:t>szt</w:t>
            </w:r>
            <w:proofErr w:type="spellEnd"/>
            <w:r w:rsidRPr="00677A1B">
              <w:rPr>
                <w:rFonts w:ascii="Calibri" w:hAnsi="Calibri" w:cs="Calibri"/>
                <w:b/>
                <w:bCs/>
                <w:color w:val="000000"/>
                <w:sz w:val="20"/>
                <w:szCs w:val="20"/>
                <w:lang w:eastAsia="pl-PL"/>
              </w:rPr>
              <w:t>]</w:t>
            </w:r>
          </w:p>
        </w:tc>
        <w:tc>
          <w:tcPr>
            <w:tcW w:w="917" w:type="pct"/>
            <w:vMerge/>
            <w:tcBorders>
              <w:left w:val="nil"/>
              <w:bottom w:val="single" w:sz="4" w:space="0" w:color="auto"/>
              <w:right w:val="single" w:sz="8" w:space="0" w:color="auto"/>
            </w:tcBorders>
          </w:tcPr>
          <w:p w14:paraId="495ED05E" w14:textId="77777777" w:rsidR="00B073CA" w:rsidRPr="00677A1B" w:rsidRDefault="00B073CA" w:rsidP="00B073CA">
            <w:pPr>
              <w:spacing w:after="0"/>
              <w:ind w:left="0" w:firstLine="0"/>
              <w:jc w:val="center"/>
              <w:rPr>
                <w:rFonts w:ascii="Calibri" w:hAnsi="Calibri" w:cs="Calibri"/>
                <w:b/>
                <w:bCs/>
                <w:color w:val="000000"/>
                <w:sz w:val="20"/>
                <w:szCs w:val="20"/>
                <w:lang w:eastAsia="pl-PL"/>
              </w:rPr>
            </w:pPr>
          </w:p>
        </w:tc>
      </w:tr>
      <w:tr w:rsidR="00A357C4" w:rsidRPr="00677A1B" w14:paraId="6459D32E" w14:textId="556C7C8A" w:rsidTr="00BC5586">
        <w:trPr>
          <w:trHeight w:val="70"/>
        </w:trPr>
        <w:tc>
          <w:tcPr>
            <w:tcW w:w="918" w:type="pct"/>
            <w:vMerge w:val="restart"/>
            <w:tcBorders>
              <w:top w:val="nil"/>
              <w:left w:val="single" w:sz="8" w:space="0" w:color="auto"/>
              <w:bottom w:val="single" w:sz="4" w:space="0" w:color="auto"/>
              <w:right w:val="single" w:sz="4" w:space="0" w:color="auto"/>
            </w:tcBorders>
            <w:vAlign w:val="center"/>
            <w:hideMark/>
          </w:tcPr>
          <w:p w14:paraId="5563AA1E" w14:textId="77777777" w:rsidR="00B073CA" w:rsidRPr="00677A1B" w:rsidRDefault="00B073CA" w:rsidP="00B073CA">
            <w:pPr>
              <w:spacing w:after="0"/>
              <w:ind w:left="0" w:firstLine="0"/>
              <w:jc w:val="center"/>
              <w:rPr>
                <w:rFonts w:ascii="Calibri" w:hAnsi="Calibri" w:cs="Calibri"/>
                <w:color w:val="000000"/>
                <w:sz w:val="20"/>
                <w:szCs w:val="20"/>
                <w:lang w:eastAsia="pl-PL"/>
              </w:rPr>
            </w:pPr>
            <w:r w:rsidRPr="00677A1B">
              <w:rPr>
                <w:rFonts w:ascii="Calibri" w:hAnsi="Calibri" w:cs="Calibri"/>
                <w:color w:val="000000"/>
                <w:sz w:val="20"/>
                <w:szCs w:val="20"/>
                <w:lang w:eastAsia="pl-PL"/>
              </w:rPr>
              <w:t>Zasuwy żeliwne</w:t>
            </w:r>
          </w:p>
        </w:tc>
        <w:tc>
          <w:tcPr>
            <w:tcW w:w="918" w:type="pct"/>
            <w:tcBorders>
              <w:top w:val="nil"/>
              <w:left w:val="nil"/>
              <w:bottom w:val="single" w:sz="4" w:space="0" w:color="auto"/>
              <w:right w:val="single" w:sz="4" w:space="0" w:color="auto"/>
            </w:tcBorders>
            <w:noWrap/>
            <w:vAlign w:val="center"/>
            <w:hideMark/>
          </w:tcPr>
          <w:p w14:paraId="6B823183" w14:textId="77777777" w:rsidR="00B073CA" w:rsidRPr="00677A1B" w:rsidRDefault="00B073CA" w:rsidP="00B073CA">
            <w:pPr>
              <w:spacing w:after="0"/>
              <w:ind w:left="0" w:firstLine="0"/>
              <w:jc w:val="center"/>
              <w:rPr>
                <w:rFonts w:ascii="Calibri" w:hAnsi="Calibri" w:cs="Calibri"/>
                <w:color w:val="000000"/>
                <w:sz w:val="20"/>
                <w:szCs w:val="20"/>
                <w:lang w:eastAsia="pl-PL"/>
              </w:rPr>
            </w:pPr>
            <w:r w:rsidRPr="00677A1B">
              <w:rPr>
                <w:rFonts w:ascii="Calibri" w:hAnsi="Calibri" w:cs="Calibri"/>
                <w:color w:val="000000"/>
                <w:sz w:val="20"/>
                <w:szCs w:val="20"/>
                <w:lang w:eastAsia="pl-PL"/>
              </w:rPr>
              <w:t>350</w:t>
            </w:r>
          </w:p>
        </w:tc>
        <w:tc>
          <w:tcPr>
            <w:tcW w:w="1192" w:type="pct"/>
            <w:tcBorders>
              <w:top w:val="nil"/>
              <w:left w:val="nil"/>
              <w:bottom w:val="single" w:sz="4" w:space="0" w:color="auto"/>
              <w:right w:val="single" w:sz="8" w:space="0" w:color="auto"/>
            </w:tcBorders>
            <w:noWrap/>
            <w:vAlign w:val="center"/>
            <w:hideMark/>
          </w:tcPr>
          <w:p w14:paraId="7CB26F03" w14:textId="77777777" w:rsidR="00B073CA" w:rsidRPr="00677A1B" w:rsidRDefault="00B073CA" w:rsidP="00B073CA">
            <w:pPr>
              <w:spacing w:after="0"/>
              <w:ind w:left="0" w:firstLine="0"/>
              <w:jc w:val="center"/>
              <w:rPr>
                <w:rFonts w:ascii="Calibri" w:hAnsi="Calibri" w:cs="Calibri"/>
                <w:color w:val="000000"/>
                <w:sz w:val="20"/>
                <w:szCs w:val="20"/>
                <w:lang w:eastAsia="pl-PL"/>
              </w:rPr>
            </w:pPr>
            <w:r w:rsidRPr="00677A1B">
              <w:rPr>
                <w:rFonts w:ascii="Calibri" w:hAnsi="Calibri" w:cs="Calibri"/>
                <w:color w:val="000000"/>
                <w:sz w:val="20"/>
                <w:szCs w:val="20"/>
                <w:lang w:eastAsia="pl-PL"/>
              </w:rPr>
              <w:t>3,00</w:t>
            </w:r>
          </w:p>
        </w:tc>
        <w:tc>
          <w:tcPr>
            <w:tcW w:w="1055" w:type="pct"/>
            <w:tcBorders>
              <w:top w:val="nil"/>
              <w:left w:val="nil"/>
              <w:bottom w:val="single" w:sz="4" w:space="0" w:color="auto"/>
              <w:right w:val="single" w:sz="8" w:space="0" w:color="auto"/>
            </w:tcBorders>
          </w:tcPr>
          <w:p w14:paraId="463A1EF6" w14:textId="68E64520" w:rsidR="00B073CA" w:rsidRPr="00677A1B" w:rsidRDefault="00C77738" w:rsidP="00B073CA">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w:t>
            </w:r>
          </w:p>
        </w:tc>
        <w:tc>
          <w:tcPr>
            <w:tcW w:w="917" w:type="pct"/>
            <w:tcBorders>
              <w:top w:val="nil"/>
              <w:left w:val="nil"/>
              <w:bottom w:val="single" w:sz="4" w:space="0" w:color="auto"/>
              <w:right w:val="single" w:sz="8" w:space="0" w:color="auto"/>
            </w:tcBorders>
          </w:tcPr>
          <w:p w14:paraId="3DF2A488" w14:textId="0E3DAFF1" w:rsidR="00B073CA" w:rsidRPr="00677A1B" w:rsidRDefault="00C77738" w:rsidP="00B073CA">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3,00</w:t>
            </w:r>
          </w:p>
        </w:tc>
      </w:tr>
      <w:tr w:rsidR="00A357C4" w:rsidRPr="00677A1B" w14:paraId="1AA4629A" w14:textId="209ECC8D" w:rsidTr="00BC5586">
        <w:trPr>
          <w:trHeight w:val="70"/>
        </w:trPr>
        <w:tc>
          <w:tcPr>
            <w:tcW w:w="918" w:type="pct"/>
            <w:vMerge/>
            <w:tcBorders>
              <w:top w:val="nil"/>
              <w:left w:val="single" w:sz="8" w:space="0" w:color="auto"/>
              <w:bottom w:val="single" w:sz="4" w:space="0" w:color="auto"/>
              <w:right w:val="single" w:sz="4" w:space="0" w:color="auto"/>
            </w:tcBorders>
            <w:vAlign w:val="center"/>
            <w:hideMark/>
          </w:tcPr>
          <w:p w14:paraId="650766BF" w14:textId="77777777" w:rsidR="00B073CA" w:rsidRPr="00677A1B" w:rsidRDefault="00B073CA" w:rsidP="00B073CA">
            <w:pPr>
              <w:spacing w:after="0"/>
              <w:ind w:left="0" w:firstLine="0"/>
              <w:jc w:val="left"/>
              <w:rPr>
                <w:rFonts w:ascii="Calibri" w:hAnsi="Calibri" w:cs="Calibri"/>
                <w:color w:val="000000"/>
                <w:sz w:val="20"/>
                <w:szCs w:val="20"/>
                <w:lang w:eastAsia="pl-PL"/>
              </w:rPr>
            </w:pPr>
          </w:p>
        </w:tc>
        <w:tc>
          <w:tcPr>
            <w:tcW w:w="918" w:type="pct"/>
            <w:tcBorders>
              <w:top w:val="nil"/>
              <w:left w:val="nil"/>
              <w:bottom w:val="single" w:sz="4" w:space="0" w:color="auto"/>
              <w:right w:val="single" w:sz="4" w:space="0" w:color="auto"/>
            </w:tcBorders>
            <w:noWrap/>
            <w:vAlign w:val="center"/>
            <w:hideMark/>
          </w:tcPr>
          <w:p w14:paraId="67FDA1D3" w14:textId="77777777" w:rsidR="00B073CA" w:rsidRPr="00677A1B" w:rsidRDefault="00B073CA" w:rsidP="00B073CA">
            <w:pPr>
              <w:spacing w:after="0"/>
              <w:ind w:left="0" w:firstLine="0"/>
              <w:jc w:val="center"/>
              <w:rPr>
                <w:rFonts w:ascii="Calibri" w:hAnsi="Calibri" w:cs="Calibri"/>
                <w:color w:val="000000"/>
                <w:sz w:val="20"/>
                <w:szCs w:val="20"/>
                <w:lang w:eastAsia="pl-PL"/>
              </w:rPr>
            </w:pPr>
            <w:r w:rsidRPr="00677A1B">
              <w:rPr>
                <w:rFonts w:ascii="Calibri" w:hAnsi="Calibri" w:cs="Calibri"/>
                <w:color w:val="000000"/>
                <w:sz w:val="20"/>
                <w:szCs w:val="20"/>
                <w:lang w:eastAsia="pl-PL"/>
              </w:rPr>
              <w:t>300</w:t>
            </w:r>
          </w:p>
        </w:tc>
        <w:tc>
          <w:tcPr>
            <w:tcW w:w="1192" w:type="pct"/>
            <w:tcBorders>
              <w:top w:val="nil"/>
              <w:left w:val="nil"/>
              <w:bottom w:val="single" w:sz="4" w:space="0" w:color="auto"/>
              <w:right w:val="single" w:sz="8" w:space="0" w:color="auto"/>
            </w:tcBorders>
            <w:noWrap/>
            <w:vAlign w:val="center"/>
            <w:hideMark/>
          </w:tcPr>
          <w:p w14:paraId="0835FFD6" w14:textId="77777777" w:rsidR="00B073CA" w:rsidRPr="00677A1B" w:rsidRDefault="00B073CA" w:rsidP="00B073CA">
            <w:pPr>
              <w:spacing w:after="0"/>
              <w:ind w:left="0" w:firstLine="0"/>
              <w:jc w:val="center"/>
              <w:rPr>
                <w:rFonts w:ascii="Calibri" w:hAnsi="Calibri" w:cs="Calibri"/>
                <w:color w:val="000000"/>
                <w:sz w:val="20"/>
                <w:szCs w:val="20"/>
                <w:lang w:eastAsia="pl-PL"/>
              </w:rPr>
            </w:pPr>
            <w:r w:rsidRPr="00677A1B">
              <w:rPr>
                <w:rFonts w:ascii="Calibri" w:hAnsi="Calibri" w:cs="Calibri"/>
                <w:color w:val="000000"/>
                <w:sz w:val="20"/>
                <w:szCs w:val="20"/>
                <w:lang w:eastAsia="pl-PL"/>
              </w:rPr>
              <w:t>26,00</w:t>
            </w:r>
          </w:p>
        </w:tc>
        <w:tc>
          <w:tcPr>
            <w:tcW w:w="1055" w:type="pct"/>
            <w:tcBorders>
              <w:top w:val="nil"/>
              <w:left w:val="nil"/>
              <w:bottom w:val="single" w:sz="4" w:space="0" w:color="auto"/>
              <w:right w:val="single" w:sz="8" w:space="0" w:color="auto"/>
            </w:tcBorders>
          </w:tcPr>
          <w:p w14:paraId="4B91665D" w14:textId="1301AE8C" w:rsidR="00B073CA" w:rsidRPr="00677A1B" w:rsidRDefault="00C77738" w:rsidP="00B073CA">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24,00</w:t>
            </w:r>
          </w:p>
        </w:tc>
        <w:tc>
          <w:tcPr>
            <w:tcW w:w="917" w:type="pct"/>
            <w:tcBorders>
              <w:top w:val="nil"/>
              <w:left w:val="nil"/>
              <w:bottom w:val="single" w:sz="4" w:space="0" w:color="auto"/>
              <w:right w:val="single" w:sz="8" w:space="0" w:color="auto"/>
            </w:tcBorders>
          </w:tcPr>
          <w:p w14:paraId="0719FA38" w14:textId="414215F4" w:rsidR="00B073CA" w:rsidRPr="00677A1B" w:rsidRDefault="00C77738" w:rsidP="00B073CA">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50,00</w:t>
            </w:r>
          </w:p>
        </w:tc>
      </w:tr>
      <w:tr w:rsidR="00A357C4" w:rsidRPr="00677A1B" w14:paraId="785CD3BD" w14:textId="0AA0E447" w:rsidTr="00BC5586">
        <w:trPr>
          <w:trHeight w:val="70"/>
        </w:trPr>
        <w:tc>
          <w:tcPr>
            <w:tcW w:w="918" w:type="pct"/>
            <w:vMerge/>
            <w:tcBorders>
              <w:top w:val="nil"/>
              <w:left w:val="single" w:sz="8" w:space="0" w:color="auto"/>
              <w:bottom w:val="single" w:sz="4" w:space="0" w:color="auto"/>
              <w:right w:val="single" w:sz="4" w:space="0" w:color="auto"/>
            </w:tcBorders>
            <w:vAlign w:val="center"/>
            <w:hideMark/>
          </w:tcPr>
          <w:p w14:paraId="2F6767B7" w14:textId="77777777" w:rsidR="00B073CA" w:rsidRPr="00677A1B" w:rsidRDefault="00B073CA" w:rsidP="00B073CA">
            <w:pPr>
              <w:spacing w:after="0"/>
              <w:ind w:left="0" w:firstLine="0"/>
              <w:jc w:val="left"/>
              <w:rPr>
                <w:rFonts w:ascii="Calibri" w:hAnsi="Calibri" w:cs="Calibri"/>
                <w:color w:val="000000"/>
                <w:sz w:val="20"/>
                <w:szCs w:val="20"/>
                <w:lang w:eastAsia="pl-PL"/>
              </w:rPr>
            </w:pPr>
          </w:p>
        </w:tc>
        <w:tc>
          <w:tcPr>
            <w:tcW w:w="918" w:type="pct"/>
            <w:tcBorders>
              <w:top w:val="nil"/>
              <w:left w:val="nil"/>
              <w:bottom w:val="single" w:sz="4" w:space="0" w:color="auto"/>
              <w:right w:val="single" w:sz="4" w:space="0" w:color="auto"/>
            </w:tcBorders>
            <w:noWrap/>
            <w:vAlign w:val="center"/>
            <w:hideMark/>
          </w:tcPr>
          <w:p w14:paraId="2D02B30B" w14:textId="77777777" w:rsidR="00B073CA" w:rsidRPr="00677A1B" w:rsidRDefault="00B073CA" w:rsidP="00B073CA">
            <w:pPr>
              <w:spacing w:after="0"/>
              <w:ind w:left="0" w:firstLine="0"/>
              <w:jc w:val="center"/>
              <w:rPr>
                <w:rFonts w:ascii="Calibri" w:hAnsi="Calibri" w:cs="Calibri"/>
                <w:color w:val="000000"/>
                <w:sz w:val="20"/>
                <w:szCs w:val="20"/>
                <w:lang w:eastAsia="pl-PL"/>
              </w:rPr>
            </w:pPr>
            <w:r w:rsidRPr="00677A1B">
              <w:rPr>
                <w:rFonts w:ascii="Calibri" w:hAnsi="Calibri" w:cs="Calibri"/>
                <w:color w:val="000000"/>
                <w:sz w:val="20"/>
                <w:szCs w:val="20"/>
                <w:lang w:eastAsia="pl-PL"/>
              </w:rPr>
              <w:t>250</w:t>
            </w:r>
          </w:p>
        </w:tc>
        <w:tc>
          <w:tcPr>
            <w:tcW w:w="1192" w:type="pct"/>
            <w:tcBorders>
              <w:top w:val="nil"/>
              <w:left w:val="nil"/>
              <w:bottom w:val="single" w:sz="4" w:space="0" w:color="auto"/>
              <w:right w:val="single" w:sz="8" w:space="0" w:color="auto"/>
            </w:tcBorders>
            <w:noWrap/>
            <w:vAlign w:val="center"/>
            <w:hideMark/>
          </w:tcPr>
          <w:p w14:paraId="5B9B857C" w14:textId="77777777" w:rsidR="00B073CA" w:rsidRPr="00677A1B" w:rsidRDefault="00B073CA" w:rsidP="00B073CA">
            <w:pPr>
              <w:spacing w:after="0"/>
              <w:ind w:left="0" w:firstLine="0"/>
              <w:jc w:val="center"/>
              <w:rPr>
                <w:rFonts w:ascii="Calibri" w:hAnsi="Calibri" w:cs="Calibri"/>
                <w:color w:val="000000"/>
                <w:sz w:val="20"/>
                <w:szCs w:val="20"/>
                <w:lang w:eastAsia="pl-PL"/>
              </w:rPr>
            </w:pPr>
            <w:r w:rsidRPr="00677A1B">
              <w:rPr>
                <w:rFonts w:ascii="Calibri" w:hAnsi="Calibri" w:cs="Calibri"/>
                <w:color w:val="000000"/>
                <w:sz w:val="20"/>
                <w:szCs w:val="20"/>
                <w:lang w:eastAsia="pl-PL"/>
              </w:rPr>
              <w:t>3,00</w:t>
            </w:r>
          </w:p>
        </w:tc>
        <w:tc>
          <w:tcPr>
            <w:tcW w:w="1055" w:type="pct"/>
            <w:tcBorders>
              <w:top w:val="nil"/>
              <w:left w:val="nil"/>
              <w:bottom w:val="single" w:sz="4" w:space="0" w:color="auto"/>
              <w:right w:val="single" w:sz="8" w:space="0" w:color="auto"/>
            </w:tcBorders>
          </w:tcPr>
          <w:p w14:paraId="374C2E5B" w14:textId="4291DF9D" w:rsidR="00B073CA" w:rsidRPr="00677A1B" w:rsidRDefault="00C77738" w:rsidP="00B073CA">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w:t>
            </w:r>
          </w:p>
        </w:tc>
        <w:tc>
          <w:tcPr>
            <w:tcW w:w="917" w:type="pct"/>
            <w:tcBorders>
              <w:top w:val="nil"/>
              <w:left w:val="nil"/>
              <w:bottom w:val="single" w:sz="4" w:space="0" w:color="auto"/>
              <w:right w:val="single" w:sz="8" w:space="0" w:color="auto"/>
            </w:tcBorders>
          </w:tcPr>
          <w:p w14:paraId="59623888" w14:textId="3EFC99E8" w:rsidR="00B073CA" w:rsidRPr="00677A1B" w:rsidRDefault="00C77738" w:rsidP="00B073CA">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3,00</w:t>
            </w:r>
          </w:p>
        </w:tc>
      </w:tr>
      <w:tr w:rsidR="00A357C4" w:rsidRPr="00677A1B" w14:paraId="35E6A6B3" w14:textId="281F90D9" w:rsidTr="00BC5586">
        <w:trPr>
          <w:trHeight w:val="70"/>
        </w:trPr>
        <w:tc>
          <w:tcPr>
            <w:tcW w:w="918" w:type="pct"/>
            <w:vMerge/>
            <w:tcBorders>
              <w:top w:val="nil"/>
              <w:left w:val="single" w:sz="8" w:space="0" w:color="auto"/>
              <w:bottom w:val="single" w:sz="4" w:space="0" w:color="auto"/>
              <w:right w:val="single" w:sz="4" w:space="0" w:color="auto"/>
            </w:tcBorders>
            <w:vAlign w:val="center"/>
            <w:hideMark/>
          </w:tcPr>
          <w:p w14:paraId="1C33F6DE" w14:textId="77777777" w:rsidR="00B073CA" w:rsidRPr="00677A1B" w:rsidRDefault="00B073CA" w:rsidP="00B073CA">
            <w:pPr>
              <w:spacing w:after="0"/>
              <w:ind w:left="0" w:firstLine="0"/>
              <w:jc w:val="left"/>
              <w:rPr>
                <w:rFonts w:ascii="Calibri" w:hAnsi="Calibri" w:cs="Calibri"/>
                <w:color w:val="000000"/>
                <w:sz w:val="20"/>
                <w:szCs w:val="20"/>
                <w:lang w:eastAsia="pl-PL"/>
              </w:rPr>
            </w:pPr>
          </w:p>
        </w:tc>
        <w:tc>
          <w:tcPr>
            <w:tcW w:w="918" w:type="pct"/>
            <w:tcBorders>
              <w:top w:val="nil"/>
              <w:left w:val="nil"/>
              <w:bottom w:val="single" w:sz="4" w:space="0" w:color="auto"/>
              <w:right w:val="single" w:sz="4" w:space="0" w:color="auto"/>
            </w:tcBorders>
            <w:noWrap/>
            <w:vAlign w:val="center"/>
            <w:hideMark/>
          </w:tcPr>
          <w:p w14:paraId="10926A35" w14:textId="77777777" w:rsidR="00B073CA" w:rsidRPr="00677A1B" w:rsidRDefault="00B073CA" w:rsidP="00B073CA">
            <w:pPr>
              <w:spacing w:after="0"/>
              <w:ind w:left="0" w:firstLine="0"/>
              <w:jc w:val="center"/>
              <w:rPr>
                <w:rFonts w:ascii="Calibri" w:hAnsi="Calibri" w:cs="Calibri"/>
                <w:color w:val="000000"/>
                <w:sz w:val="20"/>
                <w:szCs w:val="20"/>
                <w:lang w:eastAsia="pl-PL"/>
              </w:rPr>
            </w:pPr>
            <w:r w:rsidRPr="00677A1B">
              <w:rPr>
                <w:rFonts w:ascii="Calibri" w:hAnsi="Calibri" w:cs="Calibri"/>
                <w:color w:val="000000"/>
                <w:sz w:val="20"/>
                <w:szCs w:val="20"/>
                <w:lang w:eastAsia="pl-PL"/>
              </w:rPr>
              <w:t>200</w:t>
            </w:r>
          </w:p>
        </w:tc>
        <w:tc>
          <w:tcPr>
            <w:tcW w:w="1192" w:type="pct"/>
            <w:tcBorders>
              <w:top w:val="nil"/>
              <w:left w:val="nil"/>
              <w:bottom w:val="single" w:sz="4" w:space="0" w:color="auto"/>
              <w:right w:val="single" w:sz="8" w:space="0" w:color="auto"/>
            </w:tcBorders>
            <w:noWrap/>
            <w:vAlign w:val="center"/>
            <w:hideMark/>
          </w:tcPr>
          <w:p w14:paraId="5C0138A3" w14:textId="77777777" w:rsidR="00B073CA" w:rsidRPr="00677A1B" w:rsidRDefault="00B073CA" w:rsidP="00B073CA">
            <w:pPr>
              <w:spacing w:after="0"/>
              <w:ind w:left="0" w:firstLine="0"/>
              <w:jc w:val="center"/>
              <w:rPr>
                <w:rFonts w:ascii="Calibri" w:hAnsi="Calibri" w:cs="Calibri"/>
                <w:color w:val="000000"/>
                <w:sz w:val="20"/>
                <w:szCs w:val="20"/>
                <w:lang w:eastAsia="pl-PL"/>
              </w:rPr>
            </w:pPr>
            <w:r w:rsidRPr="00677A1B">
              <w:rPr>
                <w:rFonts w:ascii="Calibri" w:hAnsi="Calibri" w:cs="Calibri"/>
                <w:color w:val="000000"/>
                <w:sz w:val="20"/>
                <w:szCs w:val="20"/>
                <w:lang w:eastAsia="pl-PL"/>
              </w:rPr>
              <w:t>9,00</w:t>
            </w:r>
          </w:p>
        </w:tc>
        <w:tc>
          <w:tcPr>
            <w:tcW w:w="1055" w:type="pct"/>
            <w:tcBorders>
              <w:top w:val="nil"/>
              <w:left w:val="nil"/>
              <w:bottom w:val="single" w:sz="4" w:space="0" w:color="auto"/>
              <w:right w:val="single" w:sz="8" w:space="0" w:color="auto"/>
            </w:tcBorders>
          </w:tcPr>
          <w:p w14:paraId="5B2DA80C" w14:textId="507F1267" w:rsidR="00B073CA" w:rsidRPr="00677A1B" w:rsidRDefault="00C77738" w:rsidP="00B073CA">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2,00</w:t>
            </w:r>
          </w:p>
        </w:tc>
        <w:tc>
          <w:tcPr>
            <w:tcW w:w="917" w:type="pct"/>
            <w:tcBorders>
              <w:top w:val="nil"/>
              <w:left w:val="nil"/>
              <w:bottom w:val="single" w:sz="4" w:space="0" w:color="auto"/>
              <w:right w:val="single" w:sz="8" w:space="0" w:color="auto"/>
            </w:tcBorders>
          </w:tcPr>
          <w:p w14:paraId="5E04ADB2" w14:textId="3E31EA5B" w:rsidR="00B073CA" w:rsidRPr="00677A1B" w:rsidRDefault="00C77738" w:rsidP="00B073CA">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11,00</w:t>
            </w:r>
          </w:p>
        </w:tc>
      </w:tr>
      <w:tr w:rsidR="00A357C4" w:rsidRPr="00677A1B" w14:paraId="48737AA3" w14:textId="74886FD6" w:rsidTr="00BC5586">
        <w:trPr>
          <w:trHeight w:val="70"/>
        </w:trPr>
        <w:tc>
          <w:tcPr>
            <w:tcW w:w="918" w:type="pct"/>
            <w:vMerge/>
            <w:tcBorders>
              <w:top w:val="nil"/>
              <w:left w:val="single" w:sz="8" w:space="0" w:color="auto"/>
              <w:bottom w:val="single" w:sz="4" w:space="0" w:color="auto"/>
              <w:right w:val="single" w:sz="4" w:space="0" w:color="auto"/>
            </w:tcBorders>
            <w:vAlign w:val="center"/>
            <w:hideMark/>
          </w:tcPr>
          <w:p w14:paraId="6C95E090" w14:textId="77777777" w:rsidR="00B073CA" w:rsidRPr="00677A1B" w:rsidRDefault="00B073CA" w:rsidP="00B073CA">
            <w:pPr>
              <w:spacing w:after="0"/>
              <w:ind w:left="0" w:firstLine="0"/>
              <w:jc w:val="left"/>
              <w:rPr>
                <w:rFonts w:ascii="Calibri" w:hAnsi="Calibri" w:cs="Calibri"/>
                <w:color w:val="000000"/>
                <w:sz w:val="20"/>
                <w:szCs w:val="20"/>
                <w:lang w:eastAsia="pl-PL"/>
              </w:rPr>
            </w:pPr>
          </w:p>
        </w:tc>
        <w:tc>
          <w:tcPr>
            <w:tcW w:w="918" w:type="pct"/>
            <w:tcBorders>
              <w:top w:val="nil"/>
              <w:left w:val="nil"/>
              <w:bottom w:val="single" w:sz="4" w:space="0" w:color="auto"/>
              <w:right w:val="single" w:sz="4" w:space="0" w:color="auto"/>
            </w:tcBorders>
            <w:noWrap/>
            <w:vAlign w:val="center"/>
            <w:hideMark/>
          </w:tcPr>
          <w:p w14:paraId="4CD4F5B7" w14:textId="77777777" w:rsidR="00B073CA" w:rsidRPr="00677A1B" w:rsidRDefault="00B073CA" w:rsidP="00B073CA">
            <w:pPr>
              <w:spacing w:after="0"/>
              <w:ind w:left="0" w:firstLine="0"/>
              <w:jc w:val="center"/>
              <w:rPr>
                <w:rFonts w:ascii="Calibri" w:hAnsi="Calibri" w:cs="Calibri"/>
                <w:color w:val="000000"/>
                <w:sz w:val="20"/>
                <w:szCs w:val="20"/>
                <w:lang w:eastAsia="pl-PL"/>
              </w:rPr>
            </w:pPr>
            <w:r w:rsidRPr="00677A1B">
              <w:rPr>
                <w:rFonts w:ascii="Calibri" w:hAnsi="Calibri" w:cs="Calibri"/>
                <w:color w:val="000000"/>
                <w:sz w:val="20"/>
                <w:szCs w:val="20"/>
                <w:lang w:eastAsia="pl-PL"/>
              </w:rPr>
              <w:t>150</w:t>
            </w:r>
          </w:p>
        </w:tc>
        <w:tc>
          <w:tcPr>
            <w:tcW w:w="1192" w:type="pct"/>
            <w:tcBorders>
              <w:top w:val="nil"/>
              <w:left w:val="nil"/>
              <w:bottom w:val="single" w:sz="4" w:space="0" w:color="auto"/>
              <w:right w:val="single" w:sz="8" w:space="0" w:color="auto"/>
            </w:tcBorders>
            <w:noWrap/>
            <w:vAlign w:val="center"/>
            <w:hideMark/>
          </w:tcPr>
          <w:p w14:paraId="20E33BA2" w14:textId="77777777" w:rsidR="00B073CA" w:rsidRPr="00677A1B" w:rsidRDefault="00B073CA" w:rsidP="00B073CA">
            <w:pPr>
              <w:spacing w:after="0"/>
              <w:ind w:left="0" w:firstLine="0"/>
              <w:jc w:val="center"/>
              <w:rPr>
                <w:rFonts w:ascii="Calibri" w:hAnsi="Calibri" w:cs="Calibri"/>
                <w:color w:val="000000"/>
                <w:sz w:val="20"/>
                <w:szCs w:val="20"/>
                <w:lang w:eastAsia="pl-PL"/>
              </w:rPr>
            </w:pPr>
            <w:r w:rsidRPr="00677A1B">
              <w:rPr>
                <w:rFonts w:ascii="Calibri" w:hAnsi="Calibri" w:cs="Calibri"/>
                <w:color w:val="000000"/>
                <w:sz w:val="20"/>
                <w:szCs w:val="20"/>
                <w:lang w:eastAsia="pl-PL"/>
              </w:rPr>
              <w:t>17,00</w:t>
            </w:r>
          </w:p>
        </w:tc>
        <w:tc>
          <w:tcPr>
            <w:tcW w:w="1055" w:type="pct"/>
            <w:tcBorders>
              <w:top w:val="nil"/>
              <w:left w:val="nil"/>
              <w:bottom w:val="single" w:sz="4" w:space="0" w:color="auto"/>
              <w:right w:val="single" w:sz="8" w:space="0" w:color="auto"/>
            </w:tcBorders>
          </w:tcPr>
          <w:p w14:paraId="418C84E9" w14:textId="4249E70F" w:rsidR="00B073CA" w:rsidRPr="00677A1B" w:rsidRDefault="00C77738" w:rsidP="00B073CA">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2,00</w:t>
            </w:r>
          </w:p>
        </w:tc>
        <w:tc>
          <w:tcPr>
            <w:tcW w:w="917" w:type="pct"/>
            <w:tcBorders>
              <w:top w:val="nil"/>
              <w:left w:val="nil"/>
              <w:bottom w:val="single" w:sz="4" w:space="0" w:color="auto"/>
              <w:right w:val="single" w:sz="8" w:space="0" w:color="auto"/>
            </w:tcBorders>
          </w:tcPr>
          <w:p w14:paraId="31374D58" w14:textId="293D6642" w:rsidR="00B073CA" w:rsidRPr="00677A1B" w:rsidRDefault="00C77738" w:rsidP="00B073CA">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19,00</w:t>
            </w:r>
          </w:p>
        </w:tc>
      </w:tr>
      <w:tr w:rsidR="00A357C4" w:rsidRPr="00677A1B" w14:paraId="65906E83" w14:textId="319EF253" w:rsidTr="00BC5586">
        <w:trPr>
          <w:trHeight w:val="70"/>
        </w:trPr>
        <w:tc>
          <w:tcPr>
            <w:tcW w:w="918" w:type="pct"/>
            <w:vMerge/>
            <w:tcBorders>
              <w:top w:val="nil"/>
              <w:left w:val="single" w:sz="8" w:space="0" w:color="auto"/>
              <w:bottom w:val="single" w:sz="4" w:space="0" w:color="auto"/>
              <w:right w:val="single" w:sz="4" w:space="0" w:color="auto"/>
            </w:tcBorders>
            <w:vAlign w:val="center"/>
            <w:hideMark/>
          </w:tcPr>
          <w:p w14:paraId="11348F51" w14:textId="77777777" w:rsidR="00B073CA" w:rsidRPr="00677A1B" w:rsidRDefault="00B073CA" w:rsidP="00B073CA">
            <w:pPr>
              <w:spacing w:after="0"/>
              <w:ind w:left="0" w:firstLine="0"/>
              <w:jc w:val="left"/>
              <w:rPr>
                <w:rFonts w:ascii="Calibri" w:hAnsi="Calibri" w:cs="Calibri"/>
                <w:color w:val="000000"/>
                <w:sz w:val="20"/>
                <w:szCs w:val="20"/>
                <w:lang w:eastAsia="pl-PL"/>
              </w:rPr>
            </w:pPr>
          </w:p>
        </w:tc>
        <w:tc>
          <w:tcPr>
            <w:tcW w:w="918" w:type="pct"/>
            <w:tcBorders>
              <w:top w:val="nil"/>
              <w:left w:val="nil"/>
              <w:bottom w:val="single" w:sz="4" w:space="0" w:color="auto"/>
              <w:right w:val="single" w:sz="4" w:space="0" w:color="auto"/>
            </w:tcBorders>
            <w:noWrap/>
            <w:vAlign w:val="center"/>
            <w:hideMark/>
          </w:tcPr>
          <w:p w14:paraId="286AD092" w14:textId="77777777" w:rsidR="00B073CA" w:rsidRPr="00677A1B" w:rsidRDefault="00B073CA" w:rsidP="00B073CA">
            <w:pPr>
              <w:spacing w:after="0"/>
              <w:ind w:left="0" w:firstLine="0"/>
              <w:jc w:val="center"/>
              <w:rPr>
                <w:rFonts w:ascii="Calibri" w:hAnsi="Calibri" w:cs="Calibri"/>
                <w:color w:val="000000"/>
                <w:sz w:val="20"/>
                <w:szCs w:val="20"/>
                <w:lang w:eastAsia="pl-PL"/>
              </w:rPr>
            </w:pPr>
            <w:r w:rsidRPr="00677A1B">
              <w:rPr>
                <w:rFonts w:ascii="Calibri" w:hAnsi="Calibri" w:cs="Calibri"/>
                <w:color w:val="000000"/>
                <w:sz w:val="20"/>
                <w:szCs w:val="20"/>
                <w:lang w:eastAsia="pl-PL"/>
              </w:rPr>
              <w:t>100</w:t>
            </w:r>
          </w:p>
        </w:tc>
        <w:tc>
          <w:tcPr>
            <w:tcW w:w="1192" w:type="pct"/>
            <w:tcBorders>
              <w:top w:val="nil"/>
              <w:left w:val="nil"/>
              <w:bottom w:val="single" w:sz="4" w:space="0" w:color="auto"/>
              <w:right w:val="single" w:sz="8" w:space="0" w:color="auto"/>
            </w:tcBorders>
            <w:noWrap/>
            <w:vAlign w:val="center"/>
            <w:hideMark/>
          </w:tcPr>
          <w:p w14:paraId="24D04915" w14:textId="77777777" w:rsidR="00B073CA" w:rsidRPr="00677A1B" w:rsidRDefault="00B073CA" w:rsidP="00B073CA">
            <w:pPr>
              <w:spacing w:after="0"/>
              <w:ind w:left="0" w:firstLine="0"/>
              <w:jc w:val="center"/>
              <w:rPr>
                <w:rFonts w:ascii="Calibri" w:hAnsi="Calibri" w:cs="Calibri"/>
                <w:color w:val="000000"/>
                <w:sz w:val="20"/>
                <w:szCs w:val="20"/>
                <w:lang w:eastAsia="pl-PL"/>
              </w:rPr>
            </w:pPr>
            <w:r w:rsidRPr="00677A1B">
              <w:rPr>
                <w:rFonts w:ascii="Calibri" w:hAnsi="Calibri" w:cs="Calibri"/>
                <w:color w:val="000000"/>
                <w:sz w:val="20"/>
                <w:szCs w:val="20"/>
                <w:lang w:eastAsia="pl-PL"/>
              </w:rPr>
              <w:t>5,00</w:t>
            </w:r>
          </w:p>
        </w:tc>
        <w:tc>
          <w:tcPr>
            <w:tcW w:w="1055" w:type="pct"/>
            <w:tcBorders>
              <w:top w:val="nil"/>
              <w:left w:val="nil"/>
              <w:bottom w:val="single" w:sz="4" w:space="0" w:color="auto"/>
              <w:right w:val="single" w:sz="8" w:space="0" w:color="auto"/>
            </w:tcBorders>
          </w:tcPr>
          <w:p w14:paraId="44843CBC" w14:textId="642C6384" w:rsidR="00B073CA" w:rsidRPr="00677A1B" w:rsidRDefault="00C77738" w:rsidP="00B073CA">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5,00</w:t>
            </w:r>
          </w:p>
        </w:tc>
        <w:tc>
          <w:tcPr>
            <w:tcW w:w="917" w:type="pct"/>
            <w:tcBorders>
              <w:top w:val="nil"/>
              <w:left w:val="nil"/>
              <w:bottom w:val="single" w:sz="4" w:space="0" w:color="auto"/>
              <w:right w:val="single" w:sz="8" w:space="0" w:color="auto"/>
            </w:tcBorders>
          </w:tcPr>
          <w:p w14:paraId="39C32D53" w14:textId="269C74B1" w:rsidR="00B073CA" w:rsidRPr="00677A1B" w:rsidRDefault="00C77738" w:rsidP="00B073CA">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10,00</w:t>
            </w:r>
          </w:p>
        </w:tc>
      </w:tr>
      <w:tr w:rsidR="00A357C4" w:rsidRPr="00677A1B" w14:paraId="25863D8E" w14:textId="0FAE9475" w:rsidTr="00BC5586">
        <w:trPr>
          <w:trHeight w:val="70"/>
        </w:trPr>
        <w:tc>
          <w:tcPr>
            <w:tcW w:w="918" w:type="pct"/>
            <w:vMerge/>
            <w:tcBorders>
              <w:top w:val="nil"/>
              <w:left w:val="single" w:sz="8" w:space="0" w:color="auto"/>
              <w:bottom w:val="single" w:sz="4" w:space="0" w:color="auto"/>
              <w:right w:val="single" w:sz="4" w:space="0" w:color="auto"/>
            </w:tcBorders>
            <w:vAlign w:val="center"/>
            <w:hideMark/>
          </w:tcPr>
          <w:p w14:paraId="70EC8728" w14:textId="77777777" w:rsidR="00B073CA" w:rsidRPr="00677A1B" w:rsidRDefault="00B073CA" w:rsidP="00B073CA">
            <w:pPr>
              <w:spacing w:after="0"/>
              <w:ind w:left="0" w:firstLine="0"/>
              <w:jc w:val="left"/>
              <w:rPr>
                <w:rFonts w:ascii="Calibri" w:hAnsi="Calibri" w:cs="Calibri"/>
                <w:color w:val="000000"/>
                <w:sz w:val="20"/>
                <w:szCs w:val="20"/>
                <w:lang w:eastAsia="pl-PL"/>
              </w:rPr>
            </w:pPr>
          </w:p>
        </w:tc>
        <w:tc>
          <w:tcPr>
            <w:tcW w:w="918" w:type="pct"/>
            <w:tcBorders>
              <w:top w:val="nil"/>
              <w:left w:val="nil"/>
              <w:bottom w:val="single" w:sz="4" w:space="0" w:color="auto"/>
              <w:right w:val="single" w:sz="4" w:space="0" w:color="auto"/>
            </w:tcBorders>
            <w:noWrap/>
            <w:vAlign w:val="center"/>
            <w:hideMark/>
          </w:tcPr>
          <w:p w14:paraId="3D09F521" w14:textId="77777777" w:rsidR="00B073CA" w:rsidRPr="00677A1B" w:rsidRDefault="00B073CA" w:rsidP="00B073CA">
            <w:pPr>
              <w:spacing w:after="0"/>
              <w:ind w:left="0" w:firstLine="0"/>
              <w:jc w:val="center"/>
              <w:rPr>
                <w:rFonts w:ascii="Calibri" w:hAnsi="Calibri" w:cs="Calibri"/>
                <w:color w:val="000000"/>
                <w:sz w:val="20"/>
                <w:szCs w:val="20"/>
                <w:lang w:eastAsia="pl-PL"/>
              </w:rPr>
            </w:pPr>
            <w:r w:rsidRPr="00677A1B">
              <w:rPr>
                <w:rFonts w:ascii="Calibri" w:hAnsi="Calibri" w:cs="Calibri"/>
                <w:color w:val="000000"/>
                <w:sz w:val="20"/>
                <w:szCs w:val="20"/>
                <w:lang w:eastAsia="pl-PL"/>
              </w:rPr>
              <w:t>80</w:t>
            </w:r>
          </w:p>
        </w:tc>
        <w:tc>
          <w:tcPr>
            <w:tcW w:w="1192" w:type="pct"/>
            <w:tcBorders>
              <w:top w:val="nil"/>
              <w:left w:val="nil"/>
              <w:bottom w:val="single" w:sz="4" w:space="0" w:color="auto"/>
              <w:right w:val="single" w:sz="8" w:space="0" w:color="auto"/>
            </w:tcBorders>
            <w:noWrap/>
            <w:vAlign w:val="center"/>
            <w:hideMark/>
          </w:tcPr>
          <w:p w14:paraId="420DC689" w14:textId="77777777" w:rsidR="00B073CA" w:rsidRPr="00677A1B" w:rsidRDefault="00B073CA" w:rsidP="00B073CA">
            <w:pPr>
              <w:spacing w:after="0"/>
              <w:ind w:left="0" w:firstLine="0"/>
              <w:jc w:val="center"/>
              <w:rPr>
                <w:rFonts w:ascii="Calibri" w:hAnsi="Calibri" w:cs="Calibri"/>
                <w:color w:val="000000"/>
                <w:sz w:val="20"/>
                <w:szCs w:val="20"/>
                <w:lang w:eastAsia="pl-PL"/>
              </w:rPr>
            </w:pPr>
            <w:r w:rsidRPr="00677A1B">
              <w:rPr>
                <w:rFonts w:ascii="Calibri" w:hAnsi="Calibri" w:cs="Calibri"/>
                <w:color w:val="000000"/>
                <w:sz w:val="20"/>
                <w:szCs w:val="20"/>
                <w:lang w:eastAsia="pl-PL"/>
              </w:rPr>
              <w:t>9,00</w:t>
            </w:r>
          </w:p>
        </w:tc>
        <w:tc>
          <w:tcPr>
            <w:tcW w:w="1055" w:type="pct"/>
            <w:tcBorders>
              <w:top w:val="nil"/>
              <w:left w:val="nil"/>
              <w:bottom w:val="single" w:sz="4" w:space="0" w:color="auto"/>
              <w:right w:val="single" w:sz="8" w:space="0" w:color="auto"/>
            </w:tcBorders>
          </w:tcPr>
          <w:p w14:paraId="3DBA9462" w14:textId="15F299D8" w:rsidR="00B073CA" w:rsidRPr="00677A1B" w:rsidRDefault="00C77738" w:rsidP="00B073CA">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w:t>
            </w:r>
          </w:p>
        </w:tc>
        <w:tc>
          <w:tcPr>
            <w:tcW w:w="917" w:type="pct"/>
            <w:tcBorders>
              <w:top w:val="nil"/>
              <w:left w:val="nil"/>
              <w:bottom w:val="single" w:sz="4" w:space="0" w:color="auto"/>
              <w:right w:val="single" w:sz="8" w:space="0" w:color="auto"/>
            </w:tcBorders>
          </w:tcPr>
          <w:p w14:paraId="37821509" w14:textId="6510971F" w:rsidR="00B073CA" w:rsidRPr="00677A1B" w:rsidRDefault="00C77738" w:rsidP="00B073CA">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9,00</w:t>
            </w:r>
          </w:p>
        </w:tc>
      </w:tr>
      <w:tr w:rsidR="00A357C4" w:rsidRPr="00677A1B" w14:paraId="71185120" w14:textId="146DCD85" w:rsidTr="00BC5586">
        <w:trPr>
          <w:trHeight w:val="70"/>
        </w:trPr>
        <w:tc>
          <w:tcPr>
            <w:tcW w:w="918" w:type="pct"/>
            <w:vMerge/>
            <w:tcBorders>
              <w:top w:val="nil"/>
              <w:left w:val="single" w:sz="8" w:space="0" w:color="auto"/>
              <w:bottom w:val="single" w:sz="4" w:space="0" w:color="auto"/>
              <w:right w:val="single" w:sz="4" w:space="0" w:color="auto"/>
            </w:tcBorders>
            <w:vAlign w:val="center"/>
            <w:hideMark/>
          </w:tcPr>
          <w:p w14:paraId="29F42483" w14:textId="77777777" w:rsidR="00B073CA" w:rsidRPr="00677A1B" w:rsidRDefault="00B073CA" w:rsidP="00B073CA">
            <w:pPr>
              <w:spacing w:after="0"/>
              <w:ind w:left="0" w:firstLine="0"/>
              <w:jc w:val="left"/>
              <w:rPr>
                <w:rFonts w:ascii="Calibri" w:hAnsi="Calibri" w:cs="Calibri"/>
                <w:color w:val="000000"/>
                <w:sz w:val="20"/>
                <w:szCs w:val="20"/>
                <w:lang w:eastAsia="pl-PL"/>
              </w:rPr>
            </w:pPr>
          </w:p>
        </w:tc>
        <w:tc>
          <w:tcPr>
            <w:tcW w:w="918" w:type="pct"/>
            <w:tcBorders>
              <w:top w:val="nil"/>
              <w:left w:val="nil"/>
              <w:bottom w:val="single" w:sz="4" w:space="0" w:color="auto"/>
              <w:right w:val="single" w:sz="4" w:space="0" w:color="auto"/>
            </w:tcBorders>
            <w:noWrap/>
            <w:vAlign w:val="center"/>
            <w:hideMark/>
          </w:tcPr>
          <w:p w14:paraId="16298AB6" w14:textId="77777777" w:rsidR="00B073CA" w:rsidRPr="00677A1B" w:rsidRDefault="00B073CA" w:rsidP="00B073CA">
            <w:pPr>
              <w:spacing w:after="0"/>
              <w:ind w:left="0" w:firstLine="0"/>
              <w:jc w:val="center"/>
              <w:rPr>
                <w:rFonts w:ascii="Calibri" w:hAnsi="Calibri" w:cs="Calibri"/>
                <w:color w:val="000000"/>
                <w:sz w:val="20"/>
                <w:szCs w:val="20"/>
                <w:lang w:eastAsia="pl-PL"/>
              </w:rPr>
            </w:pPr>
            <w:r w:rsidRPr="00677A1B">
              <w:rPr>
                <w:rFonts w:ascii="Calibri" w:hAnsi="Calibri" w:cs="Calibri"/>
                <w:color w:val="000000"/>
                <w:sz w:val="20"/>
                <w:szCs w:val="20"/>
                <w:lang w:eastAsia="pl-PL"/>
              </w:rPr>
              <w:t>50</w:t>
            </w:r>
          </w:p>
        </w:tc>
        <w:tc>
          <w:tcPr>
            <w:tcW w:w="1192" w:type="pct"/>
            <w:tcBorders>
              <w:top w:val="nil"/>
              <w:left w:val="nil"/>
              <w:bottom w:val="single" w:sz="4" w:space="0" w:color="auto"/>
              <w:right w:val="single" w:sz="8" w:space="0" w:color="auto"/>
            </w:tcBorders>
            <w:noWrap/>
            <w:vAlign w:val="center"/>
            <w:hideMark/>
          </w:tcPr>
          <w:p w14:paraId="52BB28C8" w14:textId="77777777" w:rsidR="00B073CA" w:rsidRPr="00677A1B" w:rsidRDefault="00B073CA" w:rsidP="00B073CA">
            <w:pPr>
              <w:spacing w:after="0"/>
              <w:ind w:left="0" w:firstLine="0"/>
              <w:jc w:val="center"/>
              <w:rPr>
                <w:rFonts w:ascii="Calibri" w:hAnsi="Calibri" w:cs="Calibri"/>
                <w:color w:val="000000"/>
                <w:sz w:val="20"/>
                <w:szCs w:val="20"/>
                <w:lang w:eastAsia="pl-PL"/>
              </w:rPr>
            </w:pPr>
            <w:r w:rsidRPr="00677A1B">
              <w:rPr>
                <w:rFonts w:ascii="Calibri" w:hAnsi="Calibri" w:cs="Calibri"/>
                <w:color w:val="000000"/>
                <w:sz w:val="20"/>
                <w:szCs w:val="20"/>
                <w:lang w:eastAsia="pl-PL"/>
              </w:rPr>
              <w:t>4,00</w:t>
            </w:r>
          </w:p>
        </w:tc>
        <w:tc>
          <w:tcPr>
            <w:tcW w:w="1055" w:type="pct"/>
            <w:tcBorders>
              <w:top w:val="nil"/>
              <w:left w:val="nil"/>
              <w:bottom w:val="single" w:sz="4" w:space="0" w:color="auto"/>
              <w:right w:val="single" w:sz="8" w:space="0" w:color="auto"/>
            </w:tcBorders>
          </w:tcPr>
          <w:p w14:paraId="2ACCB588" w14:textId="1704B39C" w:rsidR="00B073CA" w:rsidRPr="00677A1B" w:rsidRDefault="00C77738" w:rsidP="00B073CA">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w:t>
            </w:r>
          </w:p>
        </w:tc>
        <w:tc>
          <w:tcPr>
            <w:tcW w:w="917" w:type="pct"/>
            <w:tcBorders>
              <w:top w:val="nil"/>
              <w:left w:val="nil"/>
              <w:bottom w:val="single" w:sz="4" w:space="0" w:color="auto"/>
              <w:right w:val="single" w:sz="8" w:space="0" w:color="auto"/>
            </w:tcBorders>
          </w:tcPr>
          <w:p w14:paraId="53721339" w14:textId="7FD6A40A" w:rsidR="00B073CA" w:rsidRPr="00677A1B" w:rsidRDefault="00C77738" w:rsidP="00B073CA">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4,00</w:t>
            </w:r>
          </w:p>
        </w:tc>
      </w:tr>
      <w:tr w:rsidR="00A357C4" w:rsidRPr="00677A1B" w14:paraId="6ABC8A25" w14:textId="5A585C7B" w:rsidTr="00BC5586">
        <w:trPr>
          <w:trHeight w:val="70"/>
        </w:trPr>
        <w:tc>
          <w:tcPr>
            <w:tcW w:w="918" w:type="pct"/>
            <w:vMerge/>
            <w:tcBorders>
              <w:top w:val="nil"/>
              <w:left w:val="single" w:sz="8" w:space="0" w:color="auto"/>
              <w:bottom w:val="single" w:sz="4" w:space="0" w:color="auto"/>
              <w:right w:val="single" w:sz="4" w:space="0" w:color="auto"/>
            </w:tcBorders>
            <w:vAlign w:val="center"/>
            <w:hideMark/>
          </w:tcPr>
          <w:p w14:paraId="4CED3BF9" w14:textId="77777777" w:rsidR="00B073CA" w:rsidRPr="00677A1B" w:rsidRDefault="00B073CA" w:rsidP="00B073CA">
            <w:pPr>
              <w:spacing w:after="0"/>
              <w:ind w:left="0" w:firstLine="0"/>
              <w:jc w:val="left"/>
              <w:rPr>
                <w:rFonts w:ascii="Calibri" w:hAnsi="Calibri" w:cs="Calibri"/>
                <w:color w:val="000000"/>
                <w:sz w:val="20"/>
                <w:szCs w:val="20"/>
                <w:lang w:eastAsia="pl-PL"/>
              </w:rPr>
            </w:pPr>
          </w:p>
        </w:tc>
        <w:tc>
          <w:tcPr>
            <w:tcW w:w="918" w:type="pct"/>
            <w:tcBorders>
              <w:top w:val="nil"/>
              <w:left w:val="nil"/>
              <w:bottom w:val="single" w:sz="4" w:space="0" w:color="auto"/>
              <w:right w:val="single" w:sz="4" w:space="0" w:color="auto"/>
            </w:tcBorders>
            <w:noWrap/>
            <w:vAlign w:val="center"/>
            <w:hideMark/>
          </w:tcPr>
          <w:p w14:paraId="4422A955" w14:textId="77777777" w:rsidR="00B073CA" w:rsidRPr="00677A1B" w:rsidRDefault="00B073CA" w:rsidP="00B073CA">
            <w:pPr>
              <w:spacing w:after="0"/>
              <w:ind w:left="0" w:firstLine="0"/>
              <w:jc w:val="center"/>
              <w:rPr>
                <w:rFonts w:ascii="Calibri" w:hAnsi="Calibri" w:cs="Calibri"/>
                <w:color w:val="000000"/>
                <w:sz w:val="20"/>
                <w:szCs w:val="20"/>
                <w:lang w:eastAsia="pl-PL"/>
              </w:rPr>
            </w:pPr>
            <w:r w:rsidRPr="00677A1B">
              <w:rPr>
                <w:rFonts w:ascii="Calibri" w:hAnsi="Calibri" w:cs="Calibri"/>
                <w:color w:val="000000"/>
                <w:sz w:val="20"/>
                <w:szCs w:val="20"/>
                <w:lang w:eastAsia="pl-PL"/>
              </w:rPr>
              <w:t>40</w:t>
            </w:r>
          </w:p>
        </w:tc>
        <w:tc>
          <w:tcPr>
            <w:tcW w:w="1192" w:type="pct"/>
            <w:tcBorders>
              <w:top w:val="nil"/>
              <w:left w:val="nil"/>
              <w:bottom w:val="single" w:sz="4" w:space="0" w:color="auto"/>
              <w:right w:val="single" w:sz="8" w:space="0" w:color="auto"/>
            </w:tcBorders>
            <w:noWrap/>
            <w:vAlign w:val="center"/>
            <w:hideMark/>
          </w:tcPr>
          <w:p w14:paraId="00C6EE9C" w14:textId="77777777" w:rsidR="00B073CA" w:rsidRPr="00677A1B" w:rsidRDefault="00B073CA" w:rsidP="00B073CA">
            <w:pPr>
              <w:spacing w:after="0"/>
              <w:ind w:left="0" w:firstLine="0"/>
              <w:jc w:val="center"/>
              <w:rPr>
                <w:rFonts w:ascii="Calibri" w:hAnsi="Calibri" w:cs="Calibri"/>
                <w:color w:val="000000"/>
                <w:sz w:val="20"/>
                <w:szCs w:val="20"/>
                <w:lang w:eastAsia="pl-PL"/>
              </w:rPr>
            </w:pPr>
            <w:r w:rsidRPr="00677A1B">
              <w:rPr>
                <w:rFonts w:ascii="Calibri" w:hAnsi="Calibri" w:cs="Calibri"/>
                <w:color w:val="000000"/>
                <w:sz w:val="20"/>
                <w:szCs w:val="20"/>
                <w:lang w:eastAsia="pl-PL"/>
              </w:rPr>
              <w:t>1,00</w:t>
            </w:r>
          </w:p>
        </w:tc>
        <w:tc>
          <w:tcPr>
            <w:tcW w:w="1055" w:type="pct"/>
            <w:tcBorders>
              <w:top w:val="nil"/>
              <w:left w:val="nil"/>
              <w:bottom w:val="single" w:sz="4" w:space="0" w:color="auto"/>
              <w:right w:val="single" w:sz="8" w:space="0" w:color="auto"/>
            </w:tcBorders>
          </w:tcPr>
          <w:p w14:paraId="2701AB37" w14:textId="2A6B2DBB" w:rsidR="00B073CA" w:rsidRPr="00677A1B" w:rsidRDefault="00C77738" w:rsidP="00B073CA">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w:t>
            </w:r>
          </w:p>
        </w:tc>
        <w:tc>
          <w:tcPr>
            <w:tcW w:w="917" w:type="pct"/>
            <w:tcBorders>
              <w:top w:val="nil"/>
              <w:left w:val="nil"/>
              <w:bottom w:val="single" w:sz="4" w:space="0" w:color="auto"/>
              <w:right w:val="single" w:sz="8" w:space="0" w:color="auto"/>
            </w:tcBorders>
          </w:tcPr>
          <w:p w14:paraId="0AE0AE4F" w14:textId="29FFAEFA" w:rsidR="00B073CA" w:rsidRPr="00677A1B" w:rsidRDefault="00C77738" w:rsidP="00B073CA">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1,00</w:t>
            </w:r>
          </w:p>
        </w:tc>
      </w:tr>
      <w:tr w:rsidR="00A357C4" w:rsidRPr="00677A1B" w14:paraId="5ED36A8E" w14:textId="688BB515" w:rsidTr="00BC5586">
        <w:trPr>
          <w:trHeight w:val="70"/>
        </w:trPr>
        <w:tc>
          <w:tcPr>
            <w:tcW w:w="1835" w:type="pct"/>
            <w:gridSpan w:val="2"/>
            <w:tcBorders>
              <w:top w:val="single" w:sz="4" w:space="0" w:color="auto"/>
              <w:left w:val="single" w:sz="8" w:space="0" w:color="auto"/>
              <w:bottom w:val="single" w:sz="8" w:space="0" w:color="auto"/>
              <w:right w:val="single" w:sz="4" w:space="0" w:color="auto"/>
            </w:tcBorders>
            <w:vAlign w:val="center"/>
            <w:hideMark/>
          </w:tcPr>
          <w:p w14:paraId="5E0CA57A" w14:textId="4668C877" w:rsidR="00B073CA" w:rsidRPr="00677A1B" w:rsidRDefault="00B073CA" w:rsidP="00B073CA">
            <w:pPr>
              <w:spacing w:after="0"/>
              <w:ind w:left="0" w:firstLine="0"/>
              <w:jc w:val="right"/>
              <w:rPr>
                <w:rFonts w:ascii="Calibri" w:hAnsi="Calibri" w:cs="Calibri"/>
                <w:b/>
                <w:bCs/>
                <w:color w:val="000000"/>
                <w:sz w:val="20"/>
                <w:szCs w:val="20"/>
                <w:lang w:eastAsia="pl-PL"/>
              </w:rPr>
            </w:pPr>
            <w:r w:rsidRPr="00677A1B">
              <w:rPr>
                <w:rFonts w:ascii="Calibri" w:hAnsi="Calibri" w:cs="Calibri"/>
                <w:b/>
                <w:bCs/>
                <w:color w:val="000000"/>
                <w:sz w:val="20"/>
                <w:szCs w:val="20"/>
                <w:lang w:eastAsia="pl-PL"/>
              </w:rPr>
              <w:t>Łącznie</w:t>
            </w:r>
            <w:r w:rsidR="007D1F74">
              <w:rPr>
                <w:rFonts w:ascii="Calibri" w:hAnsi="Calibri" w:cs="Calibri"/>
                <w:b/>
                <w:bCs/>
                <w:color w:val="000000"/>
                <w:sz w:val="20"/>
                <w:szCs w:val="20"/>
                <w:lang w:eastAsia="pl-PL"/>
              </w:rPr>
              <w:t xml:space="preserve"> [</w:t>
            </w:r>
            <w:proofErr w:type="spellStart"/>
            <w:r w:rsidR="007D1F74">
              <w:rPr>
                <w:rFonts w:ascii="Calibri" w:hAnsi="Calibri" w:cs="Calibri"/>
                <w:b/>
                <w:bCs/>
                <w:color w:val="000000"/>
                <w:sz w:val="20"/>
                <w:szCs w:val="20"/>
                <w:lang w:eastAsia="pl-PL"/>
              </w:rPr>
              <w:t>szt</w:t>
            </w:r>
            <w:proofErr w:type="spellEnd"/>
            <w:r w:rsidR="007D1F74">
              <w:rPr>
                <w:rFonts w:ascii="Calibri" w:hAnsi="Calibri" w:cs="Calibri"/>
                <w:b/>
                <w:bCs/>
                <w:color w:val="000000"/>
                <w:sz w:val="20"/>
                <w:szCs w:val="20"/>
                <w:lang w:eastAsia="pl-PL"/>
              </w:rPr>
              <w:t>]</w:t>
            </w:r>
            <w:r w:rsidRPr="00677A1B">
              <w:rPr>
                <w:rFonts w:ascii="Calibri" w:hAnsi="Calibri" w:cs="Calibri"/>
                <w:b/>
                <w:bCs/>
                <w:color w:val="000000"/>
                <w:sz w:val="20"/>
                <w:szCs w:val="20"/>
                <w:lang w:eastAsia="pl-PL"/>
              </w:rPr>
              <w:t>:</w:t>
            </w:r>
          </w:p>
        </w:tc>
        <w:tc>
          <w:tcPr>
            <w:tcW w:w="1192" w:type="pct"/>
            <w:tcBorders>
              <w:top w:val="nil"/>
              <w:left w:val="nil"/>
              <w:bottom w:val="single" w:sz="8" w:space="0" w:color="auto"/>
              <w:right w:val="single" w:sz="8" w:space="0" w:color="auto"/>
            </w:tcBorders>
            <w:noWrap/>
            <w:vAlign w:val="center"/>
            <w:hideMark/>
          </w:tcPr>
          <w:p w14:paraId="26351E2D" w14:textId="77777777" w:rsidR="00B073CA" w:rsidRPr="00677A1B" w:rsidRDefault="00B073CA" w:rsidP="00B073CA">
            <w:pPr>
              <w:spacing w:after="0"/>
              <w:ind w:left="0" w:firstLine="0"/>
              <w:jc w:val="center"/>
              <w:rPr>
                <w:rFonts w:ascii="Calibri" w:hAnsi="Calibri" w:cs="Calibri"/>
                <w:b/>
                <w:bCs/>
                <w:color w:val="000000"/>
                <w:sz w:val="20"/>
                <w:szCs w:val="20"/>
                <w:lang w:eastAsia="pl-PL"/>
              </w:rPr>
            </w:pPr>
            <w:r w:rsidRPr="00677A1B">
              <w:rPr>
                <w:rFonts w:ascii="Calibri" w:hAnsi="Calibri" w:cs="Calibri"/>
                <w:b/>
                <w:bCs/>
                <w:color w:val="000000"/>
                <w:sz w:val="20"/>
                <w:szCs w:val="20"/>
                <w:lang w:eastAsia="pl-PL"/>
              </w:rPr>
              <w:t>77,00</w:t>
            </w:r>
          </w:p>
        </w:tc>
        <w:tc>
          <w:tcPr>
            <w:tcW w:w="1055" w:type="pct"/>
            <w:tcBorders>
              <w:top w:val="nil"/>
              <w:left w:val="nil"/>
              <w:bottom w:val="single" w:sz="8" w:space="0" w:color="auto"/>
              <w:right w:val="single" w:sz="8" w:space="0" w:color="auto"/>
            </w:tcBorders>
          </w:tcPr>
          <w:p w14:paraId="002D71BD" w14:textId="759F39DF" w:rsidR="00B073CA" w:rsidRPr="00677A1B" w:rsidRDefault="00C77738" w:rsidP="00B073CA">
            <w:pPr>
              <w:spacing w:after="0"/>
              <w:ind w:left="0" w:firstLine="0"/>
              <w:jc w:val="center"/>
              <w:rPr>
                <w:rFonts w:ascii="Calibri" w:hAnsi="Calibri" w:cs="Calibri"/>
                <w:b/>
                <w:bCs/>
                <w:color w:val="000000"/>
                <w:sz w:val="20"/>
                <w:szCs w:val="20"/>
                <w:lang w:eastAsia="pl-PL"/>
              </w:rPr>
            </w:pPr>
            <w:r>
              <w:rPr>
                <w:rFonts w:ascii="Calibri" w:hAnsi="Calibri" w:cs="Calibri"/>
                <w:b/>
                <w:bCs/>
                <w:color w:val="000000"/>
                <w:sz w:val="20"/>
                <w:szCs w:val="20"/>
                <w:lang w:eastAsia="pl-PL"/>
              </w:rPr>
              <w:t>33,00</w:t>
            </w:r>
          </w:p>
        </w:tc>
        <w:tc>
          <w:tcPr>
            <w:tcW w:w="917" w:type="pct"/>
            <w:tcBorders>
              <w:top w:val="nil"/>
              <w:left w:val="nil"/>
              <w:bottom w:val="single" w:sz="8" w:space="0" w:color="auto"/>
              <w:right w:val="single" w:sz="8" w:space="0" w:color="auto"/>
            </w:tcBorders>
          </w:tcPr>
          <w:p w14:paraId="52AEE329" w14:textId="140D624B" w:rsidR="00B073CA" w:rsidRPr="00677A1B" w:rsidRDefault="00C77738" w:rsidP="00B073CA">
            <w:pPr>
              <w:spacing w:after="0"/>
              <w:ind w:left="0" w:firstLine="0"/>
              <w:jc w:val="center"/>
              <w:rPr>
                <w:rFonts w:ascii="Calibri" w:hAnsi="Calibri" w:cs="Calibri"/>
                <w:b/>
                <w:bCs/>
                <w:color w:val="000000"/>
                <w:sz w:val="20"/>
                <w:szCs w:val="20"/>
                <w:lang w:eastAsia="pl-PL"/>
              </w:rPr>
            </w:pPr>
            <w:r>
              <w:rPr>
                <w:rFonts w:ascii="Calibri" w:hAnsi="Calibri" w:cs="Calibri"/>
                <w:b/>
                <w:bCs/>
                <w:color w:val="000000"/>
                <w:sz w:val="20"/>
                <w:szCs w:val="20"/>
                <w:lang w:eastAsia="pl-PL"/>
              </w:rPr>
              <w:t>110,00</w:t>
            </w:r>
          </w:p>
        </w:tc>
      </w:tr>
    </w:tbl>
    <w:p w14:paraId="775B1D75" w14:textId="6181170C" w:rsidR="00B435D8" w:rsidRDefault="00B435D8" w:rsidP="00BD6F56">
      <w:pPr>
        <w:autoSpaceDE w:val="0"/>
        <w:autoSpaceDN w:val="0"/>
        <w:adjustRightInd w:val="0"/>
        <w:spacing w:before="120" w:after="0"/>
        <w:ind w:left="567" w:firstLine="0"/>
        <w:jc w:val="left"/>
        <w:rPr>
          <w:rFonts w:ascii="Calibri" w:hAnsi="Calibri" w:cs="Calibri"/>
          <w:bCs/>
          <w:sz w:val="20"/>
          <w:szCs w:val="20"/>
        </w:rPr>
      </w:pPr>
      <w:r w:rsidRPr="00B435D8">
        <w:rPr>
          <w:rFonts w:ascii="Calibri" w:hAnsi="Calibri" w:cs="Calibri"/>
          <w:bCs/>
          <w:sz w:val="20"/>
          <w:szCs w:val="20"/>
        </w:rPr>
        <w:lastRenderedPageBreak/>
        <w:t>Zasuwy wodociągowe należy wyposażyć w drążek i zakończyć w skrzynce ulicznej. Drążek zasuwy należy wyprowadzić do powierzchni terenu i osadzić w ulicznej skrzynce wodociągowej. Drążek zasuwy należy zabezpieczyć przed zsunięciem z trzpienia zasuwy za pomocą zawleczki. Cała zasuwa powinna być zabezpieczona antykorozyjnie powłoką wykonaną na bazie żywic epoksydowych.</w:t>
      </w:r>
    </w:p>
    <w:p w14:paraId="77223AB6" w14:textId="29DF43DE" w:rsidR="00B435D8" w:rsidRDefault="00B435D8" w:rsidP="00BD6F56">
      <w:pPr>
        <w:autoSpaceDE w:val="0"/>
        <w:autoSpaceDN w:val="0"/>
        <w:adjustRightInd w:val="0"/>
        <w:spacing w:before="120" w:after="0"/>
        <w:ind w:left="567" w:firstLine="0"/>
        <w:jc w:val="left"/>
        <w:rPr>
          <w:rFonts w:ascii="Calibri" w:hAnsi="Calibri" w:cs="Calibri"/>
          <w:bCs/>
          <w:sz w:val="20"/>
          <w:szCs w:val="20"/>
        </w:rPr>
      </w:pPr>
      <w:r w:rsidRPr="00B435D8">
        <w:rPr>
          <w:rFonts w:ascii="Calibri" w:hAnsi="Calibri" w:cs="Calibri"/>
          <w:bCs/>
          <w:sz w:val="20"/>
          <w:szCs w:val="20"/>
        </w:rPr>
        <w:t xml:space="preserve">Położenie skrzynki ulicznej wraz z zasuwą wodociągową należy oznaczyć w terenie tabliczką znakującą. </w:t>
      </w:r>
    </w:p>
    <w:p w14:paraId="15FA35AA" w14:textId="77777777" w:rsidR="00B435D8" w:rsidRPr="00B435D8" w:rsidRDefault="00B435D8" w:rsidP="00BE01B3">
      <w:pPr>
        <w:autoSpaceDE w:val="0"/>
        <w:autoSpaceDN w:val="0"/>
        <w:adjustRightInd w:val="0"/>
        <w:spacing w:before="120" w:after="0"/>
        <w:ind w:left="567" w:firstLine="0"/>
        <w:jc w:val="left"/>
        <w:rPr>
          <w:rFonts w:ascii="Calibri" w:hAnsi="Calibri" w:cs="Calibri"/>
          <w:b/>
          <w:sz w:val="20"/>
          <w:szCs w:val="20"/>
        </w:rPr>
      </w:pPr>
      <w:r w:rsidRPr="00B435D8">
        <w:rPr>
          <w:rFonts w:ascii="Calibri" w:hAnsi="Calibri" w:cs="Calibri"/>
          <w:b/>
          <w:sz w:val="20"/>
          <w:szCs w:val="20"/>
        </w:rPr>
        <w:t xml:space="preserve">Zasuwy do zabudowy podziemnej złożone z: </w:t>
      </w:r>
    </w:p>
    <w:p w14:paraId="5FBED921" w14:textId="225BC5D0" w:rsidR="00B435D8" w:rsidRDefault="00B435D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B435D8">
        <w:rPr>
          <w:rFonts w:ascii="Calibri" w:hAnsi="Calibri" w:cs="Calibri"/>
          <w:bCs/>
          <w:sz w:val="20"/>
          <w:szCs w:val="20"/>
        </w:rPr>
        <w:t>połączenie kołnierzowe, ciśnienie PN1</w:t>
      </w:r>
      <w:r w:rsidR="00584255">
        <w:rPr>
          <w:rFonts w:ascii="Calibri" w:hAnsi="Calibri" w:cs="Calibri"/>
          <w:bCs/>
          <w:sz w:val="20"/>
          <w:szCs w:val="20"/>
        </w:rPr>
        <w:t>0</w:t>
      </w:r>
      <w:r w:rsidR="0089032B">
        <w:rPr>
          <w:rFonts w:ascii="Calibri" w:hAnsi="Calibri" w:cs="Calibri"/>
          <w:bCs/>
          <w:sz w:val="20"/>
          <w:szCs w:val="20"/>
        </w:rPr>
        <w:t>,</w:t>
      </w:r>
      <w:r w:rsidRPr="00B435D8">
        <w:rPr>
          <w:rFonts w:ascii="Calibri" w:hAnsi="Calibri" w:cs="Calibri"/>
          <w:bCs/>
          <w:sz w:val="20"/>
          <w:szCs w:val="20"/>
        </w:rPr>
        <w:t xml:space="preserve"> </w:t>
      </w:r>
    </w:p>
    <w:p w14:paraId="18AFB200" w14:textId="1876C91C" w:rsidR="00B435D8" w:rsidRDefault="00B435D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B435D8">
        <w:rPr>
          <w:rFonts w:ascii="Calibri" w:hAnsi="Calibri" w:cs="Calibri"/>
          <w:bCs/>
          <w:sz w:val="20"/>
          <w:szCs w:val="20"/>
        </w:rPr>
        <w:t>korpus, pokrywa i klin wykonane z żeliwa szarego</w:t>
      </w:r>
      <w:r w:rsidR="0089032B">
        <w:rPr>
          <w:rFonts w:ascii="Calibri" w:hAnsi="Calibri" w:cs="Calibri"/>
          <w:bCs/>
          <w:sz w:val="20"/>
          <w:szCs w:val="20"/>
        </w:rPr>
        <w:t>,</w:t>
      </w:r>
    </w:p>
    <w:p w14:paraId="6A8F53E7" w14:textId="5100F333" w:rsidR="00B435D8" w:rsidRDefault="00B435D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B435D8">
        <w:rPr>
          <w:rFonts w:ascii="Calibri" w:hAnsi="Calibri" w:cs="Calibri"/>
          <w:bCs/>
          <w:sz w:val="20"/>
          <w:szCs w:val="20"/>
        </w:rPr>
        <w:t>klin zawulkanizowany na całej powierzchni tj. zewnątrz i wewnątrz gumą EPDM</w:t>
      </w:r>
      <w:r w:rsidR="0089032B">
        <w:rPr>
          <w:rFonts w:ascii="Calibri" w:hAnsi="Calibri" w:cs="Calibri"/>
          <w:bCs/>
          <w:sz w:val="20"/>
          <w:szCs w:val="20"/>
        </w:rPr>
        <w:t>,</w:t>
      </w:r>
    </w:p>
    <w:p w14:paraId="1E1E1956" w14:textId="18606210" w:rsidR="00B435D8" w:rsidRDefault="00B435D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B435D8">
        <w:rPr>
          <w:rFonts w:ascii="Calibri" w:hAnsi="Calibri" w:cs="Calibri"/>
          <w:bCs/>
          <w:sz w:val="20"/>
          <w:szCs w:val="20"/>
        </w:rPr>
        <w:t>trzpień - stal nierdzewna z walcowanym gwintem</w:t>
      </w:r>
      <w:r w:rsidR="0089032B">
        <w:rPr>
          <w:rFonts w:ascii="Calibri" w:hAnsi="Calibri" w:cs="Calibri"/>
          <w:bCs/>
          <w:sz w:val="20"/>
          <w:szCs w:val="20"/>
        </w:rPr>
        <w:t>,</w:t>
      </w:r>
    </w:p>
    <w:p w14:paraId="37D789CF" w14:textId="17C9AA20" w:rsidR="00B435D8" w:rsidRDefault="00B435D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B435D8">
        <w:rPr>
          <w:rFonts w:ascii="Calibri" w:hAnsi="Calibri" w:cs="Calibri"/>
          <w:bCs/>
          <w:sz w:val="20"/>
          <w:szCs w:val="20"/>
        </w:rPr>
        <w:t>uszczelnienie trzpienia o-ringowe (minimum 4 o-ringi)</w:t>
      </w:r>
      <w:r w:rsidR="0089032B">
        <w:rPr>
          <w:rFonts w:ascii="Calibri" w:hAnsi="Calibri" w:cs="Calibri"/>
          <w:bCs/>
          <w:sz w:val="20"/>
          <w:szCs w:val="20"/>
        </w:rPr>
        <w:t>,</w:t>
      </w:r>
    </w:p>
    <w:p w14:paraId="2612FD07" w14:textId="71DBB48F" w:rsidR="00B435D8" w:rsidRDefault="00B435D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B435D8">
        <w:rPr>
          <w:rFonts w:ascii="Calibri" w:hAnsi="Calibri" w:cs="Calibri"/>
          <w:bCs/>
          <w:sz w:val="20"/>
          <w:szCs w:val="20"/>
        </w:rPr>
        <w:t>ochrona antykorozyjna - powłoka na bazie żywicy epoksydowej, minimum 250 mikronów</w:t>
      </w:r>
      <w:r w:rsidR="0089032B">
        <w:rPr>
          <w:rFonts w:ascii="Calibri" w:hAnsi="Calibri" w:cs="Calibri"/>
          <w:bCs/>
          <w:sz w:val="20"/>
          <w:szCs w:val="20"/>
        </w:rPr>
        <w:t>,</w:t>
      </w:r>
    </w:p>
    <w:p w14:paraId="62AB2140" w14:textId="770542A8" w:rsidR="00B435D8" w:rsidRDefault="00B435D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B435D8">
        <w:rPr>
          <w:rFonts w:ascii="Calibri" w:hAnsi="Calibri" w:cs="Calibri"/>
          <w:bCs/>
          <w:sz w:val="20"/>
          <w:szCs w:val="20"/>
        </w:rPr>
        <w:t>obudowa ziemna</w:t>
      </w:r>
      <w:r w:rsidR="0089032B">
        <w:rPr>
          <w:rFonts w:ascii="Calibri" w:hAnsi="Calibri" w:cs="Calibri"/>
          <w:bCs/>
          <w:sz w:val="20"/>
          <w:szCs w:val="20"/>
        </w:rPr>
        <w:t>,</w:t>
      </w:r>
    </w:p>
    <w:p w14:paraId="58B66B14" w14:textId="32218123" w:rsidR="00B435D8" w:rsidRDefault="00B435D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B435D8">
        <w:rPr>
          <w:rFonts w:ascii="Calibri" w:hAnsi="Calibri" w:cs="Calibri"/>
          <w:bCs/>
          <w:sz w:val="20"/>
          <w:szCs w:val="20"/>
        </w:rPr>
        <w:t>skrzynka żeliwna</w:t>
      </w:r>
      <w:r w:rsidR="0089032B">
        <w:rPr>
          <w:rFonts w:ascii="Calibri" w:hAnsi="Calibri" w:cs="Calibri"/>
          <w:bCs/>
          <w:sz w:val="20"/>
          <w:szCs w:val="20"/>
        </w:rPr>
        <w:t>,</w:t>
      </w:r>
    </w:p>
    <w:p w14:paraId="0ED463BF" w14:textId="786E3324" w:rsidR="00B435D8" w:rsidRDefault="00B435D8"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B435D8">
        <w:rPr>
          <w:rFonts w:ascii="Calibri" w:hAnsi="Calibri" w:cs="Calibri"/>
          <w:bCs/>
          <w:sz w:val="20"/>
          <w:szCs w:val="20"/>
        </w:rPr>
        <w:t>płyta wsporcza betonowa</w:t>
      </w:r>
      <w:r w:rsidR="0089032B">
        <w:rPr>
          <w:rFonts w:ascii="Calibri" w:hAnsi="Calibri" w:cs="Calibri"/>
          <w:bCs/>
          <w:sz w:val="20"/>
          <w:szCs w:val="20"/>
        </w:rPr>
        <w:t>,</w:t>
      </w:r>
    </w:p>
    <w:p w14:paraId="6FCF02B5" w14:textId="36ACEF5A" w:rsidR="00B435D8" w:rsidRDefault="001208D6" w:rsidP="00740219">
      <w:pPr>
        <w:pStyle w:val="Akapitzlist"/>
        <w:numPr>
          <w:ilvl w:val="0"/>
          <w:numId w:val="143"/>
        </w:numPr>
        <w:autoSpaceDE w:val="0"/>
        <w:autoSpaceDN w:val="0"/>
        <w:adjustRightInd w:val="0"/>
        <w:spacing w:after="0"/>
        <w:ind w:left="1003" w:hanging="357"/>
        <w:jc w:val="left"/>
        <w:rPr>
          <w:rFonts w:ascii="Calibri" w:hAnsi="Calibri" w:cs="Calibri"/>
          <w:bCs/>
          <w:sz w:val="20"/>
          <w:szCs w:val="20"/>
        </w:rPr>
      </w:pPr>
      <w:r>
        <w:rPr>
          <w:rFonts w:ascii="Calibri" w:hAnsi="Calibri" w:cs="Calibri"/>
          <w:bCs/>
          <w:sz w:val="20"/>
          <w:szCs w:val="20"/>
        </w:rPr>
        <w:t>k</w:t>
      </w:r>
      <w:r w:rsidR="00B435D8" w:rsidRPr="00B435D8">
        <w:rPr>
          <w:rFonts w:ascii="Calibri" w:hAnsi="Calibri" w:cs="Calibri"/>
          <w:bCs/>
          <w:sz w:val="20"/>
          <w:szCs w:val="20"/>
        </w:rPr>
        <w:t>lucz do obsługi</w:t>
      </w:r>
      <w:r w:rsidR="0089032B">
        <w:rPr>
          <w:rFonts w:ascii="Calibri" w:hAnsi="Calibri" w:cs="Calibri"/>
          <w:bCs/>
          <w:sz w:val="20"/>
          <w:szCs w:val="20"/>
        </w:rPr>
        <w:t>.</w:t>
      </w:r>
    </w:p>
    <w:p w14:paraId="1D075632" w14:textId="23DD12EC" w:rsidR="0076664F" w:rsidRDefault="0076664F" w:rsidP="00740219">
      <w:pPr>
        <w:pStyle w:val="Akapitzlist"/>
        <w:numPr>
          <w:ilvl w:val="0"/>
          <w:numId w:val="147"/>
        </w:numPr>
        <w:autoSpaceDE w:val="0"/>
        <w:autoSpaceDN w:val="0"/>
        <w:adjustRightInd w:val="0"/>
        <w:spacing w:before="120" w:after="0"/>
        <w:ind w:left="567" w:hanging="284"/>
        <w:jc w:val="left"/>
        <w:rPr>
          <w:rFonts w:ascii="Calibri" w:hAnsi="Calibri" w:cs="Calibri"/>
          <w:bCs/>
          <w:sz w:val="20"/>
          <w:szCs w:val="20"/>
        </w:rPr>
      </w:pPr>
      <w:r w:rsidRPr="0076664F">
        <w:rPr>
          <w:rFonts w:ascii="Calibri" w:hAnsi="Calibri" w:cs="Calibri"/>
          <w:bCs/>
          <w:sz w:val="20"/>
          <w:szCs w:val="20"/>
        </w:rPr>
        <w:t xml:space="preserve">Na trasie projektowanej sieci wodociągowej </w:t>
      </w:r>
      <w:r w:rsidRPr="00FC1040">
        <w:rPr>
          <w:rFonts w:ascii="Calibri" w:hAnsi="Calibri" w:cs="Calibri"/>
          <w:bCs/>
          <w:sz w:val="20"/>
          <w:szCs w:val="20"/>
        </w:rPr>
        <w:t>magistralnej</w:t>
      </w:r>
      <w:r w:rsidR="00EB3D78" w:rsidRPr="00FC1040">
        <w:rPr>
          <w:rFonts w:ascii="Calibri" w:hAnsi="Calibri" w:cs="Calibri"/>
          <w:bCs/>
          <w:sz w:val="20"/>
          <w:szCs w:val="20"/>
        </w:rPr>
        <w:t xml:space="preserve"> należy wykonać </w:t>
      </w:r>
      <w:r w:rsidR="003A5382" w:rsidRPr="00FC1040">
        <w:rPr>
          <w:rFonts w:ascii="Calibri" w:hAnsi="Calibri" w:cs="Calibri"/>
          <w:bCs/>
          <w:sz w:val="20"/>
          <w:szCs w:val="20"/>
        </w:rPr>
        <w:t>zaprojektowan</w:t>
      </w:r>
      <w:r w:rsidR="00EB3D78" w:rsidRPr="00FC1040">
        <w:rPr>
          <w:rFonts w:ascii="Calibri" w:hAnsi="Calibri" w:cs="Calibri"/>
          <w:bCs/>
          <w:sz w:val="20"/>
          <w:szCs w:val="20"/>
        </w:rPr>
        <w:t>ą</w:t>
      </w:r>
      <w:r w:rsidRPr="00FC1040">
        <w:rPr>
          <w:rFonts w:ascii="Calibri" w:hAnsi="Calibri" w:cs="Calibri"/>
          <w:bCs/>
          <w:sz w:val="20"/>
          <w:szCs w:val="20"/>
        </w:rPr>
        <w:t xml:space="preserve"> </w:t>
      </w:r>
      <w:r w:rsidRPr="0076664F">
        <w:rPr>
          <w:rFonts w:ascii="Calibri" w:hAnsi="Calibri" w:cs="Calibri"/>
          <w:bCs/>
          <w:sz w:val="20"/>
          <w:szCs w:val="20"/>
        </w:rPr>
        <w:t xml:space="preserve">armaturę odpowietrzającą w postaci </w:t>
      </w:r>
      <w:r w:rsidRPr="0076664F">
        <w:rPr>
          <w:rFonts w:ascii="Calibri" w:hAnsi="Calibri" w:cs="Calibri"/>
          <w:b/>
          <w:sz w:val="20"/>
          <w:szCs w:val="20"/>
        </w:rPr>
        <w:t>studzienek napowietrzająco-odpowietrzających zlokalizowanych w węzłach: w17</w:t>
      </w:r>
      <w:r w:rsidR="00525F8C">
        <w:rPr>
          <w:rFonts w:ascii="Calibri" w:hAnsi="Calibri" w:cs="Calibri"/>
          <w:b/>
          <w:sz w:val="20"/>
          <w:szCs w:val="20"/>
        </w:rPr>
        <w:t>,</w:t>
      </w:r>
      <w:r w:rsidRPr="0076664F">
        <w:rPr>
          <w:rFonts w:ascii="Calibri" w:hAnsi="Calibri" w:cs="Calibri"/>
          <w:b/>
          <w:sz w:val="20"/>
          <w:szCs w:val="20"/>
        </w:rPr>
        <w:t xml:space="preserve"> w59.1</w:t>
      </w:r>
      <w:r w:rsidR="00525F8C">
        <w:rPr>
          <w:rFonts w:ascii="Calibri" w:hAnsi="Calibri" w:cs="Calibri"/>
          <w:b/>
          <w:sz w:val="20"/>
          <w:szCs w:val="20"/>
        </w:rPr>
        <w:t>, w115, w134 oraz w143.</w:t>
      </w:r>
      <w:r w:rsidRPr="0076664F">
        <w:rPr>
          <w:rFonts w:ascii="Calibri" w:hAnsi="Calibri" w:cs="Calibri"/>
          <w:bCs/>
          <w:sz w:val="20"/>
          <w:szCs w:val="20"/>
        </w:rPr>
        <w:t xml:space="preserve"> Jako przykrycie zaprojektowano skrzynkę uliczną o wytrzymałości na obciążenie klasy D400 oraz otworze 300mm lub większym. Studzienkę do zabudowy podziemnej montować na rurociągu przy użyciu trójnika żeliwnego kołnierzowego DN300/80 w węźle w17</w:t>
      </w:r>
      <w:r w:rsidR="007C51D6">
        <w:rPr>
          <w:rFonts w:ascii="Calibri" w:hAnsi="Calibri" w:cs="Calibri"/>
          <w:bCs/>
          <w:sz w:val="20"/>
          <w:szCs w:val="20"/>
        </w:rPr>
        <w:t>, w115, w134, w143</w:t>
      </w:r>
      <w:r w:rsidRPr="0076664F">
        <w:rPr>
          <w:rFonts w:ascii="Calibri" w:hAnsi="Calibri" w:cs="Calibri"/>
          <w:bCs/>
          <w:sz w:val="20"/>
          <w:szCs w:val="20"/>
        </w:rPr>
        <w:t xml:space="preserve"> i trójnika żeliwnego kołnierzowego DN100/80 w węźle w59.1 oraz króćców dwukołnierzowych PN16 DN80 o odpowiednich długościach. </w:t>
      </w:r>
    </w:p>
    <w:p w14:paraId="2575B8F4" w14:textId="2B880A7E" w:rsidR="006F61DA" w:rsidRDefault="006F61DA" w:rsidP="00740219">
      <w:pPr>
        <w:pStyle w:val="Akapitzlist"/>
        <w:numPr>
          <w:ilvl w:val="0"/>
          <w:numId w:val="147"/>
        </w:numPr>
        <w:autoSpaceDE w:val="0"/>
        <w:autoSpaceDN w:val="0"/>
        <w:adjustRightInd w:val="0"/>
        <w:spacing w:before="120" w:after="0"/>
        <w:ind w:left="567" w:hanging="284"/>
        <w:jc w:val="left"/>
        <w:rPr>
          <w:rFonts w:ascii="Calibri" w:hAnsi="Calibri" w:cs="Calibri"/>
          <w:bCs/>
          <w:sz w:val="20"/>
          <w:szCs w:val="20"/>
        </w:rPr>
      </w:pPr>
      <w:r w:rsidRPr="006F61DA">
        <w:rPr>
          <w:rFonts w:ascii="Calibri" w:hAnsi="Calibri" w:cs="Calibri"/>
          <w:bCs/>
          <w:sz w:val="20"/>
          <w:szCs w:val="20"/>
        </w:rPr>
        <w:t xml:space="preserve">Miejsca włączenia </w:t>
      </w:r>
      <w:r w:rsidRPr="006F61DA">
        <w:rPr>
          <w:rFonts w:ascii="Calibri" w:hAnsi="Calibri" w:cs="Calibri"/>
          <w:b/>
          <w:sz w:val="20"/>
          <w:szCs w:val="20"/>
        </w:rPr>
        <w:t>sieci magistralnej</w:t>
      </w:r>
      <w:r>
        <w:rPr>
          <w:rFonts w:ascii="Calibri" w:hAnsi="Calibri" w:cs="Calibri"/>
          <w:bCs/>
          <w:sz w:val="20"/>
          <w:szCs w:val="20"/>
        </w:rPr>
        <w:t xml:space="preserve"> </w:t>
      </w:r>
      <w:r w:rsidRPr="006F61DA">
        <w:rPr>
          <w:rFonts w:ascii="Calibri" w:hAnsi="Calibri" w:cs="Calibri"/>
          <w:bCs/>
          <w:sz w:val="20"/>
          <w:szCs w:val="20"/>
        </w:rPr>
        <w:t>do istniejących wodociągów zostały oznaczone na części rysunkowej symbolami:</w:t>
      </w:r>
    </w:p>
    <w:p w14:paraId="67B32CCA" w14:textId="1C6B7F0F" w:rsidR="006F61DA" w:rsidRPr="006F61DA" w:rsidRDefault="006F61DA" w:rsidP="00740219">
      <w:pPr>
        <w:pStyle w:val="Akapitzlist"/>
        <w:numPr>
          <w:ilvl w:val="0"/>
          <w:numId w:val="141"/>
        </w:numPr>
        <w:spacing w:after="0"/>
        <w:jc w:val="left"/>
        <w:rPr>
          <w:rFonts w:ascii="Calibri" w:hAnsi="Calibri" w:cs="Calibri"/>
          <w:bCs/>
          <w:sz w:val="20"/>
          <w:szCs w:val="20"/>
        </w:rPr>
      </w:pPr>
      <w:r w:rsidRPr="006F61DA">
        <w:rPr>
          <w:rFonts w:ascii="Calibri" w:hAnsi="Calibri" w:cs="Calibri"/>
          <w:b/>
          <w:sz w:val="20"/>
          <w:szCs w:val="20"/>
        </w:rPr>
        <w:t>w1 (dz. nr 2309/3 obr. 0004)</w:t>
      </w:r>
      <w:r w:rsidRPr="006F61DA">
        <w:rPr>
          <w:rFonts w:ascii="Calibri" w:hAnsi="Calibri" w:cs="Calibri"/>
          <w:bCs/>
          <w:sz w:val="20"/>
          <w:szCs w:val="20"/>
        </w:rPr>
        <w:t xml:space="preserve"> - projektowany rurociąg żeliw</w:t>
      </w:r>
      <w:r w:rsidR="00B01050">
        <w:rPr>
          <w:rFonts w:ascii="Calibri" w:hAnsi="Calibri" w:cs="Calibri"/>
          <w:bCs/>
          <w:sz w:val="20"/>
          <w:szCs w:val="20"/>
        </w:rPr>
        <w:t>ny</w:t>
      </w:r>
      <w:r w:rsidRPr="006F61DA">
        <w:rPr>
          <w:rFonts w:ascii="Calibri" w:hAnsi="Calibri" w:cs="Calibri"/>
          <w:bCs/>
          <w:sz w:val="20"/>
          <w:szCs w:val="20"/>
        </w:rPr>
        <w:t xml:space="preserve"> DN</w:t>
      </w:r>
      <w:r w:rsidR="00B01050">
        <w:rPr>
          <w:rFonts w:ascii="Calibri" w:hAnsi="Calibri" w:cs="Calibri"/>
          <w:bCs/>
          <w:sz w:val="20"/>
          <w:szCs w:val="20"/>
        </w:rPr>
        <w:t xml:space="preserve"> </w:t>
      </w:r>
      <w:r w:rsidRPr="006F61DA">
        <w:rPr>
          <w:rFonts w:ascii="Calibri" w:hAnsi="Calibri" w:cs="Calibri"/>
          <w:bCs/>
          <w:sz w:val="20"/>
          <w:szCs w:val="20"/>
        </w:rPr>
        <w:t xml:space="preserve">350 zostanie wpięty do </w:t>
      </w:r>
      <w:r w:rsidR="00B01050">
        <w:rPr>
          <w:rFonts w:ascii="Calibri" w:hAnsi="Calibri" w:cs="Calibri"/>
          <w:bCs/>
          <w:sz w:val="20"/>
          <w:szCs w:val="20"/>
        </w:rPr>
        <w:t>istniejącej sieci wodociągowej</w:t>
      </w:r>
      <w:r w:rsidRPr="006F61DA">
        <w:rPr>
          <w:rFonts w:ascii="Calibri" w:hAnsi="Calibri" w:cs="Calibri"/>
          <w:bCs/>
          <w:sz w:val="20"/>
          <w:szCs w:val="20"/>
        </w:rPr>
        <w:t xml:space="preserve"> DN</w:t>
      </w:r>
      <w:r w:rsidR="00B01050">
        <w:rPr>
          <w:rFonts w:ascii="Calibri" w:hAnsi="Calibri" w:cs="Calibri"/>
          <w:bCs/>
          <w:sz w:val="20"/>
          <w:szCs w:val="20"/>
        </w:rPr>
        <w:t xml:space="preserve"> </w:t>
      </w:r>
      <w:r w:rsidRPr="006F61DA">
        <w:rPr>
          <w:rFonts w:ascii="Calibri" w:hAnsi="Calibri" w:cs="Calibri"/>
          <w:bCs/>
          <w:sz w:val="20"/>
          <w:szCs w:val="20"/>
        </w:rPr>
        <w:t>400</w:t>
      </w:r>
      <w:r w:rsidR="00F54E6B">
        <w:rPr>
          <w:rFonts w:ascii="Calibri" w:hAnsi="Calibri" w:cs="Calibri"/>
          <w:bCs/>
          <w:sz w:val="20"/>
          <w:szCs w:val="20"/>
        </w:rPr>
        <w:t xml:space="preserve"> przy ul. Krakowskiej</w:t>
      </w:r>
      <w:r w:rsidRPr="006F61DA">
        <w:rPr>
          <w:rFonts w:ascii="Calibri" w:hAnsi="Calibri" w:cs="Calibri"/>
          <w:bCs/>
          <w:sz w:val="20"/>
          <w:szCs w:val="20"/>
        </w:rPr>
        <w:t>;</w:t>
      </w:r>
    </w:p>
    <w:p w14:paraId="2E1B7527" w14:textId="1D725F3F" w:rsidR="006F61DA" w:rsidRPr="006F61DA" w:rsidRDefault="006F61DA" w:rsidP="00740219">
      <w:pPr>
        <w:pStyle w:val="Akapitzlist"/>
        <w:numPr>
          <w:ilvl w:val="0"/>
          <w:numId w:val="141"/>
        </w:numPr>
        <w:spacing w:after="0"/>
        <w:jc w:val="left"/>
        <w:rPr>
          <w:rFonts w:ascii="Calibri" w:hAnsi="Calibri" w:cs="Calibri"/>
          <w:bCs/>
          <w:sz w:val="20"/>
          <w:szCs w:val="20"/>
        </w:rPr>
      </w:pPr>
      <w:r w:rsidRPr="006F61DA">
        <w:rPr>
          <w:rFonts w:ascii="Calibri" w:hAnsi="Calibri" w:cs="Calibri"/>
          <w:b/>
          <w:sz w:val="20"/>
          <w:szCs w:val="20"/>
        </w:rPr>
        <w:t>w192 (dz. nr 1061 obr. 0004)</w:t>
      </w:r>
      <w:r w:rsidRPr="006F61DA">
        <w:rPr>
          <w:rFonts w:ascii="Calibri" w:hAnsi="Calibri" w:cs="Calibri"/>
          <w:bCs/>
          <w:sz w:val="20"/>
          <w:szCs w:val="20"/>
        </w:rPr>
        <w:t xml:space="preserve"> - projektowany rurociąg żeliw</w:t>
      </w:r>
      <w:r w:rsidR="00B01050">
        <w:rPr>
          <w:rFonts w:ascii="Calibri" w:hAnsi="Calibri" w:cs="Calibri"/>
          <w:bCs/>
          <w:sz w:val="20"/>
          <w:szCs w:val="20"/>
        </w:rPr>
        <w:t>ny</w:t>
      </w:r>
      <w:r w:rsidRPr="006F61DA">
        <w:rPr>
          <w:rFonts w:ascii="Calibri" w:hAnsi="Calibri" w:cs="Calibri"/>
          <w:bCs/>
          <w:sz w:val="20"/>
          <w:szCs w:val="20"/>
        </w:rPr>
        <w:t xml:space="preserve"> DN</w:t>
      </w:r>
      <w:r w:rsidR="00B01050">
        <w:rPr>
          <w:rFonts w:ascii="Calibri" w:hAnsi="Calibri" w:cs="Calibri"/>
          <w:bCs/>
          <w:sz w:val="20"/>
          <w:szCs w:val="20"/>
        </w:rPr>
        <w:t xml:space="preserve"> </w:t>
      </w:r>
      <w:r w:rsidRPr="006F61DA">
        <w:rPr>
          <w:rFonts w:ascii="Calibri" w:hAnsi="Calibri" w:cs="Calibri"/>
          <w:bCs/>
          <w:sz w:val="20"/>
          <w:szCs w:val="20"/>
        </w:rPr>
        <w:t xml:space="preserve">300 zostanie wpięty do </w:t>
      </w:r>
      <w:r w:rsidR="00F54E6B">
        <w:rPr>
          <w:rFonts w:ascii="Calibri" w:hAnsi="Calibri" w:cs="Calibri"/>
          <w:bCs/>
          <w:sz w:val="20"/>
          <w:szCs w:val="20"/>
        </w:rPr>
        <w:t>istniejącej sieci wodociągowej</w:t>
      </w:r>
      <w:r w:rsidR="00F54E6B" w:rsidRPr="006F61DA">
        <w:rPr>
          <w:rFonts w:ascii="Calibri" w:hAnsi="Calibri" w:cs="Calibri"/>
          <w:bCs/>
          <w:sz w:val="20"/>
          <w:szCs w:val="20"/>
        </w:rPr>
        <w:t xml:space="preserve"> DN</w:t>
      </w:r>
      <w:r w:rsidR="00F54E6B">
        <w:rPr>
          <w:rFonts w:ascii="Calibri" w:hAnsi="Calibri" w:cs="Calibri"/>
          <w:bCs/>
          <w:sz w:val="20"/>
          <w:szCs w:val="20"/>
        </w:rPr>
        <w:t xml:space="preserve"> 315 przy ul. Wielopolskiej</w:t>
      </w:r>
      <w:r w:rsidRPr="006F61DA">
        <w:rPr>
          <w:rFonts w:ascii="Calibri" w:hAnsi="Calibri" w:cs="Calibri"/>
          <w:bCs/>
          <w:sz w:val="20"/>
          <w:szCs w:val="20"/>
        </w:rPr>
        <w:t>;</w:t>
      </w:r>
    </w:p>
    <w:p w14:paraId="62D851BB" w14:textId="77777777" w:rsidR="0036388F" w:rsidRPr="006F61DA" w:rsidRDefault="006F61DA" w:rsidP="00740219">
      <w:pPr>
        <w:pStyle w:val="Akapitzlist"/>
        <w:numPr>
          <w:ilvl w:val="0"/>
          <w:numId w:val="141"/>
        </w:numPr>
        <w:spacing w:after="0"/>
        <w:jc w:val="left"/>
        <w:rPr>
          <w:rFonts w:ascii="Calibri" w:hAnsi="Calibri" w:cs="Calibri"/>
          <w:bCs/>
          <w:sz w:val="20"/>
          <w:szCs w:val="20"/>
        </w:rPr>
      </w:pPr>
      <w:r w:rsidRPr="006F61DA">
        <w:rPr>
          <w:rFonts w:ascii="Calibri" w:hAnsi="Calibri" w:cs="Calibri"/>
          <w:b/>
          <w:sz w:val="20"/>
          <w:szCs w:val="20"/>
        </w:rPr>
        <w:t>w200 (dz. nr 181 obr. 0006)</w:t>
      </w:r>
      <w:r w:rsidRPr="006F61DA">
        <w:rPr>
          <w:rFonts w:ascii="Calibri" w:hAnsi="Calibri" w:cs="Calibri"/>
          <w:bCs/>
          <w:sz w:val="20"/>
          <w:szCs w:val="20"/>
        </w:rPr>
        <w:t xml:space="preserve"> - projektowany rurociąg żeliw</w:t>
      </w:r>
      <w:r w:rsidR="00B01050">
        <w:rPr>
          <w:rFonts w:ascii="Calibri" w:hAnsi="Calibri" w:cs="Calibri"/>
          <w:bCs/>
          <w:sz w:val="20"/>
          <w:szCs w:val="20"/>
        </w:rPr>
        <w:t>ny</w:t>
      </w:r>
      <w:r w:rsidRPr="006F61DA">
        <w:rPr>
          <w:rFonts w:ascii="Calibri" w:hAnsi="Calibri" w:cs="Calibri"/>
          <w:bCs/>
          <w:sz w:val="20"/>
          <w:szCs w:val="20"/>
        </w:rPr>
        <w:t xml:space="preserve"> DN</w:t>
      </w:r>
      <w:r w:rsidR="00B01050">
        <w:rPr>
          <w:rFonts w:ascii="Calibri" w:hAnsi="Calibri" w:cs="Calibri"/>
          <w:bCs/>
          <w:sz w:val="20"/>
          <w:szCs w:val="20"/>
        </w:rPr>
        <w:t xml:space="preserve"> </w:t>
      </w:r>
      <w:r w:rsidRPr="006F61DA">
        <w:rPr>
          <w:rFonts w:ascii="Calibri" w:hAnsi="Calibri" w:cs="Calibri"/>
          <w:bCs/>
          <w:sz w:val="20"/>
          <w:szCs w:val="20"/>
        </w:rPr>
        <w:t xml:space="preserve">300 zostanie wpięty do </w:t>
      </w:r>
      <w:r w:rsidR="0036388F">
        <w:rPr>
          <w:rFonts w:ascii="Calibri" w:hAnsi="Calibri" w:cs="Calibri"/>
          <w:bCs/>
          <w:sz w:val="20"/>
          <w:szCs w:val="20"/>
        </w:rPr>
        <w:t>istniejącej sieci wodociągowej</w:t>
      </w:r>
      <w:r w:rsidR="0036388F" w:rsidRPr="006F61DA">
        <w:rPr>
          <w:rFonts w:ascii="Calibri" w:hAnsi="Calibri" w:cs="Calibri"/>
          <w:bCs/>
          <w:sz w:val="20"/>
          <w:szCs w:val="20"/>
        </w:rPr>
        <w:t xml:space="preserve"> DN</w:t>
      </w:r>
      <w:r w:rsidR="0036388F">
        <w:rPr>
          <w:rFonts w:ascii="Calibri" w:hAnsi="Calibri" w:cs="Calibri"/>
          <w:bCs/>
          <w:sz w:val="20"/>
          <w:szCs w:val="20"/>
        </w:rPr>
        <w:t xml:space="preserve"> 315 przy ul. Wielopolskiej</w:t>
      </w:r>
      <w:r w:rsidR="0036388F" w:rsidRPr="006F61DA">
        <w:rPr>
          <w:rFonts w:ascii="Calibri" w:hAnsi="Calibri" w:cs="Calibri"/>
          <w:bCs/>
          <w:sz w:val="20"/>
          <w:szCs w:val="20"/>
        </w:rPr>
        <w:t>;</w:t>
      </w:r>
    </w:p>
    <w:p w14:paraId="49AF6C38" w14:textId="219297D8" w:rsidR="006F61DA" w:rsidRDefault="006F61DA" w:rsidP="00740219">
      <w:pPr>
        <w:pStyle w:val="Akapitzlist"/>
        <w:numPr>
          <w:ilvl w:val="0"/>
          <w:numId w:val="147"/>
        </w:numPr>
        <w:autoSpaceDE w:val="0"/>
        <w:autoSpaceDN w:val="0"/>
        <w:adjustRightInd w:val="0"/>
        <w:spacing w:before="120" w:after="0"/>
        <w:ind w:left="567" w:hanging="284"/>
        <w:jc w:val="left"/>
        <w:rPr>
          <w:rFonts w:ascii="Calibri" w:hAnsi="Calibri" w:cs="Calibri"/>
          <w:bCs/>
          <w:sz w:val="20"/>
          <w:szCs w:val="20"/>
        </w:rPr>
      </w:pPr>
      <w:r w:rsidRPr="006F61DA">
        <w:rPr>
          <w:rFonts w:ascii="Calibri" w:hAnsi="Calibri" w:cs="Calibri"/>
          <w:bCs/>
          <w:sz w:val="20"/>
          <w:szCs w:val="20"/>
        </w:rPr>
        <w:t xml:space="preserve">Miejsca włączenia </w:t>
      </w:r>
      <w:r w:rsidRPr="006F61DA">
        <w:rPr>
          <w:rFonts w:ascii="Calibri" w:hAnsi="Calibri" w:cs="Calibri"/>
          <w:b/>
          <w:sz w:val="20"/>
          <w:szCs w:val="20"/>
        </w:rPr>
        <w:t>sieci rozdzielczej</w:t>
      </w:r>
      <w:r>
        <w:rPr>
          <w:rFonts w:ascii="Calibri" w:hAnsi="Calibri" w:cs="Calibri"/>
          <w:bCs/>
          <w:sz w:val="20"/>
          <w:szCs w:val="20"/>
        </w:rPr>
        <w:t xml:space="preserve"> </w:t>
      </w:r>
      <w:r w:rsidRPr="006F61DA">
        <w:rPr>
          <w:rFonts w:ascii="Calibri" w:hAnsi="Calibri" w:cs="Calibri"/>
          <w:bCs/>
          <w:sz w:val="20"/>
          <w:szCs w:val="20"/>
        </w:rPr>
        <w:t>do istniejących wodociągów zostały oznaczone na części rysunkowej symbolami:</w:t>
      </w:r>
    </w:p>
    <w:p w14:paraId="7F96B116" w14:textId="3EB9CDEB" w:rsidR="006F61DA" w:rsidRPr="006F61DA" w:rsidRDefault="006F61DA" w:rsidP="00740219">
      <w:pPr>
        <w:pStyle w:val="Akapitzlist"/>
        <w:numPr>
          <w:ilvl w:val="0"/>
          <w:numId w:val="142"/>
        </w:numPr>
        <w:spacing w:after="0"/>
        <w:jc w:val="left"/>
        <w:rPr>
          <w:rFonts w:ascii="Calibri" w:hAnsi="Calibri" w:cs="Calibri"/>
          <w:bCs/>
          <w:sz w:val="20"/>
          <w:szCs w:val="20"/>
        </w:rPr>
      </w:pPr>
      <w:r w:rsidRPr="006F61DA">
        <w:rPr>
          <w:rFonts w:ascii="Calibri" w:hAnsi="Calibri" w:cs="Calibri"/>
          <w:b/>
          <w:sz w:val="20"/>
          <w:szCs w:val="20"/>
        </w:rPr>
        <w:t>w209 (dz. nr 2198/2 obr. 0004)</w:t>
      </w:r>
      <w:r w:rsidRPr="006F61DA">
        <w:rPr>
          <w:rFonts w:ascii="Calibri" w:hAnsi="Calibri" w:cs="Calibri"/>
          <w:bCs/>
          <w:sz w:val="20"/>
          <w:szCs w:val="20"/>
        </w:rPr>
        <w:t xml:space="preserve"> - projektowany rurociąg PE100-RC DN160 zostanie wpięty do istniejące</w:t>
      </w:r>
      <w:r w:rsidR="00B01050">
        <w:rPr>
          <w:rFonts w:ascii="Calibri" w:hAnsi="Calibri" w:cs="Calibri"/>
          <w:bCs/>
          <w:sz w:val="20"/>
          <w:szCs w:val="20"/>
        </w:rPr>
        <w:t>j</w:t>
      </w:r>
      <w:r w:rsidRPr="006F61DA">
        <w:rPr>
          <w:rFonts w:ascii="Calibri" w:hAnsi="Calibri" w:cs="Calibri"/>
          <w:bCs/>
          <w:sz w:val="20"/>
          <w:szCs w:val="20"/>
        </w:rPr>
        <w:t xml:space="preserve"> </w:t>
      </w:r>
      <w:r w:rsidR="00B01050">
        <w:rPr>
          <w:rFonts w:ascii="Calibri" w:hAnsi="Calibri" w:cs="Calibri"/>
          <w:bCs/>
          <w:sz w:val="20"/>
          <w:szCs w:val="20"/>
        </w:rPr>
        <w:t xml:space="preserve">sieci wodociągowej dn </w:t>
      </w:r>
      <w:r w:rsidRPr="006F61DA">
        <w:rPr>
          <w:rFonts w:ascii="Calibri" w:hAnsi="Calibri" w:cs="Calibri"/>
          <w:bCs/>
          <w:sz w:val="20"/>
          <w:szCs w:val="20"/>
        </w:rPr>
        <w:t>160</w:t>
      </w:r>
      <w:r w:rsidR="00B01050">
        <w:rPr>
          <w:rFonts w:ascii="Calibri" w:hAnsi="Calibri" w:cs="Calibri"/>
          <w:bCs/>
          <w:sz w:val="20"/>
          <w:szCs w:val="20"/>
        </w:rPr>
        <w:t xml:space="preserve"> przy ul. Zielonej</w:t>
      </w:r>
      <w:r w:rsidRPr="006F61DA">
        <w:rPr>
          <w:rFonts w:ascii="Calibri" w:hAnsi="Calibri" w:cs="Calibri"/>
          <w:bCs/>
          <w:sz w:val="20"/>
          <w:szCs w:val="20"/>
        </w:rPr>
        <w:t xml:space="preserve">; </w:t>
      </w:r>
    </w:p>
    <w:p w14:paraId="5973B741" w14:textId="29E59E2D" w:rsidR="006F61DA" w:rsidRPr="006F61DA" w:rsidRDefault="006F61DA" w:rsidP="00740219">
      <w:pPr>
        <w:pStyle w:val="Akapitzlist"/>
        <w:numPr>
          <w:ilvl w:val="0"/>
          <w:numId w:val="142"/>
        </w:numPr>
        <w:spacing w:after="0"/>
        <w:jc w:val="left"/>
        <w:rPr>
          <w:rFonts w:ascii="Calibri" w:hAnsi="Calibri" w:cs="Calibri"/>
          <w:bCs/>
          <w:sz w:val="20"/>
          <w:szCs w:val="20"/>
        </w:rPr>
      </w:pPr>
      <w:r w:rsidRPr="006F61DA">
        <w:rPr>
          <w:rFonts w:ascii="Calibri" w:hAnsi="Calibri" w:cs="Calibri"/>
          <w:b/>
          <w:sz w:val="20"/>
          <w:szCs w:val="20"/>
        </w:rPr>
        <w:t>w210 (dz. nr 2200/5 obr. 0004)</w:t>
      </w:r>
      <w:r w:rsidRPr="006F61DA">
        <w:rPr>
          <w:rFonts w:ascii="Calibri" w:hAnsi="Calibri" w:cs="Calibri"/>
          <w:bCs/>
          <w:sz w:val="20"/>
          <w:szCs w:val="20"/>
        </w:rPr>
        <w:t xml:space="preserve"> - projektowany rurociąg PE100-RC DN160 zostanie wpięty do </w:t>
      </w:r>
      <w:r w:rsidR="00B01050" w:rsidRPr="00B01050">
        <w:rPr>
          <w:rFonts w:ascii="Calibri" w:hAnsi="Calibri" w:cs="Calibri"/>
          <w:bCs/>
          <w:sz w:val="20"/>
          <w:szCs w:val="20"/>
        </w:rPr>
        <w:t>istniejącej sieci wodociągowej dn 160 przy ul. Zielonej;</w:t>
      </w:r>
    </w:p>
    <w:p w14:paraId="4EDEBA22" w14:textId="1E5A13FB" w:rsidR="006F61DA" w:rsidRPr="006F61DA" w:rsidRDefault="006F61DA" w:rsidP="00740219">
      <w:pPr>
        <w:pStyle w:val="Akapitzlist"/>
        <w:numPr>
          <w:ilvl w:val="0"/>
          <w:numId w:val="142"/>
        </w:numPr>
        <w:spacing w:after="0"/>
        <w:jc w:val="left"/>
        <w:rPr>
          <w:rFonts w:ascii="Calibri" w:hAnsi="Calibri" w:cs="Calibri"/>
          <w:bCs/>
          <w:sz w:val="20"/>
          <w:szCs w:val="20"/>
        </w:rPr>
      </w:pPr>
      <w:r w:rsidRPr="006F61DA">
        <w:rPr>
          <w:rFonts w:ascii="Calibri" w:hAnsi="Calibri" w:cs="Calibri"/>
          <w:b/>
          <w:sz w:val="20"/>
          <w:szCs w:val="20"/>
        </w:rPr>
        <w:t>w295 (dz. nr 261 obr. 0006)</w:t>
      </w:r>
      <w:r w:rsidRPr="006F61DA">
        <w:rPr>
          <w:rFonts w:ascii="Calibri" w:hAnsi="Calibri" w:cs="Calibri"/>
          <w:bCs/>
          <w:sz w:val="20"/>
          <w:szCs w:val="20"/>
        </w:rPr>
        <w:t xml:space="preserve"> - projektowany rurociąg PE100-RC DN225 zostanie wpięty do </w:t>
      </w:r>
      <w:r w:rsidR="00B01050" w:rsidRPr="00B01050">
        <w:rPr>
          <w:rFonts w:ascii="Calibri" w:hAnsi="Calibri" w:cs="Calibri"/>
          <w:bCs/>
          <w:sz w:val="20"/>
          <w:szCs w:val="20"/>
        </w:rPr>
        <w:t xml:space="preserve">istniejącej sieci wodociągowej </w:t>
      </w:r>
      <w:r w:rsidR="00B01050">
        <w:rPr>
          <w:rFonts w:ascii="Calibri" w:hAnsi="Calibri" w:cs="Calibri"/>
          <w:bCs/>
          <w:sz w:val="20"/>
          <w:szCs w:val="20"/>
        </w:rPr>
        <w:t xml:space="preserve">dn </w:t>
      </w:r>
      <w:r w:rsidRPr="006F61DA">
        <w:rPr>
          <w:rFonts w:ascii="Calibri" w:hAnsi="Calibri" w:cs="Calibri"/>
          <w:bCs/>
          <w:sz w:val="20"/>
          <w:szCs w:val="20"/>
        </w:rPr>
        <w:t>225</w:t>
      </w:r>
      <w:r w:rsidR="00B01050">
        <w:rPr>
          <w:rFonts w:ascii="Calibri" w:hAnsi="Calibri" w:cs="Calibri"/>
          <w:bCs/>
          <w:sz w:val="20"/>
          <w:szCs w:val="20"/>
        </w:rPr>
        <w:t xml:space="preserve"> przy ul. Tetmajera</w:t>
      </w:r>
      <w:r w:rsidRPr="006F61DA">
        <w:rPr>
          <w:rFonts w:ascii="Calibri" w:hAnsi="Calibri" w:cs="Calibri"/>
          <w:bCs/>
          <w:sz w:val="20"/>
          <w:szCs w:val="20"/>
        </w:rPr>
        <w:t>;</w:t>
      </w:r>
    </w:p>
    <w:p w14:paraId="5EE74653" w14:textId="13E0E815" w:rsidR="00AE687D" w:rsidRPr="00AE687D" w:rsidRDefault="00AE687D" w:rsidP="00740219">
      <w:pPr>
        <w:pStyle w:val="Akapitzlist"/>
        <w:numPr>
          <w:ilvl w:val="0"/>
          <w:numId w:val="147"/>
        </w:numPr>
        <w:autoSpaceDE w:val="0"/>
        <w:autoSpaceDN w:val="0"/>
        <w:adjustRightInd w:val="0"/>
        <w:spacing w:before="120" w:after="0"/>
        <w:ind w:left="567" w:hanging="284"/>
        <w:jc w:val="left"/>
        <w:rPr>
          <w:rFonts w:ascii="Calibri" w:hAnsi="Calibri" w:cs="Calibri"/>
          <w:bCs/>
          <w:sz w:val="20"/>
          <w:szCs w:val="20"/>
        </w:rPr>
      </w:pPr>
      <w:r w:rsidRPr="00B9386A">
        <w:rPr>
          <w:rFonts w:ascii="Calibri" w:hAnsi="Calibri" w:cs="Calibri"/>
          <w:bCs/>
          <w:sz w:val="20"/>
          <w:szCs w:val="20"/>
        </w:rPr>
        <w:t>Teren</w:t>
      </w:r>
      <w:r>
        <w:rPr>
          <w:rFonts w:ascii="Calibri" w:hAnsi="Calibri" w:cs="Calibri"/>
          <w:bCs/>
          <w:sz w:val="20"/>
          <w:szCs w:val="20"/>
        </w:rPr>
        <w:t xml:space="preserve"> wzdłuż projektowanej sieci</w:t>
      </w:r>
      <w:r w:rsidRPr="00AE687D">
        <w:rPr>
          <w:rFonts w:ascii="Calibri" w:hAnsi="Calibri" w:cs="Calibri"/>
          <w:bCs/>
          <w:sz w:val="20"/>
          <w:szCs w:val="20"/>
        </w:rPr>
        <w:t xml:space="preserve"> jest uzbrojony w sieć wodociągową, kanalizacji sanitarnej, kanalizacji deszczowej, istniejącą oraz nieczynną sieć gazową</w:t>
      </w:r>
      <w:r>
        <w:rPr>
          <w:rFonts w:ascii="Calibri" w:hAnsi="Calibri" w:cs="Calibri"/>
          <w:bCs/>
          <w:sz w:val="20"/>
          <w:szCs w:val="20"/>
        </w:rPr>
        <w:t xml:space="preserve"> niskiego i</w:t>
      </w:r>
      <w:r w:rsidRPr="00AE687D">
        <w:rPr>
          <w:rFonts w:ascii="Calibri" w:hAnsi="Calibri" w:cs="Calibri"/>
          <w:bCs/>
          <w:sz w:val="20"/>
          <w:szCs w:val="20"/>
        </w:rPr>
        <w:t xml:space="preserve"> średniego ciśnienia, istniejącą sieć gazową wysokiego ciśnienia, kablową i napowietrzną sieć elektryczną, sieć telekomunikacyjną oraz drogi gminne </w:t>
      </w:r>
      <w:r>
        <w:rPr>
          <w:rFonts w:ascii="Calibri" w:hAnsi="Calibri" w:cs="Calibri"/>
          <w:bCs/>
          <w:sz w:val="20"/>
          <w:szCs w:val="20"/>
        </w:rPr>
        <w:br/>
      </w:r>
      <w:r w:rsidRPr="00AE687D">
        <w:rPr>
          <w:rFonts w:ascii="Calibri" w:hAnsi="Calibri" w:cs="Calibri"/>
          <w:bCs/>
          <w:sz w:val="20"/>
          <w:szCs w:val="20"/>
        </w:rPr>
        <w:t xml:space="preserve">i powiatowe. </w:t>
      </w:r>
      <w:r w:rsidRPr="00AE687D">
        <w:rPr>
          <w:rFonts w:ascii="Calibri" w:hAnsi="Calibri" w:cs="Calibri"/>
          <w:b/>
          <w:sz w:val="20"/>
          <w:szCs w:val="20"/>
        </w:rPr>
        <w:t>Nie wyklucz się możliwości wystąpienia nie zinwentaryzowanego uzbrojenia podziemnego.</w:t>
      </w:r>
    </w:p>
    <w:p w14:paraId="15209FD3" w14:textId="1E33367B" w:rsidR="007F5435" w:rsidRDefault="00AE687D" w:rsidP="00740219">
      <w:pPr>
        <w:pStyle w:val="Akapitzlist"/>
        <w:numPr>
          <w:ilvl w:val="0"/>
          <w:numId w:val="147"/>
        </w:numPr>
        <w:autoSpaceDE w:val="0"/>
        <w:autoSpaceDN w:val="0"/>
        <w:adjustRightInd w:val="0"/>
        <w:spacing w:before="120" w:after="0"/>
        <w:ind w:left="567" w:hanging="284"/>
        <w:jc w:val="left"/>
        <w:rPr>
          <w:rFonts w:ascii="Calibri" w:hAnsi="Calibri" w:cs="Calibri"/>
          <w:bCs/>
          <w:sz w:val="20"/>
          <w:szCs w:val="20"/>
        </w:rPr>
        <w:sectPr w:rsidR="007F5435" w:rsidSect="00760B0E">
          <w:pgSz w:w="11906" w:h="16838" w:code="9"/>
          <w:pgMar w:top="1418" w:right="1418" w:bottom="1418" w:left="1418" w:header="709" w:footer="709" w:gutter="0"/>
          <w:cols w:space="708"/>
          <w:docGrid w:linePitch="360"/>
        </w:sectPr>
      </w:pPr>
      <w:r w:rsidRPr="005F5A5A">
        <w:rPr>
          <w:rFonts w:ascii="Calibri" w:hAnsi="Calibri" w:cs="Calibri"/>
          <w:bCs/>
          <w:sz w:val="20"/>
          <w:szCs w:val="20"/>
        </w:rPr>
        <w:t xml:space="preserve">Projektowana sieć wodociągowa będzie krzyżować się w miejscowości Dębica z istniejącą siecią gazową wysokiego ciśnienia DN 400 relacji Sędziszów-Tarnów Mościcie oraz DN 700/500 relacji Sędziszów-Łukanowice na dz. nr </w:t>
      </w:r>
      <w:proofErr w:type="spellStart"/>
      <w:r w:rsidRPr="005F5A5A">
        <w:rPr>
          <w:rFonts w:ascii="Calibri" w:hAnsi="Calibri" w:cs="Calibri"/>
          <w:bCs/>
          <w:sz w:val="20"/>
          <w:szCs w:val="20"/>
        </w:rPr>
        <w:t>ewid</w:t>
      </w:r>
      <w:proofErr w:type="spellEnd"/>
      <w:r w:rsidRPr="005F5A5A">
        <w:rPr>
          <w:rFonts w:ascii="Calibri" w:hAnsi="Calibri" w:cs="Calibri"/>
          <w:bCs/>
          <w:sz w:val="20"/>
          <w:szCs w:val="20"/>
        </w:rPr>
        <w:t>. 2353, 1982, 1935 obr. 4 Dębica</w:t>
      </w:r>
    </w:p>
    <w:p w14:paraId="057C6A33" w14:textId="2EA620DE" w:rsidR="00AE687D" w:rsidRPr="007F5435" w:rsidRDefault="00AE687D" w:rsidP="007F5435">
      <w:pPr>
        <w:autoSpaceDE w:val="0"/>
        <w:autoSpaceDN w:val="0"/>
        <w:adjustRightInd w:val="0"/>
        <w:spacing w:before="120" w:after="0"/>
        <w:ind w:left="0" w:firstLine="0"/>
        <w:jc w:val="left"/>
        <w:rPr>
          <w:rFonts w:ascii="Calibri" w:hAnsi="Calibri" w:cs="Calibri"/>
          <w:bCs/>
          <w:sz w:val="20"/>
          <w:szCs w:val="20"/>
        </w:rPr>
      </w:pPr>
    </w:p>
    <w:p w14:paraId="123155CB" w14:textId="2FB5BB10" w:rsidR="00061736" w:rsidRDefault="00061736" w:rsidP="00740219">
      <w:pPr>
        <w:pStyle w:val="Akapitzlist"/>
        <w:numPr>
          <w:ilvl w:val="0"/>
          <w:numId w:val="147"/>
        </w:numPr>
        <w:autoSpaceDE w:val="0"/>
        <w:autoSpaceDN w:val="0"/>
        <w:adjustRightInd w:val="0"/>
        <w:spacing w:before="120" w:after="0"/>
        <w:ind w:left="567" w:hanging="284"/>
        <w:jc w:val="left"/>
        <w:rPr>
          <w:rFonts w:ascii="Calibri" w:hAnsi="Calibri" w:cs="Calibri"/>
          <w:b/>
          <w:sz w:val="20"/>
          <w:szCs w:val="20"/>
        </w:rPr>
      </w:pPr>
      <w:r>
        <w:rPr>
          <w:rFonts w:ascii="Calibri" w:hAnsi="Calibri" w:cs="Calibri"/>
          <w:bCs/>
          <w:sz w:val="20"/>
          <w:szCs w:val="20"/>
        </w:rPr>
        <w:t xml:space="preserve">Projektowana sieć wodociągowa magistralna oraz sieć wodociągowa rozdzielcza będzie krzyżować się </w:t>
      </w:r>
      <w:r>
        <w:rPr>
          <w:rFonts w:ascii="Calibri" w:hAnsi="Calibri" w:cs="Calibri"/>
          <w:bCs/>
          <w:sz w:val="20"/>
          <w:szCs w:val="20"/>
        </w:rPr>
        <w:br/>
        <w:t xml:space="preserve">z </w:t>
      </w:r>
      <w:r w:rsidRPr="00061736">
        <w:rPr>
          <w:rFonts w:ascii="Calibri" w:hAnsi="Calibri" w:cs="Calibri"/>
          <w:b/>
          <w:sz w:val="20"/>
          <w:szCs w:val="20"/>
        </w:rPr>
        <w:t>drogą powiatową Nr 1296R (ul. Wielopolska).</w:t>
      </w:r>
    </w:p>
    <w:tbl>
      <w:tblPr>
        <w:tblW w:w="4694"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3"/>
        <w:gridCol w:w="1421"/>
        <w:gridCol w:w="1133"/>
        <w:gridCol w:w="1135"/>
        <w:gridCol w:w="2834"/>
      </w:tblGrid>
      <w:tr w:rsidR="00061736" w:rsidRPr="000142B9" w14:paraId="5F8E9631" w14:textId="77777777" w:rsidTr="008B6F7A">
        <w:trPr>
          <w:trHeight w:val="163"/>
        </w:trPr>
        <w:tc>
          <w:tcPr>
            <w:tcW w:w="1166" w:type="pct"/>
            <w:vAlign w:val="center"/>
            <w:hideMark/>
          </w:tcPr>
          <w:p w14:paraId="126AB562" w14:textId="77777777" w:rsidR="00061736" w:rsidRPr="000142B9" w:rsidRDefault="00061736" w:rsidP="00061736">
            <w:pPr>
              <w:spacing w:after="0"/>
              <w:ind w:left="0" w:firstLine="0"/>
              <w:jc w:val="center"/>
              <w:rPr>
                <w:rFonts w:ascii="Calibri" w:hAnsi="Calibri" w:cs="Calibri"/>
                <w:b/>
                <w:bCs/>
                <w:color w:val="000000"/>
                <w:sz w:val="20"/>
                <w:szCs w:val="20"/>
                <w:lang w:eastAsia="pl-PL"/>
              </w:rPr>
            </w:pPr>
            <w:r w:rsidRPr="000142B9">
              <w:rPr>
                <w:rFonts w:ascii="Calibri" w:hAnsi="Calibri" w:cs="Calibri"/>
                <w:b/>
                <w:bCs/>
                <w:color w:val="000000"/>
                <w:sz w:val="20"/>
                <w:szCs w:val="20"/>
                <w:lang w:eastAsia="pl-PL"/>
              </w:rPr>
              <w:t xml:space="preserve">Rury ochronne                                                                                         </w:t>
            </w:r>
          </w:p>
        </w:tc>
        <w:tc>
          <w:tcPr>
            <w:tcW w:w="835" w:type="pct"/>
            <w:vAlign w:val="center"/>
            <w:hideMark/>
          </w:tcPr>
          <w:p w14:paraId="22BD2521" w14:textId="77777777" w:rsidR="00061736" w:rsidRPr="000142B9" w:rsidRDefault="00061736" w:rsidP="00061736">
            <w:pPr>
              <w:spacing w:after="0"/>
              <w:ind w:left="0" w:firstLine="0"/>
              <w:jc w:val="center"/>
              <w:rPr>
                <w:rFonts w:ascii="Calibri" w:hAnsi="Calibri" w:cs="Calibri"/>
                <w:b/>
                <w:bCs/>
                <w:color w:val="000000"/>
                <w:sz w:val="20"/>
                <w:szCs w:val="20"/>
                <w:lang w:eastAsia="pl-PL"/>
              </w:rPr>
            </w:pPr>
            <w:r w:rsidRPr="000142B9">
              <w:rPr>
                <w:rFonts w:ascii="Calibri" w:hAnsi="Calibri" w:cs="Calibri"/>
                <w:b/>
                <w:bCs/>
                <w:color w:val="000000"/>
                <w:sz w:val="20"/>
                <w:szCs w:val="20"/>
                <w:lang w:eastAsia="pl-PL"/>
              </w:rPr>
              <w:t>Średnica [mm]</w:t>
            </w:r>
          </w:p>
        </w:tc>
        <w:tc>
          <w:tcPr>
            <w:tcW w:w="666" w:type="pct"/>
            <w:vAlign w:val="center"/>
            <w:hideMark/>
          </w:tcPr>
          <w:p w14:paraId="4D462320" w14:textId="77777777" w:rsidR="00061736" w:rsidRPr="000142B9" w:rsidRDefault="00061736" w:rsidP="00061736">
            <w:pPr>
              <w:spacing w:after="0"/>
              <w:ind w:left="0" w:firstLine="0"/>
              <w:jc w:val="center"/>
              <w:rPr>
                <w:rFonts w:ascii="Calibri" w:hAnsi="Calibri" w:cs="Calibri"/>
                <w:b/>
                <w:bCs/>
                <w:color w:val="000000"/>
                <w:sz w:val="20"/>
                <w:szCs w:val="20"/>
                <w:lang w:eastAsia="pl-PL"/>
              </w:rPr>
            </w:pPr>
            <w:r w:rsidRPr="000142B9">
              <w:rPr>
                <w:rFonts w:ascii="Calibri" w:hAnsi="Calibri" w:cs="Calibri"/>
                <w:b/>
                <w:bCs/>
                <w:color w:val="000000"/>
                <w:sz w:val="20"/>
                <w:szCs w:val="20"/>
                <w:lang w:eastAsia="pl-PL"/>
              </w:rPr>
              <w:t>Długość [m]</w:t>
            </w:r>
          </w:p>
        </w:tc>
        <w:tc>
          <w:tcPr>
            <w:tcW w:w="667" w:type="pct"/>
            <w:vAlign w:val="center"/>
            <w:hideMark/>
          </w:tcPr>
          <w:p w14:paraId="16BE6F0D" w14:textId="50DCE6B7" w:rsidR="00061736" w:rsidRPr="000142B9" w:rsidRDefault="00061736" w:rsidP="00061736">
            <w:pPr>
              <w:spacing w:after="0"/>
              <w:ind w:left="0" w:firstLine="0"/>
              <w:jc w:val="center"/>
              <w:rPr>
                <w:rFonts w:ascii="Calibri" w:hAnsi="Calibri" w:cs="Calibri"/>
                <w:b/>
                <w:bCs/>
                <w:color w:val="000000"/>
                <w:sz w:val="20"/>
                <w:szCs w:val="20"/>
                <w:lang w:eastAsia="pl-PL"/>
              </w:rPr>
            </w:pPr>
            <w:r w:rsidRPr="000142B9">
              <w:rPr>
                <w:rFonts w:ascii="Calibri" w:hAnsi="Calibri" w:cs="Calibri"/>
                <w:b/>
                <w:bCs/>
                <w:color w:val="000000"/>
                <w:sz w:val="20"/>
                <w:szCs w:val="20"/>
                <w:lang w:eastAsia="pl-PL"/>
              </w:rPr>
              <w:t>Odcinki</w:t>
            </w:r>
            <w:r w:rsidR="000142B9">
              <w:rPr>
                <w:rFonts w:ascii="Calibri" w:hAnsi="Calibri" w:cs="Calibri"/>
                <w:b/>
                <w:bCs/>
                <w:color w:val="000000"/>
                <w:sz w:val="20"/>
                <w:szCs w:val="20"/>
                <w:lang w:eastAsia="pl-PL"/>
              </w:rPr>
              <w:t xml:space="preserve"> </w:t>
            </w:r>
            <w:r w:rsidRPr="000142B9">
              <w:rPr>
                <w:rFonts w:ascii="Calibri" w:hAnsi="Calibri" w:cs="Calibri"/>
                <w:b/>
                <w:bCs/>
                <w:color w:val="000000"/>
                <w:sz w:val="20"/>
                <w:szCs w:val="20"/>
                <w:lang w:eastAsia="pl-PL"/>
              </w:rPr>
              <w:t>[-]</w:t>
            </w:r>
          </w:p>
        </w:tc>
        <w:tc>
          <w:tcPr>
            <w:tcW w:w="1666" w:type="pct"/>
            <w:vAlign w:val="center"/>
            <w:hideMark/>
          </w:tcPr>
          <w:p w14:paraId="22B6F2D5" w14:textId="77777777" w:rsidR="00061736" w:rsidRPr="000142B9" w:rsidRDefault="00061736" w:rsidP="00061736">
            <w:pPr>
              <w:spacing w:after="0"/>
              <w:ind w:left="0" w:firstLine="0"/>
              <w:jc w:val="center"/>
              <w:rPr>
                <w:rFonts w:ascii="Calibri" w:hAnsi="Calibri" w:cs="Calibri"/>
                <w:b/>
                <w:bCs/>
                <w:color w:val="000000"/>
                <w:sz w:val="20"/>
                <w:szCs w:val="20"/>
                <w:lang w:eastAsia="pl-PL"/>
              </w:rPr>
            </w:pPr>
            <w:r w:rsidRPr="000142B9">
              <w:rPr>
                <w:rFonts w:ascii="Calibri" w:hAnsi="Calibri" w:cs="Calibri"/>
                <w:b/>
                <w:bCs/>
                <w:color w:val="000000"/>
                <w:sz w:val="20"/>
                <w:szCs w:val="20"/>
                <w:lang w:eastAsia="pl-PL"/>
              </w:rPr>
              <w:t>Uwagi [-]</w:t>
            </w:r>
          </w:p>
        </w:tc>
      </w:tr>
      <w:tr w:rsidR="00061736" w:rsidRPr="000142B9" w14:paraId="05714155" w14:textId="77777777" w:rsidTr="008B6F7A">
        <w:trPr>
          <w:trHeight w:val="654"/>
        </w:trPr>
        <w:tc>
          <w:tcPr>
            <w:tcW w:w="1166" w:type="pct"/>
            <w:vAlign w:val="center"/>
            <w:hideMark/>
          </w:tcPr>
          <w:p w14:paraId="7C24B435" w14:textId="77777777" w:rsidR="00061736" w:rsidRPr="000142B9" w:rsidRDefault="00061736" w:rsidP="00061736">
            <w:pPr>
              <w:spacing w:after="0"/>
              <w:ind w:left="0" w:firstLine="0"/>
              <w:jc w:val="center"/>
              <w:rPr>
                <w:rFonts w:ascii="Calibri" w:hAnsi="Calibri" w:cs="Calibri"/>
                <w:color w:val="000000"/>
                <w:sz w:val="20"/>
                <w:szCs w:val="20"/>
                <w:lang w:eastAsia="pl-PL"/>
              </w:rPr>
            </w:pPr>
            <w:r w:rsidRPr="000142B9">
              <w:rPr>
                <w:rFonts w:ascii="Calibri" w:hAnsi="Calibri" w:cs="Calibri"/>
                <w:color w:val="000000"/>
                <w:sz w:val="20"/>
                <w:szCs w:val="20"/>
                <w:lang w:eastAsia="pl-PL"/>
              </w:rPr>
              <w:t xml:space="preserve">PE100 PN10 SDR17    </w:t>
            </w:r>
          </w:p>
        </w:tc>
        <w:tc>
          <w:tcPr>
            <w:tcW w:w="835" w:type="pct"/>
            <w:noWrap/>
            <w:vAlign w:val="center"/>
            <w:hideMark/>
          </w:tcPr>
          <w:p w14:paraId="2722505D" w14:textId="2882012A" w:rsidR="00061736" w:rsidRPr="000142B9" w:rsidRDefault="00217951" w:rsidP="00061736">
            <w:pPr>
              <w:spacing w:after="0"/>
              <w:ind w:left="0" w:firstLine="0"/>
              <w:jc w:val="center"/>
              <w:rPr>
                <w:rFonts w:ascii="Calibri" w:hAnsi="Calibri" w:cs="Calibri"/>
                <w:color w:val="000000"/>
                <w:sz w:val="20"/>
                <w:szCs w:val="20"/>
                <w:lang w:eastAsia="pl-PL"/>
              </w:rPr>
            </w:pPr>
            <w:r w:rsidRPr="000142B9">
              <w:rPr>
                <w:rFonts w:ascii="Calibri" w:hAnsi="Calibri" w:cs="Calibri"/>
                <w:color w:val="000000"/>
                <w:sz w:val="20"/>
                <w:szCs w:val="20"/>
                <w:lang w:eastAsia="pl-PL"/>
              </w:rPr>
              <w:t>560x33,20</w:t>
            </w:r>
          </w:p>
        </w:tc>
        <w:tc>
          <w:tcPr>
            <w:tcW w:w="666" w:type="pct"/>
            <w:noWrap/>
            <w:vAlign w:val="center"/>
            <w:hideMark/>
          </w:tcPr>
          <w:p w14:paraId="6A71C40B" w14:textId="77777777" w:rsidR="00061736" w:rsidRPr="000142B9" w:rsidRDefault="00061736" w:rsidP="00061736">
            <w:pPr>
              <w:spacing w:after="0"/>
              <w:ind w:left="0" w:firstLine="0"/>
              <w:jc w:val="center"/>
              <w:rPr>
                <w:rFonts w:ascii="Calibri" w:hAnsi="Calibri" w:cs="Calibri"/>
                <w:color w:val="000000"/>
                <w:sz w:val="20"/>
                <w:szCs w:val="20"/>
                <w:lang w:eastAsia="pl-PL"/>
              </w:rPr>
            </w:pPr>
            <w:r w:rsidRPr="000142B9">
              <w:rPr>
                <w:rFonts w:ascii="Calibri" w:hAnsi="Calibri" w:cs="Calibri"/>
                <w:color w:val="000000"/>
                <w:sz w:val="20"/>
                <w:szCs w:val="20"/>
                <w:lang w:eastAsia="pl-PL"/>
              </w:rPr>
              <w:t>49,00</w:t>
            </w:r>
          </w:p>
        </w:tc>
        <w:tc>
          <w:tcPr>
            <w:tcW w:w="667" w:type="pct"/>
            <w:vAlign w:val="center"/>
            <w:hideMark/>
          </w:tcPr>
          <w:p w14:paraId="297AC60B" w14:textId="77777777" w:rsidR="00061736" w:rsidRPr="000142B9" w:rsidRDefault="00061736" w:rsidP="001A5025">
            <w:pPr>
              <w:spacing w:after="0"/>
              <w:ind w:left="0" w:firstLine="0"/>
              <w:jc w:val="center"/>
              <w:rPr>
                <w:rFonts w:ascii="Calibri" w:hAnsi="Calibri" w:cs="Calibri"/>
                <w:color w:val="000000"/>
                <w:sz w:val="20"/>
                <w:szCs w:val="20"/>
                <w:lang w:eastAsia="pl-PL"/>
              </w:rPr>
            </w:pPr>
            <w:r w:rsidRPr="000142B9">
              <w:rPr>
                <w:rFonts w:ascii="Calibri" w:hAnsi="Calibri" w:cs="Calibri"/>
                <w:color w:val="000000"/>
                <w:sz w:val="20"/>
                <w:szCs w:val="20"/>
                <w:lang w:eastAsia="pl-PL"/>
              </w:rPr>
              <w:t>DP1; DP2</w:t>
            </w:r>
          </w:p>
        </w:tc>
        <w:tc>
          <w:tcPr>
            <w:tcW w:w="1666" w:type="pct"/>
            <w:vAlign w:val="center"/>
            <w:hideMark/>
          </w:tcPr>
          <w:p w14:paraId="50DDBF64" w14:textId="77777777" w:rsidR="00A357C4" w:rsidRDefault="00061736" w:rsidP="00061736">
            <w:pPr>
              <w:spacing w:after="0"/>
              <w:ind w:left="0" w:firstLine="0"/>
              <w:jc w:val="left"/>
              <w:rPr>
                <w:rFonts w:ascii="Calibri" w:hAnsi="Calibri" w:cs="Calibri"/>
                <w:color w:val="000000"/>
                <w:sz w:val="20"/>
                <w:szCs w:val="20"/>
                <w:lang w:eastAsia="pl-PL"/>
              </w:rPr>
            </w:pPr>
            <w:r w:rsidRPr="000142B9">
              <w:rPr>
                <w:rFonts w:ascii="Calibri" w:hAnsi="Calibri" w:cs="Calibri"/>
                <w:color w:val="000000"/>
                <w:sz w:val="20"/>
                <w:szCs w:val="20"/>
                <w:lang w:eastAsia="pl-PL"/>
              </w:rPr>
              <w:t>dla przejść poprzecznych pod drogą powiatową nr 1296R dla</w:t>
            </w:r>
            <w:r w:rsidRPr="000142B9">
              <w:rPr>
                <w:rFonts w:ascii="Calibri" w:hAnsi="Calibri" w:cs="Calibri"/>
                <w:b/>
                <w:bCs/>
                <w:color w:val="000000"/>
                <w:sz w:val="20"/>
                <w:szCs w:val="20"/>
                <w:u w:val="single"/>
                <w:lang w:eastAsia="pl-PL"/>
              </w:rPr>
              <w:t xml:space="preserve"> rur żeliwnych DN300</w:t>
            </w:r>
            <w:r w:rsidRPr="000142B9">
              <w:rPr>
                <w:rFonts w:ascii="Calibri" w:hAnsi="Calibri" w:cs="Calibri"/>
                <w:color w:val="000000"/>
                <w:sz w:val="20"/>
                <w:szCs w:val="20"/>
                <w:lang w:eastAsia="pl-PL"/>
              </w:rPr>
              <w:t xml:space="preserve"> </w:t>
            </w:r>
          </w:p>
          <w:p w14:paraId="660C6AFC" w14:textId="1950EE96" w:rsidR="00061736" w:rsidRPr="000142B9" w:rsidRDefault="00061736" w:rsidP="00061736">
            <w:pPr>
              <w:spacing w:after="0"/>
              <w:ind w:left="0" w:firstLine="0"/>
              <w:jc w:val="left"/>
              <w:rPr>
                <w:rFonts w:ascii="Calibri" w:hAnsi="Calibri" w:cs="Calibri"/>
                <w:color w:val="000000"/>
                <w:sz w:val="20"/>
                <w:szCs w:val="20"/>
                <w:lang w:eastAsia="pl-PL"/>
              </w:rPr>
            </w:pPr>
            <w:r w:rsidRPr="000142B9">
              <w:rPr>
                <w:rFonts w:ascii="Calibri" w:hAnsi="Calibri" w:cs="Calibri"/>
                <w:color w:val="000000"/>
                <w:sz w:val="20"/>
                <w:szCs w:val="20"/>
                <w:lang w:eastAsia="pl-PL"/>
              </w:rPr>
              <w:t>(DP1 - 32mb, DP2 - 17mb)</w:t>
            </w:r>
          </w:p>
        </w:tc>
      </w:tr>
      <w:tr w:rsidR="00061736" w:rsidRPr="000142B9" w14:paraId="1B868EE3" w14:textId="77777777" w:rsidTr="004000F6">
        <w:trPr>
          <w:trHeight w:val="1015"/>
        </w:trPr>
        <w:tc>
          <w:tcPr>
            <w:tcW w:w="1166" w:type="pct"/>
            <w:vAlign w:val="center"/>
            <w:hideMark/>
          </w:tcPr>
          <w:p w14:paraId="64E4100D" w14:textId="77777777" w:rsidR="00061736" w:rsidRPr="000142B9" w:rsidRDefault="00061736" w:rsidP="00061736">
            <w:pPr>
              <w:spacing w:after="0"/>
              <w:ind w:left="0" w:firstLine="0"/>
              <w:jc w:val="center"/>
              <w:rPr>
                <w:rFonts w:ascii="Calibri" w:hAnsi="Calibri" w:cs="Calibri"/>
                <w:color w:val="000000"/>
                <w:sz w:val="20"/>
                <w:szCs w:val="20"/>
                <w:lang w:eastAsia="pl-PL"/>
              </w:rPr>
            </w:pPr>
            <w:r w:rsidRPr="000142B9">
              <w:rPr>
                <w:rFonts w:ascii="Calibri" w:hAnsi="Calibri" w:cs="Calibri"/>
                <w:color w:val="000000"/>
                <w:sz w:val="20"/>
                <w:szCs w:val="20"/>
                <w:lang w:eastAsia="pl-PL"/>
              </w:rPr>
              <w:t>PE100-RC PN16 SDR11</w:t>
            </w:r>
          </w:p>
        </w:tc>
        <w:tc>
          <w:tcPr>
            <w:tcW w:w="835" w:type="pct"/>
            <w:noWrap/>
            <w:vAlign w:val="center"/>
            <w:hideMark/>
          </w:tcPr>
          <w:p w14:paraId="1C48A914" w14:textId="77777777" w:rsidR="00061736" w:rsidRPr="000142B9" w:rsidRDefault="00061736" w:rsidP="00061736">
            <w:pPr>
              <w:spacing w:after="0"/>
              <w:ind w:left="0" w:firstLine="0"/>
              <w:jc w:val="center"/>
              <w:rPr>
                <w:rFonts w:ascii="Calibri" w:hAnsi="Calibri" w:cs="Calibri"/>
                <w:color w:val="000000"/>
                <w:sz w:val="20"/>
                <w:szCs w:val="20"/>
                <w:lang w:eastAsia="pl-PL"/>
              </w:rPr>
            </w:pPr>
            <w:r w:rsidRPr="000142B9">
              <w:rPr>
                <w:rFonts w:ascii="Calibri" w:hAnsi="Calibri" w:cs="Calibri"/>
                <w:color w:val="000000"/>
                <w:sz w:val="20"/>
                <w:szCs w:val="20"/>
                <w:lang w:eastAsia="pl-PL"/>
              </w:rPr>
              <w:t>355x32,20</w:t>
            </w:r>
          </w:p>
        </w:tc>
        <w:tc>
          <w:tcPr>
            <w:tcW w:w="666" w:type="pct"/>
            <w:noWrap/>
            <w:vAlign w:val="center"/>
            <w:hideMark/>
          </w:tcPr>
          <w:p w14:paraId="2A8B1C63" w14:textId="77777777" w:rsidR="00061736" w:rsidRPr="000142B9" w:rsidRDefault="00061736" w:rsidP="00061736">
            <w:pPr>
              <w:spacing w:after="0"/>
              <w:ind w:left="0" w:firstLine="0"/>
              <w:jc w:val="center"/>
              <w:rPr>
                <w:rFonts w:ascii="Calibri" w:hAnsi="Calibri" w:cs="Calibri"/>
                <w:color w:val="000000"/>
                <w:sz w:val="20"/>
                <w:szCs w:val="20"/>
                <w:lang w:eastAsia="pl-PL"/>
              </w:rPr>
            </w:pPr>
            <w:r w:rsidRPr="000142B9">
              <w:rPr>
                <w:rFonts w:ascii="Calibri" w:hAnsi="Calibri" w:cs="Calibri"/>
                <w:color w:val="000000"/>
                <w:sz w:val="20"/>
                <w:szCs w:val="20"/>
                <w:lang w:eastAsia="pl-PL"/>
              </w:rPr>
              <w:t>10,00</w:t>
            </w:r>
          </w:p>
        </w:tc>
        <w:tc>
          <w:tcPr>
            <w:tcW w:w="667" w:type="pct"/>
            <w:vAlign w:val="center"/>
            <w:hideMark/>
          </w:tcPr>
          <w:p w14:paraId="35CCDDAE" w14:textId="77777777" w:rsidR="00061736" w:rsidRPr="000142B9" w:rsidRDefault="00061736" w:rsidP="001A5025">
            <w:pPr>
              <w:spacing w:after="0"/>
              <w:ind w:left="0" w:firstLine="0"/>
              <w:jc w:val="center"/>
              <w:rPr>
                <w:rFonts w:ascii="Calibri" w:hAnsi="Calibri" w:cs="Calibri"/>
                <w:color w:val="000000"/>
                <w:sz w:val="20"/>
                <w:szCs w:val="20"/>
                <w:lang w:eastAsia="pl-PL"/>
              </w:rPr>
            </w:pPr>
            <w:r w:rsidRPr="000142B9">
              <w:rPr>
                <w:rFonts w:ascii="Calibri" w:hAnsi="Calibri" w:cs="Calibri"/>
                <w:color w:val="000000"/>
                <w:sz w:val="20"/>
                <w:szCs w:val="20"/>
                <w:lang w:eastAsia="pl-PL"/>
              </w:rPr>
              <w:t>DP3</w:t>
            </w:r>
          </w:p>
        </w:tc>
        <w:tc>
          <w:tcPr>
            <w:tcW w:w="1666" w:type="pct"/>
            <w:vAlign w:val="center"/>
            <w:hideMark/>
          </w:tcPr>
          <w:p w14:paraId="0F611C47" w14:textId="4AC110AF" w:rsidR="00061736" w:rsidRPr="000142B9" w:rsidRDefault="00061736" w:rsidP="00061736">
            <w:pPr>
              <w:spacing w:after="0"/>
              <w:ind w:left="0" w:firstLine="0"/>
              <w:jc w:val="left"/>
              <w:rPr>
                <w:rFonts w:ascii="Calibri" w:hAnsi="Calibri" w:cs="Calibri"/>
                <w:color w:val="000000"/>
                <w:sz w:val="20"/>
                <w:szCs w:val="20"/>
                <w:lang w:eastAsia="pl-PL"/>
              </w:rPr>
            </w:pPr>
            <w:r w:rsidRPr="000142B9">
              <w:rPr>
                <w:rFonts w:ascii="Calibri" w:hAnsi="Calibri" w:cs="Calibri"/>
                <w:color w:val="000000"/>
                <w:sz w:val="20"/>
                <w:szCs w:val="20"/>
                <w:lang w:eastAsia="pl-PL"/>
              </w:rPr>
              <w:t xml:space="preserve">dla przejścia poprzecznego pod drogą powiatową nr 1296R dla przewodu </w:t>
            </w:r>
            <w:r w:rsidRPr="000142B9">
              <w:rPr>
                <w:rFonts w:ascii="Calibri" w:hAnsi="Calibri" w:cs="Calibri"/>
                <w:b/>
                <w:bCs/>
                <w:color w:val="000000"/>
                <w:sz w:val="20"/>
                <w:szCs w:val="20"/>
                <w:u w:val="single"/>
                <w:lang w:eastAsia="pl-PL"/>
              </w:rPr>
              <w:t>PE100-RC PN16 SDR11 DN225</w:t>
            </w:r>
          </w:p>
        </w:tc>
      </w:tr>
    </w:tbl>
    <w:p w14:paraId="38BCD679" w14:textId="5220480E" w:rsidR="000142B9" w:rsidRDefault="000142B9" w:rsidP="00740219">
      <w:pPr>
        <w:pStyle w:val="Akapitzlist"/>
        <w:numPr>
          <w:ilvl w:val="0"/>
          <w:numId w:val="147"/>
        </w:numPr>
        <w:autoSpaceDE w:val="0"/>
        <w:autoSpaceDN w:val="0"/>
        <w:adjustRightInd w:val="0"/>
        <w:spacing w:before="120" w:after="0"/>
        <w:ind w:left="567" w:hanging="284"/>
        <w:jc w:val="left"/>
        <w:rPr>
          <w:rFonts w:ascii="Calibri" w:hAnsi="Calibri" w:cs="Calibri"/>
          <w:b/>
          <w:sz w:val="20"/>
          <w:szCs w:val="20"/>
        </w:rPr>
      </w:pPr>
      <w:r>
        <w:rPr>
          <w:rFonts w:ascii="Calibri" w:hAnsi="Calibri" w:cs="Calibri"/>
          <w:bCs/>
          <w:sz w:val="20"/>
          <w:szCs w:val="20"/>
        </w:rPr>
        <w:t xml:space="preserve">Projektowana sieć wodociągowa magistralna będzie krzyżować się z </w:t>
      </w:r>
      <w:r w:rsidRPr="000142B9">
        <w:rPr>
          <w:rFonts w:ascii="Calibri" w:hAnsi="Calibri" w:cs="Calibri"/>
          <w:b/>
          <w:sz w:val="20"/>
          <w:szCs w:val="20"/>
        </w:rPr>
        <w:t xml:space="preserve">drogą krajową Nr 94 Zgorzelec – Korczowa (działka nr </w:t>
      </w:r>
      <w:proofErr w:type="spellStart"/>
      <w:r w:rsidRPr="000142B9">
        <w:rPr>
          <w:rFonts w:ascii="Calibri" w:hAnsi="Calibri" w:cs="Calibri"/>
          <w:b/>
          <w:sz w:val="20"/>
          <w:szCs w:val="20"/>
        </w:rPr>
        <w:t>ewid</w:t>
      </w:r>
      <w:proofErr w:type="spellEnd"/>
      <w:r w:rsidRPr="000142B9">
        <w:rPr>
          <w:rFonts w:ascii="Calibri" w:hAnsi="Calibri" w:cs="Calibri"/>
          <w:b/>
          <w:sz w:val="20"/>
          <w:szCs w:val="20"/>
        </w:rPr>
        <w:t>. 180 obr. 6 w m. Dębica).</w:t>
      </w:r>
    </w:p>
    <w:tbl>
      <w:tblPr>
        <w:tblW w:w="4694"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3"/>
        <w:gridCol w:w="1421"/>
        <w:gridCol w:w="1133"/>
        <w:gridCol w:w="1135"/>
        <w:gridCol w:w="2834"/>
      </w:tblGrid>
      <w:tr w:rsidR="000142B9" w:rsidRPr="000142B9" w14:paraId="7EF7F833" w14:textId="77777777" w:rsidTr="00CE1377">
        <w:trPr>
          <w:trHeight w:val="171"/>
        </w:trPr>
        <w:tc>
          <w:tcPr>
            <w:tcW w:w="1166" w:type="pct"/>
            <w:vAlign w:val="center"/>
            <w:hideMark/>
          </w:tcPr>
          <w:p w14:paraId="34869A3F" w14:textId="77777777" w:rsidR="000142B9" w:rsidRPr="000142B9" w:rsidRDefault="000142B9" w:rsidP="00F5465E">
            <w:pPr>
              <w:spacing w:after="0"/>
              <w:ind w:left="0" w:firstLine="0"/>
              <w:jc w:val="center"/>
              <w:rPr>
                <w:rFonts w:ascii="Calibri" w:hAnsi="Calibri" w:cs="Calibri"/>
                <w:b/>
                <w:bCs/>
                <w:color w:val="000000"/>
                <w:sz w:val="20"/>
                <w:szCs w:val="20"/>
                <w:lang w:eastAsia="pl-PL"/>
              </w:rPr>
            </w:pPr>
            <w:r w:rsidRPr="000142B9">
              <w:rPr>
                <w:rFonts w:ascii="Calibri" w:hAnsi="Calibri" w:cs="Calibri"/>
                <w:b/>
                <w:bCs/>
                <w:color w:val="000000"/>
                <w:sz w:val="20"/>
                <w:szCs w:val="20"/>
                <w:lang w:eastAsia="pl-PL"/>
              </w:rPr>
              <w:t xml:space="preserve">Rury ochronne                                                                                         </w:t>
            </w:r>
          </w:p>
        </w:tc>
        <w:tc>
          <w:tcPr>
            <w:tcW w:w="835" w:type="pct"/>
            <w:vAlign w:val="center"/>
            <w:hideMark/>
          </w:tcPr>
          <w:p w14:paraId="2AD8213B" w14:textId="77777777" w:rsidR="000142B9" w:rsidRPr="000142B9" w:rsidRDefault="000142B9" w:rsidP="00F5465E">
            <w:pPr>
              <w:spacing w:after="0"/>
              <w:ind w:left="0" w:firstLine="0"/>
              <w:jc w:val="center"/>
              <w:rPr>
                <w:rFonts w:ascii="Calibri" w:hAnsi="Calibri" w:cs="Calibri"/>
                <w:b/>
                <w:bCs/>
                <w:color w:val="000000"/>
                <w:sz w:val="20"/>
                <w:szCs w:val="20"/>
                <w:lang w:eastAsia="pl-PL"/>
              </w:rPr>
            </w:pPr>
            <w:r w:rsidRPr="000142B9">
              <w:rPr>
                <w:rFonts w:ascii="Calibri" w:hAnsi="Calibri" w:cs="Calibri"/>
                <w:b/>
                <w:bCs/>
                <w:color w:val="000000"/>
                <w:sz w:val="20"/>
                <w:szCs w:val="20"/>
                <w:lang w:eastAsia="pl-PL"/>
              </w:rPr>
              <w:t>Średnica [mm]</w:t>
            </w:r>
          </w:p>
        </w:tc>
        <w:tc>
          <w:tcPr>
            <w:tcW w:w="666" w:type="pct"/>
            <w:vAlign w:val="center"/>
            <w:hideMark/>
          </w:tcPr>
          <w:p w14:paraId="407F8CB4" w14:textId="77777777" w:rsidR="000142B9" w:rsidRPr="000142B9" w:rsidRDefault="000142B9" w:rsidP="00F5465E">
            <w:pPr>
              <w:spacing w:after="0"/>
              <w:ind w:left="0" w:firstLine="0"/>
              <w:jc w:val="center"/>
              <w:rPr>
                <w:rFonts w:ascii="Calibri" w:hAnsi="Calibri" w:cs="Calibri"/>
                <w:b/>
                <w:bCs/>
                <w:color w:val="000000"/>
                <w:sz w:val="20"/>
                <w:szCs w:val="20"/>
                <w:lang w:eastAsia="pl-PL"/>
              </w:rPr>
            </w:pPr>
            <w:r w:rsidRPr="000142B9">
              <w:rPr>
                <w:rFonts w:ascii="Calibri" w:hAnsi="Calibri" w:cs="Calibri"/>
                <w:b/>
                <w:bCs/>
                <w:color w:val="000000"/>
                <w:sz w:val="20"/>
                <w:szCs w:val="20"/>
                <w:lang w:eastAsia="pl-PL"/>
              </w:rPr>
              <w:t>Długość [m]</w:t>
            </w:r>
          </w:p>
        </w:tc>
        <w:tc>
          <w:tcPr>
            <w:tcW w:w="667" w:type="pct"/>
            <w:vAlign w:val="center"/>
            <w:hideMark/>
          </w:tcPr>
          <w:p w14:paraId="7845BF09" w14:textId="77777777" w:rsidR="000142B9" w:rsidRPr="000142B9" w:rsidRDefault="000142B9" w:rsidP="00F5465E">
            <w:pPr>
              <w:spacing w:after="0"/>
              <w:ind w:left="0" w:firstLine="0"/>
              <w:jc w:val="center"/>
              <w:rPr>
                <w:rFonts w:ascii="Calibri" w:hAnsi="Calibri" w:cs="Calibri"/>
                <w:b/>
                <w:bCs/>
                <w:color w:val="000000"/>
                <w:sz w:val="20"/>
                <w:szCs w:val="20"/>
                <w:lang w:eastAsia="pl-PL"/>
              </w:rPr>
            </w:pPr>
            <w:r w:rsidRPr="000142B9">
              <w:rPr>
                <w:rFonts w:ascii="Calibri" w:hAnsi="Calibri" w:cs="Calibri"/>
                <w:b/>
                <w:bCs/>
                <w:color w:val="000000"/>
                <w:sz w:val="20"/>
                <w:szCs w:val="20"/>
                <w:lang w:eastAsia="pl-PL"/>
              </w:rPr>
              <w:t>Odcinki</w:t>
            </w:r>
            <w:r>
              <w:rPr>
                <w:rFonts w:ascii="Calibri" w:hAnsi="Calibri" w:cs="Calibri"/>
                <w:b/>
                <w:bCs/>
                <w:color w:val="000000"/>
                <w:sz w:val="20"/>
                <w:szCs w:val="20"/>
                <w:lang w:eastAsia="pl-PL"/>
              </w:rPr>
              <w:t xml:space="preserve"> </w:t>
            </w:r>
            <w:r w:rsidRPr="000142B9">
              <w:rPr>
                <w:rFonts w:ascii="Calibri" w:hAnsi="Calibri" w:cs="Calibri"/>
                <w:b/>
                <w:bCs/>
                <w:color w:val="000000"/>
                <w:sz w:val="20"/>
                <w:szCs w:val="20"/>
                <w:lang w:eastAsia="pl-PL"/>
              </w:rPr>
              <w:t>[-]</w:t>
            </w:r>
          </w:p>
        </w:tc>
        <w:tc>
          <w:tcPr>
            <w:tcW w:w="1666" w:type="pct"/>
            <w:vAlign w:val="center"/>
            <w:hideMark/>
          </w:tcPr>
          <w:p w14:paraId="26BEC0D2" w14:textId="77777777" w:rsidR="000142B9" w:rsidRPr="000142B9" w:rsidRDefault="000142B9" w:rsidP="00F5465E">
            <w:pPr>
              <w:spacing w:after="0"/>
              <w:ind w:left="0" w:firstLine="0"/>
              <w:jc w:val="center"/>
              <w:rPr>
                <w:rFonts w:ascii="Calibri" w:hAnsi="Calibri" w:cs="Calibri"/>
                <w:b/>
                <w:bCs/>
                <w:color w:val="000000"/>
                <w:sz w:val="20"/>
                <w:szCs w:val="20"/>
                <w:lang w:eastAsia="pl-PL"/>
              </w:rPr>
            </w:pPr>
            <w:r w:rsidRPr="000142B9">
              <w:rPr>
                <w:rFonts w:ascii="Calibri" w:hAnsi="Calibri" w:cs="Calibri"/>
                <w:b/>
                <w:bCs/>
                <w:color w:val="000000"/>
                <w:sz w:val="20"/>
                <w:szCs w:val="20"/>
                <w:lang w:eastAsia="pl-PL"/>
              </w:rPr>
              <w:t>Uwagi [-]</w:t>
            </w:r>
          </w:p>
        </w:tc>
      </w:tr>
      <w:tr w:rsidR="000142B9" w:rsidRPr="000142B9" w14:paraId="7DE0E806" w14:textId="77777777" w:rsidTr="004000F6">
        <w:trPr>
          <w:trHeight w:val="1255"/>
        </w:trPr>
        <w:tc>
          <w:tcPr>
            <w:tcW w:w="1166" w:type="pct"/>
            <w:vAlign w:val="center"/>
            <w:hideMark/>
          </w:tcPr>
          <w:p w14:paraId="09F9BA69" w14:textId="77777777" w:rsidR="000142B9" w:rsidRPr="000142B9" w:rsidRDefault="000142B9" w:rsidP="00F5465E">
            <w:pPr>
              <w:spacing w:after="0"/>
              <w:ind w:left="0" w:firstLine="0"/>
              <w:jc w:val="center"/>
              <w:rPr>
                <w:rFonts w:ascii="Calibri" w:hAnsi="Calibri" w:cs="Calibri"/>
                <w:color w:val="000000"/>
                <w:sz w:val="20"/>
                <w:szCs w:val="20"/>
                <w:lang w:eastAsia="pl-PL"/>
              </w:rPr>
            </w:pPr>
            <w:r w:rsidRPr="000142B9">
              <w:rPr>
                <w:rFonts w:ascii="Calibri" w:hAnsi="Calibri" w:cs="Calibri"/>
                <w:color w:val="000000"/>
                <w:sz w:val="20"/>
                <w:szCs w:val="20"/>
                <w:lang w:eastAsia="pl-PL"/>
              </w:rPr>
              <w:t xml:space="preserve">PE100 PN10 SDR17    </w:t>
            </w:r>
          </w:p>
        </w:tc>
        <w:tc>
          <w:tcPr>
            <w:tcW w:w="835" w:type="pct"/>
            <w:noWrap/>
            <w:vAlign w:val="center"/>
            <w:hideMark/>
          </w:tcPr>
          <w:p w14:paraId="4C71079D" w14:textId="5E77474D" w:rsidR="000142B9" w:rsidRPr="000142B9" w:rsidRDefault="000142B9" w:rsidP="00F5465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630x37,40</w:t>
            </w:r>
          </w:p>
        </w:tc>
        <w:tc>
          <w:tcPr>
            <w:tcW w:w="666" w:type="pct"/>
            <w:noWrap/>
            <w:vAlign w:val="center"/>
            <w:hideMark/>
          </w:tcPr>
          <w:p w14:paraId="273DF817" w14:textId="2CF5ECAF" w:rsidR="000142B9" w:rsidRPr="000142B9" w:rsidRDefault="000142B9" w:rsidP="00F5465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37,50</w:t>
            </w:r>
          </w:p>
        </w:tc>
        <w:tc>
          <w:tcPr>
            <w:tcW w:w="667" w:type="pct"/>
            <w:vAlign w:val="center"/>
            <w:hideMark/>
          </w:tcPr>
          <w:p w14:paraId="0F634CF8" w14:textId="24485D73" w:rsidR="000142B9" w:rsidRPr="000142B9" w:rsidRDefault="000142B9" w:rsidP="001A5025">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DG1</w:t>
            </w:r>
          </w:p>
        </w:tc>
        <w:tc>
          <w:tcPr>
            <w:tcW w:w="1666" w:type="pct"/>
            <w:vAlign w:val="center"/>
            <w:hideMark/>
          </w:tcPr>
          <w:p w14:paraId="6F8C8BED" w14:textId="70E63E4A" w:rsidR="000142B9" w:rsidRPr="000142B9" w:rsidRDefault="00B80586" w:rsidP="00B80586">
            <w:pPr>
              <w:spacing w:after="0"/>
              <w:ind w:left="0" w:firstLine="0"/>
              <w:jc w:val="left"/>
              <w:rPr>
                <w:rFonts w:ascii="Calibri" w:hAnsi="Calibri" w:cs="Calibri"/>
                <w:color w:val="000000"/>
                <w:sz w:val="20"/>
                <w:szCs w:val="20"/>
                <w:lang w:eastAsia="pl-PL"/>
              </w:rPr>
            </w:pPr>
            <w:r w:rsidRPr="00B80586">
              <w:rPr>
                <w:rFonts w:ascii="Calibri" w:hAnsi="Calibri" w:cs="Calibri"/>
                <w:color w:val="000000"/>
                <w:sz w:val="20"/>
                <w:szCs w:val="20"/>
                <w:lang w:eastAsia="pl-PL"/>
              </w:rPr>
              <w:t xml:space="preserve">dla przejścia poprzecznego pod drogą krajową nr 94 w km 549+571 (działka nr </w:t>
            </w:r>
            <w:proofErr w:type="spellStart"/>
            <w:r w:rsidRPr="00B80586">
              <w:rPr>
                <w:rFonts w:ascii="Calibri" w:hAnsi="Calibri" w:cs="Calibri"/>
                <w:color w:val="000000"/>
                <w:sz w:val="20"/>
                <w:szCs w:val="20"/>
                <w:lang w:eastAsia="pl-PL"/>
              </w:rPr>
              <w:t>ewid</w:t>
            </w:r>
            <w:proofErr w:type="spellEnd"/>
            <w:r w:rsidRPr="00B80586">
              <w:rPr>
                <w:rFonts w:ascii="Calibri" w:hAnsi="Calibri" w:cs="Calibri"/>
                <w:color w:val="000000"/>
                <w:sz w:val="20"/>
                <w:szCs w:val="20"/>
                <w:lang w:eastAsia="pl-PL"/>
              </w:rPr>
              <w:t xml:space="preserve">. 180 - obręb 0006) dla </w:t>
            </w:r>
            <w:r w:rsidRPr="00B80586">
              <w:rPr>
                <w:rFonts w:ascii="Calibri" w:hAnsi="Calibri" w:cs="Calibri"/>
                <w:b/>
                <w:bCs/>
                <w:color w:val="000000"/>
                <w:sz w:val="20"/>
                <w:szCs w:val="20"/>
                <w:u w:val="single"/>
                <w:lang w:eastAsia="pl-PL"/>
              </w:rPr>
              <w:t>rur żeliwnych DN300</w:t>
            </w:r>
          </w:p>
        </w:tc>
      </w:tr>
    </w:tbl>
    <w:p w14:paraId="5464A0E8" w14:textId="10D79005" w:rsidR="00061736" w:rsidRDefault="00217951" w:rsidP="00BE01B3">
      <w:pPr>
        <w:autoSpaceDE w:val="0"/>
        <w:autoSpaceDN w:val="0"/>
        <w:adjustRightInd w:val="0"/>
        <w:spacing w:before="120" w:after="0"/>
        <w:ind w:left="567" w:firstLine="0"/>
        <w:jc w:val="left"/>
        <w:rPr>
          <w:rFonts w:ascii="Calibri" w:hAnsi="Calibri" w:cs="Calibri"/>
          <w:bCs/>
          <w:sz w:val="20"/>
          <w:szCs w:val="20"/>
        </w:rPr>
      </w:pPr>
      <w:r w:rsidRPr="0089032B">
        <w:rPr>
          <w:rFonts w:ascii="Calibri" w:hAnsi="Calibri" w:cs="Calibri"/>
          <w:bCs/>
          <w:sz w:val="20"/>
          <w:szCs w:val="20"/>
        </w:rPr>
        <w:t>Wodociąg w miejscu skrzyżowania z drogą</w:t>
      </w:r>
      <w:r w:rsidR="000142B9">
        <w:rPr>
          <w:rFonts w:ascii="Calibri" w:hAnsi="Calibri" w:cs="Calibri"/>
          <w:bCs/>
          <w:sz w:val="20"/>
          <w:szCs w:val="20"/>
        </w:rPr>
        <w:t xml:space="preserve"> powiatową i krajową</w:t>
      </w:r>
      <w:r w:rsidRPr="0089032B">
        <w:rPr>
          <w:rFonts w:ascii="Calibri" w:hAnsi="Calibri" w:cs="Calibri"/>
          <w:bCs/>
          <w:sz w:val="20"/>
          <w:szCs w:val="20"/>
        </w:rPr>
        <w:t xml:space="preserve"> należy wykonać technologią bezwykopową - horyzontalnym wierceniem kierunkowym HDD bez naruszenia nawierzchni.</w:t>
      </w:r>
    </w:p>
    <w:p w14:paraId="43B29ACA" w14:textId="0E01139D" w:rsidR="00954260" w:rsidRDefault="00664C9C" w:rsidP="00740219">
      <w:pPr>
        <w:pStyle w:val="Akapitzlist"/>
        <w:numPr>
          <w:ilvl w:val="0"/>
          <w:numId w:val="147"/>
        </w:numPr>
        <w:autoSpaceDE w:val="0"/>
        <w:autoSpaceDN w:val="0"/>
        <w:adjustRightInd w:val="0"/>
        <w:spacing w:before="120" w:after="0"/>
        <w:ind w:left="567" w:hanging="284"/>
        <w:jc w:val="left"/>
        <w:rPr>
          <w:rFonts w:ascii="Calibri" w:hAnsi="Calibri" w:cs="Calibri"/>
          <w:b/>
          <w:sz w:val="20"/>
          <w:szCs w:val="20"/>
        </w:rPr>
      </w:pPr>
      <w:r>
        <w:rPr>
          <w:rFonts w:ascii="Calibri" w:hAnsi="Calibri" w:cs="Calibri"/>
          <w:bCs/>
          <w:sz w:val="20"/>
          <w:szCs w:val="20"/>
        </w:rPr>
        <w:t xml:space="preserve">Projektowana sieć wodociągowa magistralna przekroczy koryto </w:t>
      </w:r>
      <w:r w:rsidRPr="00664C9C">
        <w:rPr>
          <w:rFonts w:ascii="Calibri" w:hAnsi="Calibri" w:cs="Calibri"/>
          <w:b/>
          <w:sz w:val="20"/>
          <w:szCs w:val="20"/>
        </w:rPr>
        <w:t>cieku wodnego „Potok Kawęcki” oraz „Dopływ spod Góry Bratniej”</w:t>
      </w:r>
      <w:r>
        <w:rPr>
          <w:rFonts w:ascii="Calibri" w:hAnsi="Calibri" w:cs="Calibri"/>
          <w:b/>
          <w:sz w:val="20"/>
          <w:szCs w:val="20"/>
        </w:rPr>
        <w:t>.</w:t>
      </w:r>
    </w:p>
    <w:tbl>
      <w:tblPr>
        <w:tblW w:w="4694"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7"/>
        <w:gridCol w:w="1417"/>
        <w:gridCol w:w="1135"/>
        <w:gridCol w:w="1135"/>
        <w:gridCol w:w="2832"/>
      </w:tblGrid>
      <w:tr w:rsidR="00664C9C" w:rsidRPr="00664C9C" w14:paraId="4CA3E9DF" w14:textId="77777777" w:rsidTr="008B6F7A">
        <w:trPr>
          <w:trHeight w:val="50"/>
        </w:trPr>
        <w:tc>
          <w:tcPr>
            <w:tcW w:w="1168" w:type="pct"/>
            <w:vAlign w:val="center"/>
            <w:hideMark/>
          </w:tcPr>
          <w:p w14:paraId="0522D63D" w14:textId="77777777" w:rsidR="00664C9C" w:rsidRPr="00664C9C" w:rsidRDefault="00664C9C" w:rsidP="00664C9C">
            <w:pPr>
              <w:spacing w:after="0"/>
              <w:ind w:left="0" w:firstLine="0"/>
              <w:jc w:val="center"/>
              <w:rPr>
                <w:rFonts w:ascii="Calibri" w:hAnsi="Calibri" w:cs="Calibri"/>
                <w:b/>
                <w:bCs/>
                <w:color w:val="000000"/>
                <w:sz w:val="20"/>
                <w:szCs w:val="20"/>
                <w:lang w:eastAsia="pl-PL"/>
              </w:rPr>
            </w:pPr>
            <w:r w:rsidRPr="00664C9C">
              <w:rPr>
                <w:rFonts w:ascii="Calibri" w:hAnsi="Calibri" w:cs="Calibri"/>
                <w:b/>
                <w:bCs/>
                <w:color w:val="000000"/>
                <w:sz w:val="20"/>
                <w:szCs w:val="20"/>
                <w:lang w:eastAsia="pl-PL"/>
              </w:rPr>
              <w:t xml:space="preserve">Rury ochronne                                                                                         </w:t>
            </w:r>
          </w:p>
        </w:tc>
        <w:tc>
          <w:tcPr>
            <w:tcW w:w="833" w:type="pct"/>
            <w:vAlign w:val="center"/>
            <w:hideMark/>
          </w:tcPr>
          <w:p w14:paraId="2481A273" w14:textId="77777777" w:rsidR="00664C9C" w:rsidRPr="00664C9C" w:rsidRDefault="00664C9C" w:rsidP="00664C9C">
            <w:pPr>
              <w:spacing w:after="0"/>
              <w:ind w:left="0" w:firstLine="0"/>
              <w:jc w:val="center"/>
              <w:rPr>
                <w:rFonts w:ascii="Calibri" w:hAnsi="Calibri" w:cs="Calibri"/>
                <w:b/>
                <w:bCs/>
                <w:color w:val="000000"/>
                <w:sz w:val="20"/>
                <w:szCs w:val="20"/>
                <w:lang w:eastAsia="pl-PL"/>
              </w:rPr>
            </w:pPr>
            <w:r w:rsidRPr="00664C9C">
              <w:rPr>
                <w:rFonts w:ascii="Calibri" w:hAnsi="Calibri" w:cs="Calibri"/>
                <w:b/>
                <w:bCs/>
                <w:color w:val="000000"/>
                <w:sz w:val="20"/>
                <w:szCs w:val="20"/>
                <w:lang w:eastAsia="pl-PL"/>
              </w:rPr>
              <w:t>Średnica [mm]</w:t>
            </w:r>
          </w:p>
        </w:tc>
        <w:tc>
          <w:tcPr>
            <w:tcW w:w="667" w:type="pct"/>
            <w:vAlign w:val="center"/>
            <w:hideMark/>
          </w:tcPr>
          <w:p w14:paraId="1C41E9C6" w14:textId="77777777" w:rsidR="00664C9C" w:rsidRPr="00664C9C" w:rsidRDefault="00664C9C" w:rsidP="00664C9C">
            <w:pPr>
              <w:spacing w:after="0"/>
              <w:ind w:left="0" w:firstLine="0"/>
              <w:jc w:val="center"/>
              <w:rPr>
                <w:rFonts w:ascii="Calibri" w:hAnsi="Calibri" w:cs="Calibri"/>
                <w:b/>
                <w:bCs/>
                <w:color w:val="000000"/>
                <w:sz w:val="20"/>
                <w:szCs w:val="20"/>
                <w:lang w:eastAsia="pl-PL"/>
              </w:rPr>
            </w:pPr>
            <w:r w:rsidRPr="00664C9C">
              <w:rPr>
                <w:rFonts w:ascii="Calibri" w:hAnsi="Calibri" w:cs="Calibri"/>
                <w:b/>
                <w:bCs/>
                <w:color w:val="000000"/>
                <w:sz w:val="20"/>
                <w:szCs w:val="20"/>
                <w:lang w:eastAsia="pl-PL"/>
              </w:rPr>
              <w:t>Długość [m]</w:t>
            </w:r>
          </w:p>
        </w:tc>
        <w:tc>
          <w:tcPr>
            <w:tcW w:w="667" w:type="pct"/>
            <w:vAlign w:val="center"/>
            <w:hideMark/>
          </w:tcPr>
          <w:p w14:paraId="27B21C29" w14:textId="694C2B1C" w:rsidR="00664C9C" w:rsidRPr="00664C9C" w:rsidRDefault="00664C9C" w:rsidP="00664C9C">
            <w:pPr>
              <w:spacing w:after="0"/>
              <w:ind w:left="0" w:firstLine="0"/>
              <w:jc w:val="center"/>
              <w:rPr>
                <w:rFonts w:ascii="Calibri" w:hAnsi="Calibri" w:cs="Calibri"/>
                <w:b/>
                <w:bCs/>
                <w:color w:val="000000"/>
                <w:sz w:val="20"/>
                <w:szCs w:val="20"/>
                <w:lang w:eastAsia="pl-PL"/>
              </w:rPr>
            </w:pPr>
            <w:r w:rsidRPr="00664C9C">
              <w:rPr>
                <w:rFonts w:ascii="Calibri" w:hAnsi="Calibri" w:cs="Calibri"/>
                <w:b/>
                <w:bCs/>
                <w:color w:val="000000"/>
                <w:sz w:val="20"/>
                <w:szCs w:val="20"/>
                <w:lang w:eastAsia="pl-PL"/>
              </w:rPr>
              <w:t>Odcinki</w:t>
            </w:r>
            <w:r>
              <w:rPr>
                <w:rFonts w:ascii="Calibri" w:hAnsi="Calibri" w:cs="Calibri"/>
                <w:b/>
                <w:bCs/>
                <w:color w:val="000000"/>
                <w:sz w:val="20"/>
                <w:szCs w:val="20"/>
                <w:lang w:eastAsia="pl-PL"/>
              </w:rPr>
              <w:t xml:space="preserve"> </w:t>
            </w:r>
            <w:r w:rsidRPr="00664C9C">
              <w:rPr>
                <w:rFonts w:ascii="Calibri" w:hAnsi="Calibri" w:cs="Calibri"/>
                <w:b/>
                <w:bCs/>
                <w:color w:val="000000"/>
                <w:sz w:val="20"/>
                <w:szCs w:val="20"/>
                <w:lang w:eastAsia="pl-PL"/>
              </w:rPr>
              <w:t>[-]</w:t>
            </w:r>
          </w:p>
        </w:tc>
        <w:tc>
          <w:tcPr>
            <w:tcW w:w="1665" w:type="pct"/>
            <w:vAlign w:val="center"/>
            <w:hideMark/>
          </w:tcPr>
          <w:p w14:paraId="76EF1274" w14:textId="77777777" w:rsidR="00664C9C" w:rsidRPr="00664C9C" w:rsidRDefault="00664C9C" w:rsidP="00664C9C">
            <w:pPr>
              <w:spacing w:after="0"/>
              <w:ind w:left="0" w:firstLine="0"/>
              <w:jc w:val="center"/>
              <w:rPr>
                <w:rFonts w:ascii="Calibri" w:hAnsi="Calibri" w:cs="Calibri"/>
                <w:b/>
                <w:bCs/>
                <w:color w:val="000000"/>
                <w:sz w:val="20"/>
                <w:szCs w:val="20"/>
                <w:lang w:eastAsia="pl-PL"/>
              </w:rPr>
            </w:pPr>
            <w:r w:rsidRPr="00664C9C">
              <w:rPr>
                <w:rFonts w:ascii="Calibri" w:hAnsi="Calibri" w:cs="Calibri"/>
                <w:b/>
                <w:bCs/>
                <w:color w:val="000000"/>
                <w:sz w:val="20"/>
                <w:szCs w:val="20"/>
                <w:lang w:eastAsia="pl-PL"/>
              </w:rPr>
              <w:t>Uwagi [-]</w:t>
            </w:r>
          </w:p>
        </w:tc>
      </w:tr>
      <w:tr w:rsidR="00664C9C" w:rsidRPr="00664C9C" w14:paraId="74B45D8D" w14:textId="77777777" w:rsidTr="008B6F7A">
        <w:trPr>
          <w:trHeight w:val="399"/>
        </w:trPr>
        <w:tc>
          <w:tcPr>
            <w:tcW w:w="1168" w:type="pct"/>
            <w:vAlign w:val="center"/>
            <w:hideMark/>
          </w:tcPr>
          <w:p w14:paraId="474FE20F" w14:textId="77777777" w:rsidR="00664C9C" w:rsidRPr="00664C9C" w:rsidRDefault="00664C9C" w:rsidP="00664C9C">
            <w:pPr>
              <w:spacing w:after="0"/>
              <w:ind w:left="0" w:firstLine="0"/>
              <w:jc w:val="center"/>
              <w:rPr>
                <w:rFonts w:ascii="Calibri" w:hAnsi="Calibri" w:cs="Calibri"/>
                <w:color w:val="000000"/>
                <w:sz w:val="20"/>
                <w:szCs w:val="20"/>
                <w:lang w:eastAsia="pl-PL"/>
              </w:rPr>
            </w:pPr>
            <w:r w:rsidRPr="00664C9C">
              <w:rPr>
                <w:rFonts w:ascii="Calibri" w:hAnsi="Calibri" w:cs="Calibri"/>
                <w:color w:val="000000"/>
                <w:sz w:val="20"/>
                <w:szCs w:val="20"/>
                <w:lang w:eastAsia="pl-PL"/>
              </w:rPr>
              <w:t>PE100 PN10 SDR17</w:t>
            </w:r>
          </w:p>
        </w:tc>
        <w:tc>
          <w:tcPr>
            <w:tcW w:w="833" w:type="pct"/>
            <w:noWrap/>
            <w:vAlign w:val="center"/>
            <w:hideMark/>
          </w:tcPr>
          <w:p w14:paraId="5EA02F51" w14:textId="77777777" w:rsidR="00664C9C" w:rsidRPr="00664C9C" w:rsidRDefault="00664C9C" w:rsidP="00664C9C">
            <w:pPr>
              <w:spacing w:after="0"/>
              <w:ind w:left="0" w:firstLine="0"/>
              <w:jc w:val="center"/>
              <w:rPr>
                <w:rFonts w:ascii="Calibri" w:hAnsi="Calibri" w:cs="Calibri"/>
                <w:color w:val="000000"/>
                <w:sz w:val="20"/>
                <w:szCs w:val="20"/>
                <w:lang w:eastAsia="pl-PL"/>
              </w:rPr>
            </w:pPr>
            <w:r w:rsidRPr="00664C9C">
              <w:rPr>
                <w:rFonts w:ascii="Calibri" w:hAnsi="Calibri" w:cs="Calibri"/>
                <w:color w:val="000000"/>
                <w:sz w:val="20"/>
                <w:szCs w:val="20"/>
                <w:lang w:eastAsia="pl-PL"/>
              </w:rPr>
              <w:t>630x37,40</w:t>
            </w:r>
          </w:p>
        </w:tc>
        <w:tc>
          <w:tcPr>
            <w:tcW w:w="667" w:type="pct"/>
            <w:noWrap/>
            <w:vAlign w:val="center"/>
            <w:hideMark/>
          </w:tcPr>
          <w:p w14:paraId="42441669" w14:textId="13BD0C4E" w:rsidR="00664C9C" w:rsidRPr="00664C9C" w:rsidRDefault="00664C9C" w:rsidP="00664C9C">
            <w:pPr>
              <w:spacing w:after="0"/>
              <w:ind w:left="0" w:firstLine="0"/>
              <w:jc w:val="center"/>
              <w:rPr>
                <w:rFonts w:ascii="Calibri" w:hAnsi="Calibri" w:cs="Calibri"/>
                <w:color w:val="000000"/>
                <w:sz w:val="20"/>
                <w:szCs w:val="20"/>
                <w:lang w:eastAsia="pl-PL"/>
              </w:rPr>
            </w:pPr>
            <w:r w:rsidRPr="00664C9C">
              <w:rPr>
                <w:rFonts w:ascii="Calibri" w:hAnsi="Calibri" w:cs="Calibri"/>
                <w:color w:val="000000"/>
                <w:sz w:val="20"/>
                <w:szCs w:val="20"/>
                <w:lang w:eastAsia="pl-PL"/>
              </w:rPr>
              <w:t>61,</w:t>
            </w:r>
            <w:r>
              <w:rPr>
                <w:rFonts w:ascii="Calibri" w:hAnsi="Calibri" w:cs="Calibri"/>
                <w:color w:val="000000"/>
                <w:sz w:val="20"/>
                <w:szCs w:val="20"/>
                <w:lang w:eastAsia="pl-PL"/>
              </w:rPr>
              <w:t>00</w:t>
            </w:r>
          </w:p>
        </w:tc>
        <w:tc>
          <w:tcPr>
            <w:tcW w:w="667" w:type="pct"/>
            <w:vAlign w:val="center"/>
            <w:hideMark/>
          </w:tcPr>
          <w:p w14:paraId="491C87C5" w14:textId="77777777" w:rsidR="00664C9C" w:rsidRPr="00664C9C" w:rsidRDefault="00664C9C" w:rsidP="001A5025">
            <w:pPr>
              <w:spacing w:after="0"/>
              <w:ind w:left="0" w:firstLine="0"/>
              <w:jc w:val="center"/>
              <w:rPr>
                <w:rFonts w:ascii="Calibri" w:hAnsi="Calibri" w:cs="Calibri"/>
                <w:color w:val="000000"/>
                <w:sz w:val="20"/>
                <w:szCs w:val="20"/>
                <w:lang w:eastAsia="pl-PL"/>
              </w:rPr>
            </w:pPr>
            <w:r w:rsidRPr="00664C9C">
              <w:rPr>
                <w:rFonts w:ascii="Calibri" w:hAnsi="Calibri" w:cs="Calibri"/>
                <w:color w:val="000000"/>
                <w:sz w:val="20"/>
                <w:szCs w:val="20"/>
                <w:lang w:eastAsia="pl-PL"/>
              </w:rPr>
              <w:t>CW1</w:t>
            </w:r>
          </w:p>
        </w:tc>
        <w:tc>
          <w:tcPr>
            <w:tcW w:w="1665" w:type="pct"/>
            <w:vAlign w:val="center"/>
            <w:hideMark/>
          </w:tcPr>
          <w:p w14:paraId="6691714C" w14:textId="77777777" w:rsidR="00664C9C" w:rsidRPr="00664C9C" w:rsidRDefault="00664C9C" w:rsidP="00664C9C">
            <w:pPr>
              <w:spacing w:after="0"/>
              <w:ind w:left="0" w:firstLine="0"/>
              <w:jc w:val="left"/>
              <w:rPr>
                <w:rFonts w:ascii="Calibri" w:hAnsi="Calibri" w:cs="Calibri"/>
                <w:color w:val="000000"/>
                <w:sz w:val="20"/>
                <w:szCs w:val="20"/>
                <w:lang w:eastAsia="pl-PL"/>
              </w:rPr>
            </w:pPr>
            <w:r w:rsidRPr="00664C9C">
              <w:rPr>
                <w:rFonts w:ascii="Calibri" w:hAnsi="Calibri" w:cs="Calibri"/>
                <w:color w:val="000000"/>
                <w:sz w:val="20"/>
                <w:szCs w:val="20"/>
                <w:lang w:eastAsia="pl-PL"/>
              </w:rPr>
              <w:t xml:space="preserve">dla planowanego przekroczenia koryta cieku wodnego "Dopływ spod Góry Bratniej" (w138-w140) dla </w:t>
            </w:r>
            <w:r w:rsidRPr="00664C9C">
              <w:rPr>
                <w:rFonts w:ascii="Calibri" w:hAnsi="Calibri" w:cs="Calibri"/>
                <w:b/>
                <w:bCs/>
                <w:color w:val="000000"/>
                <w:sz w:val="20"/>
                <w:szCs w:val="20"/>
                <w:u w:val="single"/>
                <w:lang w:eastAsia="pl-PL"/>
              </w:rPr>
              <w:t>rur żeliwnych DN300</w:t>
            </w:r>
          </w:p>
        </w:tc>
      </w:tr>
      <w:tr w:rsidR="00664C9C" w:rsidRPr="00664C9C" w14:paraId="7FF7133B" w14:textId="77777777" w:rsidTr="004000F6">
        <w:trPr>
          <w:trHeight w:val="1119"/>
        </w:trPr>
        <w:tc>
          <w:tcPr>
            <w:tcW w:w="1168" w:type="pct"/>
            <w:vAlign w:val="center"/>
            <w:hideMark/>
          </w:tcPr>
          <w:p w14:paraId="4675EE79" w14:textId="77777777" w:rsidR="00664C9C" w:rsidRPr="00664C9C" w:rsidRDefault="00664C9C" w:rsidP="00664C9C">
            <w:pPr>
              <w:spacing w:after="0"/>
              <w:ind w:left="0" w:firstLine="0"/>
              <w:jc w:val="center"/>
              <w:rPr>
                <w:rFonts w:ascii="Calibri" w:hAnsi="Calibri" w:cs="Calibri"/>
                <w:color w:val="000000"/>
                <w:sz w:val="20"/>
                <w:szCs w:val="20"/>
                <w:lang w:eastAsia="pl-PL"/>
              </w:rPr>
            </w:pPr>
            <w:r w:rsidRPr="00664C9C">
              <w:rPr>
                <w:rFonts w:ascii="Calibri" w:hAnsi="Calibri" w:cs="Calibri"/>
                <w:color w:val="000000"/>
                <w:sz w:val="20"/>
                <w:szCs w:val="20"/>
                <w:lang w:eastAsia="pl-PL"/>
              </w:rPr>
              <w:t>PE100 PN10 SDR17</w:t>
            </w:r>
          </w:p>
        </w:tc>
        <w:tc>
          <w:tcPr>
            <w:tcW w:w="833" w:type="pct"/>
            <w:noWrap/>
            <w:vAlign w:val="center"/>
            <w:hideMark/>
          </w:tcPr>
          <w:p w14:paraId="354A625D" w14:textId="77777777" w:rsidR="00664C9C" w:rsidRPr="00664C9C" w:rsidRDefault="00664C9C" w:rsidP="00664C9C">
            <w:pPr>
              <w:spacing w:after="0"/>
              <w:ind w:left="0" w:firstLine="0"/>
              <w:jc w:val="center"/>
              <w:rPr>
                <w:rFonts w:ascii="Calibri" w:hAnsi="Calibri" w:cs="Calibri"/>
                <w:color w:val="000000"/>
                <w:sz w:val="20"/>
                <w:szCs w:val="20"/>
                <w:lang w:eastAsia="pl-PL"/>
              </w:rPr>
            </w:pPr>
            <w:r w:rsidRPr="00664C9C">
              <w:rPr>
                <w:rFonts w:ascii="Calibri" w:hAnsi="Calibri" w:cs="Calibri"/>
                <w:color w:val="000000"/>
                <w:sz w:val="20"/>
                <w:szCs w:val="20"/>
                <w:lang w:eastAsia="pl-PL"/>
              </w:rPr>
              <w:t>630x37,40</w:t>
            </w:r>
          </w:p>
        </w:tc>
        <w:tc>
          <w:tcPr>
            <w:tcW w:w="667" w:type="pct"/>
            <w:noWrap/>
            <w:vAlign w:val="center"/>
            <w:hideMark/>
          </w:tcPr>
          <w:p w14:paraId="01AC4B6D" w14:textId="6E1749BA" w:rsidR="00664C9C" w:rsidRPr="00664C9C" w:rsidRDefault="00664C9C" w:rsidP="00664C9C">
            <w:pPr>
              <w:spacing w:after="0"/>
              <w:ind w:left="0" w:firstLine="0"/>
              <w:jc w:val="center"/>
              <w:rPr>
                <w:rFonts w:ascii="Calibri" w:hAnsi="Calibri" w:cs="Calibri"/>
                <w:color w:val="000000"/>
                <w:sz w:val="20"/>
                <w:szCs w:val="20"/>
                <w:lang w:eastAsia="pl-PL"/>
              </w:rPr>
            </w:pPr>
            <w:r w:rsidRPr="00664C9C">
              <w:rPr>
                <w:rFonts w:ascii="Calibri" w:hAnsi="Calibri" w:cs="Calibri"/>
                <w:color w:val="000000"/>
                <w:sz w:val="20"/>
                <w:szCs w:val="20"/>
                <w:lang w:eastAsia="pl-PL"/>
              </w:rPr>
              <w:t>65,</w:t>
            </w:r>
            <w:r>
              <w:rPr>
                <w:rFonts w:ascii="Calibri" w:hAnsi="Calibri" w:cs="Calibri"/>
                <w:color w:val="000000"/>
                <w:sz w:val="20"/>
                <w:szCs w:val="20"/>
                <w:lang w:eastAsia="pl-PL"/>
              </w:rPr>
              <w:t>40</w:t>
            </w:r>
          </w:p>
        </w:tc>
        <w:tc>
          <w:tcPr>
            <w:tcW w:w="667" w:type="pct"/>
            <w:vAlign w:val="center"/>
            <w:hideMark/>
          </w:tcPr>
          <w:p w14:paraId="49D64C92" w14:textId="77777777" w:rsidR="00664C9C" w:rsidRPr="00664C9C" w:rsidRDefault="00664C9C" w:rsidP="001A5025">
            <w:pPr>
              <w:spacing w:after="0"/>
              <w:ind w:left="0" w:firstLine="0"/>
              <w:jc w:val="center"/>
              <w:rPr>
                <w:rFonts w:ascii="Calibri" w:hAnsi="Calibri" w:cs="Calibri"/>
                <w:color w:val="000000"/>
                <w:sz w:val="20"/>
                <w:szCs w:val="20"/>
                <w:lang w:eastAsia="pl-PL"/>
              </w:rPr>
            </w:pPr>
            <w:r w:rsidRPr="00664C9C">
              <w:rPr>
                <w:rFonts w:ascii="Calibri" w:hAnsi="Calibri" w:cs="Calibri"/>
                <w:color w:val="000000"/>
                <w:sz w:val="20"/>
                <w:szCs w:val="20"/>
                <w:lang w:eastAsia="pl-PL"/>
              </w:rPr>
              <w:t>CW2</w:t>
            </w:r>
          </w:p>
        </w:tc>
        <w:tc>
          <w:tcPr>
            <w:tcW w:w="1665" w:type="pct"/>
            <w:vAlign w:val="center"/>
            <w:hideMark/>
          </w:tcPr>
          <w:p w14:paraId="3D444AD1" w14:textId="77777777" w:rsidR="00664C9C" w:rsidRPr="00664C9C" w:rsidRDefault="00664C9C" w:rsidP="00664C9C">
            <w:pPr>
              <w:spacing w:after="0"/>
              <w:ind w:left="0" w:firstLine="0"/>
              <w:jc w:val="left"/>
              <w:rPr>
                <w:rFonts w:ascii="Calibri" w:hAnsi="Calibri" w:cs="Calibri"/>
                <w:color w:val="000000"/>
                <w:sz w:val="20"/>
                <w:szCs w:val="20"/>
                <w:lang w:eastAsia="pl-PL"/>
              </w:rPr>
            </w:pPr>
            <w:r w:rsidRPr="00664C9C">
              <w:rPr>
                <w:rFonts w:ascii="Calibri" w:hAnsi="Calibri" w:cs="Calibri"/>
                <w:color w:val="000000"/>
                <w:sz w:val="20"/>
                <w:szCs w:val="20"/>
                <w:lang w:eastAsia="pl-PL"/>
              </w:rPr>
              <w:t xml:space="preserve">dla planowanego przekroczenia koryta cieku wodnego "Potok Kawęcki" (w159-w160) dla </w:t>
            </w:r>
            <w:r w:rsidRPr="00664C9C">
              <w:rPr>
                <w:rFonts w:ascii="Calibri" w:hAnsi="Calibri" w:cs="Calibri"/>
                <w:b/>
                <w:bCs/>
                <w:color w:val="000000"/>
                <w:sz w:val="20"/>
                <w:szCs w:val="20"/>
                <w:u w:val="single"/>
                <w:lang w:eastAsia="pl-PL"/>
              </w:rPr>
              <w:t>rur żeliwnych DN300</w:t>
            </w:r>
          </w:p>
        </w:tc>
      </w:tr>
    </w:tbl>
    <w:p w14:paraId="4E34B6BA" w14:textId="3AE9A039" w:rsidR="00664C9C" w:rsidRPr="00664C9C" w:rsidRDefault="00664C9C" w:rsidP="00BE01B3">
      <w:pPr>
        <w:autoSpaceDE w:val="0"/>
        <w:autoSpaceDN w:val="0"/>
        <w:adjustRightInd w:val="0"/>
        <w:spacing w:before="120" w:after="0"/>
        <w:ind w:left="567" w:firstLine="0"/>
        <w:jc w:val="left"/>
        <w:rPr>
          <w:rFonts w:ascii="Calibri" w:hAnsi="Calibri" w:cs="Calibri"/>
          <w:bCs/>
          <w:sz w:val="20"/>
          <w:szCs w:val="20"/>
        </w:rPr>
      </w:pPr>
      <w:r w:rsidRPr="00664C9C">
        <w:rPr>
          <w:rFonts w:ascii="Calibri" w:hAnsi="Calibri" w:cs="Calibri"/>
          <w:bCs/>
          <w:sz w:val="20"/>
          <w:szCs w:val="20"/>
        </w:rPr>
        <w:t>Wodociąg w miejscu przekroczenia koryta cieku wodnego należy wykonać metodą przewiertów sterowanych z zachowaniem minimalnego zagłębienia 1,50m pod dnem przepustu oraz minimalnej odległości 3,00m od punktów wejścia i wyjścia wiertnicy od przepustów oraz skarp cieków.</w:t>
      </w:r>
    </w:p>
    <w:p w14:paraId="7EB89474" w14:textId="25172F46" w:rsidR="0089032B" w:rsidRDefault="00070E70" w:rsidP="00740219">
      <w:pPr>
        <w:pStyle w:val="Akapitzlist"/>
        <w:numPr>
          <w:ilvl w:val="0"/>
          <w:numId w:val="147"/>
        </w:numPr>
        <w:autoSpaceDE w:val="0"/>
        <w:autoSpaceDN w:val="0"/>
        <w:adjustRightInd w:val="0"/>
        <w:spacing w:before="120" w:after="0"/>
        <w:ind w:left="567" w:hanging="284"/>
        <w:jc w:val="left"/>
        <w:rPr>
          <w:rFonts w:ascii="Calibri" w:hAnsi="Calibri" w:cs="Calibri"/>
          <w:bCs/>
          <w:sz w:val="20"/>
          <w:szCs w:val="20"/>
        </w:rPr>
      </w:pPr>
      <w:r>
        <w:rPr>
          <w:rFonts w:ascii="Calibri" w:hAnsi="Calibri" w:cs="Calibri"/>
          <w:bCs/>
          <w:sz w:val="20"/>
          <w:szCs w:val="20"/>
        </w:rPr>
        <w:t>Zakres zadania obejmuje również:</w:t>
      </w:r>
    </w:p>
    <w:p w14:paraId="3C7D48B5" w14:textId="5919692D" w:rsidR="00070E70" w:rsidRPr="00070E70" w:rsidRDefault="00070E70" w:rsidP="00740219">
      <w:pPr>
        <w:pStyle w:val="Akapitzlist"/>
        <w:numPr>
          <w:ilvl w:val="0"/>
          <w:numId w:val="144"/>
        </w:numPr>
        <w:spacing w:after="0"/>
        <w:jc w:val="left"/>
        <w:rPr>
          <w:rFonts w:ascii="Calibri" w:hAnsi="Calibri" w:cs="Calibri"/>
          <w:bCs/>
          <w:sz w:val="20"/>
          <w:szCs w:val="20"/>
        </w:rPr>
      </w:pPr>
      <w:r w:rsidRPr="00070E70">
        <w:rPr>
          <w:rFonts w:ascii="Calibri" w:hAnsi="Calibri" w:cs="Calibri"/>
          <w:b/>
          <w:sz w:val="20"/>
          <w:szCs w:val="20"/>
        </w:rPr>
        <w:t>demontaż i wymianę istniejącej studni</w:t>
      </w:r>
      <w:r w:rsidRPr="00070E70">
        <w:rPr>
          <w:rFonts w:ascii="Calibri" w:hAnsi="Calibri" w:cs="Calibri"/>
          <w:bCs/>
          <w:sz w:val="20"/>
          <w:szCs w:val="20"/>
        </w:rPr>
        <w:t xml:space="preserve"> zlokalizowanej w ulicy Gawrzyłowskiej na odcinku: w308- w309 na studnię rewizyjną z tworzywa sztucznego o średnicy dn 425, </w:t>
      </w:r>
    </w:p>
    <w:p w14:paraId="338E76D7" w14:textId="4F77453D" w:rsidR="00070E70" w:rsidRDefault="00070E70" w:rsidP="00740219">
      <w:pPr>
        <w:pStyle w:val="Akapitzlist"/>
        <w:numPr>
          <w:ilvl w:val="0"/>
          <w:numId w:val="144"/>
        </w:numPr>
        <w:spacing w:after="0"/>
        <w:jc w:val="left"/>
        <w:rPr>
          <w:rFonts w:ascii="Calibri" w:hAnsi="Calibri" w:cs="Calibri"/>
          <w:bCs/>
          <w:sz w:val="20"/>
          <w:szCs w:val="20"/>
        </w:rPr>
      </w:pPr>
      <w:r w:rsidRPr="00070E70">
        <w:rPr>
          <w:rFonts w:ascii="Calibri" w:hAnsi="Calibri" w:cs="Calibri"/>
          <w:b/>
          <w:sz w:val="20"/>
          <w:szCs w:val="20"/>
        </w:rPr>
        <w:t>demontaż i wymianę istniejących wpustów kanalizacji deszczowej</w:t>
      </w:r>
      <w:r w:rsidRPr="00070E70">
        <w:rPr>
          <w:rFonts w:ascii="Calibri" w:hAnsi="Calibri" w:cs="Calibri"/>
          <w:bCs/>
          <w:sz w:val="20"/>
          <w:szCs w:val="20"/>
        </w:rPr>
        <w:t xml:space="preserve"> w ulicy Gawrzyłowskiej na odcinkach: w302-w303, w307-w308, w309-w310, w310-w311, w320-w321, w324-w325, w325- w326, w328-w329,</w:t>
      </w:r>
      <w:r w:rsidR="003D0452">
        <w:rPr>
          <w:rFonts w:ascii="Calibri" w:hAnsi="Calibri" w:cs="Calibri"/>
          <w:bCs/>
          <w:sz w:val="20"/>
          <w:szCs w:val="20"/>
        </w:rPr>
        <w:t xml:space="preserve"> w330-w331,</w:t>
      </w:r>
      <w:r w:rsidRPr="00070E70">
        <w:rPr>
          <w:rFonts w:ascii="Calibri" w:hAnsi="Calibri" w:cs="Calibri"/>
          <w:bCs/>
          <w:sz w:val="20"/>
          <w:szCs w:val="20"/>
        </w:rPr>
        <w:t xml:space="preserve"> w332-w333, w335-w336 na studnie z tworzywa sztucznego bez osadnika z wpustami klasy D400.</w:t>
      </w:r>
    </w:p>
    <w:p w14:paraId="2D10DDAA" w14:textId="1D721F3A" w:rsidR="0013513D" w:rsidRDefault="006E333A" w:rsidP="00740219">
      <w:pPr>
        <w:pStyle w:val="Akapitzlist"/>
        <w:numPr>
          <w:ilvl w:val="0"/>
          <w:numId w:val="147"/>
        </w:numPr>
        <w:autoSpaceDE w:val="0"/>
        <w:autoSpaceDN w:val="0"/>
        <w:adjustRightInd w:val="0"/>
        <w:spacing w:before="120" w:after="0"/>
        <w:ind w:left="567" w:hanging="284"/>
        <w:jc w:val="left"/>
        <w:rPr>
          <w:rFonts w:ascii="Calibri" w:hAnsi="Calibri" w:cs="Calibri"/>
          <w:bCs/>
          <w:sz w:val="20"/>
          <w:szCs w:val="20"/>
        </w:rPr>
      </w:pPr>
      <w:r>
        <w:rPr>
          <w:rFonts w:ascii="Calibri" w:hAnsi="Calibri" w:cs="Calibri"/>
          <w:bCs/>
          <w:sz w:val="20"/>
          <w:szCs w:val="20"/>
        </w:rPr>
        <w:t xml:space="preserve">Przebudowa odcinka sieci wodociągowej przebiegającej w trasie istniejącego fragmentu wodociągu na dz. nr </w:t>
      </w:r>
      <w:proofErr w:type="spellStart"/>
      <w:r>
        <w:rPr>
          <w:rFonts w:ascii="Calibri" w:hAnsi="Calibri" w:cs="Calibri"/>
          <w:bCs/>
          <w:sz w:val="20"/>
          <w:szCs w:val="20"/>
        </w:rPr>
        <w:t>ewid</w:t>
      </w:r>
      <w:proofErr w:type="spellEnd"/>
      <w:r>
        <w:rPr>
          <w:rFonts w:ascii="Calibri" w:hAnsi="Calibri" w:cs="Calibri"/>
          <w:bCs/>
          <w:sz w:val="20"/>
          <w:szCs w:val="20"/>
        </w:rPr>
        <w:t>. 682/1 obr. 3 w Dębicy.</w:t>
      </w:r>
    </w:p>
    <w:p w14:paraId="79850C11" w14:textId="77777777" w:rsidR="002B25AB" w:rsidRDefault="0013513D" w:rsidP="0013513D">
      <w:pPr>
        <w:pStyle w:val="Akapitzlist"/>
        <w:autoSpaceDE w:val="0"/>
        <w:autoSpaceDN w:val="0"/>
        <w:adjustRightInd w:val="0"/>
        <w:spacing w:before="120" w:after="0"/>
        <w:ind w:left="567" w:firstLine="0"/>
        <w:jc w:val="left"/>
        <w:rPr>
          <w:rFonts w:ascii="Calibri" w:hAnsi="Calibri" w:cs="Calibri"/>
          <w:bCs/>
          <w:sz w:val="20"/>
          <w:szCs w:val="20"/>
          <w:lang w:val="pl-PL"/>
        </w:rPr>
      </w:pPr>
      <w:r w:rsidRPr="002B25AB">
        <w:rPr>
          <w:rFonts w:ascii="Calibri" w:hAnsi="Calibri" w:cs="Calibri"/>
          <w:b/>
          <w:sz w:val="20"/>
          <w:szCs w:val="20"/>
          <w:lang w:val="pl-PL"/>
        </w:rPr>
        <w:t xml:space="preserve">Zakres zadania obejmuje przebudowę odcinka sieci wodociągowej </w:t>
      </w:r>
      <w:r w:rsidR="002B25AB" w:rsidRPr="002B25AB">
        <w:rPr>
          <w:rFonts w:ascii="Calibri" w:hAnsi="Calibri" w:cs="Calibri"/>
          <w:b/>
          <w:sz w:val="20"/>
          <w:szCs w:val="20"/>
          <w:lang w:val="pl-PL"/>
        </w:rPr>
        <w:t xml:space="preserve">na długości 6,60 mb </w:t>
      </w:r>
      <w:r w:rsidRPr="002B25AB">
        <w:rPr>
          <w:rFonts w:ascii="Calibri" w:hAnsi="Calibri" w:cs="Calibri"/>
          <w:b/>
          <w:sz w:val="20"/>
          <w:szCs w:val="20"/>
          <w:lang w:val="pl-PL"/>
        </w:rPr>
        <w:t xml:space="preserve">oznaczonej </w:t>
      </w:r>
      <w:r w:rsidR="002B25AB" w:rsidRPr="002B25AB">
        <w:rPr>
          <w:rFonts w:ascii="Calibri" w:hAnsi="Calibri" w:cs="Calibri"/>
          <w:b/>
          <w:sz w:val="20"/>
          <w:szCs w:val="20"/>
          <w:lang w:val="pl-PL"/>
        </w:rPr>
        <w:br/>
      </w:r>
      <w:r w:rsidRPr="002B25AB">
        <w:rPr>
          <w:rFonts w:ascii="Calibri" w:hAnsi="Calibri" w:cs="Calibri"/>
          <w:b/>
          <w:sz w:val="20"/>
          <w:szCs w:val="20"/>
          <w:lang w:val="pl-PL"/>
        </w:rPr>
        <w:t>w projekcie jako wo1 – wo2 po trasie istniejącego fragmentu sieci wodociągowej.</w:t>
      </w:r>
      <w:r w:rsidRPr="0013513D">
        <w:rPr>
          <w:rFonts w:ascii="Calibri" w:hAnsi="Calibri" w:cs="Calibri"/>
          <w:bCs/>
          <w:sz w:val="20"/>
          <w:szCs w:val="20"/>
          <w:lang w:val="pl-PL"/>
        </w:rPr>
        <w:t xml:space="preserve"> </w:t>
      </w:r>
    </w:p>
    <w:p w14:paraId="049CF67C" w14:textId="36DDF129" w:rsidR="002B25AB" w:rsidRDefault="0013513D" w:rsidP="0013513D">
      <w:pPr>
        <w:pStyle w:val="Akapitzlist"/>
        <w:autoSpaceDE w:val="0"/>
        <w:autoSpaceDN w:val="0"/>
        <w:adjustRightInd w:val="0"/>
        <w:spacing w:before="120" w:after="0"/>
        <w:ind w:left="567" w:firstLine="0"/>
        <w:jc w:val="left"/>
        <w:rPr>
          <w:rFonts w:ascii="Calibri" w:hAnsi="Calibri" w:cs="Calibri"/>
          <w:bCs/>
          <w:sz w:val="20"/>
          <w:szCs w:val="20"/>
          <w:lang w:val="pl-PL"/>
        </w:rPr>
      </w:pPr>
      <w:r w:rsidRPr="0013513D">
        <w:rPr>
          <w:rFonts w:ascii="Calibri" w:hAnsi="Calibri" w:cs="Calibri"/>
          <w:bCs/>
          <w:sz w:val="20"/>
          <w:szCs w:val="20"/>
          <w:lang w:val="pl-PL"/>
        </w:rPr>
        <w:t xml:space="preserve">Na odcinku wo1 – wo2 </w:t>
      </w:r>
      <w:r w:rsidR="00EB3D78" w:rsidRPr="00FC1040">
        <w:rPr>
          <w:rFonts w:ascii="Calibri" w:hAnsi="Calibri" w:cs="Calibri"/>
          <w:bCs/>
          <w:sz w:val="20"/>
          <w:szCs w:val="20"/>
          <w:lang w:val="pl-PL"/>
        </w:rPr>
        <w:t>zaprojektowano</w:t>
      </w:r>
      <w:r w:rsidRPr="0013513D">
        <w:rPr>
          <w:rFonts w:ascii="Calibri" w:hAnsi="Calibri" w:cs="Calibri"/>
          <w:bCs/>
          <w:sz w:val="20"/>
          <w:szCs w:val="20"/>
          <w:lang w:val="pl-PL"/>
        </w:rPr>
        <w:t xml:space="preserve"> wodociąg z rur kielichowych jednokomorowych oraz kształtek </w:t>
      </w:r>
      <w:r w:rsidR="002B25AB">
        <w:rPr>
          <w:rFonts w:ascii="Calibri" w:hAnsi="Calibri" w:cs="Calibri"/>
          <w:bCs/>
          <w:sz w:val="20"/>
          <w:szCs w:val="20"/>
          <w:lang w:val="pl-PL"/>
        </w:rPr>
        <w:br/>
      </w:r>
      <w:r w:rsidRPr="0013513D">
        <w:rPr>
          <w:rFonts w:ascii="Calibri" w:hAnsi="Calibri" w:cs="Calibri"/>
          <w:bCs/>
          <w:sz w:val="20"/>
          <w:szCs w:val="20"/>
          <w:lang w:val="pl-PL"/>
        </w:rPr>
        <w:t>z żeliwa sferoidalnego DN300 klasy C40 o połączeniach kielichowych elastycznych blokowanych klasy ciśnieniowej zgodnej z EN545 i ISO2531</w:t>
      </w:r>
      <w:r w:rsidR="002B25AB" w:rsidRPr="002B25AB">
        <w:rPr>
          <w:rFonts w:ascii="Calibri" w:hAnsi="Calibri" w:cs="Calibri"/>
          <w:bCs/>
          <w:i/>
          <w:iCs/>
          <w:color w:val="EE0000"/>
          <w:sz w:val="20"/>
          <w:szCs w:val="20"/>
        </w:rPr>
        <w:t xml:space="preserve"> </w:t>
      </w:r>
      <w:r w:rsidR="002B25AB" w:rsidRPr="00FC1040">
        <w:rPr>
          <w:rFonts w:ascii="Calibri" w:hAnsi="Calibri" w:cs="Calibri"/>
          <w:bCs/>
          <w:sz w:val="20"/>
          <w:szCs w:val="20"/>
        </w:rPr>
        <w:t>lub równoważn</w:t>
      </w:r>
      <w:r w:rsidR="009D4C4D">
        <w:rPr>
          <w:rFonts w:ascii="Calibri" w:hAnsi="Calibri" w:cs="Calibri"/>
          <w:bCs/>
          <w:sz w:val="20"/>
          <w:szCs w:val="20"/>
        </w:rPr>
        <w:t xml:space="preserve">ych </w:t>
      </w:r>
      <w:r w:rsidRPr="00FC1040">
        <w:rPr>
          <w:rFonts w:ascii="Calibri" w:hAnsi="Calibri" w:cs="Calibri"/>
          <w:bCs/>
          <w:sz w:val="20"/>
          <w:szCs w:val="20"/>
          <w:lang w:val="pl-PL"/>
        </w:rPr>
        <w:t xml:space="preserve">dla robót prowadzonych w wykopach </w:t>
      </w:r>
      <w:r w:rsidRPr="00FC1040">
        <w:rPr>
          <w:rFonts w:ascii="Calibri" w:hAnsi="Calibri" w:cs="Calibri"/>
          <w:bCs/>
          <w:sz w:val="20"/>
          <w:szCs w:val="20"/>
          <w:lang w:val="pl-PL"/>
        </w:rPr>
        <w:lastRenderedPageBreak/>
        <w:t xml:space="preserve">otwartych. Rury żeliwne z powłoką zewnętrzną ze stopu cynku </w:t>
      </w:r>
      <w:r w:rsidRPr="0013513D">
        <w:rPr>
          <w:rFonts w:ascii="Calibri" w:hAnsi="Calibri" w:cs="Calibri"/>
          <w:bCs/>
          <w:sz w:val="20"/>
          <w:szCs w:val="20"/>
          <w:lang w:val="pl-PL"/>
        </w:rPr>
        <w:t>z aluminium o masie min. 400g/m</w:t>
      </w:r>
      <w:r w:rsidRPr="002B25AB">
        <w:rPr>
          <w:rFonts w:ascii="Calibri" w:hAnsi="Calibri" w:cs="Calibri"/>
          <w:bCs/>
          <w:sz w:val="20"/>
          <w:szCs w:val="20"/>
          <w:vertAlign w:val="superscript"/>
          <w:lang w:val="pl-PL"/>
        </w:rPr>
        <w:t>2</w:t>
      </w:r>
      <w:r w:rsidRPr="0013513D">
        <w:rPr>
          <w:rFonts w:ascii="Calibri" w:hAnsi="Calibri" w:cs="Calibri"/>
          <w:bCs/>
          <w:sz w:val="20"/>
          <w:szCs w:val="20"/>
          <w:lang w:val="pl-PL"/>
        </w:rPr>
        <w:t xml:space="preserve"> nakładaną w łuku elektrycznym z jednego drutu stopowego z akrylową powłoką uszczelniającą oraz powłoką wewnętrzną z cementu hutniczego. </w:t>
      </w:r>
    </w:p>
    <w:p w14:paraId="6FF22E98" w14:textId="77777777" w:rsidR="002B25AB" w:rsidRPr="002B25AB" w:rsidRDefault="0013513D" w:rsidP="0013513D">
      <w:pPr>
        <w:pStyle w:val="Akapitzlist"/>
        <w:autoSpaceDE w:val="0"/>
        <w:autoSpaceDN w:val="0"/>
        <w:adjustRightInd w:val="0"/>
        <w:spacing w:before="120" w:after="0"/>
        <w:ind w:left="567" w:firstLine="0"/>
        <w:jc w:val="left"/>
        <w:rPr>
          <w:rFonts w:ascii="Calibri" w:hAnsi="Calibri" w:cs="Calibri"/>
          <w:b/>
          <w:sz w:val="20"/>
          <w:szCs w:val="20"/>
          <w:lang w:val="pl-PL"/>
        </w:rPr>
      </w:pPr>
      <w:r w:rsidRPr="002B25AB">
        <w:rPr>
          <w:rFonts w:ascii="Calibri" w:hAnsi="Calibri" w:cs="Calibri"/>
          <w:b/>
          <w:sz w:val="20"/>
          <w:szCs w:val="20"/>
          <w:lang w:val="pl-PL"/>
        </w:rPr>
        <w:t>Włączenie do istniejącej sieci</w:t>
      </w:r>
      <w:r w:rsidR="002B25AB" w:rsidRPr="002B25AB">
        <w:rPr>
          <w:rFonts w:ascii="Calibri" w:hAnsi="Calibri" w:cs="Calibri"/>
          <w:b/>
          <w:sz w:val="20"/>
          <w:szCs w:val="20"/>
          <w:lang w:val="pl-PL"/>
        </w:rPr>
        <w:t>:</w:t>
      </w:r>
    </w:p>
    <w:p w14:paraId="08C39BD6" w14:textId="398C9A10" w:rsidR="002B25AB" w:rsidRPr="002B25AB" w:rsidRDefault="0013513D" w:rsidP="00740219">
      <w:pPr>
        <w:pStyle w:val="Akapitzlist"/>
        <w:numPr>
          <w:ilvl w:val="0"/>
          <w:numId w:val="144"/>
        </w:numPr>
        <w:spacing w:after="0"/>
        <w:jc w:val="left"/>
        <w:rPr>
          <w:rFonts w:ascii="Calibri" w:hAnsi="Calibri" w:cs="Calibri"/>
          <w:bCs/>
          <w:sz w:val="20"/>
          <w:szCs w:val="20"/>
        </w:rPr>
      </w:pPr>
      <w:r w:rsidRPr="002B25AB">
        <w:rPr>
          <w:rFonts w:ascii="Calibri" w:hAnsi="Calibri" w:cs="Calibri"/>
          <w:bCs/>
          <w:sz w:val="20"/>
          <w:szCs w:val="20"/>
        </w:rPr>
        <w:t>w węźle wo1 wykonać za pomocą łącznika kołnierzowo-rurowego PN16 DN300 do połączenia elementu kołnierzowego z bosym końcem rury żeliwnej, przy zastosowaniu którego należy połączyć istniejący wodociąg żeliwny DN300 z projektowaną zasuwą żeliwną kołnierzową PN1</w:t>
      </w:r>
      <w:r w:rsidR="00611B85">
        <w:rPr>
          <w:rFonts w:ascii="Calibri" w:hAnsi="Calibri" w:cs="Calibri"/>
          <w:bCs/>
          <w:sz w:val="20"/>
          <w:szCs w:val="20"/>
        </w:rPr>
        <w:t>0</w:t>
      </w:r>
      <w:r w:rsidRPr="002B25AB">
        <w:rPr>
          <w:rFonts w:ascii="Calibri" w:hAnsi="Calibri" w:cs="Calibri"/>
          <w:bCs/>
          <w:sz w:val="20"/>
          <w:szCs w:val="20"/>
        </w:rPr>
        <w:t xml:space="preserve"> DN300. Za zasuwą zamontować kształtkę kielichowo-kołnierzową PN16 DN300 łączącą projektowaną zasuwę z projektowanym wodociągiem z rur z żeliwa sferoidalnego DN300. </w:t>
      </w:r>
    </w:p>
    <w:p w14:paraId="212DC129" w14:textId="4487663E" w:rsidR="0013513D" w:rsidRDefault="0013513D" w:rsidP="00740219">
      <w:pPr>
        <w:pStyle w:val="Akapitzlist"/>
        <w:numPr>
          <w:ilvl w:val="0"/>
          <w:numId w:val="144"/>
        </w:numPr>
        <w:spacing w:after="0"/>
        <w:jc w:val="left"/>
        <w:rPr>
          <w:rFonts w:ascii="Calibri" w:hAnsi="Calibri" w:cs="Calibri"/>
          <w:bCs/>
          <w:sz w:val="20"/>
          <w:szCs w:val="20"/>
        </w:rPr>
      </w:pPr>
      <w:r w:rsidRPr="002B25AB">
        <w:rPr>
          <w:rFonts w:ascii="Calibri" w:hAnsi="Calibri" w:cs="Calibri"/>
          <w:bCs/>
          <w:sz w:val="20"/>
          <w:szCs w:val="20"/>
        </w:rPr>
        <w:t>w węźle wo2 wykonać przy zastosowaniu łącznika kołnierzowo</w:t>
      </w:r>
      <w:r w:rsidR="005557E2">
        <w:rPr>
          <w:rFonts w:ascii="Calibri" w:hAnsi="Calibri" w:cs="Calibri"/>
          <w:bCs/>
          <w:sz w:val="20"/>
          <w:szCs w:val="20"/>
        </w:rPr>
        <w:t>-</w:t>
      </w:r>
      <w:r w:rsidRPr="002B25AB">
        <w:rPr>
          <w:rFonts w:ascii="Calibri" w:hAnsi="Calibri" w:cs="Calibri"/>
          <w:bCs/>
          <w:sz w:val="20"/>
          <w:szCs w:val="20"/>
        </w:rPr>
        <w:t>rurowego PN1</w:t>
      </w:r>
      <w:r w:rsidR="00E475A7">
        <w:rPr>
          <w:rFonts w:ascii="Calibri" w:hAnsi="Calibri" w:cs="Calibri"/>
          <w:bCs/>
          <w:sz w:val="20"/>
          <w:szCs w:val="20"/>
        </w:rPr>
        <w:t>0</w:t>
      </w:r>
      <w:r w:rsidRPr="002B25AB">
        <w:rPr>
          <w:rFonts w:ascii="Calibri" w:hAnsi="Calibri" w:cs="Calibri"/>
          <w:bCs/>
          <w:sz w:val="20"/>
          <w:szCs w:val="20"/>
        </w:rPr>
        <w:t xml:space="preserve"> DN300 oraz króćca jednokołnierzowego PN1</w:t>
      </w:r>
      <w:r w:rsidR="006F5EDA">
        <w:rPr>
          <w:rFonts w:ascii="Calibri" w:hAnsi="Calibri" w:cs="Calibri"/>
          <w:bCs/>
          <w:sz w:val="20"/>
          <w:szCs w:val="20"/>
        </w:rPr>
        <w:t>0</w:t>
      </w:r>
      <w:r w:rsidRPr="002B25AB">
        <w:rPr>
          <w:rFonts w:ascii="Calibri" w:hAnsi="Calibri" w:cs="Calibri"/>
          <w:bCs/>
          <w:sz w:val="20"/>
          <w:szCs w:val="20"/>
        </w:rPr>
        <w:t xml:space="preserve"> DN300.</w:t>
      </w:r>
    </w:p>
    <w:p w14:paraId="110CEE9E" w14:textId="7E16FCC9" w:rsidR="00E920AB" w:rsidRPr="00D43A1B" w:rsidRDefault="00E920AB" w:rsidP="00740219">
      <w:pPr>
        <w:pStyle w:val="Akapitzlist"/>
        <w:numPr>
          <w:ilvl w:val="0"/>
          <w:numId w:val="147"/>
        </w:numPr>
        <w:autoSpaceDE w:val="0"/>
        <w:autoSpaceDN w:val="0"/>
        <w:adjustRightInd w:val="0"/>
        <w:spacing w:before="120" w:after="0"/>
        <w:ind w:left="567" w:hanging="284"/>
        <w:jc w:val="left"/>
        <w:rPr>
          <w:rFonts w:ascii="Calibri" w:hAnsi="Calibri" w:cs="Calibri"/>
          <w:sz w:val="20"/>
          <w:szCs w:val="20"/>
        </w:rPr>
      </w:pPr>
      <w:r>
        <w:rPr>
          <w:rFonts w:ascii="Calibri" w:hAnsi="Calibri" w:cs="Calibri"/>
          <w:sz w:val="20"/>
          <w:szCs w:val="20"/>
        </w:rPr>
        <w:t>R</w:t>
      </w:r>
      <w:r w:rsidRPr="00D43A1B">
        <w:rPr>
          <w:rFonts w:ascii="Calibri" w:hAnsi="Calibri" w:cs="Calibri"/>
          <w:sz w:val="20"/>
          <w:szCs w:val="20"/>
        </w:rPr>
        <w:t xml:space="preserve">ozbiórki oraz odtworzenia nawierzchni utwardzonych dróg, chodników i innych terenów, </w:t>
      </w:r>
      <w:r>
        <w:rPr>
          <w:rFonts w:ascii="Calibri" w:hAnsi="Calibri" w:cs="Calibri"/>
          <w:sz w:val="20"/>
          <w:szCs w:val="20"/>
        </w:rPr>
        <w:br/>
      </w:r>
      <w:r w:rsidRPr="00D43A1B">
        <w:rPr>
          <w:rFonts w:ascii="Calibri" w:hAnsi="Calibri" w:cs="Calibri"/>
          <w:sz w:val="20"/>
          <w:szCs w:val="20"/>
        </w:rPr>
        <w:t xml:space="preserve">odtworzenie terenów zielonych, w tym nasadzeń </w:t>
      </w:r>
      <w:r>
        <w:rPr>
          <w:rFonts w:ascii="Calibri" w:hAnsi="Calibri" w:cs="Calibri"/>
          <w:sz w:val="20"/>
          <w:szCs w:val="20"/>
        </w:rPr>
        <w:t xml:space="preserve"> oraz </w:t>
      </w:r>
      <w:r w:rsidRPr="00D43A1B">
        <w:rPr>
          <w:rFonts w:ascii="Calibri" w:hAnsi="Calibri" w:cs="Calibri"/>
          <w:sz w:val="20"/>
          <w:szCs w:val="20"/>
        </w:rPr>
        <w:t xml:space="preserve"> inne rozbiórki i odtworzenia niezbędne do wykonania przedmiotu zamówienia.</w:t>
      </w:r>
    </w:p>
    <w:p w14:paraId="54ADE412" w14:textId="5C337CB4" w:rsidR="00B51245" w:rsidRPr="00B9386A" w:rsidRDefault="00B51245" w:rsidP="00740219">
      <w:pPr>
        <w:pStyle w:val="Akapitzlist"/>
        <w:numPr>
          <w:ilvl w:val="0"/>
          <w:numId w:val="146"/>
        </w:numPr>
        <w:suppressAutoHyphens/>
        <w:spacing w:before="120"/>
        <w:ind w:left="567" w:hanging="283"/>
        <w:rPr>
          <w:rFonts w:ascii="Calibri" w:eastAsia="Calibri" w:hAnsi="Calibri" w:cs="Calibri"/>
          <w:b/>
          <w:sz w:val="20"/>
          <w:szCs w:val="20"/>
          <w:u w:val="single"/>
          <w:lang w:eastAsia="en-US"/>
        </w:rPr>
      </w:pPr>
      <w:r w:rsidRPr="00B9386A">
        <w:rPr>
          <w:rFonts w:ascii="Calibri" w:eastAsia="Calibri" w:hAnsi="Calibri" w:cs="Calibri"/>
          <w:b/>
          <w:sz w:val="20"/>
          <w:szCs w:val="20"/>
          <w:u w:val="single"/>
          <w:lang w:eastAsia="en-US"/>
        </w:rPr>
        <w:t xml:space="preserve">Zakres realizowany </w:t>
      </w:r>
      <w:r>
        <w:rPr>
          <w:rFonts w:ascii="Calibri" w:eastAsia="Calibri" w:hAnsi="Calibri" w:cs="Calibri"/>
          <w:b/>
          <w:sz w:val="20"/>
          <w:szCs w:val="20"/>
          <w:u w:val="single"/>
          <w:lang w:eastAsia="en-US"/>
        </w:rPr>
        <w:t xml:space="preserve">poza </w:t>
      </w:r>
      <w:r w:rsidRPr="00B9386A">
        <w:rPr>
          <w:rFonts w:ascii="Calibri" w:eastAsia="Calibri" w:hAnsi="Calibri" w:cs="Calibri"/>
          <w:b/>
          <w:sz w:val="20"/>
          <w:szCs w:val="20"/>
          <w:u w:val="single"/>
          <w:lang w:eastAsia="en-US"/>
        </w:rPr>
        <w:t>Projekt</w:t>
      </w:r>
      <w:r>
        <w:rPr>
          <w:rFonts w:ascii="Calibri" w:eastAsia="Calibri" w:hAnsi="Calibri" w:cs="Calibri"/>
          <w:b/>
          <w:sz w:val="20"/>
          <w:szCs w:val="20"/>
          <w:u w:val="single"/>
          <w:lang w:eastAsia="en-US"/>
        </w:rPr>
        <w:t>em</w:t>
      </w:r>
      <w:r w:rsidRPr="00B9386A">
        <w:rPr>
          <w:rFonts w:ascii="Calibri" w:eastAsia="Calibri" w:hAnsi="Calibri" w:cs="Calibri"/>
          <w:b/>
          <w:sz w:val="20"/>
          <w:szCs w:val="20"/>
          <w:u w:val="single"/>
          <w:lang w:eastAsia="en-US"/>
        </w:rPr>
        <w:t xml:space="preserve"> </w:t>
      </w:r>
      <w:r w:rsidR="005D17FF">
        <w:rPr>
          <w:rFonts w:ascii="Calibri" w:hAnsi="Calibri" w:cs="Calibri"/>
          <w:b/>
          <w:sz w:val="20"/>
          <w:szCs w:val="20"/>
        </w:rPr>
        <w:t>„</w:t>
      </w:r>
      <w:r w:rsidRPr="00B9386A">
        <w:rPr>
          <w:rFonts w:ascii="Calibri" w:eastAsia="Calibri" w:hAnsi="Calibri" w:cs="Calibri"/>
          <w:b/>
          <w:sz w:val="20"/>
          <w:szCs w:val="20"/>
          <w:u w:val="single"/>
          <w:lang w:eastAsia="en-US"/>
        </w:rPr>
        <w:t>Inwestycja w wodę w mieście Dębica”</w:t>
      </w:r>
      <w:r>
        <w:rPr>
          <w:rFonts w:ascii="Calibri" w:eastAsia="Calibri" w:hAnsi="Calibri" w:cs="Calibri"/>
          <w:b/>
          <w:sz w:val="20"/>
          <w:szCs w:val="20"/>
          <w:u w:val="single"/>
          <w:lang w:eastAsia="en-US"/>
        </w:rPr>
        <w:t>:</w:t>
      </w:r>
    </w:p>
    <w:p w14:paraId="7E4ECD40" w14:textId="31E33C55" w:rsidR="00B322C4" w:rsidRDefault="0087630F" w:rsidP="00740219">
      <w:pPr>
        <w:pStyle w:val="Akapitzlist"/>
        <w:numPr>
          <w:ilvl w:val="0"/>
          <w:numId w:val="148"/>
        </w:numPr>
        <w:autoSpaceDE w:val="0"/>
        <w:autoSpaceDN w:val="0"/>
        <w:adjustRightInd w:val="0"/>
        <w:spacing w:before="120" w:after="0"/>
        <w:ind w:left="567" w:hanging="283"/>
        <w:jc w:val="left"/>
        <w:rPr>
          <w:rFonts w:ascii="Calibri" w:hAnsi="Calibri" w:cs="Calibri"/>
          <w:bCs/>
          <w:sz w:val="20"/>
          <w:szCs w:val="20"/>
        </w:rPr>
      </w:pPr>
      <w:r>
        <w:rPr>
          <w:rFonts w:ascii="Calibri" w:hAnsi="Calibri" w:cs="Calibri"/>
          <w:bCs/>
          <w:sz w:val="20"/>
          <w:szCs w:val="20"/>
        </w:rPr>
        <w:t>Przyłącza wodociągowe PE100 RC SDR11 PN16 wraz z niezbędną armaturą:</w:t>
      </w:r>
    </w:p>
    <w:p w14:paraId="71994815" w14:textId="6E31DEE7" w:rsidR="0087630F" w:rsidRDefault="0087630F" w:rsidP="00740219">
      <w:pPr>
        <w:pStyle w:val="Akapitzlist"/>
        <w:numPr>
          <w:ilvl w:val="0"/>
          <w:numId w:val="144"/>
        </w:numPr>
        <w:spacing w:after="0"/>
        <w:jc w:val="left"/>
        <w:rPr>
          <w:rFonts w:ascii="Calibri" w:hAnsi="Calibri" w:cs="Calibri"/>
          <w:bCs/>
          <w:sz w:val="20"/>
          <w:szCs w:val="20"/>
        </w:rPr>
      </w:pPr>
      <w:r>
        <w:rPr>
          <w:rFonts w:ascii="Calibri" w:hAnsi="Calibri" w:cs="Calibri"/>
          <w:bCs/>
          <w:sz w:val="20"/>
          <w:szCs w:val="20"/>
        </w:rPr>
        <w:t>4 przyłącza wodociągowe w okolicy ul. Leśnej i Kawęczyńskiej,</w:t>
      </w:r>
    </w:p>
    <w:p w14:paraId="70611573" w14:textId="601529AE" w:rsidR="0087630F" w:rsidRDefault="0087630F" w:rsidP="00740219">
      <w:pPr>
        <w:pStyle w:val="Akapitzlist"/>
        <w:numPr>
          <w:ilvl w:val="0"/>
          <w:numId w:val="144"/>
        </w:numPr>
        <w:spacing w:after="0"/>
        <w:jc w:val="left"/>
        <w:rPr>
          <w:rFonts w:ascii="Calibri" w:hAnsi="Calibri" w:cs="Calibri"/>
          <w:bCs/>
          <w:sz w:val="20"/>
          <w:szCs w:val="20"/>
        </w:rPr>
      </w:pPr>
      <w:r>
        <w:rPr>
          <w:rFonts w:ascii="Calibri" w:hAnsi="Calibri" w:cs="Calibri"/>
          <w:bCs/>
          <w:sz w:val="20"/>
          <w:szCs w:val="20"/>
        </w:rPr>
        <w:t>7 przyłączy wodociągowych w okolicy ul. Zielonej,</w:t>
      </w:r>
    </w:p>
    <w:p w14:paraId="686535D2" w14:textId="137B0531" w:rsidR="0087630F" w:rsidRDefault="0087630F" w:rsidP="00740219">
      <w:pPr>
        <w:pStyle w:val="Akapitzlist"/>
        <w:numPr>
          <w:ilvl w:val="0"/>
          <w:numId w:val="144"/>
        </w:numPr>
        <w:spacing w:after="0"/>
        <w:jc w:val="left"/>
        <w:rPr>
          <w:rFonts w:ascii="Calibri" w:hAnsi="Calibri" w:cs="Calibri"/>
          <w:bCs/>
          <w:sz w:val="20"/>
          <w:szCs w:val="20"/>
        </w:rPr>
      </w:pPr>
      <w:r>
        <w:rPr>
          <w:rFonts w:ascii="Calibri" w:hAnsi="Calibri" w:cs="Calibri"/>
          <w:bCs/>
          <w:sz w:val="20"/>
          <w:szCs w:val="20"/>
        </w:rPr>
        <w:t>4 przyłącza wodociągowe w okolicy ul. Partyzantów,</w:t>
      </w:r>
    </w:p>
    <w:p w14:paraId="4820753C" w14:textId="2EB54C47" w:rsidR="0087630F" w:rsidRDefault="0087630F" w:rsidP="00740219">
      <w:pPr>
        <w:pStyle w:val="Akapitzlist"/>
        <w:numPr>
          <w:ilvl w:val="0"/>
          <w:numId w:val="144"/>
        </w:numPr>
        <w:spacing w:after="0"/>
        <w:jc w:val="left"/>
        <w:rPr>
          <w:rFonts w:ascii="Calibri" w:hAnsi="Calibri" w:cs="Calibri"/>
          <w:bCs/>
          <w:sz w:val="20"/>
          <w:szCs w:val="20"/>
        </w:rPr>
      </w:pPr>
      <w:r>
        <w:rPr>
          <w:rFonts w:ascii="Calibri" w:hAnsi="Calibri" w:cs="Calibri"/>
          <w:bCs/>
          <w:sz w:val="20"/>
          <w:szCs w:val="20"/>
        </w:rPr>
        <w:t>3 przyłącza wodociągowe w okolicy ul. Polnej,</w:t>
      </w:r>
    </w:p>
    <w:p w14:paraId="27293F1D" w14:textId="666335F6" w:rsidR="0087630F" w:rsidRDefault="0087630F" w:rsidP="00740219">
      <w:pPr>
        <w:pStyle w:val="Akapitzlist"/>
        <w:numPr>
          <w:ilvl w:val="0"/>
          <w:numId w:val="144"/>
        </w:numPr>
        <w:spacing w:after="0"/>
        <w:jc w:val="left"/>
        <w:rPr>
          <w:rFonts w:ascii="Calibri" w:hAnsi="Calibri" w:cs="Calibri"/>
          <w:bCs/>
          <w:sz w:val="20"/>
          <w:szCs w:val="20"/>
        </w:rPr>
      </w:pPr>
      <w:r>
        <w:rPr>
          <w:rFonts w:ascii="Calibri" w:hAnsi="Calibri" w:cs="Calibri"/>
          <w:bCs/>
          <w:sz w:val="20"/>
          <w:szCs w:val="20"/>
        </w:rPr>
        <w:t>24 przyłącza wodociągowej w okolicy ul. Gawrzyłowskiej,</w:t>
      </w:r>
    </w:p>
    <w:p w14:paraId="0A737982" w14:textId="5FB7ACDB" w:rsidR="0087630F" w:rsidRDefault="0087630F" w:rsidP="00740219">
      <w:pPr>
        <w:pStyle w:val="Akapitzlist"/>
        <w:numPr>
          <w:ilvl w:val="0"/>
          <w:numId w:val="144"/>
        </w:numPr>
        <w:spacing w:after="0"/>
        <w:jc w:val="left"/>
        <w:rPr>
          <w:rFonts w:ascii="Calibri" w:hAnsi="Calibri" w:cs="Calibri"/>
          <w:bCs/>
          <w:sz w:val="20"/>
          <w:szCs w:val="20"/>
        </w:rPr>
      </w:pPr>
      <w:r>
        <w:rPr>
          <w:rFonts w:ascii="Calibri" w:hAnsi="Calibri" w:cs="Calibri"/>
          <w:bCs/>
          <w:sz w:val="20"/>
          <w:szCs w:val="20"/>
        </w:rPr>
        <w:t>15 przyłączy wodociągowych w okolicy ul. Wielopolskiej,</w:t>
      </w:r>
    </w:p>
    <w:p w14:paraId="57DCBF00" w14:textId="4098EDAC" w:rsidR="0087630F" w:rsidRDefault="0087630F" w:rsidP="00740219">
      <w:pPr>
        <w:pStyle w:val="Akapitzlist"/>
        <w:numPr>
          <w:ilvl w:val="0"/>
          <w:numId w:val="144"/>
        </w:numPr>
        <w:spacing w:after="0"/>
        <w:jc w:val="left"/>
        <w:rPr>
          <w:rFonts w:ascii="Calibri" w:hAnsi="Calibri" w:cs="Calibri"/>
          <w:bCs/>
          <w:sz w:val="20"/>
          <w:szCs w:val="20"/>
        </w:rPr>
      </w:pPr>
      <w:r>
        <w:rPr>
          <w:rFonts w:ascii="Calibri" w:hAnsi="Calibri" w:cs="Calibri"/>
          <w:bCs/>
          <w:sz w:val="20"/>
          <w:szCs w:val="20"/>
        </w:rPr>
        <w:t>1 przełączenie w okolicy ul. Wielopolskiej istniejącego wodociągu w ul. Promiennej.</w:t>
      </w:r>
    </w:p>
    <w:p w14:paraId="2E1C4F89" w14:textId="2D26FB64" w:rsidR="009E3E01" w:rsidRPr="00FB6A33" w:rsidRDefault="009E3E01" w:rsidP="007B3B30">
      <w:pPr>
        <w:spacing w:before="240" w:after="0"/>
        <w:ind w:left="567" w:firstLine="0"/>
        <w:jc w:val="left"/>
        <w:rPr>
          <w:rFonts w:ascii="Calibri" w:hAnsi="Calibri" w:cs="Calibri"/>
          <w:bCs/>
          <w:sz w:val="20"/>
          <w:szCs w:val="20"/>
        </w:rPr>
      </w:pPr>
      <w:r w:rsidRPr="00FB6A33">
        <w:rPr>
          <w:rFonts w:ascii="Calibri" w:hAnsi="Calibri" w:cs="Calibri"/>
          <w:bCs/>
          <w:sz w:val="20"/>
          <w:szCs w:val="20"/>
        </w:rPr>
        <w:t xml:space="preserve">Szczegółowy wykaz przyłączy do wykonania stanowi załącznik nr </w:t>
      </w:r>
      <w:r w:rsidR="00996A12">
        <w:rPr>
          <w:rFonts w:ascii="Calibri" w:hAnsi="Calibri" w:cs="Calibri"/>
          <w:bCs/>
          <w:sz w:val="20"/>
          <w:szCs w:val="20"/>
        </w:rPr>
        <w:t>9</w:t>
      </w:r>
      <w:r w:rsidRPr="00FB6A33">
        <w:rPr>
          <w:rFonts w:ascii="Calibri" w:hAnsi="Calibri" w:cs="Calibri"/>
          <w:bCs/>
          <w:sz w:val="20"/>
          <w:szCs w:val="20"/>
        </w:rPr>
        <w:t xml:space="preserve"> do OPZ.</w:t>
      </w:r>
    </w:p>
    <w:p w14:paraId="1410A71E" w14:textId="1E56DC89" w:rsidR="00CB01FC" w:rsidRDefault="00CB01FC" w:rsidP="00740219">
      <w:pPr>
        <w:pStyle w:val="Akapitzlist"/>
        <w:numPr>
          <w:ilvl w:val="0"/>
          <w:numId w:val="148"/>
        </w:numPr>
        <w:autoSpaceDE w:val="0"/>
        <w:autoSpaceDN w:val="0"/>
        <w:adjustRightInd w:val="0"/>
        <w:spacing w:before="120" w:after="0"/>
        <w:ind w:left="567" w:hanging="283"/>
        <w:jc w:val="left"/>
        <w:rPr>
          <w:rFonts w:ascii="Calibri" w:hAnsi="Calibri" w:cs="Calibri"/>
          <w:b/>
          <w:sz w:val="20"/>
          <w:szCs w:val="20"/>
        </w:rPr>
      </w:pPr>
      <w:r w:rsidRPr="00677A1B">
        <w:rPr>
          <w:rFonts w:ascii="Calibri" w:hAnsi="Calibri" w:cs="Calibri"/>
          <w:b/>
          <w:sz w:val="20"/>
          <w:szCs w:val="20"/>
        </w:rPr>
        <w:t xml:space="preserve">Zestawienie długości i średnic rur </w:t>
      </w:r>
      <w:r>
        <w:rPr>
          <w:rFonts w:ascii="Calibri" w:hAnsi="Calibri" w:cs="Calibri"/>
          <w:b/>
          <w:sz w:val="20"/>
          <w:szCs w:val="20"/>
        </w:rPr>
        <w:t xml:space="preserve">z </w:t>
      </w:r>
      <w:r w:rsidRPr="00677A1B">
        <w:rPr>
          <w:rFonts w:ascii="Calibri" w:hAnsi="Calibri" w:cs="Calibri"/>
          <w:b/>
          <w:sz w:val="20"/>
          <w:szCs w:val="20"/>
        </w:rPr>
        <w:t>PE100-RC:</w:t>
      </w:r>
    </w:p>
    <w:tbl>
      <w:tblPr>
        <w:tblW w:w="469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4"/>
        <w:gridCol w:w="2125"/>
        <w:gridCol w:w="2130"/>
        <w:gridCol w:w="2119"/>
      </w:tblGrid>
      <w:tr w:rsidR="00284BCE" w:rsidRPr="00CF324D" w14:paraId="60BA91CF" w14:textId="77777777" w:rsidTr="00BC5586">
        <w:trPr>
          <w:trHeight w:val="1143"/>
        </w:trPr>
        <w:tc>
          <w:tcPr>
            <w:tcW w:w="1250" w:type="pct"/>
            <w:vAlign w:val="center"/>
          </w:tcPr>
          <w:p w14:paraId="347382B0" w14:textId="77777777" w:rsidR="00284BCE" w:rsidRPr="00CF324D" w:rsidRDefault="00284BCE" w:rsidP="00F367AE">
            <w:pPr>
              <w:spacing w:after="0"/>
              <w:ind w:left="0" w:firstLine="0"/>
              <w:jc w:val="center"/>
              <w:rPr>
                <w:rFonts w:ascii="Calibri" w:hAnsi="Calibri" w:cs="Calibri"/>
                <w:b/>
                <w:bCs/>
                <w:color w:val="000000"/>
                <w:sz w:val="20"/>
                <w:szCs w:val="20"/>
                <w:lang w:eastAsia="pl-PL"/>
              </w:rPr>
            </w:pPr>
            <w:r w:rsidRPr="00CF324D">
              <w:rPr>
                <w:rFonts w:ascii="Calibri" w:hAnsi="Calibri" w:cs="Calibri"/>
                <w:b/>
                <w:bCs/>
                <w:color w:val="000000"/>
                <w:sz w:val="20"/>
                <w:szCs w:val="20"/>
                <w:lang w:eastAsia="pl-PL"/>
              </w:rPr>
              <w:t>Materiał [-]</w:t>
            </w:r>
          </w:p>
        </w:tc>
        <w:tc>
          <w:tcPr>
            <w:tcW w:w="1250" w:type="pct"/>
            <w:vAlign w:val="center"/>
          </w:tcPr>
          <w:p w14:paraId="4E697340" w14:textId="77777777" w:rsidR="00284BCE" w:rsidRDefault="00284BCE" w:rsidP="00F367AE">
            <w:pPr>
              <w:spacing w:after="0"/>
              <w:ind w:left="0" w:firstLine="0"/>
              <w:jc w:val="center"/>
              <w:rPr>
                <w:rFonts w:ascii="Calibri" w:hAnsi="Calibri" w:cs="Calibri"/>
                <w:b/>
                <w:bCs/>
                <w:color w:val="000000"/>
                <w:sz w:val="20"/>
                <w:szCs w:val="20"/>
                <w:lang w:eastAsia="pl-PL"/>
              </w:rPr>
            </w:pPr>
            <w:r w:rsidRPr="00CF324D">
              <w:rPr>
                <w:rFonts w:ascii="Calibri" w:hAnsi="Calibri" w:cs="Calibri"/>
                <w:b/>
                <w:bCs/>
                <w:color w:val="000000"/>
                <w:sz w:val="20"/>
                <w:szCs w:val="20"/>
                <w:lang w:eastAsia="pl-PL"/>
              </w:rPr>
              <w:t xml:space="preserve">Średnica </w:t>
            </w:r>
            <w:r w:rsidRPr="009E3E01">
              <w:rPr>
                <w:rFonts w:ascii="Calibri" w:hAnsi="Calibri" w:cs="Calibri"/>
                <w:b/>
                <w:bCs/>
                <w:color w:val="000000"/>
                <w:sz w:val="20"/>
                <w:szCs w:val="20"/>
                <w:lang w:eastAsia="pl-PL"/>
              </w:rPr>
              <w:t>zewn.</w:t>
            </w:r>
          </w:p>
          <w:p w14:paraId="3E774BDF" w14:textId="77777777" w:rsidR="00284BCE" w:rsidRPr="00CF324D" w:rsidRDefault="00284BCE" w:rsidP="00F367AE">
            <w:pPr>
              <w:spacing w:after="0"/>
              <w:ind w:left="0" w:hanging="62"/>
              <w:jc w:val="center"/>
              <w:rPr>
                <w:rFonts w:ascii="Calibri" w:hAnsi="Calibri" w:cs="Calibri"/>
                <w:b/>
                <w:bCs/>
                <w:color w:val="000000"/>
                <w:sz w:val="20"/>
                <w:szCs w:val="20"/>
                <w:lang w:eastAsia="pl-PL"/>
              </w:rPr>
            </w:pPr>
            <w:r>
              <w:rPr>
                <w:rFonts w:ascii="Calibri" w:hAnsi="Calibri" w:cs="Calibri"/>
                <w:b/>
                <w:bCs/>
                <w:color w:val="000000"/>
                <w:sz w:val="20"/>
                <w:szCs w:val="20"/>
                <w:lang w:eastAsia="pl-PL"/>
              </w:rPr>
              <w:t>[mm]</w:t>
            </w:r>
          </w:p>
        </w:tc>
        <w:tc>
          <w:tcPr>
            <w:tcW w:w="1250" w:type="pct"/>
            <w:vAlign w:val="center"/>
          </w:tcPr>
          <w:p w14:paraId="01A679E4" w14:textId="5BB84928" w:rsidR="00284BCE" w:rsidRPr="00CF324D" w:rsidRDefault="00284BCE" w:rsidP="00F367AE">
            <w:pPr>
              <w:spacing w:after="0"/>
              <w:ind w:left="0" w:firstLine="0"/>
              <w:jc w:val="center"/>
              <w:rPr>
                <w:rFonts w:ascii="Calibri" w:hAnsi="Calibri" w:cs="Calibri"/>
                <w:b/>
                <w:bCs/>
                <w:color w:val="000000"/>
                <w:sz w:val="20"/>
                <w:szCs w:val="20"/>
                <w:lang w:eastAsia="pl-PL"/>
              </w:rPr>
            </w:pPr>
            <w:r w:rsidRPr="00CF324D">
              <w:rPr>
                <w:rFonts w:ascii="Calibri" w:hAnsi="Calibri" w:cs="Calibri"/>
                <w:b/>
                <w:bCs/>
                <w:color w:val="000000"/>
                <w:sz w:val="20"/>
                <w:szCs w:val="20"/>
                <w:lang w:eastAsia="pl-PL"/>
              </w:rPr>
              <w:t xml:space="preserve">Średnica </w:t>
            </w:r>
            <w:proofErr w:type="spellStart"/>
            <w:r>
              <w:rPr>
                <w:rFonts w:ascii="Calibri" w:hAnsi="Calibri" w:cs="Calibri"/>
                <w:b/>
                <w:bCs/>
                <w:color w:val="000000"/>
                <w:sz w:val="20"/>
                <w:szCs w:val="20"/>
                <w:lang w:eastAsia="pl-PL"/>
              </w:rPr>
              <w:t>we</w:t>
            </w:r>
            <w:r w:rsidRPr="00CF324D">
              <w:rPr>
                <w:rFonts w:ascii="Calibri" w:hAnsi="Calibri" w:cs="Calibri"/>
                <w:b/>
                <w:bCs/>
                <w:color w:val="000000"/>
                <w:sz w:val="20"/>
                <w:szCs w:val="20"/>
                <w:lang w:eastAsia="pl-PL"/>
              </w:rPr>
              <w:t>wn</w:t>
            </w:r>
            <w:proofErr w:type="spellEnd"/>
            <w:r w:rsidRPr="00CF324D">
              <w:rPr>
                <w:rFonts w:ascii="Calibri" w:hAnsi="Calibri" w:cs="Calibri"/>
                <w:b/>
                <w:bCs/>
                <w:color w:val="000000"/>
                <w:sz w:val="20"/>
                <w:szCs w:val="20"/>
                <w:lang w:eastAsia="pl-PL"/>
              </w:rPr>
              <w:t xml:space="preserve">. </w:t>
            </w:r>
            <w:r w:rsidR="009E3E01">
              <w:rPr>
                <w:rFonts w:ascii="Calibri" w:hAnsi="Calibri" w:cs="Calibri"/>
                <w:b/>
                <w:bCs/>
                <w:color w:val="000000"/>
                <w:sz w:val="20"/>
                <w:szCs w:val="20"/>
                <w:lang w:eastAsia="pl-PL"/>
              </w:rPr>
              <w:br/>
            </w:r>
            <w:r w:rsidRPr="00CF324D">
              <w:rPr>
                <w:rFonts w:ascii="Calibri" w:hAnsi="Calibri" w:cs="Calibri"/>
                <w:b/>
                <w:bCs/>
                <w:color w:val="000000"/>
                <w:sz w:val="20"/>
                <w:szCs w:val="20"/>
                <w:lang w:eastAsia="pl-PL"/>
              </w:rPr>
              <w:t>[mm]</w:t>
            </w:r>
          </w:p>
        </w:tc>
        <w:tc>
          <w:tcPr>
            <w:tcW w:w="1250" w:type="pct"/>
            <w:vAlign w:val="center"/>
          </w:tcPr>
          <w:p w14:paraId="6A9EC511" w14:textId="2B953196" w:rsidR="00284BCE" w:rsidRPr="00CF324D" w:rsidRDefault="00284BCE" w:rsidP="00284BCE">
            <w:pPr>
              <w:spacing w:after="0"/>
              <w:ind w:left="0" w:firstLine="0"/>
              <w:jc w:val="center"/>
              <w:rPr>
                <w:rFonts w:ascii="Calibri" w:hAnsi="Calibri" w:cs="Calibri"/>
                <w:b/>
                <w:bCs/>
                <w:color w:val="000000"/>
                <w:sz w:val="20"/>
                <w:szCs w:val="20"/>
                <w:lang w:eastAsia="pl-PL"/>
              </w:rPr>
            </w:pPr>
            <w:r w:rsidRPr="00CF324D">
              <w:rPr>
                <w:rFonts w:ascii="Calibri" w:hAnsi="Calibri" w:cs="Calibri"/>
                <w:b/>
                <w:bCs/>
                <w:color w:val="000000"/>
                <w:sz w:val="20"/>
                <w:szCs w:val="20"/>
                <w:lang w:eastAsia="pl-PL"/>
              </w:rPr>
              <w:t>Długość [m]</w:t>
            </w:r>
          </w:p>
        </w:tc>
      </w:tr>
      <w:tr w:rsidR="00284BCE" w:rsidRPr="00CF324D" w14:paraId="3F8914FB" w14:textId="77777777" w:rsidTr="00BC5586">
        <w:trPr>
          <w:trHeight w:val="70"/>
        </w:trPr>
        <w:tc>
          <w:tcPr>
            <w:tcW w:w="1250" w:type="pct"/>
            <w:vMerge w:val="restart"/>
            <w:vAlign w:val="center"/>
            <w:hideMark/>
          </w:tcPr>
          <w:p w14:paraId="0F76E4FE" w14:textId="77777777" w:rsidR="00284BCE" w:rsidRPr="00CF324D" w:rsidRDefault="00284BCE" w:rsidP="00F367AE">
            <w:pPr>
              <w:spacing w:after="0"/>
              <w:ind w:left="0" w:firstLine="0"/>
              <w:jc w:val="center"/>
              <w:rPr>
                <w:rFonts w:ascii="Calibri" w:hAnsi="Calibri" w:cs="Calibri"/>
                <w:color w:val="000000"/>
                <w:sz w:val="20"/>
                <w:szCs w:val="20"/>
                <w:lang w:eastAsia="pl-PL"/>
              </w:rPr>
            </w:pPr>
            <w:r w:rsidRPr="00CF324D">
              <w:rPr>
                <w:rFonts w:ascii="Calibri" w:hAnsi="Calibri" w:cs="Calibri"/>
                <w:color w:val="000000"/>
                <w:sz w:val="20"/>
                <w:szCs w:val="20"/>
                <w:lang w:eastAsia="pl-PL"/>
              </w:rPr>
              <w:t>PE100-RC PN16 SDR11</w:t>
            </w:r>
          </w:p>
        </w:tc>
        <w:tc>
          <w:tcPr>
            <w:tcW w:w="1250" w:type="pct"/>
            <w:noWrap/>
            <w:vAlign w:val="center"/>
            <w:hideMark/>
          </w:tcPr>
          <w:p w14:paraId="5F3B8EC2" w14:textId="49B18EC5" w:rsidR="00284BCE" w:rsidRPr="00CF324D" w:rsidRDefault="00284BCE"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110</w:t>
            </w:r>
          </w:p>
        </w:tc>
        <w:tc>
          <w:tcPr>
            <w:tcW w:w="1250" w:type="pct"/>
            <w:noWrap/>
            <w:vAlign w:val="center"/>
          </w:tcPr>
          <w:p w14:paraId="0AE081F2" w14:textId="3620B01C" w:rsidR="00284BCE" w:rsidRPr="00CF324D" w:rsidRDefault="00284BCE"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90,00</w:t>
            </w:r>
          </w:p>
        </w:tc>
        <w:tc>
          <w:tcPr>
            <w:tcW w:w="1250" w:type="pct"/>
            <w:noWrap/>
            <w:vAlign w:val="center"/>
          </w:tcPr>
          <w:p w14:paraId="61E5CFBE" w14:textId="5D9EE196" w:rsidR="00284BCE" w:rsidRPr="00CF324D" w:rsidRDefault="009E3E01"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0,50</w:t>
            </w:r>
          </w:p>
        </w:tc>
      </w:tr>
      <w:tr w:rsidR="00284BCE" w:rsidRPr="00CF324D" w14:paraId="48BF15C0" w14:textId="77777777" w:rsidTr="00BC5586">
        <w:trPr>
          <w:trHeight w:val="70"/>
        </w:trPr>
        <w:tc>
          <w:tcPr>
            <w:tcW w:w="1250" w:type="pct"/>
            <w:vMerge/>
            <w:vAlign w:val="center"/>
            <w:hideMark/>
          </w:tcPr>
          <w:p w14:paraId="08F6C777" w14:textId="77777777" w:rsidR="00284BCE" w:rsidRPr="00CF324D" w:rsidRDefault="00284BCE" w:rsidP="00F367AE">
            <w:pPr>
              <w:spacing w:after="0"/>
              <w:ind w:left="0" w:firstLine="0"/>
              <w:jc w:val="left"/>
              <w:rPr>
                <w:rFonts w:ascii="Calibri" w:hAnsi="Calibri" w:cs="Calibri"/>
                <w:color w:val="000000"/>
                <w:sz w:val="20"/>
                <w:szCs w:val="20"/>
                <w:lang w:eastAsia="pl-PL"/>
              </w:rPr>
            </w:pPr>
          </w:p>
        </w:tc>
        <w:tc>
          <w:tcPr>
            <w:tcW w:w="1250" w:type="pct"/>
            <w:noWrap/>
            <w:vAlign w:val="center"/>
            <w:hideMark/>
          </w:tcPr>
          <w:p w14:paraId="7E4ED161" w14:textId="6902805A" w:rsidR="00284BCE" w:rsidRPr="00CF324D" w:rsidRDefault="00284BCE"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63</w:t>
            </w:r>
          </w:p>
        </w:tc>
        <w:tc>
          <w:tcPr>
            <w:tcW w:w="1250" w:type="pct"/>
            <w:noWrap/>
            <w:vAlign w:val="center"/>
          </w:tcPr>
          <w:p w14:paraId="30C37C70" w14:textId="0A30D66F" w:rsidR="00284BCE" w:rsidRPr="00CF324D" w:rsidRDefault="009E3E01"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51,40</w:t>
            </w:r>
          </w:p>
        </w:tc>
        <w:tc>
          <w:tcPr>
            <w:tcW w:w="1250" w:type="pct"/>
            <w:noWrap/>
            <w:vAlign w:val="center"/>
          </w:tcPr>
          <w:p w14:paraId="56899473" w14:textId="1914BBF1" w:rsidR="00284BCE" w:rsidRPr="00CF324D" w:rsidRDefault="009E3E01"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3,60</w:t>
            </w:r>
          </w:p>
        </w:tc>
      </w:tr>
      <w:tr w:rsidR="00284BCE" w:rsidRPr="00CF324D" w14:paraId="72D2D10B" w14:textId="77777777" w:rsidTr="00BC5586">
        <w:trPr>
          <w:trHeight w:val="70"/>
        </w:trPr>
        <w:tc>
          <w:tcPr>
            <w:tcW w:w="1250" w:type="pct"/>
            <w:vMerge/>
            <w:vAlign w:val="center"/>
            <w:hideMark/>
          </w:tcPr>
          <w:p w14:paraId="65B2375F" w14:textId="77777777" w:rsidR="00284BCE" w:rsidRPr="00CF324D" w:rsidRDefault="00284BCE" w:rsidP="00F367AE">
            <w:pPr>
              <w:spacing w:after="0"/>
              <w:ind w:left="0" w:firstLine="0"/>
              <w:jc w:val="left"/>
              <w:rPr>
                <w:rFonts w:ascii="Calibri" w:hAnsi="Calibri" w:cs="Calibri"/>
                <w:color w:val="000000"/>
                <w:sz w:val="20"/>
                <w:szCs w:val="20"/>
                <w:lang w:eastAsia="pl-PL"/>
              </w:rPr>
            </w:pPr>
          </w:p>
        </w:tc>
        <w:tc>
          <w:tcPr>
            <w:tcW w:w="1250" w:type="pct"/>
            <w:noWrap/>
            <w:vAlign w:val="center"/>
            <w:hideMark/>
          </w:tcPr>
          <w:p w14:paraId="01032270" w14:textId="4B64E80E" w:rsidR="00284BCE" w:rsidRPr="00CF324D" w:rsidRDefault="00284BCE"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50</w:t>
            </w:r>
          </w:p>
        </w:tc>
        <w:tc>
          <w:tcPr>
            <w:tcW w:w="1250" w:type="pct"/>
            <w:noWrap/>
            <w:vAlign w:val="center"/>
          </w:tcPr>
          <w:p w14:paraId="704CDDE1" w14:textId="4D60C3D9" w:rsidR="00284BCE" w:rsidRPr="00CF324D" w:rsidRDefault="009E3E01"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40,80</w:t>
            </w:r>
          </w:p>
        </w:tc>
        <w:tc>
          <w:tcPr>
            <w:tcW w:w="1250" w:type="pct"/>
            <w:noWrap/>
            <w:vAlign w:val="center"/>
          </w:tcPr>
          <w:p w14:paraId="4FE8ED9C" w14:textId="4020528A" w:rsidR="00284BCE" w:rsidRPr="00CF324D" w:rsidRDefault="009E3E01"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8,80</w:t>
            </w:r>
          </w:p>
        </w:tc>
      </w:tr>
      <w:tr w:rsidR="00284BCE" w:rsidRPr="00CF324D" w14:paraId="59868AC9" w14:textId="77777777" w:rsidTr="00BC5586">
        <w:trPr>
          <w:trHeight w:val="70"/>
        </w:trPr>
        <w:tc>
          <w:tcPr>
            <w:tcW w:w="1250" w:type="pct"/>
            <w:vMerge/>
            <w:vAlign w:val="center"/>
            <w:hideMark/>
          </w:tcPr>
          <w:p w14:paraId="1CAA8CAF" w14:textId="77777777" w:rsidR="00284BCE" w:rsidRPr="00CF324D" w:rsidRDefault="00284BCE" w:rsidP="00F367AE">
            <w:pPr>
              <w:spacing w:after="0"/>
              <w:ind w:left="0" w:firstLine="0"/>
              <w:jc w:val="left"/>
              <w:rPr>
                <w:rFonts w:ascii="Calibri" w:hAnsi="Calibri" w:cs="Calibri"/>
                <w:color w:val="000000"/>
                <w:sz w:val="20"/>
                <w:szCs w:val="20"/>
                <w:lang w:eastAsia="pl-PL"/>
              </w:rPr>
            </w:pPr>
          </w:p>
        </w:tc>
        <w:tc>
          <w:tcPr>
            <w:tcW w:w="1250" w:type="pct"/>
            <w:noWrap/>
            <w:vAlign w:val="center"/>
            <w:hideMark/>
          </w:tcPr>
          <w:p w14:paraId="55E3C873" w14:textId="272ABC1D" w:rsidR="00284BCE" w:rsidRPr="00CF324D" w:rsidRDefault="00284BCE"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40</w:t>
            </w:r>
          </w:p>
        </w:tc>
        <w:tc>
          <w:tcPr>
            <w:tcW w:w="1250" w:type="pct"/>
            <w:noWrap/>
            <w:vAlign w:val="center"/>
          </w:tcPr>
          <w:p w14:paraId="1E8DCA6E" w14:textId="787BB613" w:rsidR="00284BCE" w:rsidRPr="00CF324D" w:rsidRDefault="009E3E01"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32,60</w:t>
            </w:r>
          </w:p>
        </w:tc>
        <w:tc>
          <w:tcPr>
            <w:tcW w:w="1250" w:type="pct"/>
            <w:noWrap/>
            <w:vAlign w:val="center"/>
          </w:tcPr>
          <w:p w14:paraId="409BB1F5" w14:textId="228519AD" w:rsidR="00284BCE" w:rsidRPr="00CF324D" w:rsidRDefault="009E3E01"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4,30</w:t>
            </w:r>
          </w:p>
        </w:tc>
      </w:tr>
      <w:tr w:rsidR="00284BCE" w:rsidRPr="00CF324D" w14:paraId="6A5876A4" w14:textId="77777777" w:rsidTr="00BC5586">
        <w:trPr>
          <w:trHeight w:val="70"/>
        </w:trPr>
        <w:tc>
          <w:tcPr>
            <w:tcW w:w="1250" w:type="pct"/>
            <w:vMerge/>
            <w:vAlign w:val="center"/>
            <w:hideMark/>
          </w:tcPr>
          <w:p w14:paraId="19873948" w14:textId="77777777" w:rsidR="00284BCE" w:rsidRPr="00CF324D" w:rsidRDefault="00284BCE" w:rsidP="00F367AE">
            <w:pPr>
              <w:spacing w:after="0"/>
              <w:ind w:left="0" w:firstLine="0"/>
              <w:jc w:val="left"/>
              <w:rPr>
                <w:rFonts w:ascii="Calibri" w:hAnsi="Calibri" w:cs="Calibri"/>
                <w:color w:val="000000"/>
                <w:sz w:val="20"/>
                <w:szCs w:val="20"/>
                <w:lang w:eastAsia="pl-PL"/>
              </w:rPr>
            </w:pPr>
          </w:p>
        </w:tc>
        <w:tc>
          <w:tcPr>
            <w:tcW w:w="1250" w:type="pct"/>
            <w:noWrap/>
            <w:vAlign w:val="center"/>
            <w:hideMark/>
          </w:tcPr>
          <w:p w14:paraId="73AD4716" w14:textId="380A0CBC" w:rsidR="00284BCE" w:rsidRPr="00CF324D" w:rsidRDefault="00284BCE"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32</w:t>
            </w:r>
          </w:p>
        </w:tc>
        <w:tc>
          <w:tcPr>
            <w:tcW w:w="1250" w:type="pct"/>
            <w:noWrap/>
            <w:vAlign w:val="center"/>
          </w:tcPr>
          <w:p w14:paraId="598CFF37" w14:textId="2F42B9A3" w:rsidR="00284BCE" w:rsidRPr="00CF324D" w:rsidRDefault="009E3E01"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26,00</w:t>
            </w:r>
          </w:p>
        </w:tc>
        <w:tc>
          <w:tcPr>
            <w:tcW w:w="1250" w:type="pct"/>
            <w:noWrap/>
            <w:vAlign w:val="center"/>
          </w:tcPr>
          <w:p w14:paraId="1127D44C" w14:textId="4C9D9452" w:rsidR="00284BCE" w:rsidRPr="00CF324D" w:rsidRDefault="009E3E01"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76,40</w:t>
            </w:r>
          </w:p>
        </w:tc>
      </w:tr>
      <w:tr w:rsidR="00284BCE" w:rsidRPr="00CF324D" w14:paraId="619A3964" w14:textId="77777777" w:rsidTr="00BC5586">
        <w:trPr>
          <w:trHeight w:val="70"/>
        </w:trPr>
        <w:tc>
          <w:tcPr>
            <w:tcW w:w="3753" w:type="pct"/>
            <w:gridSpan w:val="3"/>
            <w:noWrap/>
            <w:vAlign w:val="center"/>
            <w:hideMark/>
          </w:tcPr>
          <w:p w14:paraId="7F8C2111" w14:textId="77777777" w:rsidR="00284BCE" w:rsidRPr="00CF324D" w:rsidRDefault="00284BCE" w:rsidP="00F367AE">
            <w:pPr>
              <w:spacing w:after="0"/>
              <w:ind w:left="0" w:firstLine="0"/>
              <w:jc w:val="right"/>
              <w:rPr>
                <w:rFonts w:ascii="Calibri" w:hAnsi="Calibri" w:cs="Calibri"/>
                <w:b/>
                <w:bCs/>
                <w:color w:val="000000"/>
                <w:sz w:val="20"/>
                <w:szCs w:val="20"/>
                <w:lang w:eastAsia="pl-PL"/>
              </w:rPr>
            </w:pPr>
            <w:r w:rsidRPr="00CF324D">
              <w:rPr>
                <w:rFonts w:ascii="Calibri" w:hAnsi="Calibri" w:cs="Calibri"/>
                <w:b/>
                <w:bCs/>
                <w:color w:val="000000"/>
                <w:sz w:val="20"/>
                <w:szCs w:val="20"/>
                <w:lang w:eastAsia="pl-PL"/>
              </w:rPr>
              <w:t>Łącznie</w:t>
            </w:r>
            <w:r>
              <w:rPr>
                <w:rFonts w:ascii="Calibri" w:hAnsi="Calibri" w:cs="Calibri"/>
                <w:b/>
                <w:bCs/>
                <w:color w:val="000000"/>
                <w:sz w:val="20"/>
                <w:szCs w:val="20"/>
                <w:lang w:eastAsia="pl-PL"/>
              </w:rPr>
              <w:t xml:space="preserve"> [mb]</w:t>
            </w:r>
            <w:r w:rsidRPr="00CF324D">
              <w:rPr>
                <w:rFonts w:ascii="Calibri" w:hAnsi="Calibri" w:cs="Calibri"/>
                <w:b/>
                <w:bCs/>
                <w:color w:val="000000"/>
                <w:sz w:val="20"/>
                <w:szCs w:val="20"/>
                <w:lang w:eastAsia="pl-PL"/>
              </w:rPr>
              <w:t>:</w:t>
            </w:r>
          </w:p>
        </w:tc>
        <w:tc>
          <w:tcPr>
            <w:tcW w:w="1247" w:type="pct"/>
            <w:noWrap/>
            <w:vAlign w:val="center"/>
            <w:hideMark/>
          </w:tcPr>
          <w:p w14:paraId="3DDD72D3" w14:textId="10F29AAA" w:rsidR="00284BCE" w:rsidRPr="00CF324D" w:rsidRDefault="009E3E01" w:rsidP="00F367AE">
            <w:pPr>
              <w:spacing w:after="0"/>
              <w:ind w:left="0" w:firstLine="0"/>
              <w:jc w:val="center"/>
              <w:rPr>
                <w:rFonts w:ascii="Calibri" w:hAnsi="Calibri" w:cs="Calibri"/>
                <w:b/>
                <w:bCs/>
                <w:color w:val="000000"/>
                <w:sz w:val="20"/>
                <w:szCs w:val="20"/>
                <w:lang w:eastAsia="pl-PL"/>
              </w:rPr>
            </w:pPr>
            <w:r>
              <w:rPr>
                <w:rFonts w:ascii="Calibri" w:hAnsi="Calibri" w:cs="Calibri"/>
                <w:b/>
                <w:bCs/>
                <w:color w:val="000000"/>
                <w:sz w:val="20"/>
                <w:szCs w:val="20"/>
                <w:lang w:eastAsia="pl-PL"/>
              </w:rPr>
              <w:t>93,60</w:t>
            </w:r>
          </w:p>
        </w:tc>
      </w:tr>
    </w:tbl>
    <w:p w14:paraId="78F5322A" w14:textId="0668FD81" w:rsidR="004C1AE7" w:rsidRDefault="004C1AE7" w:rsidP="00740219">
      <w:pPr>
        <w:pStyle w:val="Akapitzlist"/>
        <w:numPr>
          <w:ilvl w:val="0"/>
          <w:numId w:val="148"/>
        </w:numPr>
        <w:autoSpaceDE w:val="0"/>
        <w:autoSpaceDN w:val="0"/>
        <w:adjustRightInd w:val="0"/>
        <w:spacing w:before="120" w:after="0"/>
        <w:ind w:left="567" w:hanging="283"/>
        <w:jc w:val="left"/>
        <w:rPr>
          <w:rFonts w:ascii="Calibri" w:hAnsi="Calibri" w:cs="Calibri"/>
          <w:b/>
          <w:sz w:val="20"/>
          <w:szCs w:val="20"/>
        </w:rPr>
      </w:pPr>
      <w:r w:rsidRPr="00677A1B">
        <w:rPr>
          <w:rFonts w:ascii="Calibri" w:hAnsi="Calibri" w:cs="Calibri"/>
          <w:b/>
          <w:sz w:val="20"/>
          <w:szCs w:val="20"/>
        </w:rPr>
        <w:t xml:space="preserve">Zestawienie elementów </w:t>
      </w:r>
      <w:r>
        <w:rPr>
          <w:rFonts w:ascii="Calibri" w:hAnsi="Calibri" w:cs="Calibri"/>
          <w:b/>
          <w:sz w:val="20"/>
          <w:szCs w:val="20"/>
        </w:rPr>
        <w:t>przyłączy wodociągowych – opaski:</w:t>
      </w:r>
    </w:p>
    <w:tbl>
      <w:tblPr>
        <w:tblW w:w="4692" w:type="pct"/>
        <w:tblInd w:w="557" w:type="dxa"/>
        <w:tblCellMar>
          <w:left w:w="70" w:type="dxa"/>
          <w:right w:w="70" w:type="dxa"/>
        </w:tblCellMar>
        <w:tblLook w:val="04A0" w:firstRow="1" w:lastRow="0" w:firstColumn="1" w:lastColumn="0" w:noHBand="0" w:noVBand="1"/>
      </w:tblPr>
      <w:tblGrid>
        <w:gridCol w:w="2831"/>
        <w:gridCol w:w="2832"/>
        <w:gridCol w:w="7"/>
        <w:gridCol w:w="2823"/>
      </w:tblGrid>
      <w:tr w:rsidR="004C1AE7" w:rsidRPr="00677A1B" w14:paraId="050F94DF" w14:textId="77777777" w:rsidTr="00BC5586">
        <w:trPr>
          <w:trHeight w:val="244"/>
        </w:trPr>
        <w:tc>
          <w:tcPr>
            <w:tcW w:w="1667" w:type="pct"/>
            <w:vMerge w:val="restart"/>
            <w:tcBorders>
              <w:top w:val="single" w:sz="8" w:space="0" w:color="auto"/>
              <w:left w:val="single" w:sz="8" w:space="0" w:color="auto"/>
              <w:right w:val="single" w:sz="4" w:space="0" w:color="auto"/>
            </w:tcBorders>
            <w:vAlign w:val="center"/>
          </w:tcPr>
          <w:p w14:paraId="0200779C" w14:textId="77777777" w:rsidR="004C1AE7" w:rsidRPr="00677A1B" w:rsidRDefault="004C1AE7" w:rsidP="00F367AE">
            <w:pPr>
              <w:spacing w:after="0"/>
              <w:ind w:left="0" w:firstLine="0"/>
              <w:jc w:val="center"/>
              <w:rPr>
                <w:rFonts w:ascii="Calibri" w:hAnsi="Calibri" w:cs="Calibri"/>
                <w:b/>
                <w:bCs/>
                <w:color w:val="000000"/>
                <w:sz w:val="20"/>
                <w:szCs w:val="20"/>
                <w:lang w:eastAsia="pl-PL"/>
              </w:rPr>
            </w:pPr>
            <w:r w:rsidRPr="00677A1B">
              <w:rPr>
                <w:rFonts w:ascii="Calibri" w:hAnsi="Calibri" w:cs="Calibri"/>
                <w:b/>
                <w:bCs/>
                <w:color w:val="000000"/>
                <w:sz w:val="20"/>
                <w:szCs w:val="20"/>
                <w:lang w:eastAsia="pl-PL"/>
              </w:rPr>
              <w:t>Materiał [-]</w:t>
            </w:r>
          </w:p>
        </w:tc>
        <w:tc>
          <w:tcPr>
            <w:tcW w:w="1667" w:type="pct"/>
            <w:vMerge w:val="restart"/>
            <w:tcBorders>
              <w:top w:val="single" w:sz="8" w:space="0" w:color="auto"/>
              <w:left w:val="nil"/>
              <w:right w:val="single" w:sz="4" w:space="0" w:color="auto"/>
            </w:tcBorders>
            <w:vAlign w:val="center"/>
          </w:tcPr>
          <w:p w14:paraId="66F952BE" w14:textId="77777777" w:rsidR="004C1AE7" w:rsidRPr="00677A1B" w:rsidRDefault="004C1AE7" w:rsidP="00F367AE">
            <w:pPr>
              <w:spacing w:after="0"/>
              <w:ind w:left="0" w:firstLine="0"/>
              <w:jc w:val="center"/>
              <w:rPr>
                <w:rFonts w:ascii="Calibri" w:hAnsi="Calibri" w:cs="Calibri"/>
                <w:b/>
                <w:bCs/>
                <w:color w:val="000000"/>
                <w:sz w:val="20"/>
                <w:szCs w:val="20"/>
                <w:lang w:eastAsia="pl-PL"/>
              </w:rPr>
            </w:pPr>
            <w:r w:rsidRPr="00677A1B">
              <w:rPr>
                <w:rFonts w:ascii="Calibri" w:hAnsi="Calibri" w:cs="Calibri"/>
                <w:b/>
                <w:bCs/>
                <w:color w:val="000000"/>
                <w:sz w:val="20"/>
                <w:szCs w:val="20"/>
                <w:lang w:eastAsia="pl-PL"/>
              </w:rPr>
              <w:t>Średnica [DN]</w:t>
            </w:r>
          </w:p>
        </w:tc>
        <w:tc>
          <w:tcPr>
            <w:tcW w:w="1666" w:type="pct"/>
            <w:gridSpan w:val="2"/>
            <w:vMerge w:val="restart"/>
            <w:tcBorders>
              <w:top w:val="single" w:sz="8" w:space="0" w:color="auto"/>
              <w:left w:val="nil"/>
              <w:right w:val="single" w:sz="8" w:space="0" w:color="auto"/>
            </w:tcBorders>
            <w:vAlign w:val="center"/>
          </w:tcPr>
          <w:p w14:paraId="44F4F95F" w14:textId="4EAC791D" w:rsidR="004C1AE7" w:rsidRPr="00677A1B" w:rsidRDefault="004C1AE7" w:rsidP="00F367AE">
            <w:pPr>
              <w:spacing w:after="0"/>
              <w:ind w:left="0" w:firstLine="0"/>
              <w:jc w:val="center"/>
              <w:rPr>
                <w:rFonts w:ascii="Calibri" w:hAnsi="Calibri" w:cs="Calibri"/>
                <w:b/>
                <w:bCs/>
                <w:color w:val="000000"/>
                <w:sz w:val="20"/>
                <w:szCs w:val="20"/>
                <w:lang w:eastAsia="pl-PL"/>
              </w:rPr>
            </w:pPr>
            <w:r>
              <w:rPr>
                <w:rFonts w:ascii="Calibri" w:hAnsi="Calibri" w:cs="Calibri"/>
                <w:b/>
                <w:bCs/>
                <w:color w:val="000000"/>
                <w:sz w:val="20"/>
                <w:szCs w:val="20"/>
                <w:lang w:eastAsia="pl-PL"/>
              </w:rPr>
              <w:t>Łącznie [</w:t>
            </w:r>
            <w:proofErr w:type="spellStart"/>
            <w:r>
              <w:rPr>
                <w:rFonts w:ascii="Calibri" w:hAnsi="Calibri" w:cs="Calibri"/>
                <w:b/>
                <w:bCs/>
                <w:color w:val="000000"/>
                <w:sz w:val="20"/>
                <w:szCs w:val="20"/>
                <w:lang w:eastAsia="pl-PL"/>
              </w:rPr>
              <w:t>szt</w:t>
            </w:r>
            <w:proofErr w:type="spellEnd"/>
            <w:r>
              <w:rPr>
                <w:rFonts w:ascii="Calibri" w:hAnsi="Calibri" w:cs="Calibri"/>
                <w:b/>
                <w:bCs/>
                <w:color w:val="000000"/>
                <w:sz w:val="20"/>
                <w:szCs w:val="20"/>
                <w:lang w:eastAsia="pl-PL"/>
              </w:rPr>
              <w:t>]:</w:t>
            </w:r>
          </w:p>
        </w:tc>
      </w:tr>
      <w:tr w:rsidR="004C1AE7" w:rsidRPr="00677A1B" w14:paraId="789E17A6" w14:textId="77777777" w:rsidTr="00BC5586">
        <w:trPr>
          <w:trHeight w:val="276"/>
        </w:trPr>
        <w:tc>
          <w:tcPr>
            <w:tcW w:w="1667" w:type="pct"/>
            <w:vMerge/>
            <w:tcBorders>
              <w:left w:val="single" w:sz="8" w:space="0" w:color="auto"/>
              <w:bottom w:val="single" w:sz="4" w:space="0" w:color="auto"/>
              <w:right w:val="single" w:sz="4" w:space="0" w:color="auto"/>
            </w:tcBorders>
            <w:vAlign w:val="center"/>
            <w:hideMark/>
          </w:tcPr>
          <w:p w14:paraId="41CEDCF1" w14:textId="77777777" w:rsidR="004C1AE7" w:rsidRPr="00677A1B" w:rsidRDefault="004C1AE7" w:rsidP="00F367AE">
            <w:pPr>
              <w:spacing w:after="0"/>
              <w:ind w:left="0" w:firstLine="0"/>
              <w:jc w:val="center"/>
              <w:rPr>
                <w:rFonts w:ascii="Calibri" w:hAnsi="Calibri" w:cs="Calibri"/>
                <w:b/>
                <w:bCs/>
                <w:color w:val="000000"/>
                <w:sz w:val="20"/>
                <w:szCs w:val="20"/>
                <w:lang w:eastAsia="pl-PL"/>
              </w:rPr>
            </w:pPr>
          </w:p>
        </w:tc>
        <w:tc>
          <w:tcPr>
            <w:tcW w:w="1667" w:type="pct"/>
            <w:vMerge/>
            <w:tcBorders>
              <w:left w:val="nil"/>
              <w:bottom w:val="single" w:sz="4" w:space="0" w:color="auto"/>
              <w:right w:val="single" w:sz="4" w:space="0" w:color="auto"/>
            </w:tcBorders>
            <w:vAlign w:val="center"/>
            <w:hideMark/>
          </w:tcPr>
          <w:p w14:paraId="37FEF0A7" w14:textId="77777777" w:rsidR="004C1AE7" w:rsidRPr="00677A1B" w:rsidRDefault="004C1AE7" w:rsidP="00F367AE">
            <w:pPr>
              <w:spacing w:after="0"/>
              <w:ind w:left="0" w:firstLine="0"/>
              <w:jc w:val="center"/>
              <w:rPr>
                <w:rFonts w:ascii="Calibri" w:hAnsi="Calibri" w:cs="Calibri"/>
                <w:b/>
                <w:bCs/>
                <w:color w:val="000000"/>
                <w:sz w:val="20"/>
                <w:szCs w:val="20"/>
                <w:lang w:eastAsia="pl-PL"/>
              </w:rPr>
            </w:pPr>
          </w:p>
        </w:tc>
        <w:tc>
          <w:tcPr>
            <w:tcW w:w="1666" w:type="pct"/>
            <w:gridSpan w:val="2"/>
            <w:vMerge/>
            <w:tcBorders>
              <w:left w:val="nil"/>
              <w:bottom w:val="single" w:sz="4" w:space="0" w:color="auto"/>
              <w:right w:val="single" w:sz="8" w:space="0" w:color="auto"/>
            </w:tcBorders>
          </w:tcPr>
          <w:p w14:paraId="72FD4071" w14:textId="77777777" w:rsidR="004C1AE7" w:rsidRPr="00677A1B" w:rsidRDefault="004C1AE7" w:rsidP="00F367AE">
            <w:pPr>
              <w:spacing w:after="0"/>
              <w:ind w:left="0" w:firstLine="0"/>
              <w:jc w:val="center"/>
              <w:rPr>
                <w:rFonts w:ascii="Calibri" w:hAnsi="Calibri" w:cs="Calibri"/>
                <w:b/>
                <w:bCs/>
                <w:color w:val="000000"/>
                <w:sz w:val="20"/>
                <w:szCs w:val="20"/>
                <w:lang w:eastAsia="pl-PL"/>
              </w:rPr>
            </w:pPr>
          </w:p>
        </w:tc>
      </w:tr>
      <w:tr w:rsidR="00C84BCC" w:rsidRPr="00677A1B" w14:paraId="6687DC4E" w14:textId="77777777" w:rsidTr="00BC5586">
        <w:trPr>
          <w:trHeight w:val="70"/>
        </w:trPr>
        <w:tc>
          <w:tcPr>
            <w:tcW w:w="1667" w:type="pct"/>
            <w:vMerge w:val="restart"/>
            <w:tcBorders>
              <w:top w:val="nil"/>
              <w:left w:val="single" w:sz="8" w:space="0" w:color="auto"/>
              <w:bottom w:val="single" w:sz="4" w:space="0" w:color="auto"/>
              <w:right w:val="single" w:sz="4" w:space="0" w:color="auto"/>
            </w:tcBorders>
            <w:vAlign w:val="center"/>
            <w:hideMark/>
          </w:tcPr>
          <w:p w14:paraId="63FE2B05" w14:textId="1D13C862" w:rsidR="00C84BCC" w:rsidRPr="00677A1B" w:rsidRDefault="00C84BCC" w:rsidP="00C84BCC">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Opaski przyłączeniowe</w:t>
            </w:r>
          </w:p>
        </w:tc>
        <w:tc>
          <w:tcPr>
            <w:tcW w:w="1667" w:type="pct"/>
            <w:tcBorders>
              <w:top w:val="nil"/>
              <w:left w:val="nil"/>
              <w:bottom w:val="single" w:sz="4" w:space="0" w:color="auto"/>
              <w:right w:val="single" w:sz="4" w:space="0" w:color="auto"/>
            </w:tcBorders>
            <w:noWrap/>
            <w:vAlign w:val="bottom"/>
            <w:hideMark/>
          </w:tcPr>
          <w:p w14:paraId="28C5586D" w14:textId="2939768B" w:rsidR="00C84BCC" w:rsidRPr="00677A1B" w:rsidRDefault="00C84BCC" w:rsidP="00C84BCC">
            <w:pPr>
              <w:spacing w:after="0"/>
              <w:ind w:left="0" w:firstLine="0"/>
              <w:jc w:val="center"/>
              <w:rPr>
                <w:rFonts w:ascii="Calibri" w:hAnsi="Calibri" w:cs="Calibri"/>
                <w:color w:val="000000"/>
                <w:sz w:val="20"/>
                <w:szCs w:val="20"/>
                <w:lang w:eastAsia="pl-PL"/>
              </w:rPr>
            </w:pPr>
            <w:r w:rsidRPr="00C84BCC">
              <w:rPr>
                <w:rFonts w:ascii="Calibri" w:hAnsi="Calibri" w:cs="Calibri"/>
                <w:color w:val="000000"/>
                <w:sz w:val="20"/>
                <w:szCs w:val="20"/>
                <w:lang w:eastAsia="pl-PL"/>
              </w:rPr>
              <w:t>DN 300/40</w:t>
            </w:r>
          </w:p>
        </w:tc>
        <w:tc>
          <w:tcPr>
            <w:tcW w:w="1666" w:type="pct"/>
            <w:gridSpan w:val="2"/>
            <w:tcBorders>
              <w:top w:val="nil"/>
              <w:left w:val="nil"/>
              <w:bottom w:val="single" w:sz="4" w:space="0" w:color="auto"/>
              <w:right w:val="single" w:sz="8" w:space="0" w:color="auto"/>
            </w:tcBorders>
            <w:vAlign w:val="bottom"/>
          </w:tcPr>
          <w:p w14:paraId="3F276CDB" w14:textId="64A2D9B3" w:rsidR="00C84BCC" w:rsidRPr="00677A1B" w:rsidRDefault="00C84BCC" w:rsidP="00C84BCC">
            <w:pPr>
              <w:spacing w:after="0"/>
              <w:ind w:left="0" w:firstLine="0"/>
              <w:jc w:val="center"/>
              <w:rPr>
                <w:rFonts w:ascii="Calibri" w:hAnsi="Calibri" w:cs="Calibri"/>
                <w:color w:val="000000"/>
                <w:sz w:val="20"/>
                <w:szCs w:val="20"/>
                <w:lang w:eastAsia="pl-PL"/>
              </w:rPr>
            </w:pPr>
            <w:r w:rsidRPr="00C84BCC">
              <w:rPr>
                <w:rFonts w:ascii="Calibri" w:hAnsi="Calibri" w:cs="Calibri"/>
                <w:color w:val="000000"/>
                <w:sz w:val="20"/>
                <w:szCs w:val="20"/>
                <w:lang w:eastAsia="pl-PL"/>
              </w:rPr>
              <w:t>1</w:t>
            </w:r>
            <w:r>
              <w:rPr>
                <w:rFonts w:ascii="Calibri" w:hAnsi="Calibri" w:cs="Calibri"/>
                <w:color w:val="000000"/>
                <w:sz w:val="20"/>
                <w:szCs w:val="20"/>
                <w:lang w:eastAsia="pl-PL"/>
              </w:rPr>
              <w:t>,00</w:t>
            </w:r>
          </w:p>
        </w:tc>
      </w:tr>
      <w:tr w:rsidR="00C84BCC" w:rsidRPr="00677A1B" w14:paraId="731A6A58" w14:textId="77777777" w:rsidTr="00BC5586">
        <w:trPr>
          <w:trHeight w:val="70"/>
        </w:trPr>
        <w:tc>
          <w:tcPr>
            <w:tcW w:w="1667" w:type="pct"/>
            <w:vMerge/>
            <w:tcBorders>
              <w:top w:val="nil"/>
              <w:left w:val="single" w:sz="8" w:space="0" w:color="auto"/>
              <w:bottom w:val="single" w:sz="4" w:space="0" w:color="auto"/>
              <w:right w:val="single" w:sz="4" w:space="0" w:color="auto"/>
            </w:tcBorders>
            <w:vAlign w:val="center"/>
            <w:hideMark/>
          </w:tcPr>
          <w:p w14:paraId="051B98DF" w14:textId="77777777" w:rsidR="00C84BCC" w:rsidRPr="00677A1B" w:rsidRDefault="00C84BCC" w:rsidP="00C84BCC">
            <w:pPr>
              <w:spacing w:after="0"/>
              <w:ind w:left="0" w:firstLine="0"/>
              <w:jc w:val="left"/>
              <w:rPr>
                <w:rFonts w:ascii="Calibri" w:hAnsi="Calibri" w:cs="Calibri"/>
                <w:color w:val="000000"/>
                <w:sz w:val="20"/>
                <w:szCs w:val="20"/>
                <w:lang w:eastAsia="pl-PL"/>
              </w:rPr>
            </w:pPr>
          </w:p>
        </w:tc>
        <w:tc>
          <w:tcPr>
            <w:tcW w:w="1667" w:type="pct"/>
            <w:tcBorders>
              <w:top w:val="nil"/>
              <w:left w:val="nil"/>
              <w:bottom w:val="single" w:sz="4" w:space="0" w:color="auto"/>
              <w:right w:val="single" w:sz="4" w:space="0" w:color="auto"/>
            </w:tcBorders>
            <w:noWrap/>
            <w:vAlign w:val="bottom"/>
            <w:hideMark/>
          </w:tcPr>
          <w:p w14:paraId="0EC45225" w14:textId="49C1B849" w:rsidR="00C84BCC" w:rsidRPr="00677A1B" w:rsidRDefault="00C84BCC" w:rsidP="00C84BCC">
            <w:pPr>
              <w:spacing w:after="0"/>
              <w:ind w:left="0" w:firstLine="0"/>
              <w:jc w:val="center"/>
              <w:rPr>
                <w:rFonts w:ascii="Calibri" w:hAnsi="Calibri" w:cs="Calibri"/>
                <w:color w:val="000000"/>
                <w:sz w:val="20"/>
                <w:szCs w:val="20"/>
                <w:lang w:eastAsia="pl-PL"/>
              </w:rPr>
            </w:pPr>
            <w:r w:rsidRPr="00C84BCC">
              <w:rPr>
                <w:rFonts w:ascii="Calibri" w:hAnsi="Calibri" w:cs="Calibri"/>
                <w:color w:val="000000"/>
                <w:sz w:val="20"/>
                <w:szCs w:val="20"/>
                <w:lang w:eastAsia="pl-PL"/>
              </w:rPr>
              <w:t>DN 300/32</w:t>
            </w:r>
          </w:p>
        </w:tc>
        <w:tc>
          <w:tcPr>
            <w:tcW w:w="1666" w:type="pct"/>
            <w:gridSpan w:val="2"/>
            <w:tcBorders>
              <w:top w:val="nil"/>
              <w:left w:val="nil"/>
              <w:bottom w:val="single" w:sz="4" w:space="0" w:color="auto"/>
              <w:right w:val="single" w:sz="8" w:space="0" w:color="auto"/>
            </w:tcBorders>
            <w:vAlign w:val="bottom"/>
          </w:tcPr>
          <w:p w14:paraId="69516847" w14:textId="792143C2" w:rsidR="00C84BCC" w:rsidRPr="00677A1B" w:rsidRDefault="00C84BCC" w:rsidP="00C84BCC">
            <w:pPr>
              <w:spacing w:after="0"/>
              <w:ind w:left="0" w:firstLine="0"/>
              <w:jc w:val="center"/>
              <w:rPr>
                <w:rFonts w:ascii="Calibri" w:hAnsi="Calibri" w:cs="Calibri"/>
                <w:color w:val="000000"/>
                <w:sz w:val="20"/>
                <w:szCs w:val="20"/>
                <w:lang w:eastAsia="pl-PL"/>
              </w:rPr>
            </w:pPr>
            <w:r w:rsidRPr="00C84BCC">
              <w:rPr>
                <w:rFonts w:ascii="Calibri" w:hAnsi="Calibri" w:cs="Calibri"/>
                <w:color w:val="000000"/>
                <w:sz w:val="20"/>
                <w:szCs w:val="20"/>
                <w:lang w:eastAsia="pl-PL"/>
              </w:rPr>
              <w:t>2</w:t>
            </w:r>
            <w:r>
              <w:rPr>
                <w:rFonts w:ascii="Calibri" w:hAnsi="Calibri" w:cs="Calibri"/>
                <w:color w:val="000000"/>
                <w:sz w:val="20"/>
                <w:szCs w:val="20"/>
                <w:lang w:eastAsia="pl-PL"/>
              </w:rPr>
              <w:t>,00</w:t>
            </w:r>
          </w:p>
        </w:tc>
      </w:tr>
      <w:tr w:rsidR="00C84BCC" w:rsidRPr="00677A1B" w14:paraId="1CD940C1" w14:textId="77777777" w:rsidTr="00BC5586">
        <w:trPr>
          <w:trHeight w:val="70"/>
        </w:trPr>
        <w:tc>
          <w:tcPr>
            <w:tcW w:w="1667" w:type="pct"/>
            <w:vMerge/>
            <w:tcBorders>
              <w:top w:val="nil"/>
              <w:left w:val="single" w:sz="8" w:space="0" w:color="auto"/>
              <w:bottom w:val="single" w:sz="4" w:space="0" w:color="auto"/>
              <w:right w:val="single" w:sz="4" w:space="0" w:color="auto"/>
            </w:tcBorders>
            <w:vAlign w:val="center"/>
            <w:hideMark/>
          </w:tcPr>
          <w:p w14:paraId="576EAA27" w14:textId="77777777" w:rsidR="00C84BCC" w:rsidRPr="00677A1B" w:rsidRDefault="00C84BCC" w:rsidP="00C84BCC">
            <w:pPr>
              <w:spacing w:after="0"/>
              <w:ind w:left="0" w:firstLine="0"/>
              <w:jc w:val="left"/>
              <w:rPr>
                <w:rFonts w:ascii="Calibri" w:hAnsi="Calibri" w:cs="Calibri"/>
                <w:color w:val="000000"/>
                <w:sz w:val="20"/>
                <w:szCs w:val="20"/>
                <w:lang w:eastAsia="pl-PL"/>
              </w:rPr>
            </w:pPr>
          </w:p>
        </w:tc>
        <w:tc>
          <w:tcPr>
            <w:tcW w:w="1667" w:type="pct"/>
            <w:tcBorders>
              <w:top w:val="nil"/>
              <w:left w:val="nil"/>
              <w:bottom w:val="single" w:sz="4" w:space="0" w:color="auto"/>
              <w:right w:val="single" w:sz="4" w:space="0" w:color="auto"/>
            </w:tcBorders>
            <w:noWrap/>
            <w:vAlign w:val="bottom"/>
            <w:hideMark/>
          </w:tcPr>
          <w:p w14:paraId="4B82817E" w14:textId="31504DB9" w:rsidR="00C84BCC" w:rsidRPr="00677A1B" w:rsidRDefault="00C84BCC" w:rsidP="00C84BCC">
            <w:pPr>
              <w:spacing w:after="0"/>
              <w:ind w:left="0" w:firstLine="0"/>
              <w:jc w:val="center"/>
              <w:rPr>
                <w:rFonts w:ascii="Calibri" w:hAnsi="Calibri" w:cs="Calibri"/>
                <w:color w:val="000000"/>
                <w:sz w:val="20"/>
                <w:szCs w:val="20"/>
                <w:lang w:eastAsia="pl-PL"/>
              </w:rPr>
            </w:pPr>
            <w:r w:rsidRPr="00C84BCC">
              <w:rPr>
                <w:rFonts w:ascii="Calibri" w:hAnsi="Calibri" w:cs="Calibri"/>
                <w:color w:val="000000"/>
                <w:sz w:val="20"/>
                <w:szCs w:val="20"/>
                <w:lang w:eastAsia="pl-PL"/>
              </w:rPr>
              <w:t>DN 300/25</w:t>
            </w:r>
          </w:p>
        </w:tc>
        <w:tc>
          <w:tcPr>
            <w:tcW w:w="1666" w:type="pct"/>
            <w:gridSpan w:val="2"/>
            <w:tcBorders>
              <w:top w:val="nil"/>
              <w:left w:val="nil"/>
              <w:bottom w:val="single" w:sz="4" w:space="0" w:color="auto"/>
              <w:right w:val="single" w:sz="8" w:space="0" w:color="auto"/>
            </w:tcBorders>
            <w:vAlign w:val="bottom"/>
          </w:tcPr>
          <w:p w14:paraId="41A97423" w14:textId="2C59CF9F" w:rsidR="00C84BCC" w:rsidRPr="00677A1B" w:rsidRDefault="00C84BCC" w:rsidP="00C84BCC">
            <w:pPr>
              <w:spacing w:after="0"/>
              <w:ind w:left="0" w:firstLine="0"/>
              <w:jc w:val="center"/>
              <w:rPr>
                <w:rFonts w:ascii="Calibri" w:hAnsi="Calibri" w:cs="Calibri"/>
                <w:color w:val="000000"/>
                <w:sz w:val="20"/>
                <w:szCs w:val="20"/>
                <w:lang w:eastAsia="pl-PL"/>
              </w:rPr>
            </w:pPr>
            <w:r w:rsidRPr="00C84BCC">
              <w:rPr>
                <w:rFonts w:ascii="Calibri" w:hAnsi="Calibri" w:cs="Calibri"/>
                <w:color w:val="000000"/>
                <w:sz w:val="20"/>
                <w:szCs w:val="20"/>
                <w:lang w:eastAsia="pl-PL"/>
              </w:rPr>
              <w:t>16</w:t>
            </w:r>
            <w:r>
              <w:rPr>
                <w:rFonts w:ascii="Calibri" w:hAnsi="Calibri" w:cs="Calibri"/>
                <w:color w:val="000000"/>
                <w:sz w:val="20"/>
                <w:szCs w:val="20"/>
                <w:lang w:eastAsia="pl-PL"/>
              </w:rPr>
              <w:t>,00</w:t>
            </w:r>
          </w:p>
        </w:tc>
      </w:tr>
      <w:tr w:rsidR="00C84BCC" w:rsidRPr="00677A1B" w14:paraId="088D5AC4" w14:textId="77777777" w:rsidTr="00BC5586">
        <w:trPr>
          <w:trHeight w:val="70"/>
        </w:trPr>
        <w:tc>
          <w:tcPr>
            <w:tcW w:w="1667" w:type="pct"/>
            <w:vMerge/>
            <w:tcBorders>
              <w:top w:val="nil"/>
              <w:left w:val="single" w:sz="8" w:space="0" w:color="auto"/>
              <w:bottom w:val="single" w:sz="4" w:space="0" w:color="auto"/>
              <w:right w:val="single" w:sz="4" w:space="0" w:color="auto"/>
            </w:tcBorders>
            <w:vAlign w:val="center"/>
            <w:hideMark/>
          </w:tcPr>
          <w:p w14:paraId="5595DE04" w14:textId="77777777" w:rsidR="00C84BCC" w:rsidRPr="00677A1B" w:rsidRDefault="00C84BCC" w:rsidP="00C84BCC">
            <w:pPr>
              <w:spacing w:after="0"/>
              <w:ind w:left="0" w:firstLine="0"/>
              <w:jc w:val="left"/>
              <w:rPr>
                <w:rFonts w:ascii="Calibri" w:hAnsi="Calibri" w:cs="Calibri"/>
                <w:color w:val="000000"/>
                <w:sz w:val="20"/>
                <w:szCs w:val="20"/>
                <w:lang w:eastAsia="pl-PL"/>
              </w:rPr>
            </w:pPr>
          </w:p>
        </w:tc>
        <w:tc>
          <w:tcPr>
            <w:tcW w:w="1667" w:type="pct"/>
            <w:tcBorders>
              <w:top w:val="nil"/>
              <w:left w:val="nil"/>
              <w:bottom w:val="single" w:sz="4" w:space="0" w:color="auto"/>
              <w:right w:val="single" w:sz="4" w:space="0" w:color="auto"/>
            </w:tcBorders>
            <w:noWrap/>
            <w:vAlign w:val="bottom"/>
            <w:hideMark/>
          </w:tcPr>
          <w:p w14:paraId="7173183E" w14:textId="71BD22F4" w:rsidR="00C84BCC" w:rsidRPr="00677A1B" w:rsidRDefault="00C84BCC" w:rsidP="00C84BCC">
            <w:pPr>
              <w:spacing w:after="0"/>
              <w:ind w:left="0" w:firstLine="0"/>
              <w:jc w:val="center"/>
              <w:rPr>
                <w:rFonts w:ascii="Calibri" w:hAnsi="Calibri" w:cs="Calibri"/>
                <w:color w:val="000000"/>
                <w:sz w:val="20"/>
                <w:szCs w:val="20"/>
                <w:lang w:eastAsia="pl-PL"/>
              </w:rPr>
            </w:pPr>
            <w:r w:rsidRPr="00C84BCC">
              <w:rPr>
                <w:rFonts w:ascii="Calibri" w:hAnsi="Calibri" w:cs="Calibri"/>
                <w:color w:val="000000"/>
                <w:sz w:val="20"/>
                <w:szCs w:val="20"/>
                <w:lang w:eastAsia="pl-PL"/>
              </w:rPr>
              <w:t>DN 150/32</w:t>
            </w:r>
          </w:p>
        </w:tc>
        <w:tc>
          <w:tcPr>
            <w:tcW w:w="1666" w:type="pct"/>
            <w:gridSpan w:val="2"/>
            <w:tcBorders>
              <w:top w:val="nil"/>
              <w:left w:val="nil"/>
              <w:bottom w:val="single" w:sz="4" w:space="0" w:color="auto"/>
              <w:right w:val="single" w:sz="8" w:space="0" w:color="auto"/>
            </w:tcBorders>
            <w:vAlign w:val="bottom"/>
          </w:tcPr>
          <w:p w14:paraId="27D3EF3A" w14:textId="253725C2" w:rsidR="00C84BCC" w:rsidRPr="00677A1B" w:rsidRDefault="00C84BCC" w:rsidP="00C84BCC">
            <w:pPr>
              <w:spacing w:after="0"/>
              <w:ind w:left="0" w:firstLine="0"/>
              <w:jc w:val="center"/>
              <w:rPr>
                <w:rFonts w:ascii="Calibri" w:hAnsi="Calibri" w:cs="Calibri"/>
                <w:color w:val="000000"/>
                <w:sz w:val="20"/>
                <w:szCs w:val="20"/>
                <w:lang w:eastAsia="pl-PL"/>
              </w:rPr>
            </w:pPr>
            <w:r w:rsidRPr="00C84BCC">
              <w:rPr>
                <w:rFonts w:ascii="Calibri" w:hAnsi="Calibri" w:cs="Calibri"/>
                <w:color w:val="000000"/>
                <w:sz w:val="20"/>
                <w:szCs w:val="20"/>
                <w:lang w:eastAsia="pl-PL"/>
              </w:rPr>
              <w:t>2</w:t>
            </w:r>
            <w:r>
              <w:rPr>
                <w:rFonts w:ascii="Calibri" w:hAnsi="Calibri" w:cs="Calibri"/>
                <w:color w:val="000000"/>
                <w:sz w:val="20"/>
                <w:szCs w:val="20"/>
                <w:lang w:eastAsia="pl-PL"/>
              </w:rPr>
              <w:t>,00</w:t>
            </w:r>
          </w:p>
        </w:tc>
      </w:tr>
      <w:tr w:rsidR="00C84BCC" w:rsidRPr="00677A1B" w14:paraId="7F20D171" w14:textId="77777777" w:rsidTr="00BC5586">
        <w:trPr>
          <w:trHeight w:val="70"/>
        </w:trPr>
        <w:tc>
          <w:tcPr>
            <w:tcW w:w="1667" w:type="pct"/>
            <w:vMerge/>
            <w:tcBorders>
              <w:top w:val="nil"/>
              <w:left w:val="single" w:sz="8" w:space="0" w:color="auto"/>
              <w:bottom w:val="single" w:sz="4" w:space="0" w:color="auto"/>
              <w:right w:val="single" w:sz="4" w:space="0" w:color="auto"/>
            </w:tcBorders>
            <w:vAlign w:val="center"/>
            <w:hideMark/>
          </w:tcPr>
          <w:p w14:paraId="31DFCAC0" w14:textId="77777777" w:rsidR="00C84BCC" w:rsidRPr="00677A1B" w:rsidRDefault="00C84BCC" w:rsidP="00C84BCC">
            <w:pPr>
              <w:spacing w:after="0"/>
              <w:ind w:left="0" w:firstLine="0"/>
              <w:jc w:val="left"/>
              <w:rPr>
                <w:rFonts w:ascii="Calibri" w:hAnsi="Calibri" w:cs="Calibri"/>
                <w:color w:val="000000"/>
                <w:sz w:val="20"/>
                <w:szCs w:val="20"/>
                <w:lang w:eastAsia="pl-PL"/>
              </w:rPr>
            </w:pPr>
          </w:p>
        </w:tc>
        <w:tc>
          <w:tcPr>
            <w:tcW w:w="1667" w:type="pct"/>
            <w:tcBorders>
              <w:top w:val="nil"/>
              <w:left w:val="nil"/>
              <w:bottom w:val="single" w:sz="4" w:space="0" w:color="auto"/>
              <w:right w:val="single" w:sz="4" w:space="0" w:color="auto"/>
            </w:tcBorders>
            <w:noWrap/>
            <w:vAlign w:val="bottom"/>
            <w:hideMark/>
          </w:tcPr>
          <w:p w14:paraId="7171EE68" w14:textId="21B899CB" w:rsidR="00C84BCC" w:rsidRPr="00677A1B" w:rsidRDefault="00C84BCC" w:rsidP="00C84BCC">
            <w:pPr>
              <w:spacing w:after="0"/>
              <w:ind w:left="0" w:firstLine="0"/>
              <w:jc w:val="center"/>
              <w:rPr>
                <w:rFonts w:ascii="Calibri" w:hAnsi="Calibri" w:cs="Calibri"/>
                <w:color w:val="000000"/>
                <w:sz w:val="20"/>
                <w:szCs w:val="20"/>
                <w:lang w:eastAsia="pl-PL"/>
              </w:rPr>
            </w:pPr>
            <w:r w:rsidRPr="00C84BCC">
              <w:rPr>
                <w:rFonts w:ascii="Calibri" w:hAnsi="Calibri" w:cs="Calibri"/>
                <w:color w:val="000000"/>
                <w:sz w:val="20"/>
                <w:szCs w:val="20"/>
                <w:lang w:eastAsia="pl-PL"/>
              </w:rPr>
              <w:t>DN 150/25</w:t>
            </w:r>
          </w:p>
        </w:tc>
        <w:tc>
          <w:tcPr>
            <w:tcW w:w="1666" w:type="pct"/>
            <w:gridSpan w:val="2"/>
            <w:tcBorders>
              <w:top w:val="nil"/>
              <w:left w:val="nil"/>
              <w:bottom w:val="single" w:sz="4" w:space="0" w:color="auto"/>
              <w:right w:val="single" w:sz="8" w:space="0" w:color="auto"/>
            </w:tcBorders>
            <w:vAlign w:val="bottom"/>
          </w:tcPr>
          <w:p w14:paraId="35CFC762" w14:textId="3584B127" w:rsidR="00C84BCC" w:rsidRPr="00677A1B" w:rsidRDefault="00C84BCC" w:rsidP="00C84BCC">
            <w:pPr>
              <w:spacing w:after="0"/>
              <w:ind w:left="0" w:firstLine="0"/>
              <w:jc w:val="center"/>
              <w:rPr>
                <w:rFonts w:ascii="Calibri" w:hAnsi="Calibri" w:cs="Calibri"/>
                <w:color w:val="000000"/>
                <w:sz w:val="20"/>
                <w:szCs w:val="20"/>
                <w:lang w:eastAsia="pl-PL"/>
              </w:rPr>
            </w:pPr>
            <w:r w:rsidRPr="00C84BCC">
              <w:rPr>
                <w:rFonts w:ascii="Calibri" w:hAnsi="Calibri" w:cs="Calibri"/>
                <w:color w:val="000000"/>
                <w:sz w:val="20"/>
                <w:szCs w:val="20"/>
                <w:lang w:eastAsia="pl-PL"/>
              </w:rPr>
              <w:t>12</w:t>
            </w:r>
            <w:r>
              <w:rPr>
                <w:rFonts w:ascii="Calibri" w:hAnsi="Calibri" w:cs="Calibri"/>
                <w:color w:val="000000"/>
                <w:sz w:val="20"/>
                <w:szCs w:val="20"/>
                <w:lang w:eastAsia="pl-PL"/>
              </w:rPr>
              <w:t>,00</w:t>
            </w:r>
          </w:p>
        </w:tc>
      </w:tr>
      <w:tr w:rsidR="00C84BCC" w:rsidRPr="00677A1B" w14:paraId="7F5C3FD6" w14:textId="77777777" w:rsidTr="00BC5586">
        <w:trPr>
          <w:trHeight w:val="70"/>
        </w:trPr>
        <w:tc>
          <w:tcPr>
            <w:tcW w:w="1667" w:type="pct"/>
            <w:vMerge/>
            <w:tcBorders>
              <w:top w:val="nil"/>
              <w:left w:val="single" w:sz="8" w:space="0" w:color="auto"/>
              <w:bottom w:val="single" w:sz="4" w:space="0" w:color="auto"/>
              <w:right w:val="single" w:sz="4" w:space="0" w:color="auto"/>
            </w:tcBorders>
            <w:vAlign w:val="center"/>
            <w:hideMark/>
          </w:tcPr>
          <w:p w14:paraId="290FC9E6" w14:textId="77777777" w:rsidR="00C84BCC" w:rsidRPr="00677A1B" w:rsidRDefault="00C84BCC" w:rsidP="00C84BCC">
            <w:pPr>
              <w:spacing w:after="0"/>
              <w:ind w:left="0" w:firstLine="0"/>
              <w:jc w:val="left"/>
              <w:rPr>
                <w:rFonts w:ascii="Calibri" w:hAnsi="Calibri" w:cs="Calibri"/>
                <w:color w:val="000000"/>
                <w:sz w:val="20"/>
                <w:szCs w:val="20"/>
                <w:lang w:eastAsia="pl-PL"/>
              </w:rPr>
            </w:pPr>
          </w:p>
        </w:tc>
        <w:tc>
          <w:tcPr>
            <w:tcW w:w="1667" w:type="pct"/>
            <w:tcBorders>
              <w:top w:val="nil"/>
              <w:left w:val="nil"/>
              <w:bottom w:val="single" w:sz="4" w:space="0" w:color="auto"/>
              <w:right w:val="single" w:sz="4" w:space="0" w:color="auto"/>
            </w:tcBorders>
            <w:noWrap/>
            <w:vAlign w:val="bottom"/>
            <w:hideMark/>
          </w:tcPr>
          <w:p w14:paraId="5DC13B1E" w14:textId="4A7DFD89" w:rsidR="00C84BCC" w:rsidRPr="00677A1B" w:rsidRDefault="00C84BCC" w:rsidP="00C84BCC">
            <w:pPr>
              <w:spacing w:after="0"/>
              <w:ind w:left="0" w:firstLine="0"/>
              <w:jc w:val="center"/>
              <w:rPr>
                <w:rFonts w:ascii="Calibri" w:hAnsi="Calibri" w:cs="Calibri"/>
                <w:color w:val="000000"/>
                <w:sz w:val="20"/>
                <w:szCs w:val="20"/>
                <w:lang w:eastAsia="pl-PL"/>
              </w:rPr>
            </w:pPr>
            <w:r w:rsidRPr="00C84BCC">
              <w:rPr>
                <w:rFonts w:ascii="Calibri" w:hAnsi="Calibri" w:cs="Calibri"/>
                <w:color w:val="000000"/>
                <w:sz w:val="20"/>
                <w:szCs w:val="20"/>
                <w:lang w:eastAsia="pl-PL"/>
              </w:rPr>
              <w:t>DN 200/50</w:t>
            </w:r>
          </w:p>
        </w:tc>
        <w:tc>
          <w:tcPr>
            <w:tcW w:w="1666" w:type="pct"/>
            <w:gridSpan w:val="2"/>
            <w:tcBorders>
              <w:top w:val="nil"/>
              <w:left w:val="nil"/>
              <w:bottom w:val="single" w:sz="4" w:space="0" w:color="auto"/>
              <w:right w:val="single" w:sz="8" w:space="0" w:color="auto"/>
            </w:tcBorders>
            <w:vAlign w:val="bottom"/>
          </w:tcPr>
          <w:p w14:paraId="772FC9C3" w14:textId="24C00FD3" w:rsidR="00C84BCC" w:rsidRPr="00677A1B" w:rsidRDefault="00C84BCC" w:rsidP="00C84BCC">
            <w:pPr>
              <w:spacing w:after="0"/>
              <w:ind w:left="0" w:firstLine="0"/>
              <w:jc w:val="center"/>
              <w:rPr>
                <w:rFonts w:ascii="Calibri" w:hAnsi="Calibri" w:cs="Calibri"/>
                <w:color w:val="000000"/>
                <w:sz w:val="20"/>
                <w:szCs w:val="20"/>
                <w:lang w:eastAsia="pl-PL"/>
              </w:rPr>
            </w:pPr>
            <w:r w:rsidRPr="00C84BCC">
              <w:rPr>
                <w:rFonts w:ascii="Calibri" w:hAnsi="Calibri" w:cs="Calibri"/>
                <w:color w:val="000000"/>
                <w:sz w:val="20"/>
                <w:szCs w:val="20"/>
                <w:lang w:eastAsia="pl-PL"/>
              </w:rPr>
              <w:t>2</w:t>
            </w:r>
            <w:r>
              <w:rPr>
                <w:rFonts w:ascii="Calibri" w:hAnsi="Calibri" w:cs="Calibri"/>
                <w:color w:val="000000"/>
                <w:sz w:val="20"/>
                <w:szCs w:val="20"/>
                <w:lang w:eastAsia="pl-PL"/>
              </w:rPr>
              <w:t>,00</w:t>
            </w:r>
          </w:p>
        </w:tc>
      </w:tr>
      <w:tr w:rsidR="00C84BCC" w:rsidRPr="00677A1B" w14:paraId="66EE254D" w14:textId="77777777" w:rsidTr="00BC5586">
        <w:trPr>
          <w:trHeight w:val="70"/>
        </w:trPr>
        <w:tc>
          <w:tcPr>
            <w:tcW w:w="1667" w:type="pct"/>
            <w:vMerge/>
            <w:tcBorders>
              <w:top w:val="nil"/>
              <w:left w:val="single" w:sz="8" w:space="0" w:color="auto"/>
              <w:bottom w:val="single" w:sz="4" w:space="0" w:color="auto"/>
              <w:right w:val="single" w:sz="4" w:space="0" w:color="auto"/>
            </w:tcBorders>
            <w:vAlign w:val="center"/>
            <w:hideMark/>
          </w:tcPr>
          <w:p w14:paraId="1109FAA4" w14:textId="77777777" w:rsidR="00C84BCC" w:rsidRPr="00677A1B" w:rsidRDefault="00C84BCC" w:rsidP="00C84BCC">
            <w:pPr>
              <w:spacing w:after="0"/>
              <w:ind w:left="0" w:firstLine="0"/>
              <w:jc w:val="left"/>
              <w:rPr>
                <w:rFonts w:ascii="Calibri" w:hAnsi="Calibri" w:cs="Calibri"/>
                <w:color w:val="000000"/>
                <w:sz w:val="20"/>
                <w:szCs w:val="20"/>
                <w:lang w:eastAsia="pl-PL"/>
              </w:rPr>
            </w:pPr>
          </w:p>
        </w:tc>
        <w:tc>
          <w:tcPr>
            <w:tcW w:w="1667" w:type="pct"/>
            <w:tcBorders>
              <w:top w:val="nil"/>
              <w:left w:val="nil"/>
              <w:bottom w:val="single" w:sz="4" w:space="0" w:color="auto"/>
              <w:right w:val="single" w:sz="4" w:space="0" w:color="auto"/>
            </w:tcBorders>
            <w:noWrap/>
            <w:vAlign w:val="bottom"/>
            <w:hideMark/>
          </w:tcPr>
          <w:p w14:paraId="46E12FD5" w14:textId="2C372D2D" w:rsidR="00C84BCC" w:rsidRPr="00677A1B" w:rsidRDefault="00C84BCC" w:rsidP="00C84BCC">
            <w:pPr>
              <w:spacing w:after="0"/>
              <w:ind w:left="0" w:firstLine="0"/>
              <w:jc w:val="center"/>
              <w:rPr>
                <w:rFonts w:ascii="Calibri" w:hAnsi="Calibri" w:cs="Calibri"/>
                <w:color w:val="000000"/>
                <w:sz w:val="20"/>
                <w:szCs w:val="20"/>
                <w:lang w:eastAsia="pl-PL"/>
              </w:rPr>
            </w:pPr>
            <w:r w:rsidRPr="00C84BCC">
              <w:rPr>
                <w:rFonts w:ascii="Calibri" w:hAnsi="Calibri" w:cs="Calibri"/>
                <w:color w:val="000000"/>
                <w:sz w:val="20"/>
                <w:szCs w:val="20"/>
                <w:lang w:eastAsia="pl-PL"/>
              </w:rPr>
              <w:t>DN 200/40</w:t>
            </w:r>
          </w:p>
        </w:tc>
        <w:tc>
          <w:tcPr>
            <w:tcW w:w="1666" w:type="pct"/>
            <w:gridSpan w:val="2"/>
            <w:tcBorders>
              <w:top w:val="nil"/>
              <w:left w:val="nil"/>
              <w:bottom w:val="single" w:sz="4" w:space="0" w:color="auto"/>
              <w:right w:val="single" w:sz="8" w:space="0" w:color="auto"/>
            </w:tcBorders>
            <w:vAlign w:val="bottom"/>
          </w:tcPr>
          <w:p w14:paraId="4D4EE684" w14:textId="624FC5B2" w:rsidR="00C84BCC" w:rsidRPr="00677A1B" w:rsidRDefault="00C84BCC" w:rsidP="00C84BCC">
            <w:pPr>
              <w:spacing w:after="0"/>
              <w:ind w:left="0" w:firstLine="0"/>
              <w:jc w:val="center"/>
              <w:rPr>
                <w:rFonts w:ascii="Calibri" w:hAnsi="Calibri" w:cs="Calibri"/>
                <w:color w:val="000000"/>
                <w:sz w:val="20"/>
                <w:szCs w:val="20"/>
                <w:lang w:eastAsia="pl-PL"/>
              </w:rPr>
            </w:pPr>
            <w:r w:rsidRPr="00C84BCC">
              <w:rPr>
                <w:rFonts w:ascii="Calibri" w:hAnsi="Calibri" w:cs="Calibri"/>
                <w:color w:val="000000"/>
                <w:sz w:val="20"/>
                <w:szCs w:val="20"/>
                <w:lang w:eastAsia="pl-PL"/>
              </w:rPr>
              <w:t>1</w:t>
            </w:r>
            <w:r>
              <w:rPr>
                <w:rFonts w:ascii="Calibri" w:hAnsi="Calibri" w:cs="Calibri"/>
                <w:color w:val="000000"/>
                <w:sz w:val="20"/>
                <w:szCs w:val="20"/>
                <w:lang w:eastAsia="pl-PL"/>
              </w:rPr>
              <w:t>,00</w:t>
            </w:r>
          </w:p>
        </w:tc>
      </w:tr>
      <w:tr w:rsidR="00C84BCC" w:rsidRPr="00677A1B" w14:paraId="09088D73" w14:textId="77777777" w:rsidTr="00BC5586">
        <w:trPr>
          <w:trHeight w:val="70"/>
        </w:trPr>
        <w:tc>
          <w:tcPr>
            <w:tcW w:w="1667" w:type="pct"/>
            <w:vMerge/>
            <w:tcBorders>
              <w:top w:val="nil"/>
              <w:left w:val="single" w:sz="8" w:space="0" w:color="auto"/>
              <w:bottom w:val="single" w:sz="4" w:space="0" w:color="auto"/>
              <w:right w:val="single" w:sz="4" w:space="0" w:color="auto"/>
            </w:tcBorders>
            <w:vAlign w:val="center"/>
            <w:hideMark/>
          </w:tcPr>
          <w:p w14:paraId="5919E286" w14:textId="77777777" w:rsidR="00C84BCC" w:rsidRPr="00677A1B" w:rsidRDefault="00C84BCC" w:rsidP="00C84BCC">
            <w:pPr>
              <w:spacing w:after="0"/>
              <w:ind w:left="0" w:firstLine="0"/>
              <w:jc w:val="left"/>
              <w:rPr>
                <w:rFonts w:ascii="Calibri" w:hAnsi="Calibri" w:cs="Calibri"/>
                <w:color w:val="000000"/>
                <w:sz w:val="20"/>
                <w:szCs w:val="20"/>
                <w:lang w:eastAsia="pl-PL"/>
              </w:rPr>
            </w:pPr>
          </w:p>
        </w:tc>
        <w:tc>
          <w:tcPr>
            <w:tcW w:w="1667" w:type="pct"/>
            <w:tcBorders>
              <w:top w:val="nil"/>
              <w:left w:val="nil"/>
              <w:bottom w:val="single" w:sz="4" w:space="0" w:color="auto"/>
              <w:right w:val="single" w:sz="4" w:space="0" w:color="auto"/>
            </w:tcBorders>
            <w:noWrap/>
            <w:vAlign w:val="bottom"/>
            <w:hideMark/>
          </w:tcPr>
          <w:p w14:paraId="51140991" w14:textId="5E1469B7" w:rsidR="00C84BCC" w:rsidRPr="00677A1B" w:rsidRDefault="00C84BCC" w:rsidP="00C84BCC">
            <w:pPr>
              <w:spacing w:after="0"/>
              <w:ind w:left="0" w:firstLine="0"/>
              <w:jc w:val="center"/>
              <w:rPr>
                <w:rFonts w:ascii="Calibri" w:hAnsi="Calibri" w:cs="Calibri"/>
                <w:color w:val="000000"/>
                <w:sz w:val="20"/>
                <w:szCs w:val="20"/>
                <w:lang w:eastAsia="pl-PL"/>
              </w:rPr>
            </w:pPr>
            <w:r w:rsidRPr="00C84BCC">
              <w:rPr>
                <w:rFonts w:ascii="Calibri" w:hAnsi="Calibri" w:cs="Calibri"/>
                <w:color w:val="000000"/>
                <w:sz w:val="20"/>
                <w:szCs w:val="20"/>
                <w:lang w:eastAsia="pl-PL"/>
              </w:rPr>
              <w:t>DN 200/25</w:t>
            </w:r>
          </w:p>
        </w:tc>
        <w:tc>
          <w:tcPr>
            <w:tcW w:w="1666" w:type="pct"/>
            <w:gridSpan w:val="2"/>
            <w:tcBorders>
              <w:top w:val="nil"/>
              <w:left w:val="nil"/>
              <w:bottom w:val="single" w:sz="4" w:space="0" w:color="auto"/>
              <w:right w:val="single" w:sz="8" w:space="0" w:color="auto"/>
            </w:tcBorders>
            <w:vAlign w:val="bottom"/>
          </w:tcPr>
          <w:p w14:paraId="0204B10A" w14:textId="3A33C1A5" w:rsidR="00C84BCC" w:rsidRPr="00677A1B" w:rsidRDefault="00C84BCC" w:rsidP="00C84BCC">
            <w:pPr>
              <w:spacing w:after="0"/>
              <w:ind w:left="0" w:firstLine="0"/>
              <w:jc w:val="center"/>
              <w:rPr>
                <w:rFonts w:ascii="Calibri" w:hAnsi="Calibri" w:cs="Calibri"/>
                <w:color w:val="000000"/>
                <w:sz w:val="20"/>
                <w:szCs w:val="20"/>
                <w:lang w:eastAsia="pl-PL"/>
              </w:rPr>
            </w:pPr>
            <w:r w:rsidRPr="00C84BCC">
              <w:rPr>
                <w:rFonts w:ascii="Calibri" w:hAnsi="Calibri" w:cs="Calibri"/>
                <w:color w:val="000000"/>
                <w:sz w:val="20"/>
                <w:szCs w:val="20"/>
                <w:lang w:eastAsia="pl-PL"/>
              </w:rPr>
              <w:t>21</w:t>
            </w:r>
            <w:r>
              <w:rPr>
                <w:rFonts w:ascii="Calibri" w:hAnsi="Calibri" w:cs="Calibri"/>
                <w:color w:val="000000"/>
                <w:sz w:val="20"/>
                <w:szCs w:val="20"/>
                <w:lang w:eastAsia="pl-PL"/>
              </w:rPr>
              <w:t>,00</w:t>
            </w:r>
          </w:p>
        </w:tc>
      </w:tr>
      <w:tr w:rsidR="005726B0" w:rsidRPr="00677A1B" w14:paraId="453CA984" w14:textId="77777777" w:rsidTr="00BC5586">
        <w:trPr>
          <w:trHeight w:val="70"/>
        </w:trPr>
        <w:tc>
          <w:tcPr>
            <w:tcW w:w="1667" w:type="pct"/>
            <w:tcBorders>
              <w:top w:val="single" w:sz="4" w:space="0" w:color="auto"/>
              <w:left w:val="single" w:sz="8" w:space="0" w:color="auto"/>
              <w:bottom w:val="single" w:sz="8" w:space="0" w:color="auto"/>
              <w:right w:val="single" w:sz="4" w:space="0" w:color="auto"/>
            </w:tcBorders>
            <w:vAlign w:val="center"/>
          </w:tcPr>
          <w:p w14:paraId="7991DDE1" w14:textId="3771B8DE" w:rsidR="005726B0" w:rsidRPr="005726B0" w:rsidRDefault="005726B0" w:rsidP="005726B0">
            <w:pPr>
              <w:spacing w:after="0"/>
              <w:ind w:left="0" w:firstLine="0"/>
              <w:jc w:val="center"/>
              <w:rPr>
                <w:rFonts w:ascii="Calibri" w:hAnsi="Calibri" w:cs="Calibri"/>
                <w:color w:val="000000"/>
                <w:sz w:val="20"/>
                <w:szCs w:val="20"/>
                <w:lang w:eastAsia="pl-PL"/>
              </w:rPr>
            </w:pPr>
            <w:r w:rsidRPr="005726B0">
              <w:rPr>
                <w:rFonts w:ascii="Calibri" w:hAnsi="Calibri" w:cs="Calibri"/>
                <w:color w:val="000000"/>
                <w:sz w:val="20"/>
                <w:szCs w:val="20"/>
                <w:lang w:eastAsia="pl-PL"/>
              </w:rPr>
              <w:t>Trójniki</w:t>
            </w:r>
          </w:p>
        </w:tc>
        <w:tc>
          <w:tcPr>
            <w:tcW w:w="1667" w:type="pct"/>
            <w:tcBorders>
              <w:top w:val="single" w:sz="4" w:space="0" w:color="auto"/>
              <w:left w:val="single" w:sz="8" w:space="0" w:color="auto"/>
              <w:bottom w:val="single" w:sz="8" w:space="0" w:color="auto"/>
              <w:right w:val="single" w:sz="4" w:space="0" w:color="auto"/>
            </w:tcBorders>
            <w:vAlign w:val="center"/>
          </w:tcPr>
          <w:p w14:paraId="68FD8A0F" w14:textId="03659460" w:rsidR="005726B0" w:rsidRPr="005726B0" w:rsidRDefault="005726B0" w:rsidP="005726B0">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TR 300/300/100</w:t>
            </w:r>
          </w:p>
        </w:tc>
        <w:tc>
          <w:tcPr>
            <w:tcW w:w="1666" w:type="pct"/>
            <w:gridSpan w:val="2"/>
            <w:tcBorders>
              <w:top w:val="nil"/>
              <w:left w:val="nil"/>
              <w:bottom w:val="single" w:sz="8" w:space="0" w:color="auto"/>
              <w:right w:val="single" w:sz="8" w:space="0" w:color="auto"/>
            </w:tcBorders>
          </w:tcPr>
          <w:p w14:paraId="61A655F6" w14:textId="3C80CD42" w:rsidR="005726B0" w:rsidRPr="0047199E" w:rsidRDefault="005726B0" w:rsidP="00F367AE">
            <w:pPr>
              <w:spacing w:after="0"/>
              <w:ind w:left="0" w:firstLine="0"/>
              <w:jc w:val="center"/>
              <w:rPr>
                <w:rFonts w:ascii="Calibri" w:hAnsi="Calibri" w:cs="Calibri"/>
                <w:color w:val="000000"/>
                <w:sz w:val="20"/>
                <w:szCs w:val="20"/>
                <w:lang w:eastAsia="pl-PL"/>
              </w:rPr>
            </w:pPr>
            <w:r w:rsidRPr="0047199E">
              <w:rPr>
                <w:rFonts w:ascii="Calibri" w:hAnsi="Calibri" w:cs="Calibri"/>
                <w:color w:val="000000"/>
                <w:sz w:val="20"/>
                <w:szCs w:val="20"/>
                <w:lang w:eastAsia="pl-PL"/>
              </w:rPr>
              <w:t>1,00</w:t>
            </w:r>
          </w:p>
        </w:tc>
      </w:tr>
      <w:tr w:rsidR="004C1AE7" w:rsidRPr="00677A1B" w14:paraId="403B1E54" w14:textId="77777777" w:rsidTr="00BC5586">
        <w:trPr>
          <w:trHeight w:val="70"/>
        </w:trPr>
        <w:tc>
          <w:tcPr>
            <w:tcW w:w="3338" w:type="pct"/>
            <w:gridSpan w:val="3"/>
            <w:tcBorders>
              <w:top w:val="single" w:sz="4" w:space="0" w:color="auto"/>
              <w:left w:val="single" w:sz="8" w:space="0" w:color="auto"/>
              <w:bottom w:val="single" w:sz="8" w:space="0" w:color="auto"/>
              <w:right w:val="single" w:sz="4" w:space="0" w:color="auto"/>
            </w:tcBorders>
            <w:vAlign w:val="center"/>
            <w:hideMark/>
          </w:tcPr>
          <w:p w14:paraId="03C8E658" w14:textId="60AA8806" w:rsidR="004C1AE7" w:rsidRPr="00677A1B" w:rsidRDefault="004C1AE7" w:rsidP="00F367AE">
            <w:pPr>
              <w:spacing w:after="0"/>
              <w:ind w:left="0" w:firstLine="0"/>
              <w:jc w:val="right"/>
              <w:rPr>
                <w:rFonts w:ascii="Calibri" w:hAnsi="Calibri" w:cs="Calibri"/>
                <w:b/>
                <w:bCs/>
                <w:color w:val="000000"/>
                <w:sz w:val="20"/>
                <w:szCs w:val="20"/>
                <w:lang w:eastAsia="pl-PL"/>
              </w:rPr>
            </w:pPr>
            <w:r w:rsidRPr="00677A1B">
              <w:rPr>
                <w:rFonts w:ascii="Calibri" w:hAnsi="Calibri" w:cs="Calibri"/>
                <w:b/>
                <w:bCs/>
                <w:color w:val="000000"/>
                <w:sz w:val="20"/>
                <w:szCs w:val="20"/>
                <w:lang w:eastAsia="pl-PL"/>
              </w:rPr>
              <w:t>Łącznie</w:t>
            </w:r>
            <w:r w:rsidR="007D1F74">
              <w:rPr>
                <w:rFonts w:ascii="Calibri" w:hAnsi="Calibri" w:cs="Calibri"/>
                <w:b/>
                <w:bCs/>
                <w:color w:val="000000"/>
                <w:sz w:val="20"/>
                <w:szCs w:val="20"/>
                <w:lang w:eastAsia="pl-PL"/>
              </w:rPr>
              <w:t xml:space="preserve"> [</w:t>
            </w:r>
            <w:proofErr w:type="spellStart"/>
            <w:r w:rsidR="007D1F74">
              <w:rPr>
                <w:rFonts w:ascii="Calibri" w:hAnsi="Calibri" w:cs="Calibri"/>
                <w:b/>
                <w:bCs/>
                <w:color w:val="000000"/>
                <w:sz w:val="20"/>
                <w:szCs w:val="20"/>
                <w:lang w:eastAsia="pl-PL"/>
              </w:rPr>
              <w:t>szt</w:t>
            </w:r>
            <w:proofErr w:type="spellEnd"/>
            <w:r w:rsidR="007D1F74">
              <w:rPr>
                <w:rFonts w:ascii="Calibri" w:hAnsi="Calibri" w:cs="Calibri"/>
                <w:b/>
                <w:bCs/>
                <w:color w:val="000000"/>
                <w:sz w:val="20"/>
                <w:szCs w:val="20"/>
                <w:lang w:eastAsia="pl-PL"/>
              </w:rPr>
              <w:t>]</w:t>
            </w:r>
            <w:r w:rsidRPr="00677A1B">
              <w:rPr>
                <w:rFonts w:ascii="Calibri" w:hAnsi="Calibri" w:cs="Calibri"/>
                <w:b/>
                <w:bCs/>
                <w:color w:val="000000"/>
                <w:sz w:val="20"/>
                <w:szCs w:val="20"/>
                <w:lang w:eastAsia="pl-PL"/>
              </w:rPr>
              <w:t>:</w:t>
            </w:r>
          </w:p>
        </w:tc>
        <w:tc>
          <w:tcPr>
            <w:tcW w:w="1662" w:type="pct"/>
            <w:tcBorders>
              <w:top w:val="nil"/>
              <w:left w:val="nil"/>
              <w:bottom w:val="single" w:sz="8" w:space="0" w:color="auto"/>
              <w:right w:val="single" w:sz="8" w:space="0" w:color="auto"/>
            </w:tcBorders>
          </w:tcPr>
          <w:p w14:paraId="353B5510" w14:textId="5C2AD64A" w:rsidR="004C1AE7" w:rsidRPr="00677A1B" w:rsidRDefault="00C84BCC" w:rsidP="00F367AE">
            <w:pPr>
              <w:spacing w:after="0"/>
              <w:ind w:left="0" w:firstLine="0"/>
              <w:jc w:val="center"/>
              <w:rPr>
                <w:rFonts w:ascii="Calibri" w:hAnsi="Calibri" w:cs="Calibri"/>
                <w:b/>
                <w:bCs/>
                <w:color w:val="000000"/>
                <w:sz w:val="20"/>
                <w:szCs w:val="20"/>
                <w:lang w:eastAsia="pl-PL"/>
              </w:rPr>
            </w:pPr>
            <w:r>
              <w:rPr>
                <w:rFonts w:ascii="Calibri" w:hAnsi="Calibri" w:cs="Calibri"/>
                <w:b/>
                <w:bCs/>
                <w:color w:val="000000"/>
                <w:sz w:val="20"/>
                <w:szCs w:val="20"/>
                <w:lang w:eastAsia="pl-PL"/>
              </w:rPr>
              <w:t>5</w:t>
            </w:r>
            <w:r w:rsidR="005726B0">
              <w:rPr>
                <w:rFonts w:ascii="Calibri" w:hAnsi="Calibri" w:cs="Calibri"/>
                <w:b/>
                <w:bCs/>
                <w:color w:val="000000"/>
                <w:sz w:val="20"/>
                <w:szCs w:val="20"/>
                <w:lang w:eastAsia="pl-PL"/>
              </w:rPr>
              <w:t>8</w:t>
            </w:r>
            <w:r>
              <w:rPr>
                <w:rFonts w:ascii="Calibri" w:hAnsi="Calibri" w:cs="Calibri"/>
                <w:b/>
                <w:bCs/>
                <w:color w:val="000000"/>
                <w:sz w:val="20"/>
                <w:szCs w:val="20"/>
                <w:lang w:eastAsia="pl-PL"/>
              </w:rPr>
              <w:t>,00</w:t>
            </w:r>
          </w:p>
        </w:tc>
      </w:tr>
    </w:tbl>
    <w:p w14:paraId="77B5E578" w14:textId="07D58B49" w:rsidR="00B322C4" w:rsidRDefault="007B3B30" w:rsidP="007B3B30">
      <w:pPr>
        <w:spacing w:before="240" w:after="0"/>
        <w:ind w:left="567" w:firstLine="0"/>
        <w:jc w:val="left"/>
        <w:rPr>
          <w:rFonts w:ascii="Calibri" w:hAnsi="Calibri" w:cs="Calibri"/>
          <w:bCs/>
          <w:sz w:val="20"/>
          <w:szCs w:val="20"/>
        </w:rPr>
      </w:pPr>
      <w:r>
        <w:rPr>
          <w:rFonts w:ascii="Calibri" w:hAnsi="Calibri" w:cs="Calibri"/>
          <w:bCs/>
          <w:sz w:val="20"/>
          <w:szCs w:val="20"/>
        </w:rPr>
        <w:t>Włączenie poszczególnych przyłączy wodociągowych należy wykonać za pomocą opaski przyłączeniowej, za którą należy zamontować zasuw</w:t>
      </w:r>
      <w:r w:rsidR="00EB3D78">
        <w:rPr>
          <w:rFonts w:ascii="Calibri" w:hAnsi="Calibri" w:cs="Calibri"/>
          <w:bCs/>
          <w:sz w:val="20"/>
          <w:szCs w:val="20"/>
        </w:rPr>
        <w:t>ę</w:t>
      </w:r>
      <w:r>
        <w:rPr>
          <w:rFonts w:ascii="Calibri" w:hAnsi="Calibri" w:cs="Calibri"/>
          <w:bCs/>
          <w:sz w:val="20"/>
          <w:szCs w:val="20"/>
        </w:rPr>
        <w:t xml:space="preserve"> przydomową. </w:t>
      </w:r>
      <w:r w:rsidR="00BE61C9">
        <w:rPr>
          <w:rFonts w:ascii="Calibri" w:hAnsi="Calibri" w:cs="Calibri"/>
          <w:bCs/>
          <w:sz w:val="20"/>
          <w:szCs w:val="20"/>
        </w:rPr>
        <w:br/>
      </w:r>
      <w:r>
        <w:rPr>
          <w:rFonts w:ascii="Calibri" w:hAnsi="Calibri" w:cs="Calibri"/>
          <w:bCs/>
          <w:sz w:val="20"/>
          <w:szCs w:val="20"/>
        </w:rPr>
        <w:lastRenderedPageBreak/>
        <w:t xml:space="preserve">Przełączenie wodociągu P58 należy wykonać za pomocą trójnika kielichowo-kołnierzowego </w:t>
      </w:r>
      <w:r w:rsidR="00BE61C9">
        <w:rPr>
          <w:rFonts w:ascii="Calibri" w:hAnsi="Calibri" w:cs="Calibri"/>
          <w:bCs/>
          <w:sz w:val="20"/>
          <w:szCs w:val="20"/>
        </w:rPr>
        <w:br/>
      </w:r>
      <w:r>
        <w:rPr>
          <w:rFonts w:ascii="Calibri" w:hAnsi="Calibri" w:cs="Calibri"/>
          <w:bCs/>
          <w:sz w:val="20"/>
          <w:szCs w:val="20"/>
        </w:rPr>
        <w:t>DN 300/300/100. Za trójnikiem należy zamontować zasuwę żeliwną kołnierzową DN 100 odcinającą</w:t>
      </w:r>
      <w:r w:rsidR="00BE61C9">
        <w:rPr>
          <w:rFonts w:ascii="Calibri" w:hAnsi="Calibri" w:cs="Calibri"/>
          <w:bCs/>
          <w:sz w:val="20"/>
          <w:szCs w:val="20"/>
        </w:rPr>
        <w:t xml:space="preserve">. Projektowany wodociąg należy połączyć z istniejącym wodociągiem przy zastosowaniu </w:t>
      </w:r>
      <w:r w:rsidR="00166511">
        <w:rPr>
          <w:rFonts w:ascii="Calibri" w:hAnsi="Calibri" w:cs="Calibri"/>
          <w:bCs/>
          <w:sz w:val="20"/>
          <w:szCs w:val="20"/>
        </w:rPr>
        <w:t>łącznika rurowo-rurowego</w:t>
      </w:r>
      <w:r w:rsidR="00BE61C9">
        <w:rPr>
          <w:rFonts w:ascii="Calibri" w:hAnsi="Calibri" w:cs="Calibri"/>
          <w:bCs/>
          <w:sz w:val="20"/>
          <w:szCs w:val="20"/>
        </w:rPr>
        <w:t xml:space="preserve"> PN 1</w:t>
      </w:r>
      <w:r w:rsidR="00166511">
        <w:rPr>
          <w:rFonts w:ascii="Calibri" w:hAnsi="Calibri" w:cs="Calibri"/>
          <w:bCs/>
          <w:sz w:val="20"/>
          <w:szCs w:val="20"/>
        </w:rPr>
        <w:t>0</w:t>
      </w:r>
      <w:r w:rsidR="00BE61C9">
        <w:rPr>
          <w:rFonts w:ascii="Calibri" w:hAnsi="Calibri" w:cs="Calibri"/>
          <w:bCs/>
          <w:sz w:val="20"/>
          <w:szCs w:val="20"/>
        </w:rPr>
        <w:t xml:space="preserve"> DN 100 przystosowane</w:t>
      </w:r>
      <w:r w:rsidR="00B1248E">
        <w:rPr>
          <w:rFonts w:ascii="Calibri" w:hAnsi="Calibri" w:cs="Calibri"/>
          <w:bCs/>
          <w:sz w:val="20"/>
          <w:szCs w:val="20"/>
        </w:rPr>
        <w:t>go</w:t>
      </w:r>
      <w:r w:rsidR="00BE61C9">
        <w:rPr>
          <w:rFonts w:ascii="Calibri" w:hAnsi="Calibri" w:cs="Calibri"/>
          <w:bCs/>
          <w:sz w:val="20"/>
          <w:szCs w:val="20"/>
        </w:rPr>
        <w:t xml:space="preserve"> do rur PE, PVC.</w:t>
      </w:r>
    </w:p>
    <w:p w14:paraId="2762904A" w14:textId="65ACB821" w:rsidR="005726B0" w:rsidRDefault="005726B0" w:rsidP="00740219">
      <w:pPr>
        <w:pStyle w:val="Akapitzlist"/>
        <w:numPr>
          <w:ilvl w:val="0"/>
          <w:numId w:val="148"/>
        </w:numPr>
        <w:autoSpaceDE w:val="0"/>
        <w:autoSpaceDN w:val="0"/>
        <w:adjustRightInd w:val="0"/>
        <w:spacing w:before="120" w:after="0"/>
        <w:ind w:left="567" w:hanging="283"/>
        <w:jc w:val="left"/>
        <w:rPr>
          <w:rFonts w:ascii="Calibri" w:hAnsi="Calibri" w:cs="Calibri"/>
          <w:b/>
          <w:sz w:val="20"/>
          <w:szCs w:val="20"/>
        </w:rPr>
      </w:pPr>
      <w:r w:rsidRPr="00677A1B">
        <w:rPr>
          <w:rFonts w:ascii="Calibri" w:hAnsi="Calibri" w:cs="Calibri"/>
          <w:b/>
          <w:sz w:val="20"/>
          <w:szCs w:val="20"/>
        </w:rPr>
        <w:t xml:space="preserve">Zestawienie elementów </w:t>
      </w:r>
      <w:r>
        <w:rPr>
          <w:rFonts w:ascii="Calibri" w:hAnsi="Calibri" w:cs="Calibri"/>
          <w:b/>
          <w:sz w:val="20"/>
          <w:szCs w:val="20"/>
        </w:rPr>
        <w:t>przyłączy wodociągowych – zasuwy:</w:t>
      </w:r>
    </w:p>
    <w:tbl>
      <w:tblPr>
        <w:tblW w:w="4699" w:type="pct"/>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7"/>
        <w:gridCol w:w="2837"/>
        <w:gridCol w:w="2841"/>
      </w:tblGrid>
      <w:tr w:rsidR="0047199E" w:rsidRPr="00677A1B" w14:paraId="5CB9233B" w14:textId="77777777" w:rsidTr="00BC5586">
        <w:trPr>
          <w:trHeight w:val="923"/>
        </w:trPr>
        <w:tc>
          <w:tcPr>
            <w:tcW w:w="1666" w:type="pct"/>
            <w:vAlign w:val="center"/>
          </w:tcPr>
          <w:p w14:paraId="78F8901B" w14:textId="77777777" w:rsidR="0047199E" w:rsidRPr="00677A1B" w:rsidRDefault="0047199E" w:rsidP="00F367AE">
            <w:pPr>
              <w:spacing w:after="0"/>
              <w:ind w:left="0" w:firstLine="0"/>
              <w:jc w:val="center"/>
              <w:rPr>
                <w:rFonts w:ascii="Calibri" w:hAnsi="Calibri" w:cs="Calibri"/>
                <w:b/>
                <w:bCs/>
                <w:color w:val="000000"/>
                <w:sz w:val="20"/>
                <w:szCs w:val="20"/>
                <w:lang w:eastAsia="pl-PL"/>
              </w:rPr>
            </w:pPr>
            <w:r w:rsidRPr="00677A1B">
              <w:rPr>
                <w:rFonts w:ascii="Calibri" w:hAnsi="Calibri" w:cs="Calibri"/>
                <w:b/>
                <w:bCs/>
                <w:color w:val="000000"/>
                <w:sz w:val="20"/>
                <w:szCs w:val="20"/>
                <w:lang w:eastAsia="pl-PL"/>
              </w:rPr>
              <w:t>Materiał [-]</w:t>
            </w:r>
          </w:p>
        </w:tc>
        <w:tc>
          <w:tcPr>
            <w:tcW w:w="1666" w:type="pct"/>
            <w:vAlign w:val="center"/>
          </w:tcPr>
          <w:p w14:paraId="72BD454E" w14:textId="77777777" w:rsidR="0047199E" w:rsidRPr="00677A1B" w:rsidRDefault="0047199E" w:rsidP="00F367AE">
            <w:pPr>
              <w:spacing w:after="0"/>
              <w:ind w:left="0" w:firstLine="0"/>
              <w:jc w:val="center"/>
              <w:rPr>
                <w:rFonts w:ascii="Calibri" w:hAnsi="Calibri" w:cs="Calibri"/>
                <w:b/>
                <w:bCs/>
                <w:color w:val="000000"/>
                <w:sz w:val="20"/>
                <w:szCs w:val="20"/>
                <w:lang w:eastAsia="pl-PL"/>
              </w:rPr>
            </w:pPr>
            <w:r w:rsidRPr="00677A1B">
              <w:rPr>
                <w:rFonts w:ascii="Calibri" w:hAnsi="Calibri" w:cs="Calibri"/>
                <w:b/>
                <w:bCs/>
                <w:color w:val="000000"/>
                <w:sz w:val="20"/>
                <w:szCs w:val="20"/>
                <w:lang w:eastAsia="pl-PL"/>
              </w:rPr>
              <w:t>Średnica [DN]</w:t>
            </w:r>
          </w:p>
        </w:tc>
        <w:tc>
          <w:tcPr>
            <w:tcW w:w="1668" w:type="pct"/>
            <w:vAlign w:val="center"/>
          </w:tcPr>
          <w:p w14:paraId="6218B7F2" w14:textId="0CB49643" w:rsidR="0047199E" w:rsidRPr="00677A1B" w:rsidRDefault="0047199E" w:rsidP="0047199E">
            <w:pPr>
              <w:spacing w:after="0"/>
              <w:ind w:left="0" w:firstLine="0"/>
              <w:jc w:val="center"/>
              <w:rPr>
                <w:rFonts w:ascii="Calibri" w:hAnsi="Calibri" w:cs="Calibri"/>
                <w:b/>
                <w:bCs/>
                <w:color w:val="000000"/>
                <w:sz w:val="20"/>
                <w:szCs w:val="20"/>
                <w:lang w:eastAsia="pl-PL"/>
              </w:rPr>
            </w:pPr>
            <w:r w:rsidRPr="00677A1B">
              <w:rPr>
                <w:rFonts w:ascii="Calibri" w:hAnsi="Calibri" w:cs="Calibri"/>
                <w:b/>
                <w:bCs/>
                <w:color w:val="000000"/>
                <w:sz w:val="20"/>
                <w:szCs w:val="20"/>
                <w:lang w:eastAsia="pl-PL"/>
              </w:rPr>
              <w:t>Ilość [</w:t>
            </w:r>
            <w:proofErr w:type="spellStart"/>
            <w:r w:rsidRPr="00677A1B">
              <w:rPr>
                <w:rFonts w:ascii="Calibri" w:hAnsi="Calibri" w:cs="Calibri"/>
                <w:b/>
                <w:bCs/>
                <w:color w:val="000000"/>
                <w:sz w:val="20"/>
                <w:szCs w:val="20"/>
                <w:lang w:eastAsia="pl-PL"/>
              </w:rPr>
              <w:t>szt</w:t>
            </w:r>
            <w:proofErr w:type="spellEnd"/>
            <w:r w:rsidRPr="00677A1B">
              <w:rPr>
                <w:rFonts w:ascii="Calibri" w:hAnsi="Calibri" w:cs="Calibri"/>
                <w:b/>
                <w:bCs/>
                <w:color w:val="000000"/>
                <w:sz w:val="20"/>
                <w:szCs w:val="20"/>
                <w:lang w:eastAsia="pl-PL"/>
              </w:rPr>
              <w:t>]</w:t>
            </w:r>
          </w:p>
        </w:tc>
      </w:tr>
      <w:tr w:rsidR="005726B0" w:rsidRPr="00677A1B" w14:paraId="0D76F7D8" w14:textId="77777777" w:rsidTr="00BC5586">
        <w:trPr>
          <w:trHeight w:val="70"/>
        </w:trPr>
        <w:tc>
          <w:tcPr>
            <w:tcW w:w="1666" w:type="pct"/>
            <w:vMerge w:val="restart"/>
            <w:vAlign w:val="center"/>
            <w:hideMark/>
          </w:tcPr>
          <w:p w14:paraId="61B1FD0F" w14:textId="659E2409" w:rsidR="005726B0" w:rsidRPr="00677A1B" w:rsidRDefault="002C1572" w:rsidP="002C1572">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Zasuwy przydomowe</w:t>
            </w:r>
          </w:p>
        </w:tc>
        <w:tc>
          <w:tcPr>
            <w:tcW w:w="1666" w:type="pct"/>
            <w:noWrap/>
            <w:vAlign w:val="center"/>
            <w:hideMark/>
          </w:tcPr>
          <w:p w14:paraId="04460F08" w14:textId="5F12E93E" w:rsidR="005726B0" w:rsidRPr="00677A1B" w:rsidRDefault="0047199E"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50</w:t>
            </w:r>
          </w:p>
        </w:tc>
        <w:tc>
          <w:tcPr>
            <w:tcW w:w="1668" w:type="pct"/>
            <w:noWrap/>
            <w:vAlign w:val="center"/>
          </w:tcPr>
          <w:p w14:paraId="0EBB4C93" w14:textId="66F3EE4F" w:rsidR="005726B0" w:rsidRPr="00677A1B" w:rsidRDefault="0047199E"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2,00</w:t>
            </w:r>
          </w:p>
        </w:tc>
      </w:tr>
      <w:tr w:rsidR="005726B0" w:rsidRPr="00677A1B" w14:paraId="5B8F943B" w14:textId="77777777" w:rsidTr="00BC5586">
        <w:trPr>
          <w:trHeight w:val="70"/>
        </w:trPr>
        <w:tc>
          <w:tcPr>
            <w:tcW w:w="1666" w:type="pct"/>
            <w:vMerge/>
            <w:vAlign w:val="center"/>
            <w:hideMark/>
          </w:tcPr>
          <w:p w14:paraId="280ED99C" w14:textId="77777777" w:rsidR="005726B0" w:rsidRPr="00677A1B" w:rsidRDefault="005726B0" w:rsidP="00F367AE">
            <w:pPr>
              <w:spacing w:after="0"/>
              <w:ind w:left="0" w:firstLine="0"/>
              <w:jc w:val="left"/>
              <w:rPr>
                <w:rFonts w:ascii="Calibri" w:hAnsi="Calibri" w:cs="Calibri"/>
                <w:color w:val="000000"/>
                <w:sz w:val="20"/>
                <w:szCs w:val="20"/>
                <w:lang w:eastAsia="pl-PL"/>
              </w:rPr>
            </w:pPr>
          </w:p>
        </w:tc>
        <w:tc>
          <w:tcPr>
            <w:tcW w:w="1666" w:type="pct"/>
            <w:noWrap/>
            <w:vAlign w:val="center"/>
            <w:hideMark/>
          </w:tcPr>
          <w:p w14:paraId="5CBEFBBA" w14:textId="582416DF" w:rsidR="005726B0" w:rsidRPr="00677A1B" w:rsidRDefault="0047199E"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40</w:t>
            </w:r>
          </w:p>
        </w:tc>
        <w:tc>
          <w:tcPr>
            <w:tcW w:w="1668" w:type="pct"/>
            <w:noWrap/>
            <w:vAlign w:val="center"/>
          </w:tcPr>
          <w:p w14:paraId="25CC0868" w14:textId="099EA246" w:rsidR="005726B0" w:rsidRPr="00677A1B" w:rsidRDefault="0047199E"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2,00</w:t>
            </w:r>
          </w:p>
        </w:tc>
      </w:tr>
      <w:tr w:rsidR="005726B0" w:rsidRPr="00677A1B" w14:paraId="673AE3BE" w14:textId="77777777" w:rsidTr="00BC5586">
        <w:trPr>
          <w:trHeight w:val="70"/>
        </w:trPr>
        <w:tc>
          <w:tcPr>
            <w:tcW w:w="1666" w:type="pct"/>
            <w:vMerge/>
            <w:vAlign w:val="center"/>
            <w:hideMark/>
          </w:tcPr>
          <w:p w14:paraId="2E36860F" w14:textId="77777777" w:rsidR="005726B0" w:rsidRPr="00677A1B" w:rsidRDefault="005726B0" w:rsidP="00F367AE">
            <w:pPr>
              <w:spacing w:after="0"/>
              <w:ind w:left="0" w:firstLine="0"/>
              <w:jc w:val="left"/>
              <w:rPr>
                <w:rFonts w:ascii="Calibri" w:hAnsi="Calibri" w:cs="Calibri"/>
                <w:color w:val="000000"/>
                <w:sz w:val="20"/>
                <w:szCs w:val="20"/>
                <w:lang w:eastAsia="pl-PL"/>
              </w:rPr>
            </w:pPr>
          </w:p>
        </w:tc>
        <w:tc>
          <w:tcPr>
            <w:tcW w:w="1666" w:type="pct"/>
            <w:noWrap/>
            <w:vAlign w:val="center"/>
            <w:hideMark/>
          </w:tcPr>
          <w:p w14:paraId="7CC1B321" w14:textId="114AE627" w:rsidR="005726B0" w:rsidRPr="00677A1B" w:rsidRDefault="0047199E"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32</w:t>
            </w:r>
          </w:p>
        </w:tc>
        <w:tc>
          <w:tcPr>
            <w:tcW w:w="1668" w:type="pct"/>
            <w:noWrap/>
            <w:vAlign w:val="center"/>
          </w:tcPr>
          <w:p w14:paraId="2E01F658" w14:textId="30A05433" w:rsidR="005726B0" w:rsidRPr="00677A1B" w:rsidRDefault="0047199E"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4,00</w:t>
            </w:r>
          </w:p>
        </w:tc>
      </w:tr>
      <w:tr w:rsidR="005726B0" w:rsidRPr="00677A1B" w14:paraId="504E5221" w14:textId="77777777" w:rsidTr="00BC5586">
        <w:trPr>
          <w:trHeight w:val="70"/>
        </w:trPr>
        <w:tc>
          <w:tcPr>
            <w:tcW w:w="1666" w:type="pct"/>
            <w:vMerge/>
            <w:vAlign w:val="center"/>
            <w:hideMark/>
          </w:tcPr>
          <w:p w14:paraId="593FCEF5" w14:textId="77777777" w:rsidR="005726B0" w:rsidRPr="00677A1B" w:rsidRDefault="005726B0" w:rsidP="00F367AE">
            <w:pPr>
              <w:spacing w:after="0"/>
              <w:ind w:left="0" w:firstLine="0"/>
              <w:jc w:val="left"/>
              <w:rPr>
                <w:rFonts w:ascii="Calibri" w:hAnsi="Calibri" w:cs="Calibri"/>
                <w:color w:val="000000"/>
                <w:sz w:val="20"/>
                <w:szCs w:val="20"/>
                <w:lang w:eastAsia="pl-PL"/>
              </w:rPr>
            </w:pPr>
          </w:p>
        </w:tc>
        <w:tc>
          <w:tcPr>
            <w:tcW w:w="1666" w:type="pct"/>
            <w:noWrap/>
            <w:vAlign w:val="center"/>
            <w:hideMark/>
          </w:tcPr>
          <w:p w14:paraId="7FF36C29" w14:textId="1010ECA9" w:rsidR="005726B0" w:rsidRPr="00677A1B" w:rsidRDefault="0047199E"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25</w:t>
            </w:r>
          </w:p>
        </w:tc>
        <w:tc>
          <w:tcPr>
            <w:tcW w:w="1668" w:type="pct"/>
            <w:noWrap/>
            <w:vAlign w:val="center"/>
          </w:tcPr>
          <w:p w14:paraId="388954F6" w14:textId="2CE2C929" w:rsidR="005726B0" w:rsidRPr="00677A1B" w:rsidRDefault="0047199E" w:rsidP="00F367AE">
            <w:pPr>
              <w:spacing w:after="0"/>
              <w:ind w:left="0" w:firstLine="0"/>
              <w:jc w:val="center"/>
              <w:rPr>
                <w:rFonts w:ascii="Calibri" w:hAnsi="Calibri" w:cs="Calibri"/>
                <w:color w:val="000000"/>
                <w:sz w:val="20"/>
                <w:szCs w:val="20"/>
                <w:lang w:eastAsia="pl-PL"/>
              </w:rPr>
            </w:pPr>
            <w:r>
              <w:rPr>
                <w:rFonts w:ascii="Calibri" w:hAnsi="Calibri" w:cs="Calibri"/>
                <w:color w:val="000000"/>
                <w:sz w:val="20"/>
                <w:szCs w:val="20"/>
                <w:lang w:eastAsia="pl-PL"/>
              </w:rPr>
              <w:t>49,00</w:t>
            </w:r>
          </w:p>
        </w:tc>
      </w:tr>
      <w:tr w:rsidR="002C1572" w:rsidRPr="00677A1B" w14:paraId="5D9A6435" w14:textId="77777777" w:rsidTr="00BC5586">
        <w:trPr>
          <w:trHeight w:val="70"/>
        </w:trPr>
        <w:tc>
          <w:tcPr>
            <w:tcW w:w="1666" w:type="pct"/>
            <w:vAlign w:val="center"/>
          </w:tcPr>
          <w:p w14:paraId="49B04F6B" w14:textId="17F7889C" w:rsidR="002C1572" w:rsidRPr="002C1572" w:rsidRDefault="002C1572" w:rsidP="002C1572">
            <w:pPr>
              <w:spacing w:after="0"/>
              <w:ind w:left="0" w:firstLine="0"/>
              <w:jc w:val="center"/>
              <w:rPr>
                <w:rFonts w:ascii="Calibri" w:hAnsi="Calibri" w:cs="Calibri"/>
                <w:color w:val="000000"/>
                <w:sz w:val="20"/>
                <w:szCs w:val="20"/>
                <w:lang w:eastAsia="pl-PL"/>
              </w:rPr>
            </w:pPr>
            <w:r w:rsidRPr="002C1572">
              <w:rPr>
                <w:rFonts w:ascii="Calibri" w:hAnsi="Calibri" w:cs="Calibri"/>
                <w:color w:val="000000"/>
                <w:sz w:val="20"/>
                <w:szCs w:val="20"/>
                <w:lang w:eastAsia="pl-PL"/>
              </w:rPr>
              <w:t>Zasuwy żeliwne</w:t>
            </w:r>
          </w:p>
        </w:tc>
        <w:tc>
          <w:tcPr>
            <w:tcW w:w="1666" w:type="pct"/>
            <w:vAlign w:val="center"/>
          </w:tcPr>
          <w:p w14:paraId="32EDAE64" w14:textId="3FD2C33B" w:rsidR="002C1572" w:rsidRPr="002C1572" w:rsidRDefault="002C1572" w:rsidP="002C1572">
            <w:pPr>
              <w:spacing w:after="0"/>
              <w:ind w:left="0" w:firstLine="0"/>
              <w:jc w:val="center"/>
              <w:rPr>
                <w:rFonts w:ascii="Calibri" w:hAnsi="Calibri" w:cs="Calibri"/>
                <w:color w:val="000000"/>
                <w:sz w:val="20"/>
                <w:szCs w:val="20"/>
                <w:lang w:eastAsia="pl-PL"/>
              </w:rPr>
            </w:pPr>
            <w:r w:rsidRPr="002C1572">
              <w:rPr>
                <w:rFonts w:ascii="Calibri" w:hAnsi="Calibri" w:cs="Calibri"/>
                <w:color w:val="000000"/>
                <w:sz w:val="20"/>
                <w:szCs w:val="20"/>
                <w:lang w:eastAsia="pl-PL"/>
              </w:rPr>
              <w:t>1</w:t>
            </w:r>
            <w:r w:rsidR="00966230">
              <w:rPr>
                <w:rFonts w:ascii="Calibri" w:hAnsi="Calibri" w:cs="Calibri"/>
                <w:color w:val="000000"/>
                <w:sz w:val="20"/>
                <w:szCs w:val="20"/>
                <w:lang w:eastAsia="pl-PL"/>
              </w:rPr>
              <w:t>00</w:t>
            </w:r>
          </w:p>
        </w:tc>
        <w:tc>
          <w:tcPr>
            <w:tcW w:w="1668" w:type="pct"/>
            <w:noWrap/>
            <w:vAlign w:val="center"/>
          </w:tcPr>
          <w:p w14:paraId="63480951" w14:textId="28200852" w:rsidR="002C1572" w:rsidRPr="002C1572" w:rsidRDefault="002C1572" w:rsidP="002C1572">
            <w:pPr>
              <w:spacing w:after="0"/>
              <w:ind w:left="0" w:firstLine="0"/>
              <w:jc w:val="center"/>
              <w:rPr>
                <w:rFonts w:ascii="Calibri" w:hAnsi="Calibri" w:cs="Calibri"/>
                <w:color w:val="000000"/>
                <w:sz w:val="20"/>
                <w:szCs w:val="20"/>
                <w:lang w:eastAsia="pl-PL"/>
              </w:rPr>
            </w:pPr>
            <w:r w:rsidRPr="002C1572">
              <w:rPr>
                <w:rFonts w:ascii="Calibri" w:hAnsi="Calibri" w:cs="Calibri"/>
                <w:color w:val="000000"/>
                <w:sz w:val="20"/>
                <w:szCs w:val="20"/>
                <w:lang w:eastAsia="pl-PL"/>
              </w:rPr>
              <w:t>1,00</w:t>
            </w:r>
          </w:p>
        </w:tc>
      </w:tr>
      <w:tr w:rsidR="005726B0" w:rsidRPr="00677A1B" w14:paraId="58A2E3B7" w14:textId="77777777" w:rsidTr="00BC5586">
        <w:trPr>
          <w:trHeight w:val="70"/>
        </w:trPr>
        <w:tc>
          <w:tcPr>
            <w:tcW w:w="3332" w:type="pct"/>
            <w:gridSpan w:val="2"/>
            <w:vAlign w:val="center"/>
            <w:hideMark/>
          </w:tcPr>
          <w:p w14:paraId="35BC6BBA" w14:textId="12753CD8" w:rsidR="005726B0" w:rsidRPr="00677A1B" w:rsidRDefault="005726B0" w:rsidP="00F367AE">
            <w:pPr>
              <w:spacing w:after="0"/>
              <w:ind w:left="0" w:firstLine="0"/>
              <w:jc w:val="right"/>
              <w:rPr>
                <w:rFonts w:ascii="Calibri" w:hAnsi="Calibri" w:cs="Calibri"/>
                <w:b/>
                <w:bCs/>
                <w:color w:val="000000"/>
                <w:sz w:val="20"/>
                <w:szCs w:val="20"/>
                <w:lang w:eastAsia="pl-PL"/>
              </w:rPr>
            </w:pPr>
            <w:r w:rsidRPr="00677A1B">
              <w:rPr>
                <w:rFonts w:ascii="Calibri" w:hAnsi="Calibri" w:cs="Calibri"/>
                <w:b/>
                <w:bCs/>
                <w:color w:val="000000"/>
                <w:sz w:val="20"/>
                <w:szCs w:val="20"/>
                <w:lang w:eastAsia="pl-PL"/>
              </w:rPr>
              <w:t>Łącznie</w:t>
            </w:r>
            <w:r>
              <w:rPr>
                <w:rFonts w:ascii="Calibri" w:hAnsi="Calibri" w:cs="Calibri"/>
                <w:b/>
                <w:bCs/>
                <w:color w:val="000000"/>
                <w:sz w:val="20"/>
                <w:szCs w:val="20"/>
                <w:lang w:eastAsia="pl-PL"/>
              </w:rPr>
              <w:t xml:space="preserve"> [szt</w:t>
            </w:r>
            <w:r w:rsidR="00EB3D78">
              <w:rPr>
                <w:rFonts w:ascii="Calibri" w:hAnsi="Calibri" w:cs="Calibri"/>
                <w:b/>
                <w:bCs/>
                <w:color w:val="000000"/>
                <w:sz w:val="20"/>
                <w:szCs w:val="20"/>
                <w:lang w:eastAsia="pl-PL"/>
              </w:rPr>
              <w:t>.</w:t>
            </w:r>
            <w:r>
              <w:rPr>
                <w:rFonts w:ascii="Calibri" w:hAnsi="Calibri" w:cs="Calibri"/>
                <w:b/>
                <w:bCs/>
                <w:color w:val="000000"/>
                <w:sz w:val="20"/>
                <w:szCs w:val="20"/>
                <w:lang w:eastAsia="pl-PL"/>
              </w:rPr>
              <w:t>]</w:t>
            </w:r>
            <w:r w:rsidRPr="00677A1B">
              <w:rPr>
                <w:rFonts w:ascii="Calibri" w:hAnsi="Calibri" w:cs="Calibri"/>
                <w:b/>
                <w:bCs/>
                <w:color w:val="000000"/>
                <w:sz w:val="20"/>
                <w:szCs w:val="20"/>
                <w:lang w:eastAsia="pl-PL"/>
              </w:rPr>
              <w:t>:</w:t>
            </w:r>
          </w:p>
        </w:tc>
        <w:tc>
          <w:tcPr>
            <w:tcW w:w="1668" w:type="pct"/>
            <w:noWrap/>
            <w:vAlign w:val="center"/>
          </w:tcPr>
          <w:p w14:paraId="187D94BE" w14:textId="359A16A0" w:rsidR="005726B0" w:rsidRPr="00677A1B" w:rsidRDefault="0047199E" w:rsidP="00F367AE">
            <w:pPr>
              <w:spacing w:after="0"/>
              <w:ind w:left="0" w:firstLine="0"/>
              <w:jc w:val="center"/>
              <w:rPr>
                <w:rFonts w:ascii="Calibri" w:hAnsi="Calibri" w:cs="Calibri"/>
                <w:b/>
                <w:bCs/>
                <w:color w:val="000000"/>
                <w:sz w:val="20"/>
                <w:szCs w:val="20"/>
                <w:lang w:eastAsia="pl-PL"/>
              </w:rPr>
            </w:pPr>
            <w:r>
              <w:rPr>
                <w:rFonts w:ascii="Calibri" w:hAnsi="Calibri" w:cs="Calibri"/>
                <w:b/>
                <w:bCs/>
                <w:color w:val="000000"/>
                <w:sz w:val="20"/>
                <w:szCs w:val="20"/>
                <w:lang w:eastAsia="pl-PL"/>
              </w:rPr>
              <w:t>58,00</w:t>
            </w:r>
          </w:p>
        </w:tc>
      </w:tr>
    </w:tbl>
    <w:p w14:paraId="20FF8373" w14:textId="130B5A45" w:rsidR="002C1572" w:rsidRDefault="002C1572" w:rsidP="005726B0">
      <w:pPr>
        <w:pStyle w:val="Akapitzlist"/>
        <w:autoSpaceDE w:val="0"/>
        <w:autoSpaceDN w:val="0"/>
        <w:adjustRightInd w:val="0"/>
        <w:spacing w:before="120" w:after="0"/>
        <w:ind w:left="567" w:firstLine="0"/>
        <w:jc w:val="left"/>
        <w:rPr>
          <w:rFonts w:ascii="Calibri" w:hAnsi="Calibri" w:cs="Calibri"/>
          <w:bCs/>
          <w:i/>
          <w:iCs/>
          <w:strike/>
          <w:color w:val="EE0000"/>
          <w:sz w:val="20"/>
          <w:szCs w:val="20"/>
        </w:rPr>
      </w:pPr>
      <w:r w:rsidRPr="002C1572">
        <w:rPr>
          <w:rFonts w:ascii="Calibri" w:hAnsi="Calibri" w:cs="Calibri"/>
          <w:bCs/>
          <w:sz w:val="20"/>
          <w:szCs w:val="20"/>
          <w:lang w:val="pl-PL"/>
        </w:rPr>
        <w:t xml:space="preserve">Na trasie każdego przyłącza wodociągowego zaprojektowano zasuwę przydomową, jako zawór odcinający na węźle połączeniowym posiadający przyłącz z system połączeń ISO. Zasuwę wodociągową należy wyposażyć w </w:t>
      </w:r>
      <w:r w:rsidR="00CE4941">
        <w:rPr>
          <w:rFonts w:ascii="Calibri" w:hAnsi="Calibri" w:cs="Calibri"/>
          <w:bCs/>
          <w:sz w:val="20"/>
          <w:szCs w:val="20"/>
          <w:lang w:val="pl-PL"/>
        </w:rPr>
        <w:t>obudowę do zasuw</w:t>
      </w:r>
      <w:r w:rsidRPr="002C1572">
        <w:rPr>
          <w:rFonts w:ascii="Calibri" w:hAnsi="Calibri" w:cs="Calibri"/>
          <w:bCs/>
          <w:sz w:val="20"/>
          <w:szCs w:val="20"/>
          <w:lang w:val="pl-PL"/>
        </w:rPr>
        <w:t xml:space="preserve"> i zakończyć w skrzynce ulicznej.</w:t>
      </w:r>
      <w:r w:rsidR="00050C8A">
        <w:rPr>
          <w:rFonts w:ascii="Calibri" w:hAnsi="Calibri" w:cs="Calibri"/>
          <w:bCs/>
          <w:sz w:val="20"/>
          <w:szCs w:val="20"/>
          <w:lang w:val="pl-PL"/>
        </w:rPr>
        <w:t xml:space="preserve"> </w:t>
      </w:r>
      <w:r w:rsidR="00CE4941">
        <w:rPr>
          <w:rFonts w:ascii="Calibri" w:hAnsi="Calibri" w:cs="Calibri"/>
          <w:bCs/>
          <w:sz w:val="20"/>
          <w:szCs w:val="20"/>
          <w:lang w:val="pl-PL"/>
        </w:rPr>
        <w:t>Obudowę</w:t>
      </w:r>
      <w:r w:rsidRPr="002C1572">
        <w:rPr>
          <w:rFonts w:ascii="Calibri" w:hAnsi="Calibri" w:cs="Calibri"/>
          <w:bCs/>
          <w:sz w:val="20"/>
          <w:szCs w:val="20"/>
          <w:lang w:val="pl-PL"/>
        </w:rPr>
        <w:t xml:space="preserve"> </w:t>
      </w:r>
      <w:r w:rsidR="00050C8A">
        <w:rPr>
          <w:rFonts w:ascii="Calibri" w:hAnsi="Calibri" w:cs="Calibri"/>
          <w:bCs/>
          <w:sz w:val="20"/>
          <w:szCs w:val="20"/>
          <w:lang w:val="pl-PL"/>
        </w:rPr>
        <w:t xml:space="preserve">do </w:t>
      </w:r>
      <w:r w:rsidRPr="002C1572">
        <w:rPr>
          <w:rFonts w:ascii="Calibri" w:hAnsi="Calibri" w:cs="Calibri"/>
          <w:bCs/>
          <w:sz w:val="20"/>
          <w:szCs w:val="20"/>
          <w:lang w:val="pl-PL"/>
        </w:rPr>
        <w:t xml:space="preserve">zasuw należy wyprowadzić do powierzchni terenu i osadzić w ulicznej skrzynce wodociągowej. </w:t>
      </w:r>
      <w:r w:rsidR="00050C8A">
        <w:rPr>
          <w:rFonts w:ascii="Calibri" w:hAnsi="Calibri" w:cs="Calibri"/>
          <w:bCs/>
          <w:sz w:val="20"/>
          <w:szCs w:val="20"/>
          <w:lang w:val="pl-PL"/>
        </w:rPr>
        <w:t>Obudowę</w:t>
      </w:r>
      <w:r w:rsidRPr="002C1572">
        <w:rPr>
          <w:rFonts w:ascii="Calibri" w:hAnsi="Calibri" w:cs="Calibri"/>
          <w:bCs/>
          <w:sz w:val="20"/>
          <w:szCs w:val="20"/>
          <w:lang w:val="pl-PL"/>
        </w:rPr>
        <w:t xml:space="preserve"> </w:t>
      </w:r>
      <w:r w:rsidR="00050C8A">
        <w:rPr>
          <w:rFonts w:ascii="Calibri" w:hAnsi="Calibri" w:cs="Calibri"/>
          <w:bCs/>
          <w:sz w:val="20"/>
          <w:szCs w:val="20"/>
          <w:lang w:val="pl-PL"/>
        </w:rPr>
        <w:t xml:space="preserve">do </w:t>
      </w:r>
      <w:r w:rsidRPr="002C1572">
        <w:rPr>
          <w:rFonts w:ascii="Calibri" w:hAnsi="Calibri" w:cs="Calibri"/>
          <w:bCs/>
          <w:sz w:val="20"/>
          <w:szCs w:val="20"/>
          <w:lang w:val="pl-PL"/>
        </w:rPr>
        <w:t xml:space="preserve">zasuw należy zabezpieczyć przed zsunięciem z trzpienia zasuwy za pomocą zawleczki. Cała zasuwa powinna być zabezpieczona </w:t>
      </w:r>
      <w:r w:rsidRPr="00237673">
        <w:rPr>
          <w:rFonts w:ascii="Calibri" w:hAnsi="Calibri" w:cs="Calibri"/>
          <w:bCs/>
          <w:sz w:val="20"/>
          <w:szCs w:val="20"/>
          <w:lang w:val="pl-PL"/>
        </w:rPr>
        <w:t xml:space="preserve">antykorozyjnie </w:t>
      </w:r>
      <w:r w:rsidR="00050C8A" w:rsidRPr="00237673">
        <w:rPr>
          <w:rFonts w:ascii="Calibri" w:hAnsi="Calibri" w:cs="Calibri"/>
          <w:bCs/>
          <w:sz w:val="20"/>
          <w:szCs w:val="20"/>
          <w:lang w:val="pl-PL"/>
        </w:rPr>
        <w:t>powłoką z certyfikatem GSK</w:t>
      </w:r>
      <w:r w:rsidR="00237673">
        <w:rPr>
          <w:rFonts w:ascii="Calibri" w:hAnsi="Calibri" w:cs="Calibri"/>
          <w:bCs/>
          <w:sz w:val="20"/>
          <w:szCs w:val="20"/>
          <w:lang w:val="pl-PL"/>
        </w:rPr>
        <w:t xml:space="preserve"> lub równoważnym</w:t>
      </w:r>
      <w:r w:rsidRPr="002C1572">
        <w:rPr>
          <w:rFonts w:ascii="Calibri" w:hAnsi="Calibri" w:cs="Calibri"/>
          <w:bCs/>
          <w:sz w:val="20"/>
          <w:szCs w:val="20"/>
          <w:lang w:val="pl-PL"/>
        </w:rPr>
        <w:t>. Położenie skrzynki ulicznej wraz z zasuwą wodociągową należy oznaczyć w terenie tabliczką znakującą. Zawory do przyłączy domowych wykonane są zgodnie z: PNEN1074-2:2002 oraz PN-EN 12266-1:2007</w:t>
      </w:r>
      <w:r>
        <w:rPr>
          <w:rFonts w:ascii="Calibri" w:hAnsi="Calibri" w:cs="Calibri"/>
          <w:bCs/>
          <w:sz w:val="20"/>
          <w:szCs w:val="20"/>
          <w:lang w:val="pl-PL"/>
        </w:rPr>
        <w:t xml:space="preserve"> </w:t>
      </w:r>
      <w:r w:rsidRPr="00FB6A33">
        <w:rPr>
          <w:rFonts w:ascii="Calibri" w:hAnsi="Calibri" w:cs="Calibri"/>
          <w:bCs/>
          <w:sz w:val="20"/>
          <w:szCs w:val="20"/>
        </w:rPr>
        <w:t>lub równoważną.</w:t>
      </w:r>
      <w:r w:rsidRPr="00FB6A33">
        <w:rPr>
          <w:rFonts w:ascii="Calibri" w:hAnsi="Calibri" w:cs="Calibri"/>
          <w:bCs/>
          <w:i/>
          <w:iCs/>
          <w:sz w:val="20"/>
          <w:szCs w:val="20"/>
        </w:rPr>
        <w:t xml:space="preserve"> </w:t>
      </w:r>
    </w:p>
    <w:p w14:paraId="2FBF7D8C" w14:textId="2E940936" w:rsidR="002C1572" w:rsidRPr="002C1572" w:rsidRDefault="002C1572" w:rsidP="00740219">
      <w:pPr>
        <w:pStyle w:val="Akapitzlist"/>
        <w:numPr>
          <w:ilvl w:val="0"/>
          <w:numId w:val="144"/>
        </w:numPr>
        <w:spacing w:after="0"/>
        <w:jc w:val="left"/>
        <w:rPr>
          <w:rFonts w:ascii="Calibri" w:hAnsi="Calibri" w:cs="Calibri"/>
          <w:bCs/>
          <w:sz w:val="20"/>
          <w:szCs w:val="20"/>
        </w:rPr>
      </w:pPr>
      <w:r w:rsidRPr="002C1572">
        <w:rPr>
          <w:rFonts w:ascii="Calibri" w:hAnsi="Calibri" w:cs="Calibri"/>
          <w:bCs/>
          <w:sz w:val="20"/>
          <w:szCs w:val="20"/>
        </w:rPr>
        <w:t>Z 1 gwintem zewnętrznym i 1 złączem ISO + gwintem wewnętrznym do przyłączenia aparatu do nawiercania</w:t>
      </w:r>
      <w:r>
        <w:rPr>
          <w:rFonts w:ascii="Calibri" w:hAnsi="Calibri" w:cs="Calibri"/>
          <w:bCs/>
          <w:sz w:val="20"/>
          <w:szCs w:val="20"/>
        </w:rPr>
        <w:t>,</w:t>
      </w:r>
    </w:p>
    <w:p w14:paraId="16F70278" w14:textId="3103CF2D" w:rsidR="002C1572" w:rsidRPr="002C1572" w:rsidRDefault="002C1572" w:rsidP="00740219">
      <w:pPr>
        <w:pStyle w:val="Akapitzlist"/>
        <w:numPr>
          <w:ilvl w:val="0"/>
          <w:numId w:val="144"/>
        </w:numPr>
        <w:spacing w:after="0"/>
        <w:jc w:val="left"/>
        <w:rPr>
          <w:rFonts w:ascii="Calibri" w:hAnsi="Calibri" w:cs="Calibri"/>
          <w:bCs/>
          <w:sz w:val="20"/>
          <w:szCs w:val="20"/>
        </w:rPr>
      </w:pPr>
      <w:r w:rsidRPr="002C1572">
        <w:rPr>
          <w:rFonts w:ascii="Calibri" w:hAnsi="Calibri" w:cs="Calibri"/>
          <w:bCs/>
          <w:sz w:val="20"/>
          <w:szCs w:val="20"/>
        </w:rPr>
        <w:t xml:space="preserve">Korpus i pokrywa z EN – GJS </w:t>
      </w:r>
      <w:r>
        <w:rPr>
          <w:rFonts w:ascii="Calibri" w:hAnsi="Calibri" w:cs="Calibri"/>
          <w:bCs/>
          <w:sz w:val="20"/>
          <w:szCs w:val="20"/>
        </w:rPr>
        <w:t>–</w:t>
      </w:r>
      <w:r w:rsidRPr="002C1572">
        <w:rPr>
          <w:rFonts w:ascii="Calibri" w:hAnsi="Calibri" w:cs="Calibri"/>
          <w:bCs/>
          <w:sz w:val="20"/>
          <w:szCs w:val="20"/>
        </w:rPr>
        <w:t xml:space="preserve"> 400</w:t>
      </w:r>
      <w:r>
        <w:rPr>
          <w:rFonts w:ascii="Calibri" w:hAnsi="Calibri" w:cs="Calibri"/>
          <w:bCs/>
          <w:sz w:val="20"/>
          <w:szCs w:val="20"/>
        </w:rPr>
        <w:t>,</w:t>
      </w:r>
    </w:p>
    <w:p w14:paraId="648B755E" w14:textId="1481D9E9" w:rsidR="002C1572" w:rsidRPr="002C1572" w:rsidRDefault="002C1572" w:rsidP="00740219">
      <w:pPr>
        <w:pStyle w:val="Akapitzlist"/>
        <w:numPr>
          <w:ilvl w:val="0"/>
          <w:numId w:val="144"/>
        </w:numPr>
        <w:spacing w:after="0"/>
        <w:jc w:val="left"/>
        <w:rPr>
          <w:rFonts w:ascii="Calibri" w:hAnsi="Calibri" w:cs="Calibri"/>
          <w:bCs/>
          <w:sz w:val="20"/>
          <w:szCs w:val="20"/>
        </w:rPr>
      </w:pPr>
      <w:r w:rsidRPr="002C1572">
        <w:rPr>
          <w:rFonts w:ascii="Calibri" w:hAnsi="Calibri" w:cs="Calibri"/>
          <w:bCs/>
          <w:sz w:val="20"/>
          <w:szCs w:val="20"/>
        </w:rPr>
        <w:t xml:space="preserve">Klin z mosiądzu Ms58 z </w:t>
      </w:r>
      <w:proofErr w:type="spellStart"/>
      <w:r w:rsidRPr="002C1572">
        <w:rPr>
          <w:rFonts w:ascii="Calibri" w:hAnsi="Calibri" w:cs="Calibri"/>
          <w:bCs/>
          <w:sz w:val="20"/>
          <w:szCs w:val="20"/>
        </w:rPr>
        <w:t>nawulkanizowaną</w:t>
      </w:r>
      <w:proofErr w:type="spellEnd"/>
      <w:r w:rsidRPr="002C1572">
        <w:rPr>
          <w:rFonts w:ascii="Calibri" w:hAnsi="Calibri" w:cs="Calibri"/>
          <w:bCs/>
          <w:sz w:val="20"/>
          <w:szCs w:val="20"/>
        </w:rPr>
        <w:t xml:space="preserve"> powłoką elastomerową</w:t>
      </w:r>
      <w:r>
        <w:rPr>
          <w:rFonts w:ascii="Calibri" w:hAnsi="Calibri" w:cs="Calibri"/>
          <w:bCs/>
          <w:sz w:val="20"/>
          <w:szCs w:val="20"/>
        </w:rPr>
        <w:t>,</w:t>
      </w:r>
    </w:p>
    <w:p w14:paraId="25D3E5E5" w14:textId="6995CDF8" w:rsidR="002C1572" w:rsidRPr="002C1572" w:rsidRDefault="002C1572" w:rsidP="00740219">
      <w:pPr>
        <w:pStyle w:val="Akapitzlist"/>
        <w:numPr>
          <w:ilvl w:val="0"/>
          <w:numId w:val="144"/>
        </w:numPr>
        <w:spacing w:after="0"/>
        <w:jc w:val="left"/>
        <w:rPr>
          <w:rFonts w:ascii="Calibri" w:hAnsi="Calibri" w:cs="Calibri"/>
          <w:bCs/>
          <w:sz w:val="20"/>
          <w:szCs w:val="20"/>
        </w:rPr>
      </w:pPr>
      <w:r w:rsidRPr="002C1572">
        <w:rPr>
          <w:rFonts w:ascii="Calibri" w:hAnsi="Calibri" w:cs="Calibri"/>
          <w:bCs/>
          <w:sz w:val="20"/>
          <w:szCs w:val="20"/>
        </w:rPr>
        <w:t>Kilkukrotne uszczelnienie wrzeciona uszczelkami typu O-ring</w:t>
      </w:r>
      <w:r>
        <w:rPr>
          <w:rFonts w:ascii="Calibri" w:hAnsi="Calibri" w:cs="Calibri"/>
          <w:bCs/>
          <w:sz w:val="20"/>
          <w:szCs w:val="20"/>
        </w:rPr>
        <w:t>,</w:t>
      </w:r>
    </w:p>
    <w:p w14:paraId="75C3E176" w14:textId="5C8ADA10" w:rsidR="002C1572" w:rsidRPr="002C1572" w:rsidRDefault="002C1572" w:rsidP="00740219">
      <w:pPr>
        <w:pStyle w:val="Akapitzlist"/>
        <w:numPr>
          <w:ilvl w:val="0"/>
          <w:numId w:val="144"/>
        </w:numPr>
        <w:spacing w:after="0"/>
        <w:jc w:val="left"/>
        <w:rPr>
          <w:rFonts w:ascii="Calibri" w:hAnsi="Calibri" w:cs="Calibri"/>
          <w:bCs/>
          <w:sz w:val="20"/>
          <w:szCs w:val="20"/>
        </w:rPr>
      </w:pPr>
      <w:r w:rsidRPr="002C1572">
        <w:rPr>
          <w:rFonts w:ascii="Calibri" w:hAnsi="Calibri" w:cs="Calibri"/>
          <w:bCs/>
          <w:sz w:val="20"/>
          <w:szCs w:val="20"/>
        </w:rPr>
        <w:t>Wrzeciono ze stali nierdzewnej 1.4021 z walcowanym gwintem</w:t>
      </w:r>
      <w:r>
        <w:rPr>
          <w:rFonts w:ascii="Calibri" w:hAnsi="Calibri" w:cs="Calibri"/>
          <w:bCs/>
          <w:sz w:val="20"/>
          <w:szCs w:val="20"/>
        </w:rPr>
        <w:t>,</w:t>
      </w:r>
    </w:p>
    <w:p w14:paraId="205AB547" w14:textId="55DC7240" w:rsidR="00BE61C9" w:rsidRDefault="002C1572" w:rsidP="00740219">
      <w:pPr>
        <w:pStyle w:val="Akapitzlist"/>
        <w:numPr>
          <w:ilvl w:val="0"/>
          <w:numId w:val="144"/>
        </w:numPr>
        <w:spacing w:after="0"/>
        <w:jc w:val="left"/>
        <w:rPr>
          <w:rFonts w:ascii="Calibri" w:hAnsi="Calibri" w:cs="Calibri"/>
          <w:bCs/>
          <w:sz w:val="20"/>
          <w:szCs w:val="20"/>
        </w:rPr>
      </w:pPr>
      <w:r w:rsidRPr="002C1572">
        <w:rPr>
          <w:rFonts w:ascii="Calibri" w:hAnsi="Calibri" w:cs="Calibri"/>
          <w:bCs/>
          <w:sz w:val="20"/>
          <w:szCs w:val="20"/>
        </w:rPr>
        <w:t>Śruby pokrywy z łbem walcowanym</w:t>
      </w:r>
      <w:r>
        <w:rPr>
          <w:rFonts w:ascii="Calibri" w:hAnsi="Calibri" w:cs="Calibri"/>
          <w:bCs/>
          <w:sz w:val="20"/>
          <w:szCs w:val="20"/>
        </w:rPr>
        <w:t>.</w:t>
      </w:r>
    </w:p>
    <w:p w14:paraId="00F3893B" w14:textId="1A1BC0F9" w:rsidR="002C1572" w:rsidRDefault="002C1572" w:rsidP="002C1572">
      <w:pPr>
        <w:autoSpaceDE w:val="0"/>
        <w:autoSpaceDN w:val="0"/>
        <w:adjustRightInd w:val="0"/>
        <w:spacing w:before="120" w:after="0"/>
        <w:ind w:left="567" w:firstLine="0"/>
        <w:jc w:val="left"/>
        <w:rPr>
          <w:rFonts w:ascii="Calibri" w:hAnsi="Calibri" w:cs="Calibri"/>
          <w:bCs/>
          <w:sz w:val="20"/>
          <w:szCs w:val="20"/>
        </w:rPr>
      </w:pPr>
      <w:r w:rsidRPr="00B435D8">
        <w:rPr>
          <w:rFonts w:ascii="Calibri" w:hAnsi="Calibri" w:cs="Calibri"/>
          <w:bCs/>
          <w:sz w:val="20"/>
          <w:szCs w:val="20"/>
        </w:rPr>
        <w:t xml:space="preserve">Zasuwy wodociągowe należy wyposażyć w </w:t>
      </w:r>
      <w:r w:rsidR="00050C8A">
        <w:rPr>
          <w:rFonts w:ascii="Calibri" w:hAnsi="Calibri" w:cs="Calibri"/>
          <w:bCs/>
          <w:sz w:val="20"/>
          <w:szCs w:val="20"/>
        </w:rPr>
        <w:t>obudowę do zasuw</w:t>
      </w:r>
      <w:r w:rsidRPr="00B435D8">
        <w:rPr>
          <w:rFonts w:ascii="Calibri" w:hAnsi="Calibri" w:cs="Calibri"/>
          <w:bCs/>
          <w:sz w:val="20"/>
          <w:szCs w:val="20"/>
        </w:rPr>
        <w:t xml:space="preserve"> i zakończyć w skrzynce ulicznej. </w:t>
      </w:r>
      <w:r w:rsidR="00050C8A">
        <w:rPr>
          <w:rFonts w:ascii="Calibri" w:hAnsi="Calibri" w:cs="Calibri"/>
          <w:bCs/>
          <w:sz w:val="20"/>
          <w:szCs w:val="20"/>
        </w:rPr>
        <w:t>Obudowę do</w:t>
      </w:r>
      <w:r w:rsidRPr="00B435D8">
        <w:rPr>
          <w:rFonts w:ascii="Calibri" w:hAnsi="Calibri" w:cs="Calibri"/>
          <w:bCs/>
          <w:sz w:val="20"/>
          <w:szCs w:val="20"/>
        </w:rPr>
        <w:t xml:space="preserve"> zasuw należy wyprowadzić do powierzchni terenu i osadzić w ulicznej skrzynce wodociągowej. </w:t>
      </w:r>
      <w:r w:rsidR="00050C8A">
        <w:rPr>
          <w:rFonts w:ascii="Calibri" w:hAnsi="Calibri" w:cs="Calibri"/>
          <w:bCs/>
          <w:sz w:val="20"/>
          <w:szCs w:val="20"/>
        </w:rPr>
        <w:t>Obudowę do zasuw</w:t>
      </w:r>
      <w:r w:rsidRPr="00B435D8">
        <w:rPr>
          <w:rFonts w:ascii="Calibri" w:hAnsi="Calibri" w:cs="Calibri"/>
          <w:bCs/>
          <w:sz w:val="20"/>
          <w:szCs w:val="20"/>
        </w:rPr>
        <w:t xml:space="preserve"> należy zabezpieczyć przed zsunięciem z trzpienia zasuwy za pomocą zawleczki. Cała zasuwa powinna być zabezpieczona </w:t>
      </w:r>
      <w:r w:rsidRPr="00237673">
        <w:rPr>
          <w:rFonts w:ascii="Calibri" w:hAnsi="Calibri" w:cs="Calibri"/>
          <w:bCs/>
          <w:sz w:val="20"/>
          <w:szCs w:val="20"/>
        </w:rPr>
        <w:t xml:space="preserve">antykorozyjnie powłoką </w:t>
      </w:r>
      <w:r w:rsidR="00F529B7" w:rsidRPr="00237673">
        <w:rPr>
          <w:rFonts w:ascii="Calibri" w:hAnsi="Calibri" w:cs="Calibri"/>
          <w:bCs/>
          <w:sz w:val="20"/>
          <w:szCs w:val="20"/>
        </w:rPr>
        <w:t>z certyfikatem GSK</w:t>
      </w:r>
      <w:r w:rsidR="00237673" w:rsidRPr="00237673">
        <w:rPr>
          <w:rFonts w:ascii="Calibri" w:hAnsi="Calibri" w:cs="Calibri"/>
          <w:bCs/>
          <w:sz w:val="20"/>
          <w:szCs w:val="20"/>
        </w:rPr>
        <w:t xml:space="preserve"> lub równoważnym</w:t>
      </w:r>
      <w:r w:rsidRPr="00237673">
        <w:rPr>
          <w:rFonts w:ascii="Calibri" w:hAnsi="Calibri" w:cs="Calibri"/>
          <w:bCs/>
          <w:sz w:val="20"/>
          <w:szCs w:val="20"/>
        </w:rPr>
        <w:t>.</w:t>
      </w:r>
    </w:p>
    <w:p w14:paraId="19E43F47" w14:textId="77777777" w:rsidR="002C1572" w:rsidRDefault="002C1572" w:rsidP="002C1572">
      <w:pPr>
        <w:autoSpaceDE w:val="0"/>
        <w:autoSpaceDN w:val="0"/>
        <w:adjustRightInd w:val="0"/>
        <w:spacing w:before="120" w:after="0"/>
        <w:ind w:left="567" w:firstLine="0"/>
        <w:jc w:val="left"/>
        <w:rPr>
          <w:rFonts w:ascii="Calibri" w:hAnsi="Calibri" w:cs="Calibri"/>
          <w:bCs/>
          <w:sz w:val="20"/>
          <w:szCs w:val="20"/>
        </w:rPr>
      </w:pPr>
      <w:r w:rsidRPr="00B435D8">
        <w:rPr>
          <w:rFonts w:ascii="Calibri" w:hAnsi="Calibri" w:cs="Calibri"/>
          <w:bCs/>
          <w:sz w:val="20"/>
          <w:szCs w:val="20"/>
        </w:rPr>
        <w:t xml:space="preserve">Położenie skrzynki ulicznej wraz z zasuwą wodociągową należy oznaczyć w terenie tabliczką znakującą. </w:t>
      </w:r>
    </w:p>
    <w:p w14:paraId="645C4C07" w14:textId="77777777" w:rsidR="002C1572" w:rsidRPr="00B435D8" w:rsidRDefault="002C1572" w:rsidP="002C1572">
      <w:pPr>
        <w:autoSpaceDE w:val="0"/>
        <w:autoSpaceDN w:val="0"/>
        <w:adjustRightInd w:val="0"/>
        <w:spacing w:before="120" w:after="0"/>
        <w:ind w:left="567" w:firstLine="0"/>
        <w:jc w:val="left"/>
        <w:rPr>
          <w:rFonts w:ascii="Calibri" w:hAnsi="Calibri" w:cs="Calibri"/>
          <w:b/>
          <w:sz w:val="20"/>
          <w:szCs w:val="20"/>
        </w:rPr>
      </w:pPr>
      <w:r w:rsidRPr="00B435D8">
        <w:rPr>
          <w:rFonts w:ascii="Calibri" w:hAnsi="Calibri" w:cs="Calibri"/>
          <w:b/>
          <w:sz w:val="20"/>
          <w:szCs w:val="20"/>
        </w:rPr>
        <w:t xml:space="preserve">Zasuwy do zabudowy podziemnej złożone z: </w:t>
      </w:r>
    </w:p>
    <w:p w14:paraId="43DD8797" w14:textId="314489EF" w:rsidR="002C1572" w:rsidRDefault="002C1572"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B435D8">
        <w:rPr>
          <w:rFonts w:ascii="Calibri" w:hAnsi="Calibri" w:cs="Calibri"/>
          <w:bCs/>
          <w:sz w:val="20"/>
          <w:szCs w:val="20"/>
        </w:rPr>
        <w:t>połączenie kołnierzowe, ciśnienie PN1</w:t>
      </w:r>
      <w:r w:rsidR="00987D77">
        <w:rPr>
          <w:rFonts w:ascii="Calibri" w:hAnsi="Calibri" w:cs="Calibri"/>
          <w:bCs/>
          <w:sz w:val="20"/>
          <w:szCs w:val="20"/>
        </w:rPr>
        <w:t>0</w:t>
      </w:r>
      <w:r>
        <w:rPr>
          <w:rFonts w:ascii="Calibri" w:hAnsi="Calibri" w:cs="Calibri"/>
          <w:bCs/>
          <w:sz w:val="20"/>
          <w:szCs w:val="20"/>
        </w:rPr>
        <w:t>,</w:t>
      </w:r>
      <w:r w:rsidRPr="00B435D8">
        <w:rPr>
          <w:rFonts w:ascii="Calibri" w:hAnsi="Calibri" w:cs="Calibri"/>
          <w:bCs/>
          <w:sz w:val="20"/>
          <w:szCs w:val="20"/>
        </w:rPr>
        <w:t xml:space="preserve"> </w:t>
      </w:r>
    </w:p>
    <w:p w14:paraId="24A78253" w14:textId="5A3047AA" w:rsidR="002C1572" w:rsidRDefault="002C1572"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B435D8">
        <w:rPr>
          <w:rFonts w:ascii="Calibri" w:hAnsi="Calibri" w:cs="Calibri"/>
          <w:bCs/>
          <w:sz w:val="20"/>
          <w:szCs w:val="20"/>
        </w:rPr>
        <w:t xml:space="preserve">korpus, pokrywa i klin wykonane z żeliwa </w:t>
      </w:r>
      <w:r w:rsidR="00987D77">
        <w:rPr>
          <w:rFonts w:ascii="Calibri" w:hAnsi="Calibri" w:cs="Calibri"/>
          <w:bCs/>
          <w:sz w:val="20"/>
          <w:szCs w:val="20"/>
        </w:rPr>
        <w:t>sferoidalnego</w:t>
      </w:r>
      <w:r>
        <w:rPr>
          <w:rFonts w:ascii="Calibri" w:hAnsi="Calibri" w:cs="Calibri"/>
          <w:bCs/>
          <w:sz w:val="20"/>
          <w:szCs w:val="20"/>
        </w:rPr>
        <w:t>,</w:t>
      </w:r>
    </w:p>
    <w:p w14:paraId="493F7528" w14:textId="77777777" w:rsidR="002C1572" w:rsidRDefault="002C1572"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B435D8">
        <w:rPr>
          <w:rFonts w:ascii="Calibri" w:hAnsi="Calibri" w:cs="Calibri"/>
          <w:bCs/>
          <w:sz w:val="20"/>
          <w:szCs w:val="20"/>
        </w:rPr>
        <w:t>klin zawulkanizowany na całej powierzchni tj. zewnątrz i wewnątrz gumą EPDM</w:t>
      </w:r>
      <w:r>
        <w:rPr>
          <w:rFonts w:ascii="Calibri" w:hAnsi="Calibri" w:cs="Calibri"/>
          <w:bCs/>
          <w:sz w:val="20"/>
          <w:szCs w:val="20"/>
        </w:rPr>
        <w:t>,</w:t>
      </w:r>
    </w:p>
    <w:p w14:paraId="227E528E" w14:textId="77777777" w:rsidR="002C1572" w:rsidRDefault="002C1572"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B435D8">
        <w:rPr>
          <w:rFonts w:ascii="Calibri" w:hAnsi="Calibri" w:cs="Calibri"/>
          <w:bCs/>
          <w:sz w:val="20"/>
          <w:szCs w:val="20"/>
        </w:rPr>
        <w:t>trzpień - stal nierdzewna z walcowanym gwintem</w:t>
      </w:r>
      <w:r>
        <w:rPr>
          <w:rFonts w:ascii="Calibri" w:hAnsi="Calibri" w:cs="Calibri"/>
          <w:bCs/>
          <w:sz w:val="20"/>
          <w:szCs w:val="20"/>
        </w:rPr>
        <w:t>,</w:t>
      </w:r>
    </w:p>
    <w:p w14:paraId="6331CEF3" w14:textId="77777777" w:rsidR="002C1572" w:rsidRDefault="002C1572"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B435D8">
        <w:rPr>
          <w:rFonts w:ascii="Calibri" w:hAnsi="Calibri" w:cs="Calibri"/>
          <w:bCs/>
          <w:sz w:val="20"/>
          <w:szCs w:val="20"/>
        </w:rPr>
        <w:t>uszczelnienie trzpienia o-ringowe (minimum 4 o-ringi)</w:t>
      </w:r>
      <w:r>
        <w:rPr>
          <w:rFonts w:ascii="Calibri" w:hAnsi="Calibri" w:cs="Calibri"/>
          <w:bCs/>
          <w:sz w:val="20"/>
          <w:szCs w:val="20"/>
        </w:rPr>
        <w:t>,</w:t>
      </w:r>
    </w:p>
    <w:p w14:paraId="08DD376B" w14:textId="1C9B413D" w:rsidR="002C1572" w:rsidRPr="00237673" w:rsidRDefault="002C1572"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B435D8">
        <w:rPr>
          <w:rFonts w:ascii="Calibri" w:hAnsi="Calibri" w:cs="Calibri"/>
          <w:bCs/>
          <w:sz w:val="20"/>
          <w:szCs w:val="20"/>
        </w:rPr>
        <w:t xml:space="preserve">ochrona antykorozyjna - </w:t>
      </w:r>
      <w:r w:rsidRPr="00237673">
        <w:rPr>
          <w:rFonts w:ascii="Calibri" w:hAnsi="Calibri" w:cs="Calibri"/>
          <w:bCs/>
          <w:sz w:val="20"/>
          <w:szCs w:val="20"/>
        </w:rPr>
        <w:t xml:space="preserve">powłoka </w:t>
      </w:r>
      <w:r w:rsidR="000F1F11" w:rsidRPr="00237673">
        <w:rPr>
          <w:rFonts w:ascii="Calibri" w:hAnsi="Calibri" w:cs="Calibri"/>
          <w:bCs/>
          <w:sz w:val="20"/>
          <w:szCs w:val="20"/>
        </w:rPr>
        <w:t>z certyfikatem GSK</w:t>
      </w:r>
      <w:r w:rsidR="00237673" w:rsidRPr="00237673">
        <w:rPr>
          <w:rFonts w:ascii="Calibri" w:hAnsi="Calibri" w:cs="Calibri"/>
          <w:bCs/>
          <w:sz w:val="20"/>
          <w:szCs w:val="20"/>
        </w:rPr>
        <w:t xml:space="preserve"> lub równoważnym</w:t>
      </w:r>
      <w:r w:rsidR="000F1F11" w:rsidRPr="00237673">
        <w:rPr>
          <w:rFonts w:ascii="Calibri" w:hAnsi="Calibri" w:cs="Calibri"/>
          <w:bCs/>
          <w:sz w:val="20"/>
          <w:szCs w:val="20"/>
        </w:rPr>
        <w:t>,</w:t>
      </w:r>
    </w:p>
    <w:p w14:paraId="29A3B001" w14:textId="6F9AD216" w:rsidR="002C1572" w:rsidRDefault="002C1572"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B435D8">
        <w:rPr>
          <w:rFonts w:ascii="Calibri" w:hAnsi="Calibri" w:cs="Calibri"/>
          <w:bCs/>
          <w:sz w:val="20"/>
          <w:szCs w:val="20"/>
        </w:rPr>
        <w:t xml:space="preserve">obudowa </w:t>
      </w:r>
      <w:r w:rsidR="001C4AB6">
        <w:rPr>
          <w:rFonts w:ascii="Calibri" w:hAnsi="Calibri" w:cs="Calibri"/>
          <w:bCs/>
          <w:sz w:val="20"/>
          <w:szCs w:val="20"/>
        </w:rPr>
        <w:t>zasuwy</w:t>
      </w:r>
      <w:r>
        <w:rPr>
          <w:rFonts w:ascii="Calibri" w:hAnsi="Calibri" w:cs="Calibri"/>
          <w:bCs/>
          <w:sz w:val="20"/>
          <w:szCs w:val="20"/>
        </w:rPr>
        <w:t>,</w:t>
      </w:r>
    </w:p>
    <w:p w14:paraId="07A3EFAE" w14:textId="69E2EB25" w:rsidR="002C1572" w:rsidRDefault="002C1572"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B435D8">
        <w:rPr>
          <w:rFonts w:ascii="Calibri" w:hAnsi="Calibri" w:cs="Calibri"/>
          <w:bCs/>
          <w:sz w:val="20"/>
          <w:szCs w:val="20"/>
        </w:rPr>
        <w:t>skrzynka żeliwna</w:t>
      </w:r>
      <w:r w:rsidR="001C4AB6">
        <w:rPr>
          <w:rFonts w:ascii="Calibri" w:hAnsi="Calibri" w:cs="Calibri"/>
          <w:bCs/>
          <w:sz w:val="20"/>
          <w:szCs w:val="20"/>
        </w:rPr>
        <w:t xml:space="preserve"> do zasuw </w:t>
      </w:r>
      <w:r w:rsidR="001C4AB6" w:rsidRPr="001C4AB6">
        <w:rPr>
          <w:rFonts w:ascii="Calibri" w:hAnsi="Calibri" w:cs="Calibri"/>
          <w:b/>
          <w:sz w:val="20"/>
          <w:szCs w:val="20"/>
        </w:rPr>
        <w:t xml:space="preserve">(nie do </w:t>
      </w:r>
      <w:proofErr w:type="spellStart"/>
      <w:r w:rsidR="001C4AB6" w:rsidRPr="001C4AB6">
        <w:rPr>
          <w:rFonts w:ascii="Calibri" w:hAnsi="Calibri" w:cs="Calibri"/>
          <w:b/>
          <w:sz w:val="20"/>
          <w:szCs w:val="20"/>
        </w:rPr>
        <w:t>nawiertek</w:t>
      </w:r>
      <w:proofErr w:type="spellEnd"/>
      <w:r w:rsidR="001C4AB6" w:rsidRPr="001C4AB6">
        <w:rPr>
          <w:rFonts w:ascii="Calibri" w:hAnsi="Calibri" w:cs="Calibri"/>
          <w:b/>
          <w:sz w:val="20"/>
          <w:szCs w:val="20"/>
        </w:rPr>
        <w:t>)</w:t>
      </w:r>
      <w:r w:rsidRPr="001C4AB6">
        <w:rPr>
          <w:rFonts w:ascii="Calibri" w:hAnsi="Calibri" w:cs="Calibri"/>
          <w:b/>
          <w:sz w:val="20"/>
          <w:szCs w:val="20"/>
        </w:rPr>
        <w:t>,</w:t>
      </w:r>
    </w:p>
    <w:p w14:paraId="372EAD78" w14:textId="77777777" w:rsidR="002C1572" w:rsidRDefault="002C1572" w:rsidP="00740219">
      <w:pPr>
        <w:pStyle w:val="Akapitzlist"/>
        <w:numPr>
          <w:ilvl w:val="0"/>
          <w:numId w:val="143"/>
        </w:numPr>
        <w:autoSpaceDE w:val="0"/>
        <w:autoSpaceDN w:val="0"/>
        <w:adjustRightInd w:val="0"/>
        <w:spacing w:after="100" w:afterAutospacing="1"/>
        <w:ind w:left="1003" w:hanging="357"/>
        <w:jc w:val="left"/>
        <w:rPr>
          <w:rFonts w:ascii="Calibri" w:hAnsi="Calibri" w:cs="Calibri"/>
          <w:bCs/>
          <w:sz w:val="20"/>
          <w:szCs w:val="20"/>
        </w:rPr>
      </w:pPr>
      <w:r w:rsidRPr="00B435D8">
        <w:rPr>
          <w:rFonts w:ascii="Calibri" w:hAnsi="Calibri" w:cs="Calibri"/>
          <w:bCs/>
          <w:sz w:val="20"/>
          <w:szCs w:val="20"/>
        </w:rPr>
        <w:t>płyta wsporcza betonowa</w:t>
      </w:r>
      <w:r>
        <w:rPr>
          <w:rFonts w:ascii="Calibri" w:hAnsi="Calibri" w:cs="Calibri"/>
          <w:bCs/>
          <w:sz w:val="20"/>
          <w:szCs w:val="20"/>
        </w:rPr>
        <w:t>,</w:t>
      </w:r>
    </w:p>
    <w:p w14:paraId="14C1A478" w14:textId="77777777" w:rsidR="002C1572" w:rsidRDefault="002C1572" w:rsidP="00740219">
      <w:pPr>
        <w:pStyle w:val="Akapitzlist"/>
        <w:numPr>
          <w:ilvl w:val="0"/>
          <w:numId w:val="143"/>
        </w:numPr>
        <w:autoSpaceDE w:val="0"/>
        <w:autoSpaceDN w:val="0"/>
        <w:adjustRightInd w:val="0"/>
        <w:spacing w:after="0"/>
        <w:ind w:left="1003" w:hanging="357"/>
        <w:jc w:val="left"/>
        <w:rPr>
          <w:rFonts w:ascii="Calibri" w:hAnsi="Calibri" w:cs="Calibri"/>
          <w:bCs/>
          <w:sz w:val="20"/>
          <w:szCs w:val="20"/>
        </w:rPr>
      </w:pPr>
      <w:r>
        <w:rPr>
          <w:rFonts w:ascii="Calibri" w:hAnsi="Calibri" w:cs="Calibri"/>
          <w:bCs/>
          <w:sz w:val="20"/>
          <w:szCs w:val="20"/>
        </w:rPr>
        <w:t>k</w:t>
      </w:r>
      <w:r w:rsidRPr="00B435D8">
        <w:rPr>
          <w:rFonts w:ascii="Calibri" w:hAnsi="Calibri" w:cs="Calibri"/>
          <w:bCs/>
          <w:sz w:val="20"/>
          <w:szCs w:val="20"/>
        </w:rPr>
        <w:t>lucz do obsługi</w:t>
      </w:r>
      <w:r>
        <w:rPr>
          <w:rFonts w:ascii="Calibri" w:hAnsi="Calibri" w:cs="Calibri"/>
          <w:bCs/>
          <w:sz w:val="20"/>
          <w:szCs w:val="20"/>
        </w:rPr>
        <w:t>.</w:t>
      </w:r>
    </w:p>
    <w:p w14:paraId="61353B02" w14:textId="2E1BB268" w:rsidR="007A4CF4" w:rsidRPr="00F437CC" w:rsidRDefault="007A4CF4" w:rsidP="00740219">
      <w:pPr>
        <w:pStyle w:val="Akapitzlist"/>
        <w:numPr>
          <w:ilvl w:val="0"/>
          <w:numId w:val="148"/>
        </w:numPr>
        <w:autoSpaceDE w:val="0"/>
        <w:autoSpaceDN w:val="0"/>
        <w:adjustRightInd w:val="0"/>
        <w:spacing w:before="120" w:after="0"/>
        <w:ind w:left="567" w:hanging="283"/>
        <w:jc w:val="left"/>
        <w:rPr>
          <w:rFonts w:ascii="Calibri" w:hAnsi="Calibri" w:cs="Calibri"/>
          <w:sz w:val="20"/>
          <w:szCs w:val="20"/>
        </w:rPr>
      </w:pPr>
      <w:r>
        <w:rPr>
          <w:rFonts w:ascii="Calibri" w:hAnsi="Calibri" w:cs="Calibri"/>
          <w:sz w:val="20"/>
          <w:szCs w:val="20"/>
        </w:rPr>
        <w:t>R</w:t>
      </w:r>
      <w:r w:rsidRPr="00F437CC">
        <w:rPr>
          <w:rFonts w:ascii="Calibri" w:hAnsi="Calibri" w:cs="Calibri"/>
          <w:sz w:val="20"/>
          <w:szCs w:val="20"/>
        </w:rPr>
        <w:t>ozbiórki oraz odtworzenia nawierzchni utwardzonych dróg, chodników i innych terenów, odtworzenie terenów zielonych, w tym wszelkich nasadzeń oraz inne rozbiórki i odtworzenia niezbędne do wykonania przedmiotu zamówienia</w:t>
      </w:r>
      <w:r>
        <w:rPr>
          <w:rFonts w:ascii="Calibri" w:hAnsi="Calibri" w:cs="Calibri"/>
          <w:sz w:val="20"/>
          <w:szCs w:val="20"/>
        </w:rPr>
        <w:t>.</w:t>
      </w:r>
    </w:p>
    <w:p w14:paraId="6F9AF3D9" w14:textId="120EFD52" w:rsidR="00327658" w:rsidRPr="004E28C4" w:rsidRDefault="00327658" w:rsidP="00AF7638">
      <w:pPr>
        <w:pStyle w:val="Akapitzlist"/>
        <w:autoSpaceDE w:val="0"/>
        <w:autoSpaceDN w:val="0"/>
        <w:adjustRightInd w:val="0"/>
        <w:spacing w:before="120" w:after="0"/>
        <w:ind w:left="284" w:firstLine="0"/>
        <w:jc w:val="left"/>
        <w:rPr>
          <w:rFonts w:ascii="Calibri" w:hAnsi="Calibri" w:cs="Calibri"/>
          <w:bCs/>
          <w:i/>
          <w:iCs/>
          <w:color w:val="00B050"/>
          <w:sz w:val="20"/>
          <w:szCs w:val="20"/>
        </w:rPr>
      </w:pPr>
      <w:r w:rsidRPr="00F75EA1">
        <w:rPr>
          <w:rFonts w:ascii="Calibri" w:hAnsi="Calibri" w:cs="Calibri"/>
          <w:b/>
          <w:i/>
          <w:iCs/>
          <w:sz w:val="20"/>
          <w:szCs w:val="20"/>
        </w:rPr>
        <w:t>UWAGA:</w:t>
      </w:r>
      <w:r w:rsidRPr="00F75EA1">
        <w:rPr>
          <w:rFonts w:ascii="Calibri" w:hAnsi="Calibri" w:cs="Calibri"/>
          <w:bCs/>
          <w:i/>
          <w:iCs/>
          <w:sz w:val="20"/>
          <w:szCs w:val="20"/>
        </w:rPr>
        <w:t xml:space="preserve"> </w:t>
      </w:r>
      <w:r w:rsidRPr="00F75EA1">
        <w:rPr>
          <w:rFonts w:ascii="Calibri" w:hAnsi="Calibri" w:cs="Calibri"/>
          <w:b/>
          <w:i/>
          <w:iCs/>
          <w:sz w:val="20"/>
          <w:szCs w:val="20"/>
        </w:rPr>
        <w:t>Przedmiary robót</w:t>
      </w:r>
      <w:r w:rsidRPr="00F75EA1">
        <w:rPr>
          <w:rFonts w:ascii="Calibri" w:hAnsi="Calibri" w:cs="Calibri"/>
          <w:bCs/>
          <w:i/>
          <w:iCs/>
          <w:sz w:val="20"/>
          <w:szCs w:val="20"/>
        </w:rPr>
        <w:t xml:space="preserve"> </w:t>
      </w:r>
      <w:r w:rsidR="009D1827" w:rsidRPr="00F75EA1">
        <w:rPr>
          <w:rFonts w:ascii="Calibri" w:hAnsi="Calibri" w:cs="Calibri"/>
          <w:bCs/>
          <w:i/>
          <w:iCs/>
          <w:sz w:val="20"/>
          <w:szCs w:val="20"/>
        </w:rPr>
        <w:t>stanowiące załącznik nr</w:t>
      </w:r>
      <w:r w:rsidR="00FB6A33">
        <w:rPr>
          <w:rFonts w:ascii="Calibri" w:hAnsi="Calibri" w:cs="Calibri"/>
          <w:bCs/>
          <w:i/>
          <w:iCs/>
          <w:sz w:val="20"/>
          <w:szCs w:val="20"/>
        </w:rPr>
        <w:t xml:space="preserve"> </w:t>
      </w:r>
      <w:r w:rsidR="00996A12">
        <w:rPr>
          <w:rFonts w:ascii="Calibri" w:hAnsi="Calibri" w:cs="Calibri"/>
          <w:bCs/>
          <w:i/>
          <w:iCs/>
          <w:sz w:val="20"/>
          <w:szCs w:val="20"/>
        </w:rPr>
        <w:t>10</w:t>
      </w:r>
      <w:r w:rsidR="009D1827" w:rsidRPr="00F75EA1">
        <w:rPr>
          <w:rFonts w:ascii="Calibri" w:hAnsi="Calibri" w:cs="Calibri"/>
          <w:bCs/>
          <w:i/>
          <w:iCs/>
          <w:sz w:val="20"/>
          <w:szCs w:val="20"/>
        </w:rPr>
        <w:t xml:space="preserve"> do OPZ </w:t>
      </w:r>
      <w:r w:rsidR="004E28C4" w:rsidRPr="00F75EA1">
        <w:rPr>
          <w:rFonts w:ascii="Calibri" w:hAnsi="Calibri" w:cs="Calibri"/>
          <w:bCs/>
          <w:i/>
          <w:iCs/>
          <w:sz w:val="20"/>
          <w:szCs w:val="20"/>
        </w:rPr>
        <w:t xml:space="preserve">nie stanowią opisu przedmiotu zamówienia i mogą być jedynie pomocne dla Wykonawcy przy wyliczaniu ceny oferty i nie będą podstawą do jakichkolwiek roszczeń w stosunku do ilości robót, materiałów i sprzętu, przyjmowanych przy wyliczaniu ceny </w:t>
      </w:r>
      <w:r w:rsidR="004E28C4" w:rsidRPr="00F75EA1">
        <w:rPr>
          <w:rFonts w:ascii="Calibri" w:hAnsi="Calibri" w:cs="Calibri"/>
          <w:bCs/>
          <w:i/>
          <w:iCs/>
          <w:sz w:val="20"/>
          <w:szCs w:val="20"/>
        </w:rPr>
        <w:lastRenderedPageBreak/>
        <w:t>oferty .</w:t>
      </w:r>
      <w:r w:rsidRPr="00F75EA1">
        <w:rPr>
          <w:rFonts w:ascii="Calibri" w:hAnsi="Calibri" w:cs="Calibri"/>
          <w:bCs/>
          <w:i/>
          <w:iCs/>
          <w:sz w:val="20"/>
          <w:szCs w:val="20"/>
        </w:rPr>
        <w:t xml:space="preserve"> Wykonawca jest zobowiązany do wykonania we własnym zakresie kosztorysu ofertowego na podstawie </w:t>
      </w:r>
      <w:r w:rsidR="004E28C4" w:rsidRPr="00F75EA1">
        <w:rPr>
          <w:rFonts w:ascii="Calibri" w:hAnsi="Calibri" w:cs="Calibri"/>
          <w:bCs/>
          <w:i/>
          <w:iCs/>
          <w:sz w:val="20"/>
          <w:szCs w:val="20"/>
        </w:rPr>
        <w:t>Opisu przedmiotu zamówienia wraz z D</w:t>
      </w:r>
      <w:r w:rsidRPr="00F75EA1">
        <w:rPr>
          <w:rFonts w:ascii="Calibri" w:hAnsi="Calibri" w:cs="Calibri"/>
          <w:bCs/>
          <w:i/>
          <w:iCs/>
          <w:sz w:val="20"/>
          <w:szCs w:val="20"/>
        </w:rPr>
        <w:t>okumentacj</w:t>
      </w:r>
      <w:r w:rsidR="004E28C4" w:rsidRPr="00F75EA1">
        <w:rPr>
          <w:rFonts w:ascii="Calibri" w:hAnsi="Calibri" w:cs="Calibri"/>
          <w:bCs/>
          <w:i/>
          <w:iCs/>
          <w:sz w:val="20"/>
          <w:szCs w:val="20"/>
        </w:rPr>
        <w:t>ą</w:t>
      </w:r>
      <w:r w:rsidRPr="00F75EA1">
        <w:rPr>
          <w:rFonts w:ascii="Calibri" w:hAnsi="Calibri" w:cs="Calibri"/>
          <w:bCs/>
          <w:i/>
          <w:iCs/>
          <w:sz w:val="20"/>
          <w:szCs w:val="20"/>
        </w:rPr>
        <w:t xml:space="preserve"> projektow</w:t>
      </w:r>
      <w:r w:rsidR="004E28C4" w:rsidRPr="00F75EA1">
        <w:rPr>
          <w:rFonts w:ascii="Calibri" w:hAnsi="Calibri" w:cs="Calibri"/>
          <w:bCs/>
          <w:i/>
          <w:iCs/>
          <w:sz w:val="20"/>
          <w:szCs w:val="20"/>
        </w:rPr>
        <w:t>ą</w:t>
      </w:r>
      <w:r w:rsidRPr="00F75EA1">
        <w:rPr>
          <w:rFonts w:ascii="Calibri" w:hAnsi="Calibri" w:cs="Calibri"/>
          <w:bCs/>
          <w:i/>
          <w:iCs/>
          <w:sz w:val="20"/>
          <w:szCs w:val="20"/>
        </w:rPr>
        <w:t xml:space="preserve">. </w:t>
      </w:r>
      <w:r w:rsidR="004E28C4" w:rsidRPr="00F75EA1">
        <w:rPr>
          <w:rFonts w:ascii="Calibri" w:hAnsi="Calibri" w:cs="Calibri"/>
          <w:bCs/>
          <w:i/>
          <w:iCs/>
          <w:sz w:val="20"/>
          <w:szCs w:val="20"/>
        </w:rPr>
        <w:t>Szczegółowy k</w:t>
      </w:r>
      <w:r w:rsidRPr="00F75EA1">
        <w:rPr>
          <w:rFonts w:ascii="Calibri" w:hAnsi="Calibri" w:cs="Calibri"/>
          <w:bCs/>
          <w:i/>
          <w:iCs/>
          <w:sz w:val="20"/>
          <w:szCs w:val="20"/>
        </w:rPr>
        <w:t xml:space="preserve">osztorys ofertowy będzie załącznikiem do </w:t>
      </w:r>
      <w:r w:rsidR="00D97554" w:rsidRPr="00F75EA1">
        <w:rPr>
          <w:rFonts w:ascii="Calibri" w:hAnsi="Calibri" w:cs="Calibri"/>
          <w:bCs/>
          <w:i/>
          <w:iCs/>
          <w:sz w:val="20"/>
          <w:szCs w:val="20"/>
        </w:rPr>
        <w:t>U</w:t>
      </w:r>
      <w:r w:rsidRPr="00F75EA1">
        <w:rPr>
          <w:rFonts w:ascii="Calibri" w:hAnsi="Calibri" w:cs="Calibri"/>
          <w:bCs/>
          <w:i/>
          <w:iCs/>
          <w:sz w:val="20"/>
          <w:szCs w:val="20"/>
        </w:rPr>
        <w:t xml:space="preserve">mowy i stanowił </w:t>
      </w:r>
      <w:r w:rsidR="004E28C4" w:rsidRPr="00F75EA1">
        <w:rPr>
          <w:rFonts w:ascii="Calibri" w:hAnsi="Calibri" w:cs="Calibri"/>
          <w:bCs/>
          <w:i/>
          <w:iCs/>
          <w:sz w:val="20"/>
          <w:szCs w:val="20"/>
        </w:rPr>
        <w:t xml:space="preserve">będzie </w:t>
      </w:r>
      <w:r w:rsidRPr="00F75EA1">
        <w:rPr>
          <w:rFonts w:ascii="Calibri" w:hAnsi="Calibri" w:cs="Calibri"/>
          <w:bCs/>
          <w:i/>
          <w:iCs/>
          <w:sz w:val="20"/>
          <w:szCs w:val="20"/>
        </w:rPr>
        <w:t>funkcję pomocniczą do określenia wartości robót zgłoszonych do rozliczenia oraz do oszacowania wartości ewentualnych robót dodatkowych/zamiennych lub ograniczenia zakresu.</w:t>
      </w:r>
    </w:p>
    <w:p w14:paraId="01104F64" w14:textId="77777777" w:rsidR="006A18D3" w:rsidRPr="00AC63F1" w:rsidRDefault="006A18D3" w:rsidP="00740219">
      <w:pPr>
        <w:pStyle w:val="Akapitzlist"/>
        <w:numPr>
          <w:ilvl w:val="0"/>
          <w:numId w:val="121"/>
        </w:numPr>
        <w:suppressAutoHyphens/>
        <w:spacing w:before="120"/>
        <w:ind w:left="284" w:hanging="284"/>
        <w:rPr>
          <w:rFonts w:ascii="Calibri" w:hAnsi="Calibri" w:cs="Calibri"/>
          <w:b/>
          <w:sz w:val="20"/>
          <w:szCs w:val="20"/>
        </w:rPr>
      </w:pPr>
      <w:r w:rsidRPr="00AC63F1">
        <w:rPr>
          <w:rFonts w:ascii="Calibri" w:hAnsi="Calibri" w:cs="Calibri"/>
          <w:b/>
          <w:sz w:val="20"/>
          <w:szCs w:val="20"/>
        </w:rPr>
        <w:t xml:space="preserve">Wspólny Słownik Zamówień (CPV): </w:t>
      </w:r>
    </w:p>
    <w:p w14:paraId="69C272D6" w14:textId="77777777" w:rsidR="00861FAE" w:rsidRPr="00AC63F1" w:rsidRDefault="00861FAE" w:rsidP="00295B82">
      <w:pPr>
        <w:pStyle w:val="Akapitzlist"/>
        <w:suppressAutoHyphens/>
        <w:spacing w:after="0"/>
        <w:ind w:firstLine="0"/>
        <w:jc w:val="left"/>
        <w:rPr>
          <w:rFonts w:ascii="Calibri" w:hAnsi="Calibri" w:cs="Calibri"/>
          <w:b/>
          <w:sz w:val="20"/>
          <w:szCs w:val="20"/>
        </w:rPr>
      </w:pPr>
      <w:r w:rsidRPr="00AC63F1">
        <w:rPr>
          <w:rFonts w:ascii="Calibri" w:hAnsi="Calibri" w:cs="Calibri"/>
          <w:b/>
          <w:sz w:val="20"/>
          <w:szCs w:val="20"/>
        </w:rPr>
        <w:t xml:space="preserve">45000000-7 – </w:t>
      </w:r>
      <w:r w:rsidRPr="00AC63F1">
        <w:rPr>
          <w:rFonts w:ascii="Calibri" w:hAnsi="Calibri" w:cs="Calibri"/>
          <w:bCs/>
          <w:sz w:val="20"/>
          <w:szCs w:val="20"/>
        </w:rPr>
        <w:t>Roboty budowlane</w:t>
      </w:r>
    </w:p>
    <w:p w14:paraId="7452A823" w14:textId="77777777" w:rsidR="00295B82" w:rsidRDefault="00861FAE" w:rsidP="00295B82">
      <w:pPr>
        <w:pStyle w:val="Akapitzlist"/>
        <w:suppressAutoHyphens/>
        <w:spacing w:after="0"/>
        <w:ind w:left="1985" w:hanging="1277"/>
        <w:jc w:val="left"/>
        <w:rPr>
          <w:rFonts w:ascii="Calibri" w:hAnsi="Calibri" w:cs="Calibri"/>
          <w:bCs/>
          <w:sz w:val="20"/>
          <w:szCs w:val="20"/>
        </w:rPr>
      </w:pPr>
      <w:r w:rsidRPr="00AC63F1">
        <w:rPr>
          <w:rFonts w:ascii="Calibri" w:hAnsi="Calibri" w:cs="Calibri"/>
          <w:b/>
          <w:sz w:val="20"/>
          <w:szCs w:val="20"/>
        </w:rPr>
        <w:t xml:space="preserve">45231300-8 – </w:t>
      </w:r>
      <w:r w:rsidRPr="00AC63F1">
        <w:rPr>
          <w:rFonts w:ascii="Calibri" w:hAnsi="Calibri" w:cs="Calibri"/>
          <w:bCs/>
          <w:sz w:val="20"/>
          <w:szCs w:val="20"/>
        </w:rPr>
        <w:t xml:space="preserve">Roboty budowlane w zakresie budowy wodociągów i rurociągów </w:t>
      </w:r>
    </w:p>
    <w:p w14:paraId="63BC6ED5" w14:textId="72FD23C8" w:rsidR="00861FAE" w:rsidRPr="00AC63F1" w:rsidRDefault="00861FAE" w:rsidP="00295B82">
      <w:pPr>
        <w:pStyle w:val="Akapitzlist"/>
        <w:suppressAutoHyphens/>
        <w:spacing w:after="0"/>
        <w:ind w:left="1843" w:firstLine="0"/>
        <w:jc w:val="left"/>
        <w:rPr>
          <w:rFonts w:ascii="Calibri" w:hAnsi="Calibri" w:cs="Calibri"/>
          <w:bCs/>
          <w:sz w:val="20"/>
          <w:szCs w:val="20"/>
        </w:rPr>
      </w:pPr>
      <w:r w:rsidRPr="00AC63F1">
        <w:rPr>
          <w:rFonts w:ascii="Calibri" w:hAnsi="Calibri" w:cs="Calibri"/>
          <w:bCs/>
          <w:sz w:val="20"/>
          <w:szCs w:val="20"/>
        </w:rPr>
        <w:t>do odprowadzania</w:t>
      </w:r>
      <w:r w:rsidR="00BC32CB">
        <w:rPr>
          <w:rFonts w:ascii="Calibri" w:hAnsi="Calibri" w:cs="Calibri"/>
          <w:bCs/>
          <w:sz w:val="20"/>
          <w:szCs w:val="20"/>
        </w:rPr>
        <w:t xml:space="preserve"> </w:t>
      </w:r>
      <w:r w:rsidRPr="00AC63F1">
        <w:rPr>
          <w:rFonts w:ascii="Calibri" w:hAnsi="Calibri" w:cs="Calibri"/>
          <w:bCs/>
          <w:sz w:val="20"/>
          <w:szCs w:val="20"/>
        </w:rPr>
        <w:t>ścieków</w:t>
      </w:r>
    </w:p>
    <w:p w14:paraId="4EF4C6AE" w14:textId="77777777" w:rsidR="00861FAE" w:rsidRDefault="00861FAE" w:rsidP="00295B82">
      <w:pPr>
        <w:pStyle w:val="Akapitzlist"/>
        <w:suppressAutoHyphens/>
        <w:spacing w:after="0"/>
        <w:ind w:left="284" w:firstLine="425"/>
        <w:jc w:val="left"/>
        <w:rPr>
          <w:rFonts w:ascii="Calibri" w:hAnsi="Calibri" w:cs="Calibri"/>
          <w:bCs/>
          <w:sz w:val="20"/>
          <w:szCs w:val="20"/>
        </w:rPr>
      </w:pPr>
      <w:r w:rsidRPr="00AC63F1">
        <w:rPr>
          <w:rFonts w:ascii="Calibri" w:hAnsi="Calibri" w:cs="Calibri"/>
          <w:b/>
          <w:sz w:val="20"/>
          <w:szCs w:val="20"/>
        </w:rPr>
        <w:t xml:space="preserve">45232150-8 – </w:t>
      </w:r>
      <w:r w:rsidRPr="00AC63F1">
        <w:rPr>
          <w:rFonts w:ascii="Calibri" w:hAnsi="Calibri" w:cs="Calibri"/>
          <w:bCs/>
          <w:sz w:val="20"/>
          <w:szCs w:val="20"/>
        </w:rPr>
        <w:t>Roboty w zakresie rurociągów do przesyłu wody</w:t>
      </w:r>
    </w:p>
    <w:p w14:paraId="5A043794" w14:textId="77777777" w:rsidR="00FE10A8" w:rsidRDefault="00FE10A8" w:rsidP="00295B82">
      <w:pPr>
        <w:pStyle w:val="Akapitzlist"/>
        <w:spacing w:after="0"/>
        <w:ind w:left="2127" w:hanging="1418"/>
        <w:jc w:val="left"/>
        <w:rPr>
          <w:rFonts w:ascii="Calibri" w:hAnsi="Calibri" w:cs="Calibri"/>
          <w:sz w:val="20"/>
          <w:szCs w:val="20"/>
        </w:rPr>
      </w:pPr>
      <w:r w:rsidRPr="00120B59">
        <w:rPr>
          <w:rFonts w:ascii="Calibri" w:hAnsi="Calibri" w:cs="Calibri"/>
          <w:b/>
          <w:bCs/>
          <w:sz w:val="20"/>
          <w:szCs w:val="20"/>
        </w:rPr>
        <w:t>45111200-0</w:t>
      </w:r>
      <w:r w:rsidRPr="00120B59">
        <w:rPr>
          <w:rFonts w:ascii="Calibri" w:hAnsi="Calibri" w:cs="Calibri"/>
          <w:sz w:val="20"/>
          <w:szCs w:val="20"/>
        </w:rPr>
        <w:t xml:space="preserve"> -</w:t>
      </w:r>
      <w:r>
        <w:rPr>
          <w:rFonts w:ascii="Calibri" w:hAnsi="Calibri" w:cs="Calibri"/>
          <w:b/>
          <w:bCs/>
          <w:sz w:val="20"/>
          <w:szCs w:val="20"/>
        </w:rPr>
        <w:t xml:space="preserve">  </w:t>
      </w:r>
      <w:r w:rsidRPr="00120B59">
        <w:rPr>
          <w:rFonts w:ascii="Calibri" w:hAnsi="Calibri" w:cs="Calibri"/>
          <w:sz w:val="20"/>
          <w:szCs w:val="20"/>
        </w:rPr>
        <w:t>Roboty w zakresie przygotowania terenu pod budowę i roboty ziemne</w:t>
      </w:r>
    </w:p>
    <w:p w14:paraId="6ED520F3" w14:textId="77777777" w:rsidR="00FE10A8" w:rsidRDefault="00FE10A8" w:rsidP="00295B82">
      <w:pPr>
        <w:pStyle w:val="Akapitzlist"/>
        <w:spacing w:after="0"/>
        <w:ind w:left="2127" w:hanging="1418"/>
        <w:jc w:val="left"/>
        <w:rPr>
          <w:rFonts w:ascii="Calibri" w:hAnsi="Calibri" w:cs="Calibri"/>
          <w:sz w:val="20"/>
          <w:szCs w:val="20"/>
        </w:rPr>
      </w:pPr>
      <w:r w:rsidRPr="00120B59">
        <w:rPr>
          <w:rFonts w:ascii="Calibri" w:hAnsi="Calibri" w:cs="Calibri"/>
          <w:b/>
          <w:bCs/>
          <w:sz w:val="20"/>
          <w:szCs w:val="20"/>
        </w:rPr>
        <w:t>45111300-1</w:t>
      </w:r>
      <w:r>
        <w:rPr>
          <w:rFonts w:ascii="Calibri" w:hAnsi="Calibri" w:cs="Calibri"/>
          <w:sz w:val="20"/>
          <w:szCs w:val="20"/>
        </w:rPr>
        <w:t xml:space="preserve"> -  </w:t>
      </w:r>
      <w:r w:rsidRPr="00120B59">
        <w:rPr>
          <w:rFonts w:ascii="Calibri" w:hAnsi="Calibri" w:cs="Calibri"/>
          <w:sz w:val="20"/>
          <w:szCs w:val="20"/>
        </w:rPr>
        <w:t>Roboty rozbiórkowe</w:t>
      </w:r>
    </w:p>
    <w:p w14:paraId="015DF19C" w14:textId="0A890CEB" w:rsidR="00FE10A8" w:rsidRPr="00120B59" w:rsidRDefault="00FE10A8" w:rsidP="00295B82">
      <w:pPr>
        <w:pStyle w:val="Akapitzlist"/>
        <w:spacing w:after="0"/>
        <w:ind w:left="2127" w:hanging="1418"/>
        <w:jc w:val="left"/>
        <w:rPr>
          <w:rFonts w:ascii="Calibri" w:hAnsi="Calibri" w:cs="Calibri"/>
          <w:sz w:val="20"/>
          <w:szCs w:val="20"/>
        </w:rPr>
      </w:pPr>
      <w:r w:rsidRPr="004F72CC">
        <w:rPr>
          <w:rFonts w:ascii="Calibri" w:hAnsi="Calibri" w:cs="Calibri"/>
          <w:b/>
          <w:bCs/>
          <w:sz w:val="20"/>
          <w:szCs w:val="20"/>
        </w:rPr>
        <w:t>45233140-2</w:t>
      </w:r>
      <w:r>
        <w:rPr>
          <w:rFonts w:ascii="Calibri" w:hAnsi="Calibri" w:cs="Calibri"/>
          <w:sz w:val="20"/>
          <w:szCs w:val="20"/>
        </w:rPr>
        <w:t xml:space="preserve"> -  </w:t>
      </w:r>
      <w:r w:rsidRPr="004F72CC">
        <w:rPr>
          <w:rFonts w:ascii="Calibri" w:hAnsi="Calibri" w:cs="Calibri"/>
          <w:sz w:val="20"/>
          <w:szCs w:val="20"/>
        </w:rPr>
        <w:t>Roboty drogowe</w:t>
      </w:r>
    </w:p>
    <w:p w14:paraId="1F76F13B" w14:textId="77777777" w:rsidR="006A18D3" w:rsidRPr="00AC63F1" w:rsidRDefault="006A18D3" w:rsidP="00740219">
      <w:pPr>
        <w:numPr>
          <w:ilvl w:val="0"/>
          <w:numId w:val="106"/>
        </w:numPr>
        <w:suppressAutoHyphens/>
        <w:spacing w:before="120"/>
        <w:ind w:left="426" w:hanging="284"/>
        <w:jc w:val="left"/>
        <w:rPr>
          <w:rFonts w:ascii="Calibri" w:hAnsi="Calibri" w:cs="Calibri"/>
          <w:b/>
          <w:bCs/>
          <w:kern w:val="1"/>
          <w:sz w:val="20"/>
          <w:szCs w:val="20"/>
        </w:rPr>
      </w:pPr>
      <w:r w:rsidRPr="00AC63F1">
        <w:rPr>
          <w:rFonts w:ascii="Calibri" w:hAnsi="Calibri" w:cs="Calibri"/>
          <w:b/>
          <w:bCs/>
          <w:kern w:val="1"/>
          <w:sz w:val="20"/>
          <w:szCs w:val="20"/>
        </w:rPr>
        <w:t xml:space="preserve">Termin realizacji zamówienia: </w:t>
      </w:r>
    </w:p>
    <w:p w14:paraId="31112D1E" w14:textId="3BA292F7" w:rsidR="00EA0B0F" w:rsidRPr="00EA0B0F" w:rsidRDefault="00EA0B0F" w:rsidP="00740219">
      <w:pPr>
        <w:numPr>
          <w:ilvl w:val="1"/>
          <w:numId w:val="107"/>
        </w:numPr>
        <w:suppressAutoHyphens/>
        <w:autoSpaceDE w:val="0"/>
        <w:autoSpaceDN w:val="0"/>
        <w:adjustRightInd w:val="0"/>
        <w:spacing w:after="0"/>
        <w:ind w:left="567" w:hanging="425"/>
        <w:jc w:val="left"/>
        <w:rPr>
          <w:rFonts w:ascii="Calibri" w:hAnsi="Calibri" w:cs="Calibri"/>
          <w:b/>
          <w:bCs/>
          <w:sz w:val="20"/>
          <w:szCs w:val="20"/>
        </w:rPr>
      </w:pPr>
      <w:bookmarkStart w:id="62" w:name="_Toc462134269"/>
      <w:r w:rsidRPr="00AC63F1">
        <w:rPr>
          <w:rFonts w:ascii="Calibri" w:eastAsia="Calibri" w:hAnsi="Calibri" w:cs="Calibri"/>
          <w:sz w:val="20"/>
          <w:szCs w:val="20"/>
          <w:lang w:eastAsia="en-US"/>
        </w:rPr>
        <w:t>Termin</w:t>
      </w:r>
      <w:r w:rsidRPr="00EA0B0F">
        <w:rPr>
          <w:rFonts w:ascii="Calibri" w:hAnsi="Calibri" w:cs="Calibri"/>
          <w:sz w:val="20"/>
          <w:szCs w:val="20"/>
        </w:rPr>
        <w:t xml:space="preserve"> wykonania zamówienia</w:t>
      </w:r>
      <w:r w:rsidRPr="00F75EA1">
        <w:rPr>
          <w:rFonts w:ascii="Calibri" w:hAnsi="Calibri" w:cs="Calibri"/>
          <w:sz w:val="20"/>
          <w:szCs w:val="20"/>
        </w:rPr>
        <w:t xml:space="preserve">: </w:t>
      </w:r>
      <w:r w:rsidRPr="00F75EA1">
        <w:rPr>
          <w:rFonts w:ascii="Calibri" w:hAnsi="Calibri" w:cs="Calibri"/>
          <w:b/>
          <w:bCs/>
          <w:sz w:val="20"/>
          <w:szCs w:val="20"/>
        </w:rPr>
        <w:t xml:space="preserve">do </w:t>
      </w:r>
      <w:r w:rsidR="005550E8">
        <w:rPr>
          <w:rFonts w:ascii="Calibri" w:hAnsi="Calibri" w:cs="Calibri"/>
          <w:b/>
          <w:bCs/>
          <w:sz w:val="20"/>
          <w:szCs w:val="20"/>
        </w:rPr>
        <w:t>30 września</w:t>
      </w:r>
      <w:r w:rsidR="00EB3D78" w:rsidRPr="00F75EA1">
        <w:rPr>
          <w:rFonts w:ascii="Calibri" w:hAnsi="Calibri" w:cs="Calibri"/>
          <w:b/>
          <w:bCs/>
          <w:sz w:val="20"/>
          <w:szCs w:val="20"/>
        </w:rPr>
        <w:t xml:space="preserve"> 2027</w:t>
      </w:r>
      <w:r w:rsidRPr="00F75EA1">
        <w:rPr>
          <w:rFonts w:ascii="Calibri" w:hAnsi="Calibri" w:cs="Calibri"/>
          <w:b/>
          <w:bCs/>
          <w:sz w:val="20"/>
          <w:szCs w:val="20"/>
        </w:rPr>
        <w:t xml:space="preserve"> r.</w:t>
      </w:r>
    </w:p>
    <w:p w14:paraId="469566DF" w14:textId="155C63F2" w:rsidR="006A18D3" w:rsidRPr="00AC63F1" w:rsidRDefault="006A18D3" w:rsidP="00740219">
      <w:pPr>
        <w:numPr>
          <w:ilvl w:val="1"/>
          <w:numId w:val="107"/>
        </w:numPr>
        <w:suppressAutoHyphens/>
        <w:autoSpaceDE w:val="0"/>
        <w:autoSpaceDN w:val="0"/>
        <w:adjustRightInd w:val="0"/>
        <w:spacing w:after="0"/>
        <w:ind w:left="567" w:hanging="425"/>
        <w:jc w:val="left"/>
        <w:rPr>
          <w:rFonts w:ascii="Calibri" w:eastAsia="Calibri" w:hAnsi="Calibri" w:cs="Calibri"/>
          <w:b/>
          <w:bCs/>
          <w:sz w:val="20"/>
          <w:szCs w:val="20"/>
          <w:lang w:eastAsia="en-US"/>
        </w:rPr>
      </w:pPr>
      <w:r w:rsidRPr="00AC63F1">
        <w:rPr>
          <w:rFonts w:ascii="Calibri" w:eastAsia="Calibri" w:hAnsi="Calibri" w:cs="Calibri"/>
          <w:sz w:val="20"/>
          <w:szCs w:val="20"/>
          <w:lang w:eastAsia="en-US"/>
        </w:rPr>
        <w:t xml:space="preserve">Wykonawca udzieli gwarancji jakości na przedmiot zamówienia na okres </w:t>
      </w:r>
      <w:r w:rsidRPr="00F75EA1">
        <w:rPr>
          <w:rFonts w:ascii="Calibri" w:eastAsia="Calibri" w:hAnsi="Calibri" w:cs="Calibri"/>
          <w:sz w:val="20"/>
          <w:szCs w:val="20"/>
          <w:lang w:eastAsia="en-US"/>
        </w:rPr>
        <w:t xml:space="preserve">min. </w:t>
      </w:r>
      <w:r w:rsidR="00EB3D78" w:rsidRPr="00F75EA1">
        <w:rPr>
          <w:rFonts w:ascii="Calibri" w:eastAsia="Calibri" w:hAnsi="Calibri" w:cs="Calibri"/>
          <w:b/>
          <w:bCs/>
          <w:sz w:val="20"/>
          <w:szCs w:val="20"/>
          <w:lang w:eastAsia="en-US"/>
        </w:rPr>
        <w:t>60</w:t>
      </w:r>
      <w:r w:rsidRPr="00F75EA1">
        <w:rPr>
          <w:rFonts w:ascii="Calibri" w:eastAsia="Calibri" w:hAnsi="Calibri" w:cs="Calibri"/>
          <w:b/>
          <w:bCs/>
          <w:sz w:val="20"/>
          <w:szCs w:val="20"/>
          <w:lang w:eastAsia="en-US"/>
        </w:rPr>
        <w:t xml:space="preserve"> miesięcy</w:t>
      </w:r>
      <w:r w:rsidRPr="00FC3F34">
        <w:rPr>
          <w:rFonts w:ascii="Calibri" w:eastAsia="Calibri" w:hAnsi="Calibri" w:cs="Calibri"/>
          <w:b/>
          <w:bCs/>
          <w:sz w:val="20"/>
          <w:szCs w:val="20"/>
          <w:lang w:eastAsia="en-US"/>
        </w:rPr>
        <w:t>.</w:t>
      </w:r>
    </w:p>
    <w:p w14:paraId="6C986488" w14:textId="77777777" w:rsidR="006A18D3" w:rsidRPr="004602A4" w:rsidRDefault="006A18D3" w:rsidP="00740219">
      <w:pPr>
        <w:numPr>
          <w:ilvl w:val="1"/>
          <w:numId w:val="107"/>
        </w:numPr>
        <w:suppressAutoHyphens/>
        <w:autoSpaceDE w:val="0"/>
        <w:autoSpaceDN w:val="0"/>
        <w:adjustRightInd w:val="0"/>
        <w:spacing w:after="160"/>
        <w:ind w:left="567" w:hanging="425"/>
        <w:jc w:val="left"/>
        <w:rPr>
          <w:rFonts w:ascii="Calibri" w:eastAsia="Calibri" w:hAnsi="Calibri" w:cs="Calibri"/>
          <w:b/>
          <w:sz w:val="20"/>
          <w:szCs w:val="20"/>
          <w:lang w:eastAsia="en-US"/>
        </w:rPr>
      </w:pPr>
      <w:r w:rsidRPr="00AC63F1">
        <w:rPr>
          <w:rFonts w:ascii="Calibri" w:eastAsia="Calibri" w:hAnsi="Calibri" w:cs="Calibri"/>
          <w:sz w:val="20"/>
          <w:szCs w:val="20"/>
          <w:lang w:eastAsia="en-US"/>
        </w:rPr>
        <w:t>Niezależnie od udzielonej gwarancji jakości na przedmiot zamówienia, Zamawiający będzie mógł dochodzić swoich praw na podstawie rękojmi za wady fizyczne przedmiotu umowy przez okres równy okresowi udzielonej gwarancji.</w:t>
      </w:r>
    </w:p>
    <w:p w14:paraId="2D55A859" w14:textId="77777777" w:rsidR="006A18D3" w:rsidRPr="00AC63F1" w:rsidRDefault="006A18D3" w:rsidP="00740219">
      <w:pPr>
        <w:numPr>
          <w:ilvl w:val="0"/>
          <w:numId w:val="106"/>
        </w:numPr>
        <w:suppressAutoHyphens/>
        <w:spacing w:before="120"/>
        <w:ind w:left="567" w:hanging="210"/>
        <w:jc w:val="left"/>
        <w:rPr>
          <w:rFonts w:ascii="Calibri" w:hAnsi="Calibri" w:cs="Calibri"/>
          <w:b/>
          <w:bCs/>
          <w:kern w:val="1"/>
          <w:sz w:val="20"/>
          <w:szCs w:val="20"/>
        </w:rPr>
      </w:pPr>
      <w:bookmarkStart w:id="63" w:name="_Toc471336837"/>
      <w:bookmarkStart w:id="64" w:name="_Toc446361892"/>
      <w:bookmarkEnd w:id="62"/>
      <w:r w:rsidRPr="00AC63F1">
        <w:rPr>
          <w:rFonts w:ascii="Calibri" w:hAnsi="Calibri" w:cs="Calibri"/>
          <w:b/>
          <w:bCs/>
          <w:kern w:val="1"/>
          <w:sz w:val="20"/>
          <w:szCs w:val="20"/>
        </w:rPr>
        <w:t>Informacje Podstawowe</w:t>
      </w:r>
      <w:bookmarkEnd w:id="63"/>
      <w:bookmarkEnd w:id="64"/>
    </w:p>
    <w:p w14:paraId="4A282A62" w14:textId="77777777" w:rsidR="006A18D3" w:rsidRPr="00AC63F1" w:rsidRDefault="006A18D3" w:rsidP="00740219">
      <w:pPr>
        <w:keepNext/>
        <w:numPr>
          <w:ilvl w:val="1"/>
          <w:numId w:val="98"/>
        </w:numPr>
        <w:suppressAutoHyphens/>
        <w:spacing w:before="120"/>
        <w:ind w:left="567" w:hanging="425"/>
        <w:jc w:val="left"/>
        <w:outlineLvl w:val="2"/>
        <w:rPr>
          <w:rFonts w:ascii="Calibri" w:hAnsi="Calibri" w:cs="Calibri"/>
          <w:b/>
          <w:bCs/>
          <w:sz w:val="20"/>
          <w:szCs w:val="20"/>
        </w:rPr>
      </w:pPr>
      <w:bookmarkStart w:id="65" w:name="_Toc446361893"/>
      <w:bookmarkStart w:id="66" w:name="_Toc187819838"/>
      <w:bookmarkStart w:id="67" w:name="_Toc188777533"/>
      <w:bookmarkStart w:id="68" w:name="_Toc471336838"/>
      <w:r w:rsidRPr="00AC63F1">
        <w:rPr>
          <w:rFonts w:ascii="Calibri" w:hAnsi="Calibri" w:cs="Calibri"/>
          <w:b/>
          <w:bCs/>
          <w:sz w:val="20"/>
          <w:szCs w:val="20"/>
        </w:rPr>
        <w:t xml:space="preserve">Miejsce realizacji </w:t>
      </w:r>
      <w:bookmarkEnd w:id="65"/>
      <w:r w:rsidRPr="00AC63F1">
        <w:rPr>
          <w:rFonts w:ascii="Calibri" w:hAnsi="Calibri" w:cs="Calibri"/>
          <w:b/>
          <w:bCs/>
          <w:sz w:val="20"/>
          <w:szCs w:val="20"/>
        </w:rPr>
        <w:t>zamówienia</w:t>
      </w:r>
    </w:p>
    <w:p w14:paraId="630C1BC1" w14:textId="6D0F816A" w:rsidR="007E7D95" w:rsidRDefault="00811829" w:rsidP="00740219">
      <w:pPr>
        <w:pStyle w:val="Akapitzlist"/>
        <w:numPr>
          <w:ilvl w:val="0"/>
          <w:numId w:val="138"/>
        </w:numPr>
        <w:suppressAutoHyphens/>
        <w:spacing w:after="0"/>
        <w:ind w:left="851" w:hanging="284"/>
        <w:rPr>
          <w:rFonts w:ascii="Calibri" w:hAnsi="Calibri" w:cs="Calibri"/>
          <w:sz w:val="20"/>
          <w:szCs w:val="20"/>
        </w:rPr>
      </w:pPr>
      <w:r>
        <w:rPr>
          <w:rFonts w:ascii="Calibri" w:hAnsi="Calibri" w:cs="Calibri"/>
          <w:sz w:val="20"/>
          <w:szCs w:val="20"/>
        </w:rPr>
        <w:t>s</w:t>
      </w:r>
      <w:r w:rsidRPr="00811829">
        <w:rPr>
          <w:rFonts w:ascii="Calibri" w:hAnsi="Calibri" w:cs="Calibri"/>
          <w:sz w:val="20"/>
          <w:szCs w:val="20"/>
        </w:rPr>
        <w:t xml:space="preserve">ieć wodociągowa: </w:t>
      </w:r>
    </w:p>
    <w:p w14:paraId="69C5541E" w14:textId="77777777" w:rsidR="0055379F" w:rsidRDefault="00327FE8" w:rsidP="00327FE8">
      <w:pPr>
        <w:pStyle w:val="Akapitzlist"/>
        <w:suppressAutoHyphens/>
        <w:spacing w:after="0"/>
        <w:ind w:left="851" w:firstLine="0"/>
        <w:rPr>
          <w:rFonts w:ascii="Calibri" w:hAnsi="Calibri" w:cs="Calibri"/>
          <w:sz w:val="20"/>
          <w:szCs w:val="20"/>
        </w:rPr>
      </w:pPr>
      <w:r>
        <w:rPr>
          <w:rFonts w:ascii="Calibri" w:hAnsi="Calibri" w:cs="Calibri"/>
          <w:sz w:val="20"/>
          <w:szCs w:val="20"/>
        </w:rPr>
        <w:t>Przedmiotowa inwestycja zlokalizowana jest w pasie drogi krajowej nr 94</w:t>
      </w:r>
      <w:r w:rsidR="00DB4C6B">
        <w:rPr>
          <w:rFonts w:ascii="Calibri" w:hAnsi="Calibri" w:cs="Calibri"/>
          <w:sz w:val="20"/>
          <w:szCs w:val="20"/>
        </w:rPr>
        <w:t xml:space="preserve"> Zgorzelec – Korczowa od km 547+518 do km 549+659</w:t>
      </w:r>
      <w:r>
        <w:rPr>
          <w:rFonts w:ascii="Calibri" w:hAnsi="Calibri" w:cs="Calibri"/>
          <w:sz w:val="20"/>
          <w:szCs w:val="20"/>
        </w:rPr>
        <w:t>, w pasach dróg powiatowych i gminnych, działkach gminnych oraz prywatnych położonych w jednostce ewidencyjnej 180301_1 Dębica</w:t>
      </w:r>
      <w:r w:rsidR="0055379F">
        <w:rPr>
          <w:rFonts w:ascii="Calibri" w:hAnsi="Calibri" w:cs="Calibri"/>
          <w:sz w:val="20"/>
          <w:szCs w:val="20"/>
        </w:rPr>
        <w:t>:</w:t>
      </w:r>
    </w:p>
    <w:p w14:paraId="536B8CC1" w14:textId="79188726" w:rsidR="0055379F" w:rsidRPr="0059497A" w:rsidRDefault="0055379F" w:rsidP="00740219">
      <w:pPr>
        <w:pStyle w:val="Akapitzlist"/>
        <w:numPr>
          <w:ilvl w:val="0"/>
          <w:numId w:val="149"/>
        </w:numPr>
        <w:suppressAutoHyphens/>
        <w:spacing w:after="0"/>
        <w:rPr>
          <w:rFonts w:ascii="Calibri" w:hAnsi="Calibri" w:cs="Calibri"/>
          <w:sz w:val="20"/>
          <w:szCs w:val="20"/>
        </w:rPr>
      </w:pPr>
      <w:r w:rsidRPr="0059497A">
        <w:rPr>
          <w:rFonts w:ascii="Calibri" w:hAnsi="Calibri" w:cs="Calibri"/>
          <w:b/>
          <w:bCs/>
          <w:sz w:val="20"/>
          <w:szCs w:val="20"/>
        </w:rPr>
        <w:t>obręb 0003:</w:t>
      </w:r>
      <w:r w:rsidR="0059497A">
        <w:rPr>
          <w:rFonts w:ascii="Calibri" w:hAnsi="Calibri" w:cs="Calibri"/>
          <w:sz w:val="20"/>
          <w:szCs w:val="20"/>
        </w:rPr>
        <w:t xml:space="preserve"> </w:t>
      </w:r>
      <w:r w:rsidRPr="0059497A">
        <w:rPr>
          <w:rFonts w:ascii="Calibri" w:hAnsi="Calibri" w:cs="Calibri"/>
          <w:sz w:val="20"/>
          <w:szCs w:val="20"/>
        </w:rPr>
        <w:t>683/1</w:t>
      </w:r>
      <w:r w:rsidR="0059497A">
        <w:rPr>
          <w:rFonts w:ascii="Calibri" w:hAnsi="Calibri" w:cs="Calibri"/>
          <w:sz w:val="20"/>
          <w:szCs w:val="20"/>
        </w:rPr>
        <w:t>,</w:t>
      </w:r>
    </w:p>
    <w:p w14:paraId="219E7AC2" w14:textId="67C384E5" w:rsidR="0055379F" w:rsidRPr="0059497A" w:rsidRDefault="00327FE8" w:rsidP="00740219">
      <w:pPr>
        <w:pStyle w:val="Akapitzlist"/>
        <w:numPr>
          <w:ilvl w:val="0"/>
          <w:numId w:val="149"/>
        </w:numPr>
        <w:suppressAutoHyphens/>
        <w:spacing w:after="0"/>
        <w:rPr>
          <w:rFonts w:ascii="Calibri" w:hAnsi="Calibri" w:cs="Calibri"/>
          <w:sz w:val="20"/>
          <w:szCs w:val="20"/>
        </w:rPr>
      </w:pPr>
      <w:r w:rsidRPr="0059497A">
        <w:rPr>
          <w:rFonts w:ascii="Calibri" w:hAnsi="Calibri" w:cs="Calibri"/>
          <w:b/>
          <w:bCs/>
          <w:sz w:val="20"/>
          <w:szCs w:val="20"/>
        </w:rPr>
        <w:t>obręb 0004</w:t>
      </w:r>
      <w:r w:rsidR="0055379F" w:rsidRPr="0059497A">
        <w:rPr>
          <w:rFonts w:ascii="Calibri" w:hAnsi="Calibri" w:cs="Calibri"/>
          <w:b/>
          <w:bCs/>
          <w:sz w:val="20"/>
          <w:szCs w:val="20"/>
        </w:rPr>
        <w:t>:</w:t>
      </w:r>
      <w:r w:rsidR="0059497A">
        <w:rPr>
          <w:rFonts w:ascii="Calibri" w:hAnsi="Calibri" w:cs="Calibri"/>
          <w:sz w:val="20"/>
          <w:szCs w:val="20"/>
        </w:rPr>
        <w:t xml:space="preserve"> </w:t>
      </w:r>
      <w:r w:rsidR="0055379F" w:rsidRPr="0059497A">
        <w:rPr>
          <w:rFonts w:ascii="Calibri" w:hAnsi="Calibri" w:cs="Calibri"/>
          <w:sz w:val="20"/>
          <w:szCs w:val="20"/>
        </w:rPr>
        <w:t>2309/3, 2253, 2255, 2257, 2258, 2310, 2318, 2320/1, 2316/7, 2315/1, 2353, 2354/5, 2414, 2555, 2554, 2187, 2198/2, 2200/5, 2200/4, 2203, 2145, 2010, 1982, 1981, 2237, 1584/1, 1935, 1942/8, 1548/8, 1061, 1583/1, 1580/3, 1580/5, 1579/1, 1574/19, 1548/7, 1543/2, 1543/3, 1274/1, 1207/4, 1076/15, 1076/13, 1075/1, 1072/1, 1071/1, 1070/1, 1069/1, 1068/1, 1063/4, 1064/1,</w:t>
      </w:r>
      <w:r w:rsidR="0055379F" w:rsidRPr="0059497A">
        <w:rPr>
          <w:rFonts w:ascii="Calibri" w:hAnsi="Calibri" w:cs="Calibri"/>
          <w:sz w:val="20"/>
          <w:szCs w:val="20"/>
        </w:rPr>
        <w:tab/>
      </w:r>
    </w:p>
    <w:p w14:paraId="639728EE" w14:textId="383D6264" w:rsidR="007E7D95" w:rsidRPr="0059497A" w:rsidRDefault="0055379F" w:rsidP="00740219">
      <w:pPr>
        <w:pStyle w:val="Akapitzlist"/>
        <w:numPr>
          <w:ilvl w:val="0"/>
          <w:numId w:val="149"/>
        </w:numPr>
        <w:suppressAutoHyphens/>
        <w:spacing w:after="0"/>
        <w:rPr>
          <w:rFonts w:ascii="Calibri" w:hAnsi="Calibri" w:cs="Calibri"/>
          <w:sz w:val="20"/>
          <w:szCs w:val="20"/>
        </w:rPr>
      </w:pPr>
      <w:r w:rsidRPr="0059497A">
        <w:rPr>
          <w:rFonts w:ascii="Calibri" w:hAnsi="Calibri" w:cs="Calibri"/>
          <w:b/>
          <w:bCs/>
          <w:sz w:val="20"/>
          <w:szCs w:val="20"/>
        </w:rPr>
        <w:t>obręb 0006:</w:t>
      </w:r>
      <w:r w:rsidR="0059497A">
        <w:rPr>
          <w:rFonts w:ascii="Calibri" w:hAnsi="Calibri" w:cs="Calibri"/>
          <w:sz w:val="20"/>
          <w:szCs w:val="20"/>
        </w:rPr>
        <w:t xml:space="preserve"> </w:t>
      </w:r>
      <w:r w:rsidRPr="0059497A">
        <w:rPr>
          <w:rFonts w:ascii="Calibri" w:hAnsi="Calibri" w:cs="Calibri"/>
          <w:sz w:val="20"/>
          <w:szCs w:val="20"/>
        </w:rPr>
        <w:t>181, 261, 335, 890, 895, 1981, 1866, 180,</w:t>
      </w:r>
    </w:p>
    <w:p w14:paraId="6F8A2F9D" w14:textId="12880A27" w:rsidR="00811829" w:rsidRPr="0010165D" w:rsidRDefault="00811829" w:rsidP="007F5435">
      <w:pPr>
        <w:pStyle w:val="Akapitzlist"/>
        <w:numPr>
          <w:ilvl w:val="0"/>
          <w:numId w:val="138"/>
        </w:numPr>
        <w:suppressAutoHyphens/>
        <w:spacing w:before="120" w:after="0"/>
        <w:ind w:left="851" w:hanging="284"/>
        <w:rPr>
          <w:rFonts w:ascii="Calibri" w:hAnsi="Calibri" w:cs="Calibri"/>
          <w:b/>
          <w:bCs/>
          <w:sz w:val="20"/>
          <w:szCs w:val="20"/>
        </w:rPr>
      </w:pPr>
      <w:bookmarkStart w:id="69" w:name="_Toc188145718"/>
      <w:bookmarkStart w:id="70" w:name="_Toc188777539"/>
      <w:bookmarkStart w:id="71" w:name="_Toc471336840"/>
      <w:bookmarkEnd w:id="66"/>
      <w:bookmarkEnd w:id="67"/>
      <w:bookmarkEnd w:id="68"/>
      <w:r w:rsidRPr="004741CE">
        <w:rPr>
          <w:rFonts w:ascii="Calibri" w:hAnsi="Calibri" w:cs="Calibri"/>
          <w:sz w:val="20"/>
          <w:szCs w:val="20"/>
        </w:rPr>
        <w:t xml:space="preserve">przyłącza wodociągowe: </w:t>
      </w:r>
    </w:p>
    <w:p w14:paraId="3C50F34A" w14:textId="03DED42E" w:rsidR="0010165D" w:rsidRDefault="0010165D" w:rsidP="0010165D">
      <w:pPr>
        <w:pStyle w:val="Akapitzlist"/>
        <w:suppressAutoHyphens/>
        <w:spacing w:after="0"/>
        <w:ind w:left="851" w:firstLine="0"/>
        <w:rPr>
          <w:rFonts w:ascii="Calibri" w:hAnsi="Calibri" w:cs="Calibri"/>
          <w:sz w:val="20"/>
          <w:szCs w:val="20"/>
        </w:rPr>
      </w:pPr>
      <w:r>
        <w:rPr>
          <w:rFonts w:ascii="Calibri" w:hAnsi="Calibri" w:cs="Calibri"/>
          <w:sz w:val="20"/>
          <w:szCs w:val="20"/>
        </w:rPr>
        <w:t>Przedmiotowa inwestycja zlokalizowana jest w pasach dróg gminnych oraz na działkach prywatnych i gminnych położonych w jednostce ewidencyjnej 180301_1 Dębica</w:t>
      </w:r>
      <w:r w:rsidR="00C625EB">
        <w:rPr>
          <w:rFonts w:ascii="Calibri" w:hAnsi="Calibri" w:cs="Calibri"/>
          <w:sz w:val="20"/>
          <w:szCs w:val="20"/>
        </w:rPr>
        <w:t>:</w:t>
      </w:r>
    </w:p>
    <w:p w14:paraId="1390BFB9" w14:textId="03566D65" w:rsidR="00C625EB" w:rsidRPr="0059497A" w:rsidRDefault="00C625EB" w:rsidP="00740219">
      <w:pPr>
        <w:pStyle w:val="Akapitzlist"/>
        <w:numPr>
          <w:ilvl w:val="0"/>
          <w:numId w:val="149"/>
        </w:numPr>
        <w:suppressAutoHyphens/>
        <w:spacing w:after="0"/>
        <w:rPr>
          <w:rFonts w:ascii="Calibri" w:hAnsi="Calibri" w:cs="Calibri"/>
          <w:sz w:val="20"/>
          <w:szCs w:val="20"/>
        </w:rPr>
      </w:pPr>
      <w:r w:rsidRPr="0059497A">
        <w:rPr>
          <w:rFonts w:ascii="Calibri" w:hAnsi="Calibri" w:cs="Calibri"/>
          <w:b/>
          <w:bCs/>
          <w:sz w:val="20"/>
          <w:szCs w:val="20"/>
        </w:rPr>
        <w:t>obręb 0004:</w:t>
      </w:r>
      <w:r w:rsidR="0059497A" w:rsidRPr="0059497A">
        <w:rPr>
          <w:rFonts w:ascii="Calibri" w:hAnsi="Calibri" w:cs="Calibri"/>
          <w:sz w:val="20"/>
          <w:szCs w:val="20"/>
        </w:rPr>
        <w:t xml:space="preserve"> </w:t>
      </w:r>
      <w:r w:rsidRPr="0059497A">
        <w:rPr>
          <w:rFonts w:ascii="Calibri" w:hAnsi="Calibri" w:cs="Calibri"/>
          <w:sz w:val="20"/>
          <w:szCs w:val="20"/>
        </w:rPr>
        <w:t>2320/1, 2353, 2554, 2199/1, 2200/5, 2203, 2200/2, 2200/1, 1982, 1935, 1949/1, 1943, 1548/8,</w:t>
      </w:r>
    </w:p>
    <w:p w14:paraId="17B4A201" w14:textId="61F60EA7" w:rsidR="00C625EB" w:rsidRPr="0059497A" w:rsidRDefault="00C625EB" w:rsidP="00740219">
      <w:pPr>
        <w:pStyle w:val="Akapitzlist"/>
        <w:numPr>
          <w:ilvl w:val="0"/>
          <w:numId w:val="149"/>
        </w:numPr>
        <w:suppressAutoHyphens/>
        <w:spacing w:after="0"/>
        <w:rPr>
          <w:rFonts w:ascii="Calibri" w:hAnsi="Calibri" w:cs="Calibri"/>
          <w:sz w:val="20"/>
          <w:szCs w:val="20"/>
        </w:rPr>
      </w:pPr>
      <w:r w:rsidRPr="0059497A">
        <w:rPr>
          <w:rFonts w:ascii="Calibri" w:hAnsi="Calibri" w:cs="Calibri"/>
          <w:b/>
          <w:bCs/>
          <w:sz w:val="20"/>
          <w:szCs w:val="20"/>
        </w:rPr>
        <w:t>obręb 0006:</w:t>
      </w:r>
      <w:r w:rsidR="0059497A">
        <w:rPr>
          <w:rFonts w:ascii="Calibri" w:hAnsi="Calibri" w:cs="Calibri"/>
          <w:sz w:val="20"/>
          <w:szCs w:val="20"/>
        </w:rPr>
        <w:t xml:space="preserve"> </w:t>
      </w:r>
      <w:r w:rsidRPr="0059497A">
        <w:rPr>
          <w:rFonts w:ascii="Calibri" w:hAnsi="Calibri" w:cs="Calibri"/>
          <w:sz w:val="20"/>
          <w:szCs w:val="20"/>
        </w:rPr>
        <w:t>335, 336/2, 181.</w:t>
      </w:r>
    </w:p>
    <w:p w14:paraId="4319078A" w14:textId="0C63346C" w:rsidR="006A18D3" w:rsidRPr="00AC63F1" w:rsidRDefault="006A18D3" w:rsidP="00740219">
      <w:pPr>
        <w:keepNext/>
        <w:numPr>
          <w:ilvl w:val="1"/>
          <w:numId w:val="98"/>
        </w:numPr>
        <w:suppressAutoHyphens/>
        <w:spacing w:before="120"/>
        <w:ind w:left="567" w:hanging="425"/>
        <w:jc w:val="left"/>
        <w:outlineLvl w:val="2"/>
        <w:rPr>
          <w:rFonts w:ascii="Calibri" w:hAnsi="Calibri" w:cs="Calibri"/>
          <w:b/>
          <w:bCs/>
          <w:sz w:val="20"/>
          <w:szCs w:val="20"/>
        </w:rPr>
      </w:pPr>
      <w:r w:rsidRPr="00AC63F1">
        <w:rPr>
          <w:rFonts w:ascii="Calibri" w:hAnsi="Calibri" w:cs="Calibri"/>
          <w:b/>
          <w:bCs/>
          <w:sz w:val="20"/>
          <w:szCs w:val="20"/>
        </w:rPr>
        <w:t>Inspektor nadzoru</w:t>
      </w:r>
    </w:p>
    <w:p w14:paraId="32430F27" w14:textId="77777777" w:rsidR="006A18D3" w:rsidRPr="00AC63F1" w:rsidRDefault="00620CC5" w:rsidP="00DA6D5E">
      <w:pPr>
        <w:suppressAutoHyphens/>
        <w:spacing w:after="0"/>
        <w:ind w:left="567" w:firstLine="0"/>
        <w:rPr>
          <w:rFonts w:ascii="Calibri" w:hAnsi="Calibri" w:cs="Calibri"/>
          <w:sz w:val="20"/>
          <w:szCs w:val="20"/>
        </w:rPr>
      </w:pPr>
      <w:r w:rsidRPr="00AC63F1">
        <w:rPr>
          <w:rFonts w:ascii="Calibri" w:hAnsi="Calibri" w:cs="Calibri"/>
          <w:sz w:val="20"/>
          <w:szCs w:val="20"/>
        </w:rPr>
        <w:t xml:space="preserve">Zamawiający </w:t>
      </w:r>
      <w:r w:rsidR="00034224" w:rsidRPr="00AC63F1">
        <w:rPr>
          <w:rFonts w:ascii="Calibri" w:hAnsi="Calibri" w:cs="Calibri"/>
          <w:sz w:val="20"/>
          <w:szCs w:val="20"/>
        </w:rPr>
        <w:t xml:space="preserve">zamierza </w:t>
      </w:r>
      <w:r w:rsidRPr="00AC63F1">
        <w:rPr>
          <w:rFonts w:ascii="Calibri" w:hAnsi="Calibri" w:cs="Calibri"/>
          <w:sz w:val="20"/>
          <w:szCs w:val="20"/>
        </w:rPr>
        <w:t>ustanowić Inspektora nadzoru</w:t>
      </w:r>
      <w:r w:rsidR="00034224" w:rsidRPr="00AC63F1">
        <w:rPr>
          <w:rFonts w:ascii="Calibri" w:hAnsi="Calibri" w:cs="Calibri"/>
          <w:sz w:val="20"/>
          <w:szCs w:val="20"/>
        </w:rPr>
        <w:t>.</w:t>
      </w:r>
    </w:p>
    <w:p w14:paraId="51A929BA" w14:textId="77777777" w:rsidR="006A18D3" w:rsidRPr="00AC63F1" w:rsidRDefault="006A18D3" w:rsidP="007F5435">
      <w:pPr>
        <w:keepNext/>
        <w:numPr>
          <w:ilvl w:val="1"/>
          <w:numId w:val="98"/>
        </w:numPr>
        <w:suppressAutoHyphens/>
        <w:spacing w:before="120" w:after="0"/>
        <w:ind w:left="567" w:hanging="425"/>
        <w:jc w:val="left"/>
        <w:outlineLvl w:val="2"/>
        <w:rPr>
          <w:rFonts w:ascii="Calibri" w:hAnsi="Calibri" w:cs="Calibri"/>
          <w:b/>
          <w:sz w:val="20"/>
          <w:szCs w:val="20"/>
        </w:rPr>
      </w:pPr>
      <w:r w:rsidRPr="00AC63F1">
        <w:rPr>
          <w:rFonts w:ascii="Calibri" w:hAnsi="Calibri" w:cs="Calibri"/>
          <w:b/>
          <w:sz w:val="20"/>
          <w:szCs w:val="20"/>
        </w:rPr>
        <w:t>Informacja o dofinansowaniu</w:t>
      </w:r>
    </w:p>
    <w:p w14:paraId="61B2A740" w14:textId="6F57286D" w:rsidR="00EA0B0F" w:rsidRDefault="00FC5744" w:rsidP="00A026EC">
      <w:pPr>
        <w:suppressAutoHyphens/>
        <w:spacing w:before="120" w:after="0"/>
        <w:ind w:left="567" w:firstLine="0"/>
        <w:jc w:val="left"/>
        <w:rPr>
          <w:rFonts w:ascii="Calibri" w:eastAsia="Calibri" w:hAnsi="Calibri" w:cs="Calibri"/>
          <w:sz w:val="20"/>
          <w:szCs w:val="20"/>
          <w:lang w:eastAsia="en-US"/>
        </w:rPr>
      </w:pPr>
      <w:r w:rsidRPr="00A026EC">
        <w:rPr>
          <w:rFonts w:ascii="Calibri" w:hAnsi="Calibri" w:cs="Calibri"/>
          <w:b/>
          <w:i/>
          <w:sz w:val="20"/>
          <w:szCs w:val="20"/>
        </w:rPr>
        <w:t xml:space="preserve">Budowa magistrali wodociągowej od ul. Krakowskiej do ul. Wielopolskiej wraz z siecią rozdzielczą </w:t>
      </w:r>
      <w:r w:rsidRPr="00A026EC">
        <w:rPr>
          <w:rFonts w:ascii="Calibri" w:hAnsi="Calibri" w:cs="Calibri"/>
          <w:b/>
          <w:i/>
          <w:sz w:val="20"/>
          <w:szCs w:val="20"/>
        </w:rPr>
        <w:br/>
        <w:t>w ul. Zielonej, Partyzantów, Polnej i Gawrzyłowskiej w Dębicy</w:t>
      </w:r>
      <w:r w:rsidRPr="00A026EC">
        <w:rPr>
          <w:rFonts w:ascii="Calibri" w:eastAsia="Calibri" w:hAnsi="Calibri" w:cs="Calibri"/>
          <w:sz w:val="20"/>
          <w:szCs w:val="20"/>
          <w:lang w:eastAsia="en-US"/>
        </w:rPr>
        <w:t xml:space="preserve"> </w:t>
      </w:r>
      <w:r w:rsidR="00FE10A8" w:rsidRPr="00A026EC">
        <w:rPr>
          <w:rFonts w:ascii="Calibri" w:eastAsia="Calibri" w:hAnsi="Calibri" w:cs="Calibri"/>
          <w:sz w:val="20"/>
          <w:szCs w:val="20"/>
          <w:lang w:eastAsia="en-US"/>
        </w:rPr>
        <w:t xml:space="preserve">stanowi realizację Zadania nr </w:t>
      </w:r>
      <w:r w:rsidRPr="00A026EC">
        <w:rPr>
          <w:rFonts w:ascii="Calibri" w:eastAsia="Calibri" w:hAnsi="Calibri" w:cs="Calibri"/>
          <w:sz w:val="20"/>
          <w:szCs w:val="20"/>
          <w:lang w:eastAsia="en-US"/>
        </w:rPr>
        <w:t>1</w:t>
      </w:r>
      <w:r w:rsidR="00FE10A8" w:rsidRPr="00A026EC">
        <w:rPr>
          <w:rFonts w:ascii="Calibri" w:eastAsia="Calibri" w:hAnsi="Calibri" w:cs="Calibri"/>
          <w:sz w:val="20"/>
          <w:szCs w:val="20"/>
          <w:lang w:eastAsia="en-US"/>
        </w:rPr>
        <w:t xml:space="preserve"> wchodzącego w skład projektu pn. „</w:t>
      </w:r>
      <w:r w:rsidR="00FE10A8" w:rsidRPr="00A026EC">
        <w:rPr>
          <w:rFonts w:ascii="Calibri" w:eastAsia="Calibri" w:hAnsi="Calibri" w:cs="Calibri"/>
          <w:i/>
          <w:iCs/>
          <w:sz w:val="20"/>
          <w:szCs w:val="20"/>
          <w:lang w:eastAsia="en-US"/>
        </w:rPr>
        <w:t>Inwestycja w wodę w mieście Dębica</w:t>
      </w:r>
      <w:r w:rsidR="00FE10A8" w:rsidRPr="00A026EC">
        <w:rPr>
          <w:rFonts w:ascii="Calibri" w:eastAsia="Calibri" w:hAnsi="Calibri" w:cs="Calibri"/>
          <w:sz w:val="20"/>
          <w:szCs w:val="20"/>
          <w:lang w:eastAsia="en-US"/>
        </w:rPr>
        <w:t xml:space="preserve">”, </w:t>
      </w:r>
      <w:r w:rsidRPr="00A026EC">
        <w:rPr>
          <w:rFonts w:ascii="Calibri" w:eastAsia="Calibri" w:hAnsi="Calibri" w:cs="Calibri"/>
          <w:sz w:val="20"/>
          <w:szCs w:val="20"/>
          <w:lang w:eastAsia="en-US"/>
        </w:rPr>
        <w:t xml:space="preserve">współfinansowanego ze środków Europejskiego Funduszu Rozwoju Regionalnego w ramach Programu Fundusze Europejskie na Infrastrukturę, Klimat, Środowisko 2021-2027, priorytetu FENX.02 Wsparcie sektorów energetyka </w:t>
      </w:r>
      <w:r w:rsidRPr="00A026EC">
        <w:rPr>
          <w:rFonts w:ascii="Calibri" w:eastAsia="Calibri" w:hAnsi="Calibri" w:cs="Calibri"/>
          <w:sz w:val="20"/>
          <w:szCs w:val="20"/>
          <w:lang w:eastAsia="en-US"/>
        </w:rPr>
        <w:br/>
        <w:t>i środowisko z EFRR, działanie FENX.02.05 Woda do spożycia, umowa o dofinansowanie nr FENX.02.05-IW.01-0019/24.</w:t>
      </w:r>
    </w:p>
    <w:p w14:paraId="494CEA55" w14:textId="77777777" w:rsidR="00F01C67" w:rsidRPr="00A026EC" w:rsidRDefault="00F01C67" w:rsidP="00A026EC">
      <w:pPr>
        <w:suppressAutoHyphens/>
        <w:spacing w:before="120" w:after="0"/>
        <w:ind w:left="567" w:firstLine="0"/>
        <w:jc w:val="left"/>
        <w:rPr>
          <w:rFonts w:ascii="Calibri" w:eastAsia="Calibri" w:hAnsi="Calibri" w:cs="Calibri"/>
          <w:sz w:val="20"/>
          <w:szCs w:val="20"/>
          <w:lang w:eastAsia="en-US"/>
        </w:rPr>
      </w:pPr>
    </w:p>
    <w:p w14:paraId="1DC7248F" w14:textId="38EA4031" w:rsidR="006A18D3" w:rsidRPr="00AC63F1" w:rsidRDefault="006A18D3" w:rsidP="00740219">
      <w:pPr>
        <w:numPr>
          <w:ilvl w:val="0"/>
          <w:numId w:val="106"/>
        </w:numPr>
        <w:suppressAutoHyphens/>
        <w:spacing w:before="120"/>
        <w:jc w:val="left"/>
        <w:rPr>
          <w:rFonts w:ascii="Calibri" w:eastAsia="Calibri" w:hAnsi="Calibri" w:cs="Calibri"/>
          <w:sz w:val="20"/>
          <w:szCs w:val="20"/>
          <w:lang w:eastAsia="en-US"/>
        </w:rPr>
      </w:pPr>
      <w:r w:rsidRPr="00AC63F1">
        <w:rPr>
          <w:rFonts w:ascii="Calibri" w:hAnsi="Calibri" w:cs="Calibri"/>
          <w:b/>
          <w:bCs/>
          <w:kern w:val="1"/>
          <w:sz w:val="20"/>
          <w:szCs w:val="20"/>
        </w:rPr>
        <w:lastRenderedPageBreak/>
        <w:t>Cel zadania</w:t>
      </w:r>
    </w:p>
    <w:p w14:paraId="7BD24169" w14:textId="61AC6ECB" w:rsidR="008B5717" w:rsidRPr="00A026EC" w:rsidRDefault="006A18D3" w:rsidP="00FC5744">
      <w:pPr>
        <w:autoSpaceDE w:val="0"/>
        <w:autoSpaceDN w:val="0"/>
        <w:adjustRightInd w:val="0"/>
        <w:spacing w:after="0"/>
        <w:ind w:left="567" w:firstLine="0"/>
        <w:jc w:val="left"/>
        <w:rPr>
          <w:rFonts w:ascii="Calibri" w:hAnsi="Calibri" w:cs="Calibri"/>
          <w:bCs/>
          <w:sz w:val="20"/>
          <w:szCs w:val="20"/>
        </w:rPr>
      </w:pPr>
      <w:bookmarkStart w:id="72" w:name="_Toc446361897"/>
      <w:bookmarkEnd w:id="69"/>
      <w:bookmarkEnd w:id="70"/>
      <w:bookmarkEnd w:id="71"/>
      <w:r w:rsidRPr="00A026EC">
        <w:rPr>
          <w:rFonts w:ascii="Calibri" w:hAnsi="Calibri" w:cs="Calibri"/>
          <w:bCs/>
          <w:sz w:val="20"/>
          <w:szCs w:val="20"/>
        </w:rPr>
        <w:t>Celem realizacj</w:t>
      </w:r>
      <w:r w:rsidR="008B5717" w:rsidRPr="00A026EC">
        <w:rPr>
          <w:rFonts w:ascii="Calibri" w:hAnsi="Calibri" w:cs="Calibri"/>
          <w:bCs/>
          <w:sz w:val="20"/>
          <w:szCs w:val="20"/>
        </w:rPr>
        <w:t>i</w:t>
      </w:r>
      <w:r w:rsidRPr="00A026EC">
        <w:rPr>
          <w:rFonts w:ascii="Calibri" w:hAnsi="Calibri" w:cs="Calibri"/>
          <w:bCs/>
          <w:sz w:val="20"/>
          <w:szCs w:val="20"/>
        </w:rPr>
        <w:t xml:space="preserve"> zadania</w:t>
      </w:r>
      <w:r w:rsidR="00D357B1" w:rsidRPr="00A026EC">
        <w:rPr>
          <w:rFonts w:ascii="Calibri" w:hAnsi="Calibri" w:cs="Calibri"/>
          <w:bCs/>
          <w:sz w:val="20"/>
          <w:szCs w:val="20"/>
        </w:rPr>
        <w:t xml:space="preserve"> pn.:</w:t>
      </w:r>
      <w:r w:rsidRPr="00A026EC">
        <w:rPr>
          <w:rFonts w:ascii="Calibri" w:hAnsi="Calibri" w:cs="Calibri"/>
          <w:bCs/>
          <w:sz w:val="20"/>
          <w:szCs w:val="20"/>
        </w:rPr>
        <w:t xml:space="preserve"> </w:t>
      </w:r>
      <w:r w:rsidR="00FC5744" w:rsidRPr="00A026EC">
        <w:rPr>
          <w:rFonts w:ascii="Calibri" w:hAnsi="Calibri" w:cs="Calibri"/>
          <w:b/>
          <w:i/>
          <w:sz w:val="20"/>
          <w:szCs w:val="20"/>
        </w:rPr>
        <w:t>Budowa magistrali wodociągowej od ul. Krakowskiej do ul. Wielopolskiej wraz z siecią rozdzielczą w ul. Zielonej, Partyzantów, Polnej i Gawrzyłowskiej w Dębicy</w:t>
      </w:r>
      <w:r w:rsidR="00FC5744" w:rsidRPr="00A026EC">
        <w:rPr>
          <w:rFonts w:ascii="Calibri" w:hAnsi="Calibri" w:cs="Calibri"/>
          <w:bCs/>
          <w:sz w:val="20"/>
          <w:szCs w:val="20"/>
        </w:rPr>
        <w:t xml:space="preserve"> </w:t>
      </w:r>
      <w:r w:rsidRPr="00A026EC">
        <w:rPr>
          <w:rFonts w:ascii="Calibri" w:hAnsi="Calibri" w:cs="Calibri"/>
          <w:bCs/>
          <w:sz w:val="20"/>
          <w:szCs w:val="20"/>
        </w:rPr>
        <w:t xml:space="preserve">jest </w:t>
      </w:r>
      <w:r w:rsidR="008B5717" w:rsidRPr="00A026EC">
        <w:rPr>
          <w:rFonts w:ascii="Calibri" w:hAnsi="Calibri" w:cs="Calibri"/>
          <w:bCs/>
          <w:sz w:val="20"/>
          <w:szCs w:val="20"/>
        </w:rPr>
        <w:t>modernizacja istniejącej sieci</w:t>
      </w:r>
      <w:r w:rsidR="00520CB8" w:rsidRPr="00A026EC">
        <w:rPr>
          <w:rFonts w:ascii="Calibri" w:hAnsi="Calibri" w:cs="Calibri"/>
          <w:bCs/>
          <w:sz w:val="20"/>
          <w:szCs w:val="20"/>
        </w:rPr>
        <w:t xml:space="preserve"> wodociągowej polegająca na </w:t>
      </w:r>
      <w:r w:rsidR="008B5717" w:rsidRPr="00A026EC">
        <w:rPr>
          <w:rFonts w:ascii="Calibri" w:hAnsi="Calibri" w:cs="Calibri"/>
          <w:bCs/>
          <w:sz w:val="20"/>
          <w:szCs w:val="20"/>
        </w:rPr>
        <w:t>wyłączeni</w:t>
      </w:r>
      <w:r w:rsidR="00520CB8" w:rsidRPr="00A026EC">
        <w:rPr>
          <w:rFonts w:ascii="Calibri" w:hAnsi="Calibri" w:cs="Calibri"/>
          <w:bCs/>
          <w:sz w:val="20"/>
          <w:szCs w:val="20"/>
        </w:rPr>
        <w:t>u</w:t>
      </w:r>
      <w:r w:rsidR="008B5717" w:rsidRPr="00A026EC">
        <w:rPr>
          <w:rFonts w:ascii="Calibri" w:hAnsi="Calibri" w:cs="Calibri"/>
          <w:bCs/>
          <w:sz w:val="20"/>
          <w:szCs w:val="20"/>
        </w:rPr>
        <w:t xml:space="preserve"> z użytkowania </w:t>
      </w:r>
      <w:r w:rsidR="00B841B9" w:rsidRPr="00A026EC">
        <w:rPr>
          <w:rFonts w:ascii="Calibri" w:hAnsi="Calibri" w:cs="Calibri"/>
          <w:bCs/>
          <w:sz w:val="20"/>
          <w:szCs w:val="20"/>
        </w:rPr>
        <w:t>4</w:t>
      </w:r>
      <w:r w:rsidR="008B5717" w:rsidRPr="00A026EC">
        <w:rPr>
          <w:rFonts w:ascii="Calibri" w:hAnsi="Calibri" w:cs="Calibri"/>
          <w:bCs/>
          <w:sz w:val="20"/>
          <w:szCs w:val="20"/>
        </w:rPr>
        <w:t xml:space="preserve">0 letniej </w:t>
      </w:r>
      <w:r w:rsidR="00FC5744" w:rsidRPr="00A026EC">
        <w:rPr>
          <w:rFonts w:ascii="Calibri" w:hAnsi="Calibri" w:cs="Calibri"/>
          <w:bCs/>
          <w:sz w:val="20"/>
          <w:szCs w:val="20"/>
        </w:rPr>
        <w:t>magistrali wodociągowej DN 700.</w:t>
      </w:r>
    </w:p>
    <w:p w14:paraId="4C245394" w14:textId="057F1C12" w:rsidR="006A18D3" w:rsidRPr="00AC63F1" w:rsidRDefault="006A18D3" w:rsidP="007F5435">
      <w:pPr>
        <w:numPr>
          <w:ilvl w:val="0"/>
          <w:numId w:val="106"/>
        </w:numPr>
        <w:suppressAutoHyphens/>
        <w:spacing w:before="120" w:after="0"/>
        <w:ind w:left="715" w:hanging="431"/>
        <w:jc w:val="left"/>
        <w:rPr>
          <w:rFonts w:ascii="Calibri" w:hAnsi="Calibri" w:cs="Calibri"/>
          <w:b/>
          <w:bCs/>
          <w:kern w:val="1"/>
          <w:sz w:val="20"/>
          <w:szCs w:val="20"/>
        </w:rPr>
      </w:pPr>
      <w:r w:rsidRPr="00AC63F1">
        <w:rPr>
          <w:rFonts w:ascii="Calibri" w:hAnsi="Calibri" w:cs="Calibri"/>
          <w:b/>
          <w:bCs/>
          <w:kern w:val="1"/>
          <w:sz w:val="20"/>
          <w:szCs w:val="20"/>
        </w:rPr>
        <w:t xml:space="preserve">Zakres </w:t>
      </w:r>
      <w:bookmarkEnd w:id="72"/>
      <w:r w:rsidRPr="00AC63F1">
        <w:rPr>
          <w:rFonts w:ascii="Calibri" w:hAnsi="Calibri" w:cs="Calibri"/>
          <w:b/>
          <w:bCs/>
          <w:kern w:val="1"/>
          <w:sz w:val="20"/>
          <w:szCs w:val="20"/>
        </w:rPr>
        <w:t>zadania</w:t>
      </w:r>
    </w:p>
    <w:p w14:paraId="28A7271D" w14:textId="77777777" w:rsidR="00A052F4" w:rsidRPr="002E6E05" w:rsidRDefault="00A052F4" w:rsidP="007F5435">
      <w:pPr>
        <w:numPr>
          <w:ilvl w:val="0"/>
          <w:numId w:val="122"/>
        </w:numPr>
        <w:spacing w:before="120" w:after="0"/>
        <w:ind w:left="714" w:right="357" w:hanging="357"/>
        <w:jc w:val="left"/>
        <w:rPr>
          <w:rFonts w:ascii="Calibri" w:eastAsia="Calibri" w:hAnsi="Calibri" w:cs="Calibri"/>
          <w:b/>
          <w:bCs/>
          <w:sz w:val="20"/>
          <w:szCs w:val="20"/>
          <w:lang w:eastAsia="en-US"/>
        </w:rPr>
      </w:pPr>
      <w:r w:rsidRPr="002E6E05">
        <w:rPr>
          <w:rFonts w:ascii="Calibri" w:eastAsia="Calibri" w:hAnsi="Calibri" w:cs="Calibri"/>
          <w:b/>
          <w:bCs/>
          <w:sz w:val="20"/>
          <w:szCs w:val="20"/>
          <w:lang w:eastAsia="en-US"/>
        </w:rPr>
        <w:t>W zakres robót wchodzą</w:t>
      </w:r>
      <w:r w:rsidR="008D70FD" w:rsidRPr="002E6E05">
        <w:rPr>
          <w:rFonts w:ascii="Calibri" w:eastAsia="Calibri" w:hAnsi="Calibri" w:cs="Calibri"/>
          <w:b/>
          <w:bCs/>
          <w:sz w:val="20"/>
          <w:szCs w:val="20"/>
          <w:lang w:eastAsia="en-US"/>
        </w:rPr>
        <w:t xml:space="preserve"> </w:t>
      </w:r>
      <w:r w:rsidR="008C17A5" w:rsidRPr="002E6E05">
        <w:rPr>
          <w:rFonts w:ascii="Calibri" w:eastAsia="Calibri" w:hAnsi="Calibri" w:cs="Calibri"/>
          <w:b/>
          <w:bCs/>
          <w:sz w:val="20"/>
          <w:szCs w:val="20"/>
          <w:lang w:eastAsia="en-US"/>
        </w:rPr>
        <w:t>w szczególności</w:t>
      </w:r>
      <w:r w:rsidRPr="002E6E05">
        <w:rPr>
          <w:rFonts w:ascii="Calibri" w:eastAsia="Calibri" w:hAnsi="Calibri" w:cs="Calibri"/>
          <w:b/>
          <w:bCs/>
          <w:sz w:val="20"/>
          <w:szCs w:val="20"/>
          <w:lang w:eastAsia="en-US"/>
        </w:rPr>
        <w:t xml:space="preserve">: </w:t>
      </w:r>
    </w:p>
    <w:p w14:paraId="2F944EEA" w14:textId="40773D5B" w:rsidR="008D70FD" w:rsidRPr="002E6E05" w:rsidRDefault="008D70FD" w:rsidP="00740219">
      <w:pPr>
        <w:numPr>
          <w:ilvl w:val="0"/>
          <w:numId w:val="119"/>
        </w:numPr>
        <w:tabs>
          <w:tab w:val="left" w:pos="284"/>
          <w:tab w:val="left" w:pos="1134"/>
        </w:tabs>
        <w:suppressAutoHyphens/>
        <w:autoSpaceDN w:val="0"/>
        <w:spacing w:after="0"/>
        <w:ind w:left="1134" w:hanging="425"/>
        <w:textAlignment w:val="baseline"/>
        <w:rPr>
          <w:rFonts w:ascii="Calibri" w:hAnsi="Calibri" w:cs="Calibri"/>
          <w:sz w:val="20"/>
          <w:szCs w:val="20"/>
          <w:lang w:eastAsia="pl-PL"/>
        </w:rPr>
      </w:pPr>
      <w:r w:rsidRPr="002E6E05">
        <w:rPr>
          <w:rFonts w:ascii="Calibri" w:hAnsi="Calibri" w:cs="Calibri"/>
          <w:sz w:val="20"/>
          <w:szCs w:val="20"/>
          <w:lang w:eastAsia="pl-PL"/>
        </w:rPr>
        <w:t>roboty przygotowawcze</w:t>
      </w:r>
      <w:r w:rsidR="00002889" w:rsidRPr="002E6E05">
        <w:rPr>
          <w:rFonts w:ascii="Calibri" w:hAnsi="Calibri" w:cs="Calibri"/>
          <w:sz w:val="20"/>
          <w:szCs w:val="20"/>
          <w:lang w:eastAsia="pl-PL"/>
        </w:rPr>
        <w:t>, w tym wytyczenie trasy sieci i przyłączy przez uprawnionego geodetę</w:t>
      </w:r>
      <w:r w:rsidR="000516CD">
        <w:rPr>
          <w:rFonts w:ascii="Calibri" w:hAnsi="Calibri" w:cs="Calibri"/>
          <w:sz w:val="20"/>
          <w:szCs w:val="20"/>
        </w:rPr>
        <w:t>,</w:t>
      </w:r>
    </w:p>
    <w:p w14:paraId="67A43681" w14:textId="0A9EFD13" w:rsidR="00632804" w:rsidRPr="002E6E05" w:rsidRDefault="00632804" w:rsidP="00740219">
      <w:pPr>
        <w:numPr>
          <w:ilvl w:val="0"/>
          <w:numId w:val="119"/>
        </w:numPr>
        <w:tabs>
          <w:tab w:val="left" w:pos="1134"/>
        </w:tabs>
        <w:suppressAutoHyphens/>
        <w:autoSpaceDN w:val="0"/>
        <w:spacing w:after="0"/>
        <w:ind w:left="1134" w:hanging="425"/>
        <w:textAlignment w:val="baseline"/>
        <w:rPr>
          <w:rFonts w:ascii="Calibri" w:hAnsi="Calibri" w:cs="Calibri"/>
          <w:sz w:val="20"/>
          <w:szCs w:val="20"/>
          <w:lang w:eastAsia="pl-PL"/>
        </w:rPr>
      </w:pPr>
      <w:r w:rsidRPr="002E6E05">
        <w:rPr>
          <w:rFonts w:ascii="Calibri" w:hAnsi="Calibri" w:cs="Calibri"/>
          <w:sz w:val="20"/>
          <w:szCs w:val="20"/>
          <w:lang w:eastAsia="pl-PL"/>
        </w:rPr>
        <w:t>zabezpieczenie terenu budowy</w:t>
      </w:r>
      <w:r w:rsidR="000516CD">
        <w:rPr>
          <w:rFonts w:ascii="Calibri" w:hAnsi="Calibri" w:cs="Calibri"/>
          <w:sz w:val="20"/>
          <w:szCs w:val="20"/>
          <w:lang w:eastAsia="pl-PL"/>
        </w:rPr>
        <w:t>,</w:t>
      </w:r>
    </w:p>
    <w:p w14:paraId="21CBE85A" w14:textId="3B2C44A2" w:rsidR="00A052F4" w:rsidRPr="002E6E05" w:rsidRDefault="00A052F4" w:rsidP="00740219">
      <w:pPr>
        <w:numPr>
          <w:ilvl w:val="0"/>
          <w:numId w:val="119"/>
        </w:numPr>
        <w:tabs>
          <w:tab w:val="left" w:pos="284"/>
          <w:tab w:val="left" w:pos="1134"/>
        </w:tabs>
        <w:suppressAutoHyphens/>
        <w:autoSpaceDN w:val="0"/>
        <w:spacing w:after="0"/>
        <w:ind w:left="1134" w:hanging="425"/>
        <w:textAlignment w:val="baseline"/>
        <w:rPr>
          <w:rFonts w:ascii="Calibri" w:hAnsi="Calibri" w:cs="Calibri"/>
          <w:sz w:val="20"/>
          <w:szCs w:val="20"/>
          <w:lang w:eastAsia="pl-PL"/>
        </w:rPr>
      </w:pPr>
      <w:r w:rsidRPr="002E6E05">
        <w:rPr>
          <w:rFonts w:ascii="Calibri" w:hAnsi="Calibri" w:cs="Calibri"/>
          <w:sz w:val="20"/>
          <w:szCs w:val="20"/>
          <w:lang w:eastAsia="pl-PL"/>
        </w:rPr>
        <w:t xml:space="preserve">roboty ziemne w zakresie niezbędnym do wykonania </w:t>
      </w:r>
      <w:r w:rsidR="00002889" w:rsidRPr="002E6E05">
        <w:rPr>
          <w:rFonts w:ascii="Calibri" w:hAnsi="Calibri" w:cs="Calibri"/>
          <w:sz w:val="20"/>
          <w:szCs w:val="20"/>
          <w:lang w:eastAsia="pl-PL"/>
        </w:rPr>
        <w:t>przedmiotu zamówienia</w:t>
      </w:r>
      <w:r w:rsidR="000516CD">
        <w:rPr>
          <w:rFonts w:ascii="Calibri" w:hAnsi="Calibri" w:cs="Calibri"/>
          <w:sz w:val="20"/>
          <w:szCs w:val="20"/>
          <w:lang w:eastAsia="pl-PL"/>
        </w:rPr>
        <w:t>,</w:t>
      </w:r>
    </w:p>
    <w:p w14:paraId="269D9758" w14:textId="1E9A861E" w:rsidR="008D70FD" w:rsidRPr="002E6E05" w:rsidRDefault="00632804" w:rsidP="00740219">
      <w:pPr>
        <w:numPr>
          <w:ilvl w:val="0"/>
          <w:numId w:val="119"/>
        </w:numPr>
        <w:tabs>
          <w:tab w:val="left" w:pos="284"/>
          <w:tab w:val="left" w:pos="1134"/>
        </w:tabs>
        <w:suppressAutoHyphens/>
        <w:autoSpaceDN w:val="0"/>
        <w:spacing w:after="0"/>
        <w:ind w:left="1134" w:hanging="425"/>
        <w:textAlignment w:val="baseline"/>
        <w:rPr>
          <w:rFonts w:ascii="Calibri" w:hAnsi="Calibri" w:cs="Calibri"/>
          <w:sz w:val="20"/>
          <w:szCs w:val="20"/>
          <w:lang w:eastAsia="pl-PL"/>
        </w:rPr>
      </w:pPr>
      <w:r w:rsidRPr="002E6E05">
        <w:rPr>
          <w:rFonts w:ascii="Calibri" w:hAnsi="Calibri" w:cs="Calibri"/>
          <w:sz w:val="20"/>
          <w:szCs w:val="20"/>
          <w:lang w:eastAsia="pl-PL"/>
        </w:rPr>
        <w:t xml:space="preserve">dostawa </w:t>
      </w:r>
      <w:r w:rsidR="000F7413" w:rsidRPr="002E6E05">
        <w:rPr>
          <w:rFonts w:ascii="Calibri" w:hAnsi="Calibri" w:cs="Calibri"/>
          <w:sz w:val="20"/>
          <w:szCs w:val="20"/>
          <w:lang w:eastAsia="pl-PL"/>
        </w:rPr>
        <w:t xml:space="preserve">wszystkich </w:t>
      </w:r>
      <w:r w:rsidRPr="002E6E05">
        <w:rPr>
          <w:rFonts w:ascii="Calibri" w:hAnsi="Calibri" w:cs="Calibri"/>
          <w:sz w:val="20"/>
          <w:szCs w:val="20"/>
          <w:lang w:eastAsia="pl-PL"/>
        </w:rPr>
        <w:t xml:space="preserve">materiałów </w:t>
      </w:r>
      <w:r w:rsidR="000F184D" w:rsidRPr="002E6E05">
        <w:rPr>
          <w:rFonts w:ascii="Calibri" w:hAnsi="Calibri" w:cs="Calibri"/>
          <w:sz w:val="20"/>
          <w:szCs w:val="20"/>
          <w:lang w:eastAsia="pl-PL"/>
        </w:rPr>
        <w:t>niezbędnych do realizacji zamówienia</w:t>
      </w:r>
      <w:r w:rsidR="00F75EA1">
        <w:rPr>
          <w:rFonts w:ascii="Calibri" w:hAnsi="Calibri" w:cs="Calibri"/>
          <w:sz w:val="20"/>
          <w:szCs w:val="20"/>
          <w:lang w:eastAsia="pl-PL"/>
        </w:rPr>
        <w:t>,</w:t>
      </w:r>
    </w:p>
    <w:p w14:paraId="06C3CBDC" w14:textId="70C3E6F6" w:rsidR="00936050" w:rsidRPr="002E6E05" w:rsidRDefault="00936050" w:rsidP="00740219">
      <w:pPr>
        <w:numPr>
          <w:ilvl w:val="0"/>
          <w:numId w:val="119"/>
        </w:numPr>
        <w:tabs>
          <w:tab w:val="left" w:pos="284"/>
          <w:tab w:val="left" w:pos="1134"/>
        </w:tabs>
        <w:suppressAutoHyphens/>
        <w:autoSpaceDN w:val="0"/>
        <w:spacing w:after="0"/>
        <w:ind w:left="1134" w:hanging="425"/>
        <w:jc w:val="left"/>
        <w:textAlignment w:val="baseline"/>
        <w:rPr>
          <w:rFonts w:ascii="Calibri" w:hAnsi="Calibri" w:cs="Calibri"/>
          <w:sz w:val="20"/>
          <w:szCs w:val="20"/>
          <w:lang w:eastAsia="pl-PL"/>
        </w:rPr>
      </w:pPr>
      <w:r w:rsidRPr="002E6E05">
        <w:rPr>
          <w:rFonts w:ascii="Calibri" w:hAnsi="Calibri" w:cs="Calibri"/>
          <w:sz w:val="20"/>
          <w:szCs w:val="20"/>
          <w:lang w:eastAsia="pl-PL"/>
        </w:rPr>
        <w:t>wykonanie wykopu</w:t>
      </w:r>
      <w:r w:rsidRPr="002E6E05">
        <w:rPr>
          <w:rFonts w:ascii="Calibri" w:hAnsi="Calibri" w:cs="Calibri"/>
          <w:sz w:val="20"/>
          <w:szCs w:val="20"/>
        </w:rPr>
        <w:t xml:space="preserve"> </w:t>
      </w:r>
      <w:r w:rsidR="002A6AA9" w:rsidRPr="002E6E05">
        <w:rPr>
          <w:rFonts w:ascii="Calibri" w:hAnsi="Calibri" w:cs="Calibri"/>
          <w:sz w:val="20"/>
          <w:szCs w:val="20"/>
        </w:rPr>
        <w:t xml:space="preserve"> </w:t>
      </w:r>
      <w:r w:rsidRPr="002E6E05">
        <w:rPr>
          <w:rFonts w:ascii="Calibri" w:hAnsi="Calibri" w:cs="Calibri"/>
          <w:sz w:val="20"/>
          <w:szCs w:val="20"/>
          <w:lang w:eastAsia="pl-PL"/>
        </w:rPr>
        <w:t>wraz z umocnieniem ścian wykopu i jego odwodnieniem</w:t>
      </w:r>
      <w:r w:rsidR="000F7413" w:rsidRPr="002E6E05">
        <w:rPr>
          <w:rFonts w:ascii="Calibri" w:hAnsi="Calibri" w:cs="Calibri"/>
          <w:sz w:val="20"/>
          <w:szCs w:val="20"/>
          <w:lang w:eastAsia="pl-PL"/>
        </w:rPr>
        <w:t>, oznakowaniem</w:t>
      </w:r>
      <w:r w:rsidR="000516CD">
        <w:rPr>
          <w:rFonts w:ascii="Calibri" w:hAnsi="Calibri" w:cs="Calibri"/>
          <w:sz w:val="20"/>
          <w:szCs w:val="20"/>
          <w:lang w:eastAsia="pl-PL"/>
        </w:rPr>
        <w:t>,</w:t>
      </w:r>
    </w:p>
    <w:p w14:paraId="0CDF461F" w14:textId="27835399" w:rsidR="00300A68" w:rsidRPr="002E6E05" w:rsidRDefault="00300A68" w:rsidP="00740219">
      <w:pPr>
        <w:numPr>
          <w:ilvl w:val="0"/>
          <w:numId w:val="119"/>
        </w:numPr>
        <w:tabs>
          <w:tab w:val="left" w:pos="284"/>
          <w:tab w:val="left" w:pos="1134"/>
        </w:tabs>
        <w:suppressAutoHyphens/>
        <w:autoSpaceDN w:val="0"/>
        <w:spacing w:after="0"/>
        <w:ind w:left="1134" w:hanging="425"/>
        <w:jc w:val="left"/>
        <w:textAlignment w:val="baseline"/>
        <w:rPr>
          <w:rFonts w:ascii="Calibri" w:hAnsi="Calibri" w:cs="Calibri"/>
          <w:sz w:val="20"/>
          <w:szCs w:val="20"/>
          <w:lang w:eastAsia="pl-PL"/>
        </w:rPr>
      </w:pPr>
      <w:r w:rsidRPr="002E6E05">
        <w:rPr>
          <w:rFonts w:ascii="Calibri" w:hAnsi="Calibri" w:cs="Calibri"/>
          <w:sz w:val="20"/>
          <w:szCs w:val="20"/>
          <w:lang w:eastAsia="pl-PL"/>
        </w:rPr>
        <w:t>wykonanie przewiertu</w:t>
      </w:r>
      <w:r w:rsidR="000516CD">
        <w:rPr>
          <w:rFonts w:ascii="Calibri" w:hAnsi="Calibri" w:cs="Calibri"/>
          <w:sz w:val="20"/>
          <w:szCs w:val="20"/>
          <w:lang w:eastAsia="pl-PL"/>
        </w:rPr>
        <w:t>,</w:t>
      </w:r>
    </w:p>
    <w:p w14:paraId="207075F0" w14:textId="2C296C81" w:rsidR="008D70FD" w:rsidRPr="002E6E05" w:rsidRDefault="008D70FD" w:rsidP="00740219">
      <w:pPr>
        <w:numPr>
          <w:ilvl w:val="0"/>
          <w:numId w:val="119"/>
        </w:numPr>
        <w:tabs>
          <w:tab w:val="left" w:pos="284"/>
          <w:tab w:val="left" w:pos="1134"/>
        </w:tabs>
        <w:suppressAutoHyphens/>
        <w:autoSpaceDN w:val="0"/>
        <w:spacing w:after="0"/>
        <w:ind w:left="1134" w:hanging="425"/>
        <w:textAlignment w:val="baseline"/>
        <w:rPr>
          <w:rFonts w:ascii="Calibri" w:hAnsi="Calibri" w:cs="Calibri"/>
          <w:sz w:val="20"/>
          <w:szCs w:val="20"/>
          <w:lang w:eastAsia="pl-PL"/>
        </w:rPr>
      </w:pPr>
      <w:r w:rsidRPr="002E6E05">
        <w:rPr>
          <w:rFonts w:ascii="Calibri" w:hAnsi="Calibri" w:cs="Calibri"/>
          <w:sz w:val="20"/>
          <w:szCs w:val="20"/>
          <w:lang w:eastAsia="pl-PL"/>
        </w:rPr>
        <w:t>przygotowanie podłoża</w:t>
      </w:r>
      <w:r w:rsidR="00936050" w:rsidRPr="002E6E05">
        <w:rPr>
          <w:rFonts w:ascii="Calibri" w:hAnsi="Calibri" w:cs="Calibri"/>
          <w:sz w:val="20"/>
          <w:szCs w:val="20"/>
        </w:rPr>
        <w:t xml:space="preserve"> </w:t>
      </w:r>
      <w:r w:rsidR="00936050" w:rsidRPr="002E6E05">
        <w:rPr>
          <w:rFonts w:ascii="Calibri" w:hAnsi="Calibri" w:cs="Calibri"/>
          <w:sz w:val="20"/>
          <w:szCs w:val="20"/>
          <w:lang w:eastAsia="pl-PL"/>
        </w:rPr>
        <w:t>i fundamentu pod przewody i obiekty na sieci</w:t>
      </w:r>
      <w:r w:rsidR="000516CD">
        <w:rPr>
          <w:rFonts w:ascii="Calibri" w:hAnsi="Calibri" w:cs="Calibri"/>
          <w:sz w:val="20"/>
          <w:szCs w:val="20"/>
          <w:lang w:eastAsia="pl-PL"/>
        </w:rPr>
        <w:t>,</w:t>
      </w:r>
    </w:p>
    <w:p w14:paraId="156948D0" w14:textId="1186D1B9" w:rsidR="002A6AA9" w:rsidRPr="002E6E05" w:rsidRDefault="008D70FD" w:rsidP="00740219">
      <w:pPr>
        <w:numPr>
          <w:ilvl w:val="0"/>
          <w:numId w:val="119"/>
        </w:numPr>
        <w:tabs>
          <w:tab w:val="left" w:pos="284"/>
          <w:tab w:val="left" w:pos="1134"/>
        </w:tabs>
        <w:suppressAutoHyphens/>
        <w:autoSpaceDN w:val="0"/>
        <w:spacing w:after="0"/>
        <w:ind w:left="1134" w:hanging="425"/>
        <w:jc w:val="left"/>
        <w:textAlignment w:val="baseline"/>
        <w:rPr>
          <w:rFonts w:ascii="Calibri" w:hAnsi="Calibri" w:cs="Calibri"/>
          <w:sz w:val="20"/>
          <w:szCs w:val="20"/>
          <w:lang w:eastAsia="pl-PL"/>
        </w:rPr>
      </w:pPr>
      <w:r w:rsidRPr="002E6E05">
        <w:rPr>
          <w:rFonts w:ascii="Calibri" w:hAnsi="Calibri" w:cs="Calibri"/>
          <w:b/>
          <w:bCs/>
          <w:sz w:val="20"/>
          <w:szCs w:val="20"/>
          <w:lang w:eastAsia="pl-PL"/>
        </w:rPr>
        <w:t>roboty montażowe</w:t>
      </w:r>
      <w:r w:rsidR="00936050" w:rsidRPr="002E6E05">
        <w:rPr>
          <w:rFonts w:ascii="Calibri" w:hAnsi="Calibri" w:cs="Calibri"/>
          <w:b/>
          <w:bCs/>
          <w:sz w:val="20"/>
          <w:szCs w:val="20"/>
          <w:lang w:eastAsia="pl-PL"/>
        </w:rPr>
        <w:t>,</w:t>
      </w:r>
      <w:r w:rsidR="00936050" w:rsidRPr="002E6E05">
        <w:rPr>
          <w:rFonts w:ascii="Calibri" w:hAnsi="Calibri" w:cs="Calibri"/>
          <w:b/>
          <w:bCs/>
          <w:sz w:val="20"/>
          <w:szCs w:val="20"/>
        </w:rPr>
        <w:t xml:space="preserve"> </w:t>
      </w:r>
      <w:r w:rsidR="00936050" w:rsidRPr="002E6E05">
        <w:rPr>
          <w:rFonts w:ascii="Calibri" w:hAnsi="Calibri" w:cs="Calibri"/>
          <w:b/>
          <w:bCs/>
          <w:sz w:val="20"/>
          <w:szCs w:val="20"/>
          <w:lang w:eastAsia="pl-PL"/>
        </w:rPr>
        <w:t xml:space="preserve">ułożenie przewodów </w:t>
      </w:r>
      <w:r w:rsidR="002A6AA9" w:rsidRPr="002E6E05">
        <w:rPr>
          <w:rFonts w:ascii="Calibri" w:hAnsi="Calibri" w:cs="Calibri"/>
          <w:b/>
          <w:bCs/>
          <w:sz w:val="20"/>
          <w:szCs w:val="20"/>
          <w:lang w:eastAsia="pl-PL"/>
        </w:rPr>
        <w:t>wodociągowych wraz z armaturą</w:t>
      </w:r>
      <w:r w:rsidR="000516CD">
        <w:rPr>
          <w:rFonts w:ascii="Calibri" w:hAnsi="Calibri" w:cs="Calibri"/>
          <w:sz w:val="20"/>
          <w:szCs w:val="20"/>
          <w:lang w:eastAsia="pl-PL"/>
        </w:rPr>
        <w:t>,</w:t>
      </w:r>
    </w:p>
    <w:p w14:paraId="031B1820" w14:textId="3230A9D1" w:rsidR="00C277E0" w:rsidRDefault="00C277E0" w:rsidP="00740219">
      <w:pPr>
        <w:numPr>
          <w:ilvl w:val="0"/>
          <w:numId w:val="119"/>
        </w:numPr>
        <w:tabs>
          <w:tab w:val="left" w:pos="284"/>
          <w:tab w:val="left" w:pos="1134"/>
        </w:tabs>
        <w:suppressAutoHyphens/>
        <w:autoSpaceDN w:val="0"/>
        <w:spacing w:after="0"/>
        <w:ind w:left="1134" w:hanging="425"/>
        <w:jc w:val="left"/>
        <w:textAlignment w:val="baseline"/>
        <w:rPr>
          <w:rFonts w:ascii="Calibri" w:hAnsi="Calibri" w:cs="Calibri"/>
          <w:sz w:val="20"/>
          <w:szCs w:val="20"/>
          <w:lang w:eastAsia="pl-PL"/>
        </w:rPr>
      </w:pPr>
      <w:r w:rsidRPr="002E6E05">
        <w:rPr>
          <w:rFonts w:ascii="Calibri" w:hAnsi="Calibri" w:cs="Calibri"/>
          <w:sz w:val="20"/>
          <w:szCs w:val="20"/>
          <w:lang w:eastAsia="pl-PL"/>
        </w:rPr>
        <w:t>uzyskanie zgody na zajęcie pasa drogowego</w:t>
      </w:r>
      <w:r w:rsidR="00002889" w:rsidRPr="002E6E05">
        <w:rPr>
          <w:rFonts w:ascii="Calibri" w:hAnsi="Calibri" w:cs="Calibri"/>
          <w:sz w:val="20"/>
          <w:szCs w:val="20"/>
          <w:lang w:eastAsia="pl-PL"/>
        </w:rPr>
        <w:t xml:space="preserve"> od Zarządców dróg</w:t>
      </w:r>
      <w:bookmarkStart w:id="73" w:name="_Hlk143601190"/>
      <w:r w:rsidR="0053098B" w:rsidRPr="002E6E05">
        <w:rPr>
          <w:rFonts w:ascii="Arial" w:eastAsia="Andale Sans UI" w:hAnsi="Arial" w:cs="Arial"/>
          <w:kern w:val="2"/>
          <w:shd w:val="clear" w:color="auto" w:fill="FFFFFF"/>
          <w:lang w:eastAsia="zh-CN" w:bidi="en-US"/>
        </w:rPr>
        <w:t xml:space="preserve"> </w:t>
      </w:r>
      <w:r w:rsidR="0053098B" w:rsidRPr="002E6E05">
        <w:rPr>
          <w:rFonts w:ascii="Calibri" w:hAnsi="Calibri" w:cs="Calibri"/>
          <w:sz w:val="20"/>
          <w:szCs w:val="20"/>
          <w:lang w:eastAsia="pl-PL"/>
        </w:rPr>
        <w:t>i ponoszenie wszelkich opłat wynikających z tego tytułu</w:t>
      </w:r>
      <w:bookmarkEnd w:id="73"/>
      <w:r w:rsidR="000516CD">
        <w:rPr>
          <w:rFonts w:ascii="Calibri" w:hAnsi="Calibri" w:cs="Calibri"/>
          <w:sz w:val="20"/>
          <w:szCs w:val="20"/>
          <w:lang w:eastAsia="pl-PL"/>
        </w:rPr>
        <w:t>,</w:t>
      </w:r>
    </w:p>
    <w:p w14:paraId="07F5DDE7" w14:textId="74358503" w:rsidR="009B7FE3" w:rsidRDefault="009B7FE3" w:rsidP="00740219">
      <w:pPr>
        <w:numPr>
          <w:ilvl w:val="0"/>
          <w:numId w:val="119"/>
        </w:numPr>
        <w:tabs>
          <w:tab w:val="left" w:pos="284"/>
          <w:tab w:val="left" w:pos="1134"/>
        </w:tabs>
        <w:suppressAutoHyphens/>
        <w:autoSpaceDN w:val="0"/>
        <w:spacing w:after="0"/>
        <w:ind w:left="1134" w:hanging="425"/>
        <w:jc w:val="left"/>
        <w:textAlignment w:val="baseline"/>
        <w:rPr>
          <w:rFonts w:ascii="Calibri" w:hAnsi="Calibri" w:cs="Calibri"/>
          <w:sz w:val="20"/>
          <w:szCs w:val="20"/>
          <w:lang w:eastAsia="pl-PL"/>
        </w:rPr>
      </w:pPr>
      <w:r>
        <w:rPr>
          <w:rFonts w:ascii="Calibri" w:hAnsi="Calibri" w:cs="Calibri"/>
          <w:sz w:val="20"/>
          <w:szCs w:val="20"/>
          <w:lang w:eastAsia="pl-PL"/>
        </w:rPr>
        <w:t>opracowanie Projektu organizacji ruchu, jeśli będzie wymagany</w:t>
      </w:r>
      <w:r w:rsidR="000516CD">
        <w:rPr>
          <w:rFonts w:ascii="Calibri" w:hAnsi="Calibri" w:cs="Calibri"/>
          <w:sz w:val="20"/>
          <w:szCs w:val="20"/>
          <w:lang w:eastAsia="pl-PL"/>
        </w:rPr>
        <w:t>,</w:t>
      </w:r>
    </w:p>
    <w:p w14:paraId="4CA77A32" w14:textId="66F62903" w:rsidR="00FF0B96" w:rsidRPr="002E6E05" w:rsidRDefault="00FF0B96" w:rsidP="00740219">
      <w:pPr>
        <w:numPr>
          <w:ilvl w:val="0"/>
          <w:numId w:val="119"/>
        </w:numPr>
        <w:tabs>
          <w:tab w:val="left" w:pos="284"/>
          <w:tab w:val="left" w:pos="1134"/>
        </w:tabs>
        <w:suppressAutoHyphens/>
        <w:autoSpaceDN w:val="0"/>
        <w:spacing w:after="0"/>
        <w:ind w:left="1134" w:hanging="425"/>
        <w:jc w:val="left"/>
        <w:textAlignment w:val="baseline"/>
        <w:rPr>
          <w:rFonts w:ascii="Calibri" w:hAnsi="Calibri" w:cs="Calibri"/>
          <w:sz w:val="20"/>
          <w:szCs w:val="20"/>
          <w:lang w:eastAsia="pl-PL"/>
        </w:rPr>
      </w:pPr>
      <w:r>
        <w:rPr>
          <w:rFonts w:ascii="Calibri" w:hAnsi="Calibri" w:cs="Calibri"/>
          <w:sz w:val="20"/>
          <w:szCs w:val="20"/>
          <w:lang w:eastAsia="pl-PL"/>
        </w:rPr>
        <w:t>opracowanie</w:t>
      </w:r>
      <w:r w:rsidRPr="00FF0B96">
        <w:rPr>
          <w:rFonts w:ascii="Calibri" w:hAnsi="Calibri" w:cs="Calibri"/>
          <w:sz w:val="20"/>
          <w:szCs w:val="20"/>
          <w:lang w:eastAsia="pl-PL"/>
        </w:rPr>
        <w:t xml:space="preserve"> i uzgodni</w:t>
      </w:r>
      <w:r>
        <w:rPr>
          <w:rFonts w:ascii="Calibri" w:hAnsi="Calibri" w:cs="Calibri"/>
          <w:sz w:val="20"/>
          <w:szCs w:val="20"/>
          <w:lang w:eastAsia="pl-PL"/>
        </w:rPr>
        <w:t>enie</w:t>
      </w:r>
      <w:r w:rsidRPr="00FF0B96">
        <w:rPr>
          <w:rFonts w:ascii="Calibri" w:hAnsi="Calibri" w:cs="Calibri"/>
          <w:sz w:val="20"/>
          <w:szCs w:val="20"/>
          <w:lang w:eastAsia="pl-PL"/>
        </w:rPr>
        <w:t xml:space="preserve"> branżowo dokumentacj</w:t>
      </w:r>
      <w:r>
        <w:rPr>
          <w:rFonts w:ascii="Calibri" w:hAnsi="Calibri" w:cs="Calibri"/>
          <w:sz w:val="20"/>
          <w:szCs w:val="20"/>
          <w:lang w:eastAsia="pl-PL"/>
        </w:rPr>
        <w:t>i</w:t>
      </w:r>
      <w:r w:rsidRPr="00FF0B96">
        <w:rPr>
          <w:rFonts w:ascii="Calibri" w:hAnsi="Calibri" w:cs="Calibri"/>
          <w:sz w:val="20"/>
          <w:szCs w:val="20"/>
          <w:lang w:eastAsia="pl-PL"/>
        </w:rPr>
        <w:t xml:space="preserve"> techniczn</w:t>
      </w:r>
      <w:r>
        <w:rPr>
          <w:rFonts w:ascii="Calibri" w:hAnsi="Calibri" w:cs="Calibri"/>
          <w:sz w:val="20"/>
          <w:szCs w:val="20"/>
          <w:lang w:eastAsia="pl-PL"/>
        </w:rPr>
        <w:t>ej</w:t>
      </w:r>
      <w:r w:rsidRPr="00FF0B96">
        <w:rPr>
          <w:rFonts w:ascii="Calibri" w:hAnsi="Calibri" w:cs="Calibri"/>
          <w:sz w:val="20"/>
          <w:szCs w:val="20"/>
          <w:lang w:eastAsia="pl-PL"/>
        </w:rPr>
        <w:t xml:space="preserve"> dotycząc</w:t>
      </w:r>
      <w:r>
        <w:rPr>
          <w:rFonts w:ascii="Calibri" w:hAnsi="Calibri" w:cs="Calibri"/>
          <w:sz w:val="20"/>
          <w:szCs w:val="20"/>
          <w:lang w:eastAsia="pl-PL"/>
        </w:rPr>
        <w:t>ej</w:t>
      </w:r>
      <w:r w:rsidRPr="00FF0B96">
        <w:rPr>
          <w:rFonts w:ascii="Calibri" w:hAnsi="Calibri" w:cs="Calibri"/>
          <w:sz w:val="20"/>
          <w:szCs w:val="20"/>
          <w:lang w:eastAsia="pl-PL"/>
        </w:rPr>
        <w:t xml:space="preserve"> odtworzenia nawierzchni dróg</w:t>
      </w:r>
      <w:r>
        <w:rPr>
          <w:rFonts w:ascii="Calibri" w:hAnsi="Calibri" w:cs="Calibri"/>
          <w:sz w:val="20"/>
          <w:szCs w:val="20"/>
          <w:lang w:eastAsia="pl-PL"/>
        </w:rPr>
        <w:t>, jeśli będzie wymagany</w:t>
      </w:r>
      <w:r w:rsidR="000516CD">
        <w:rPr>
          <w:rFonts w:ascii="Calibri" w:hAnsi="Calibri" w:cs="Calibri"/>
          <w:sz w:val="20"/>
          <w:szCs w:val="20"/>
          <w:lang w:eastAsia="pl-PL"/>
        </w:rPr>
        <w:t>,</w:t>
      </w:r>
    </w:p>
    <w:p w14:paraId="281B2BA1" w14:textId="172AF758" w:rsidR="0053098B" w:rsidRPr="002E6E05" w:rsidRDefault="0053098B" w:rsidP="00740219">
      <w:pPr>
        <w:numPr>
          <w:ilvl w:val="0"/>
          <w:numId w:val="119"/>
        </w:numPr>
        <w:tabs>
          <w:tab w:val="left" w:pos="284"/>
          <w:tab w:val="left" w:pos="1134"/>
        </w:tabs>
        <w:suppressAutoHyphens/>
        <w:autoSpaceDN w:val="0"/>
        <w:spacing w:after="0"/>
        <w:ind w:left="1134" w:hanging="425"/>
        <w:jc w:val="left"/>
        <w:textAlignment w:val="baseline"/>
        <w:rPr>
          <w:rFonts w:ascii="Calibri" w:hAnsi="Calibri" w:cs="Calibri"/>
          <w:sz w:val="20"/>
          <w:szCs w:val="20"/>
          <w:lang w:eastAsia="pl-PL"/>
        </w:rPr>
      </w:pPr>
      <w:r w:rsidRPr="002E6E05">
        <w:rPr>
          <w:rFonts w:ascii="Calibri" w:hAnsi="Calibri" w:cs="Calibri"/>
          <w:sz w:val="20"/>
          <w:szCs w:val="20"/>
          <w:lang w:eastAsia="pl-PL"/>
        </w:rPr>
        <w:t>wykonania przedmiotu Umowy zgodnie z uzgodnieniami z zarządcami dróg, zarządcami  sieci i uzbrojenia terenu</w:t>
      </w:r>
      <w:r w:rsidR="000516CD">
        <w:rPr>
          <w:rFonts w:ascii="Calibri" w:hAnsi="Calibri" w:cs="Calibri"/>
          <w:sz w:val="20"/>
          <w:szCs w:val="20"/>
          <w:lang w:eastAsia="pl-PL"/>
        </w:rPr>
        <w:t>,</w:t>
      </w:r>
    </w:p>
    <w:p w14:paraId="41793ED2" w14:textId="00EEC351" w:rsidR="00A052F4" w:rsidRPr="00AC63F1" w:rsidRDefault="00A052F4" w:rsidP="00740219">
      <w:pPr>
        <w:numPr>
          <w:ilvl w:val="0"/>
          <w:numId w:val="119"/>
        </w:numPr>
        <w:tabs>
          <w:tab w:val="left" w:pos="1134"/>
        </w:tabs>
        <w:suppressAutoHyphens/>
        <w:autoSpaceDN w:val="0"/>
        <w:spacing w:after="0"/>
        <w:ind w:left="1134" w:hanging="425"/>
        <w:jc w:val="left"/>
        <w:textAlignment w:val="baseline"/>
        <w:rPr>
          <w:rFonts w:ascii="Calibri" w:hAnsi="Calibri" w:cs="Calibri"/>
          <w:sz w:val="20"/>
          <w:szCs w:val="20"/>
          <w:lang w:eastAsia="pl-PL"/>
        </w:rPr>
      </w:pPr>
      <w:r w:rsidRPr="00AC63F1">
        <w:rPr>
          <w:rFonts w:ascii="Calibri" w:hAnsi="Calibri" w:cs="Calibri"/>
          <w:sz w:val="20"/>
          <w:szCs w:val="20"/>
          <w:lang w:eastAsia="pl-PL"/>
        </w:rPr>
        <w:t>wykonanie skrzyżowań z istniejącą siecią WN, NN, gazową, teletechniczną</w:t>
      </w:r>
      <w:r w:rsidR="000F7413" w:rsidRPr="00AC63F1">
        <w:rPr>
          <w:rFonts w:ascii="Calibri" w:hAnsi="Calibri" w:cs="Calibri"/>
          <w:sz w:val="20"/>
          <w:szCs w:val="20"/>
          <w:lang w:eastAsia="pl-PL"/>
        </w:rPr>
        <w:t xml:space="preserve"> zgodnie </w:t>
      </w:r>
      <w:r w:rsidR="00C277E0" w:rsidRPr="00AC63F1">
        <w:rPr>
          <w:rFonts w:ascii="Calibri" w:hAnsi="Calibri" w:cs="Calibri"/>
          <w:sz w:val="20"/>
          <w:szCs w:val="20"/>
          <w:lang w:eastAsia="pl-PL"/>
        </w:rPr>
        <w:br/>
      </w:r>
      <w:r w:rsidR="000F7413" w:rsidRPr="00AC63F1">
        <w:rPr>
          <w:rFonts w:ascii="Calibri" w:hAnsi="Calibri" w:cs="Calibri"/>
          <w:sz w:val="20"/>
          <w:szCs w:val="20"/>
          <w:lang w:eastAsia="pl-PL"/>
        </w:rPr>
        <w:t>z uzgodnieniami właścicieli sieci</w:t>
      </w:r>
      <w:r w:rsidR="000516CD">
        <w:rPr>
          <w:rFonts w:ascii="Calibri" w:hAnsi="Calibri" w:cs="Calibri"/>
          <w:sz w:val="20"/>
          <w:szCs w:val="20"/>
          <w:lang w:eastAsia="pl-PL"/>
        </w:rPr>
        <w:t>,</w:t>
      </w:r>
    </w:p>
    <w:p w14:paraId="636BC4CC" w14:textId="77777777" w:rsidR="00A052F4" w:rsidRPr="00AC63F1" w:rsidRDefault="00A052F4" w:rsidP="00740219">
      <w:pPr>
        <w:numPr>
          <w:ilvl w:val="0"/>
          <w:numId w:val="119"/>
        </w:numPr>
        <w:tabs>
          <w:tab w:val="left" w:pos="284"/>
          <w:tab w:val="left" w:pos="1134"/>
        </w:tabs>
        <w:suppressAutoHyphens/>
        <w:autoSpaceDN w:val="0"/>
        <w:spacing w:after="0"/>
        <w:ind w:left="1134" w:hanging="425"/>
        <w:textAlignment w:val="baseline"/>
        <w:rPr>
          <w:rFonts w:ascii="Calibri" w:hAnsi="Calibri" w:cs="Calibri"/>
          <w:sz w:val="20"/>
          <w:szCs w:val="20"/>
          <w:lang w:eastAsia="pl-PL"/>
        </w:rPr>
      </w:pPr>
      <w:r w:rsidRPr="00AC63F1">
        <w:rPr>
          <w:rFonts w:ascii="Calibri" w:hAnsi="Calibri" w:cs="Calibri"/>
          <w:sz w:val="20"/>
          <w:szCs w:val="20"/>
          <w:lang w:eastAsia="pl-PL"/>
        </w:rPr>
        <w:t xml:space="preserve">wykonanie </w:t>
      </w:r>
      <w:proofErr w:type="spellStart"/>
      <w:r w:rsidRPr="00AC63F1">
        <w:rPr>
          <w:rFonts w:ascii="Calibri" w:hAnsi="Calibri" w:cs="Calibri"/>
          <w:sz w:val="20"/>
          <w:szCs w:val="20"/>
          <w:lang w:eastAsia="pl-PL"/>
        </w:rPr>
        <w:t>obsypki</w:t>
      </w:r>
      <w:proofErr w:type="spellEnd"/>
      <w:r w:rsidRPr="00AC63F1">
        <w:rPr>
          <w:rFonts w:ascii="Calibri" w:hAnsi="Calibri" w:cs="Calibri"/>
          <w:sz w:val="20"/>
          <w:szCs w:val="20"/>
          <w:lang w:eastAsia="pl-PL"/>
        </w:rPr>
        <w:t xml:space="preserve"> rurociągów i przewodów z zagęszczeniem warstw;</w:t>
      </w:r>
    </w:p>
    <w:p w14:paraId="3869B408" w14:textId="23139553" w:rsidR="000F7413" w:rsidRPr="00F75EA1" w:rsidRDefault="000F7413" w:rsidP="00740219">
      <w:pPr>
        <w:numPr>
          <w:ilvl w:val="0"/>
          <w:numId w:val="119"/>
        </w:numPr>
        <w:tabs>
          <w:tab w:val="left" w:pos="284"/>
          <w:tab w:val="left" w:pos="1134"/>
        </w:tabs>
        <w:suppressAutoHyphens/>
        <w:autoSpaceDN w:val="0"/>
        <w:spacing w:after="0"/>
        <w:ind w:left="1134" w:hanging="425"/>
        <w:jc w:val="left"/>
        <w:textAlignment w:val="baseline"/>
        <w:rPr>
          <w:rFonts w:ascii="Calibri" w:hAnsi="Calibri" w:cs="Calibri"/>
          <w:sz w:val="20"/>
          <w:szCs w:val="20"/>
          <w:lang w:eastAsia="pl-PL"/>
        </w:rPr>
      </w:pPr>
      <w:r w:rsidRPr="00F75EA1">
        <w:rPr>
          <w:rFonts w:ascii="Calibri" w:hAnsi="Calibri" w:cs="Calibri"/>
          <w:sz w:val="20"/>
          <w:szCs w:val="20"/>
          <w:lang w:eastAsia="pl-PL"/>
        </w:rPr>
        <w:t>włączenia sieci wodociągowej do istniejących sieci</w:t>
      </w:r>
      <w:r w:rsidR="000516CD" w:rsidRPr="00F75EA1">
        <w:rPr>
          <w:rFonts w:ascii="Calibri" w:hAnsi="Calibri" w:cs="Calibri"/>
          <w:sz w:val="20"/>
          <w:szCs w:val="20"/>
          <w:lang w:eastAsia="pl-PL"/>
        </w:rPr>
        <w:t>,</w:t>
      </w:r>
    </w:p>
    <w:p w14:paraId="18239BF2" w14:textId="5100AB42" w:rsidR="005B0CD4" w:rsidRPr="00F75EA1" w:rsidRDefault="005B0CD4" w:rsidP="00740219">
      <w:pPr>
        <w:numPr>
          <w:ilvl w:val="0"/>
          <w:numId w:val="119"/>
        </w:numPr>
        <w:tabs>
          <w:tab w:val="left" w:pos="284"/>
          <w:tab w:val="left" w:pos="1134"/>
        </w:tabs>
        <w:suppressAutoHyphens/>
        <w:autoSpaceDN w:val="0"/>
        <w:spacing w:after="0"/>
        <w:ind w:left="1134" w:hanging="425"/>
        <w:jc w:val="left"/>
        <w:textAlignment w:val="baseline"/>
        <w:rPr>
          <w:rFonts w:ascii="Calibri" w:hAnsi="Calibri" w:cs="Calibri"/>
          <w:sz w:val="20"/>
          <w:szCs w:val="20"/>
          <w:lang w:eastAsia="pl-PL"/>
        </w:rPr>
      </w:pPr>
      <w:r w:rsidRPr="00F75EA1">
        <w:rPr>
          <w:rFonts w:ascii="Calibri" w:hAnsi="Calibri" w:cs="Calibri"/>
          <w:sz w:val="20"/>
          <w:szCs w:val="20"/>
          <w:lang w:eastAsia="pl-PL"/>
        </w:rPr>
        <w:t xml:space="preserve">przed włączeniem sieci wodociągowej do istniejącej sieci </w:t>
      </w:r>
      <w:r w:rsidR="000C2216">
        <w:rPr>
          <w:rFonts w:ascii="Calibri" w:hAnsi="Calibri" w:cs="Calibri"/>
          <w:sz w:val="20"/>
          <w:szCs w:val="20"/>
          <w:lang w:eastAsia="pl-PL"/>
        </w:rPr>
        <w:t xml:space="preserve">oraz przed dezynfekcją i płukaniem sieci </w:t>
      </w:r>
      <w:r w:rsidRPr="00F75EA1">
        <w:rPr>
          <w:rFonts w:ascii="Calibri" w:hAnsi="Calibri" w:cs="Calibri"/>
          <w:sz w:val="20"/>
          <w:szCs w:val="20"/>
          <w:lang w:eastAsia="pl-PL"/>
        </w:rPr>
        <w:t>należy przeprowadzić inspekcję TV</w:t>
      </w:r>
      <w:r w:rsidR="005D6D5B" w:rsidRPr="00F75EA1">
        <w:rPr>
          <w:rFonts w:ascii="Calibri" w:hAnsi="Calibri" w:cs="Calibri"/>
          <w:sz w:val="20"/>
          <w:szCs w:val="20"/>
          <w:lang w:eastAsia="pl-PL"/>
        </w:rPr>
        <w:t xml:space="preserve"> sieci magistralnej z żeliwa sferoidalnego</w:t>
      </w:r>
      <w:r w:rsidRPr="00F75EA1">
        <w:rPr>
          <w:rFonts w:ascii="Calibri" w:hAnsi="Calibri" w:cs="Calibri"/>
          <w:sz w:val="20"/>
          <w:szCs w:val="20"/>
          <w:lang w:eastAsia="pl-PL"/>
        </w:rPr>
        <w:t>,</w:t>
      </w:r>
    </w:p>
    <w:p w14:paraId="56AF48FC" w14:textId="5A779389" w:rsidR="009F4176" w:rsidRPr="00F75EA1" w:rsidRDefault="009F4176" w:rsidP="00740219">
      <w:pPr>
        <w:numPr>
          <w:ilvl w:val="0"/>
          <w:numId w:val="119"/>
        </w:numPr>
        <w:tabs>
          <w:tab w:val="left" w:pos="284"/>
          <w:tab w:val="left" w:pos="1134"/>
        </w:tabs>
        <w:suppressAutoHyphens/>
        <w:autoSpaceDN w:val="0"/>
        <w:spacing w:after="0"/>
        <w:ind w:left="1134" w:hanging="425"/>
        <w:jc w:val="left"/>
        <w:textAlignment w:val="baseline"/>
        <w:rPr>
          <w:rFonts w:ascii="Calibri" w:hAnsi="Calibri" w:cs="Calibri"/>
          <w:sz w:val="20"/>
          <w:szCs w:val="20"/>
          <w:lang w:eastAsia="pl-PL"/>
        </w:rPr>
      </w:pPr>
      <w:r w:rsidRPr="00F75EA1">
        <w:rPr>
          <w:rFonts w:ascii="Calibri" w:hAnsi="Calibri" w:cs="Calibri"/>
          <w:sz w:val="20"/>
          <w:szCs w:val="20"/>
          <w:lang w:eastAsia="pl-PL"/>
        </w:rPr>
        <w:t>montaż dwóch taśm, ostrzegawczej i sygnalizacyjnej z wkładką metalową na trasie rurociągów</w:t>
      </w:r>
      <w:r w:rsidR="000516CD" w:rsidRPr="00F75EA1">
        <w:rPr>
          <w:rFonts w:ascii="Calibri" w:hAnsi="Calibri" w:cs="Calibri"/>
          <w:sz w:val="20"/>
          <w:szCs w:val="20"/>
          <w:lang w:eastAsia="pl-PL"/>
        </w:rPr>
        <w:t>,</w:t>
      </w:r>
    </w:p>
    <w:p w14:paraId="2ED3B04D" w14:textId="6A1077F1" w:rsidR="002F6760" w:rsidRPr="00F75EA1" w:rsidRDefault="002F6760" w:rsidP="00740219">
      <w:pPr>
        <w:numPr>
          <w:ilvl w:val="0"/>
          <w:numId w:val="119"/>
        </w:numPr>
        <w:tabs>
          <w:tab w:val="left" w:pos="284"/>
          <w:tab w:val="left" w:pos="1134"/>
        </w:tabs>
        <w:suppressAutoHyphens/>
        <w:autoSpaceDN w:val="0"/>
        <w:spacing w:after="0"/>
        <w:ind w:left="1134" w:hanging="425"/>
        <w:jc w:val="left"/>
        <w:textAlignment w:val="baseline"/>
        <w:rPr>
          <w:rFonts w:ascii="Calibri" w:hAnsi="Calibri" w:cs="Calibri"/>
          <w:sz w:val="20"/>
          <w:szCs w:val="20"/>
          <w:lang w:eastAsia="pl-PL"/>
        </w:rPr>
      </w:pPr>
      <w:r w:rsidRPr="00F75EA1">
        <w:rPr>
          <w:rFonts w:ascii="Calibri" w:hAnsi="Calibri" w:cs="Calibri"/>
          <w:sz w:val="20"/>
          <w:szCs w:val="20"/>
          <w:lang w:eastAsia="pl-PL"/>
        </w:rPr>
        <w:t xml:space="preserve">oznaczenie przebiegu sieci wodociągowej wraz z jej uzbrojeniem </w:t>
      </w:r>
      <w:r w:rsidR="003A4250" w:rsidRPr="00F75EA1">
        <w:rPr>
          <w:rFonts w:ascii="Calibri" w:hAnsi="Calibri" w:cs="Calibri"/>
          <w:sz w:val="20"/>
          <w:szCs w:val="20"/>
          <w:lang w:eastAsia="pl-PL"/>
        </w:rPr>
        <w:t>poprzez tabliczki orientacyjne</w:t>
      </w:r>
      <w:r w:rsidR="000516CD" w:rsidRPr="00F75EA1">
        <w:rPr>
          <w:rFonts w:ascii="Calibri" w:hAnsi="Calibri" w:cs="Calibri"/>
          <w:sz w:val="20"/>
          <w:szCs w:val="20"/>
          <w:lang w:eastAsia="pl-PL"/>
        </w:rPr>
        <w:t>,</w:t>
      </w:r>
    </w:p>
    <w:p w14:paraId="1C3A7E81" w14:textId="7B97DDA3" w:rsidR="005B0CD4" w:rsidRPr="005B0CD4" w:rsidRDefault="000F7413" w:rsidP="00740219">
      <w:pPr>
        <w:numPr>
          <w:ilvl w:val="0"/>
          <w:numId w:val="119"/>
        </w:numPr>
        <w:tabs>
          <w:tab w:val="left" w:pos="284"/>
          <w:tab w:val="left" w:pos="1134"/>
        </w:tabs>
        <w:suppressAutoHyphens/>
        <w:autoSpaceDN w:val="0"/>
        <w:spacing w:after="0"/>
        <w:ind w:left="1134" w:hanging="425"/>
        <w:jc w:val="left"/>
        <w:textAlignment w:val="baseline"/>
        <w:rPr>
          <w:rFonts w:ascii="Calibri" w:hAnsi="Calibri" w:cs="Calibri"/>
          <w:sz w:val="20"/>
          <w:szCs w:val="20"/>
          <w:lang w:eastAsia="pl-PL"/>
        </w:rPr>
      </w:pPr>
      <w:r w:rsidRPr="0030282D">
        <w:rPr>
          <w:rFonts w:ascii="Calibri" w:hAnsi="Calibri" w:cs="Calibri"/>
          <w:sz w:val="20"/>
          <w:szCs w:val="20"/>
          <w:lang w:eastAsia="pl-PL"/>
        </w:rPr>
        <w:t xml:space="preserve">próby i badania opisane w Dokumentacji Projektowej w tym </w:t>
      </w:r>
      <w:r w:rsidR="00BF6C4B">
        <w:rPr>
          <w:rFonts w:ascii="Calibri" w:hAnsi="Calibri" w:cs="Calibri"/>
          <w:sz w:val="20"/>
          <w:szCs w:val="20"/>
          <w:lang w:eastAsia="pl-PL"/>
        </w:rPr>
        <w:t xml:space="preserve">ciśnieniowych, </w:t>
      </w:r>
      <w:r w:rsidRPr="0030282D">
        <w:rPr>
          <w:rFonts w:ascii="Calibri" w:hAnsi="Calibri" w:cs="Calibri"/>
          <w:sz w:val="20"/>
          <w:szCs w:val="20"/>
          <w:lang w:eastAsia="pl-PL"/>
        </w:rPr>
        <w:t>szczelności, badanie jakości wody</w:t>
      </w:r>
      <w:r w:rsidR="000516CD">
        <w:rPr>
          <w:rFonts w:ascii="Calibri" w:hAnsi="Calibri" w:cs="Calibri"/>
          <w:sz w:val="20"/>
          <w:szCs w:val="20"/>
          <w:lang w:eastAsia="pl-PL"/>
        </w:rPr>
        <w:t>,</w:t>
      </w:r>
    </w:p>
    <w:p w14:paraId="226029B1" w14:textId="0EAB36D4" w:rsidR="000F7413" w:rsidRDefault="000F7413" w:rsidP="00740219">
      <w:pPr>
        <w:numPr>
          <w:ilvl w:val="0"/>
          <w:numId w:val="119"/>
        </w:numPr>
        <w:tabs>
          <w:tab w:val="left" w:pos="284"/>
          <w:tab w:val="left" w:pos="1134"/>
        </w:tabs>
        <w:suppressAutoHyphens/>
        <w:autoSpaceDN w:val="0"/>
        <w:spacing w:after="0"/>
        <w:ind w:hanging="22"/>
        <w:jc w:val="left"/>
        <w:textAlignment w:val="baseline"/>
        <w:rPr>
          <w:rFonts w:ascii="Calibri" w:hAnsi="Calibri" w:cs="Calibri"/>
          <w:sz w:val="20"/>
          <w:szCs w:val="20"/>
          <w:lang w:eastAsia="pl-PL"/>
        </w:rPr>
      </w:pPr>
      <w:r w:rsidRPr="0030282D">
        <w:rPr>
          <w:rFonts w:ascii="Calibri" w:hAnsi="Calibri" w:cs="Calibri"/>
          <w:sz w:val="20"/>
          <w:szCs w:val="20"/>
          <w:lang w:eastAsia="pl-PL"/>
        </w:rPr>
        <w:t xml:space="preserve">płukanie, dezynfekcja i </w:t>
      </w:r>
      <w:proofErr w:type="spellStart"/>
      <w:r w:rsidRPr="0030282D">
        <w:rPr>
          <w:rFonts w:ascii="Calibri" w:hAnsi="Calibri" w:cs="Calibri"/>
          <w:sz w:val="20"/>
          <w:szCs w:val="20"/>
          <w:lang w:eastAsia="pl-PL"/>
        </w:rPr>
        <w:t>dechloracja</w:t>
      </w:r>
      <w:proofErr w:type="spellEnd"/>
      <w:r w:rsidRPr="0030282D">
        <w:rPr>
          <w:rFonts w:ascii="Calibri" w:hAnsi="Calibri" w:cs="Calibri"/>
          <w:sz w:val="20"/>
          <w:szCs w:val="20"/>
          <w:lang w:eastAsia="pl-PL"/>
        </w:rPr>
        <w:t xml:space="preserve"> rurociągów wodociągowych</w:t>
      </w:r>
      <w:r w:rsidR="000516CD">
        <w:rPr>
          <w:rFonts w:ascii="Calibri" w:hAnsi="Calibri" w:cs="Calibri"/>
          <w:sz w:val="20"/>
          <w:szCs w:val="20"/>
          <w:lang w:eastAsia="pl-PL"/>
        </w:rPr>
        <w:t>,</w:t>
      </w:r>
    </w:p>
    <w:p w14:paraId="0D401C6E" w14:textId="2ADD4389" w:rsidR="002B4571" w:rsidRPr="00F75EA1" w:rsidRDefault="002B4571" w:rsidP="00740219">
      <w:pPr>
        <w:numPr>
          <w:ilvl w:val="0"/>
          <w:numId w:val="119"/>
        </w:numPr>
        <w:tabs>
          <w:tab w:val="left" w:pos="284"/>
          <w:tab w:val="left" w:pos="1134"/>
        </w:tabs>
        <w:suppressAutoHyphens/>
        <w:autoSpaceDN w:val="0"/>
        <w:spacing w:after="0"/>
        <w:ind w:left="1134" w:hanging="425"/>
        <w:jc w:val="left"/>
        <w:textAlignment w:val="baseline"/>
        <w:rPr>
          <w:rFonts w:ascii="Calibri" w:hAnsi="Calibri" w:cs="Calibri"/>
          <w:sz w:val="20"/>
          <w:szCs w:val="20"/>
          <w:lang w:eastAsia="pl-PL"/>
        </w:rPr>
      </w:pPr>
      <w:r w:rsidRPr="00F75EA1">
        <w:rPr>
          <w:rFonts w:ascii="Calibri" w:hAnsi="Calibri" w:cs="Calibri"/>
          <w:sz w:val="20"/>
          <w:szCs w:val="20"/>
          <w:lang w:eastAsia="pl-PL"/>
        </w:rPr>
        <w:t xml:space="preserve">uzyskania pozytywnej oceny higienicznej Państwowego Inspektora Sanitarnego, zgodnie z aktualnym Rozporządzeniem Ministra Zdrowia z 7 grudnia 2017 r. w sprawie jakości wody przeznaczonej do spożycia przez ludzi (Dz.U. 2017 r. poz. 2294) Ocena higieniczna wydawana jest dla materiałów i wyrobów stosowanych w procesach uzdatniania wody na podstawie dokumentacji przedłożonej przez Wykonawcę oraz powinna być poparta wynikami badań jakości wody przeprowadzonymi przez Wykonawcę w laboratorium Państwowej Inspekcji, </w:t>
      </w:r>
    </w:p>
    <w:p w14:paraId="5E2C1FF9" w14:textId="4B93383A" w:rsidR="000F7413" w:rsidRPr="009B7FE3" w:rsidRDefault="000F7413" w:rsidP="00740219">
      <w:pPr>
        <w:numPr>
          <w:ilvl w:val="0"/>
          <w:numId w:val="119"/>
        </w:numPr>
        <w:tabs>
          <w:tab w:val="left" w:pos="851"/>
          <w:tab w:val="left" w:pos="1134"/>
        </w:tabs>
        <w:suppressAutoHyphens/>
        <w:autoSpaceDN w:val="0"/>
        <w:spacing w:after="0"/>
        <w:ind w:left="1134" w:hanging="425"/>
        <w:jc w:val="left"/>
        <w:textAlignment w:val="baseline"/>
        <w:rPr>
          <w:rFonts w:ascii="Calibri" w:hAnsi="Calibri" w:cs="Calibri"/>
          <w:b/>
          <w:bCs/>
          <w:sz w:val="20"/>
          <w:szCs w:val="20"/>
          <w:lang w:eastAsia="pl-PL"/>
        </w:rPr>
      </w:pPr>
      <w:r w:rsidRPr="0030282D">
        <w:rPr>
          <w:rFonts w:ascii="Calibri" w:hAnsi="Calibri" w:cs="Calibri"/>
          <w:sz w:val="20"/>
          <w:szCs w:val="20"/>
          <w:lang w:eastAsia="pl-PL"/>
        </w:rPr>
        <w:t>roboty demontażowe (rozbiórkowe) i odtworzeniowe nawierzchni zgodnie z warunkami, decyzj</w:t>
      </w:r>
      <w:r w:rsidR="00300A68">
        <w:rPr>
          <w:rFonts w:ascii="Calibri" w:hAnsi="Calibri" w:cs="Calibri"/>
          <w:sz w:val="20"/>
          <w:szCs w:val="20"/>
          <w:lang w:eastAsia="pl-PL"/>
        </w:rPr>
        <w:t>ami</w:t>
      </w:r>
      <w:r w:rsidRPr="0030282D">
        <w:rPr>
          <w:rFonts w:ascii="Calibri" w:hAnsi="Calibri" w:cs="Calibri"/>
          <w:sz w:val="20"/>
          <w:szCs w:val="20"/>
          <w:lang w:eastAsia="pl-PL"/>
        </w:rPr>
        <w:t xml:space="preserve"> </w:t>
      </w:r>
      <w:r w:rsidR="00E11E99" w:rsidRPr="0030282D">
        <w:rPr>
          <w:rFonts w:ascii="Calibri" w:hAnsi="Calibri" w:cs="Calibri"/>
          <w:sz w:val="20"/>
          <w:szCs w:val="20"/>
          <w:lang w:eastAsia="pl-PL"/>
        </w:rPr>
        <w:t>zarząd</w:t>
      </w:r>
      <w:r w:rsidR="00300A68">
        <w:rPr>
          <w:rFonts w:ascii="Calibri" w:hAnsi="Calibri" w:cs="Calibri"/>
          <w:sz w:val="20"/>
          <w:szCs w:val="20"/>
          <w:lang w:eastAsia="pl-PL"/>
        </w:rPr>
        <w:t>ców</w:t>
      </w:r>
      <w:r w:rsidRPr="0030282D">
        <w:rPr>
          <w:rFonts w:ascii="Calibri" w:hAnsi="Calibri" w:cs="Calibri"/>
          <w:sz w:val="20"/>
          <w:szCs w:val="20"/>
          <w:lang w:eastAsia="pl-PL"/>
        </w:rPr>
        <w:t xml:space="preserve"> d</w:t>
      </w:r>
      <w:r w:rsidR="004741CE">
        <w:rPr>
          <w:rFonts w:ascii="Calibri" w:hAnsi="Calibri" w:cs="Calibri"/>
          <w:sz w:val="20"/>
          <w:szCs w:val="20"/>
          <w:lang w:eastAsia="pl-PL"/>
        </w:rPr>
        <w:t>róg</w:t>
      </w:r>
      <w:r w:rsidR="000516CD">
        <w:rPr>
          <w:rFonts w:ascii="Calibri" w:hAnsi="Calibri" w:cs="Calibri"/>
          <w:sz w:val="20"/>
          <w:szCs w:val="20"/>
          <w:lang w:eastAsia="pl-PL"/>
        </w:rPr>
        <w:t>,</w:t>
      </w:r>
    </w:p>
    <w:p w14:paraId="1D723637" w14:textId="73AA3399" w:rsidR="009B7FE3" w:rsidRPr="005B7474" w:rsidRDefault="009B7FE3" w:rsidP="00740219">
      <w:pPr>
        <w:numPr>
          <w:ilvl w:val="0"/>
          <w:numId w:val="119"/>
        </w:numPr>
        <w:tabs>
          <w:tab w:val="left" w:pos="851"/>
          <w:tab w:val="left" w:pos="1134"/>
        </w:tabs>
        <w:suppressAutoHyphens/>
        <w:autoSpaceDN w:val="0"/>
        <w:spacing w:after="0"/>
        <w:ind w:left="1134" w:hanging="425"/>
        <w:jc w:val="left"/>
        <w:textAlignment w:val="baseline"/>
        <w:rPr>
          <w:rFonts w:ascii="Calibri" w:hAnsi="Calibri" w:cs="Calibri"/>
          <w:b/>
          <w:bCs/>
          <w:sz w:val="20"/>
          <w:szCs w:val="20"/>
          <w:lang w:eastAsia="pl-PL"/>
        </w:rPr>
      </w:pPr>
      <w:r>
        <w:rPr>
          <w:rFonts w:ascii="Calibri" w:hAnsi="Calibri" w:cs="Calibri"/>
          <w:sz w:val="20"/>
          <w:szCs w:val="20"/>
          <w:lang w:eastAsia="pl-PL"/>
        </w:rPr>
        <w:t>odtworzenie terenów zielonych, w tym nasadzeń</w:t>
      </w:r>
      <w:r w:rsidR="000516CD">
        <w:rPr>
          <w:rFonts w:ascii="Calibri" w:hAnsi="Calibri" w:cs="Calibri"/>
          <w:sz w:val="20"/>
          <w:szCs w:val="20"/>
          <w:lang w:eastAsia="pl-PL"/>
        </w:rPr>
        <w:t>,</w:t>
      </w:r>
    </w:p>
    <w:p w14:paraId="7224B788" w14:textId="5025468F" w:rsidR="005B7474" w:rsidRPr="00AC63F1" w:rsidRDefault="005B7474" w:rsidP="00740219">
      <w:pPr>
        <w:numPr>
          <w:ilvl w:val="0"/>
          <w:numId w:val="119"/>
        </w:numPr>
        <w:tabs>
          <w:tab w:val="left" w:pos="851"/>
          <w:tab w:val="left" w:pos="1134"/>
        </w:tabs>
        <w:suppressAutoHyphens/>
        <w:autoSpaceDN w:val="0"/>
        <w:spacing w:after="0"/>
        <w:ind w:left="1134" w:hanging="425"/>
        <w:jc w:val="left"/>
        <w:textAlignment w:val="baseline"/>
        <w:rPr>
          <w:rFonts w:ascii="Calibri" w:hAnsi="Calibri" w:cs="Calibri"/>
          <w:b/>
          <w:bCs/>
          <w:sz w:val="20"/>
          <w:szCs w:val="20"/>
          <w:lang w:eastAsia="pl-PL"/>
        </w:rPr>
      </w:pPr>
      <w:r>
        <w:rPr>
          <w:rFonts w:ascii="Calibri" w:hAnsi="Calibri" w:cs="Calibri"/>
          <w:sz w:val="20"/>
          <w:szCs w:val="20"/>
          <w:lang w:eastAsia="pl-PL"/>
        </w:rPr>
        <w:t>odcięcie i zaślepienie odcinków wyłączonych z eksploatacji</w:t>
      </w:r>
      <w:r w:rsidR="000516CD">
        <w:rPr>
          <w:rFonts w:ascii="Calibri" w:hAnsi="Calibri" w:cs="Calibri"/>
          <w:sz w:val="20"/>
          <w:szCs w:val="20"/>
          <w:lang w:eastAsia="pl-PL"/>
        </w:rPr>
        <w:t>,</w:t>
      </w:r>
    </w:p>
    <w:p w14:paraId="5DD387E5" w14:textId="397F7387" w:rsidR="00A052F4" w:rsidRPr="00AC63F1" w:rsidRDefault="00A052F4" w:rsidP="00740219">
      <w:pPr>
        <w:numPr>
          <w:ilvl w:val="0"/>
          <w:numId w:val="119"/>
        </w:numPr>
        <w:tabs>
          <w:tab w:val="left" w:pos="284"/>
          <w:tab w:val="left" w:pos="1134"/>
        </w:tabs>
        <w:suppressAutoHyphens/>
        <w:autoSpaceDN w:val="0"/>
        <w:spacing w:after="0"/>
        <w:ind w:left="1134" w:hanging="425"/>
        <w:textAlignment w:val="baseline"/>
        <w:rPr>
          <w:rFonts w:ascii="Calibri" w:hAnsi="Calibri" w:cs="Calibri"/>
          <w:sz w:val="20"/>
          <w:szCs w:val="20"/>
          <w:lang w:eastAsia="pl-PL"/>
        </w:rPr>
      </w:pPr>
      <w:r w:rsidRPr="00AC63F1">
        <w:rPr>
          <w:rFonts w:ascii="Calibri" w:hAnsi="Calibri" w:cs="Calibri"/>
          <w:sz w:val="20"/>
          <w:szCs w:val="20"/>
          <w:lang w:eastAsia="pl-PL"/>
        </w:rPr>
        <w:t>wywóz i unieszkodliwienie nadmiaru urobku</w:t>
      </w:r>
      <w:r w:rsidR="000516CD">
        <w:rPr>
          <w:rFonts w:ascii="Calibri" w:hAnsi="Calibri" w:cs="Calibri"/>
          <w:sz w:val="20"/>
          <w:szCs w:val="20"/>
          <w:lang w:eastAsia="pl-PL"/>
        </w:rPr>
        <w:t>,</w:t>
      </w:r>
    </w:p>
    <w:p w14:paraId="17114060" w14:textId="77777777" w:rsidR="00E921C9" w:rsidRPr="00AC63F1" w:rsidRDefault="00E921C9" w:rsidP="00740219">
      <w:pPr>
        <w:numPr>
          <w:ilvl w:val="0"/>
          <w:numId w:val="119"/>
        </w:numPr>
        <w:tabs>
          <w:tab w:val="left" w:pos="284"/>
          <w:tab w:val="left" w:pos="1134"/>
        </w:tabs>
        <w:suppressAutoHyphens/>
        <w:autoSpaceDN w:val="0"/>
        <w:spacing w:after="0"/>
        <w:ind w:left="1134" w:hanging="425"/>
        <w:textAlignment w:val="baseline"/>
        <w:rPr>
          <w:rFonts w:ascii="Calibri" w:hAnsi="Calibri" w:cs="Calibri"/>
          <w:sz w:val="20"/>
          <w:szCs w:val="20"/>
          <w:lang w:eastAsia="pl-PL"/>
        </w:rPr>
      </w:pPr>
      <w:r w:rsidRPr="0030282D">
        <w:rPr>
          <w:rFonts w:ascii="Calibri" w:hAnsi="Calibri" w:cs="Calibri"/>
          <w:sz w:val="20"/>
          <w:szCs w:val="20"/>
          <w:lang w:eastAsia="pl-PL"/>
        </w:rPr>
        <w:t>obsługę geodezyjną, roboty pomiarowe, wytyczenie, inwentaryzację powykonawczą,</w:t>
      </w:r>
    </w:p>
    <w:p w14:paraId="0BDF50BC" w14:textId="57F12E74" w:rsidR="00E921C9" w:rsidRDefault="00E921C9" w:rsidP="00740219">
      <w:pPr>
        <w:numPr>
          <w:ilvl w:val="0"/>
          <w:numId w:val="119"/>
        </w:numPr>
        <w:tabs>
          <w:tab w:val="left" w:pos="284"/>
          <w:tab w:val="left" w:pos="1134"/>
        </w:tabs>
        <w:suppressAutoHyphens/>
        <w:autoSpaceDN w:val="0"/>
        <w:spacing w:after="0"/>
        <w:ind w:left="1134" w:hanging="425"/>
        <w:jc w:val="left"/>
        <w:textAlignment w:val="baseline"/>
        <w:rPr>
          <w:rFonts w:ascii="Calibri" w:hAnsi="Calibri" w:cs="Calibri"/>
          <w:sz w:val="20"/>
          <w:szCs w:val="20"/>
          <w:lang w:eastAsia="pl-PL"/>
        </w:rPr>
      </w:pPr>
      <w:r w:rsidRPr="0030282D">
        <w:rPr>
          <w:rFonts w:ascii="Calibri" w:hAnsi="Calibri" w:cs="Calibri"/>
          <w:sz w:val="20"/>
          <w:szCs w:val="20"/>
          <w:lang w:eastAsia="pl-PL"/>
        </w:rPr>
        <w:t>propozycje materiałowe, które należy koniecznie przedstawić do akceptacji przed przystąpieniem do robót, dostarczając jednocześnie certyfikaty, aktualne atesty, deklaracje właściwości użytkowych potwierdzające dopuszczenie do stosowania</w:t>
      </w:r>
      <w:r w:rsidR="000516CD">
        <w:rPr>
          <w:rFonts w:ascii="Calibri" w:hAnsi="Calibri" w:cs="Calibri"/>
          <w:sz w:val="20"/>
          <w:szCs w:val="20"/>
          <w:lang w:eastAsia="pl-PL"/>
        </w:rPr>
        <w:t>,</w:t>
      </w:r>
    </w:p>
    <w:p w14:paraId="18E4190D" w14:textId="5581643E" w:rsidR="00694FFB" w:rsidRPr="005F767E" w:rsidRDefault="00694FFB" w:rsidP="00740219">
      <w:pPr>
        <w:numPr>
          <w:ilvl w:val="0"/>
          <w:numId w:val="119"/>
        </w:numPr>
        <w:tabs>
          <w:tab w:val="left" w:pos="284"/>
          <w:tab w:val="left" w:pos="1134"/>
        </w:tabs>
        <w:suppressAutoHyphens/>
        <w:autoSpaceDN w:val="0"/>
        <w:spacing w:after="0"/>
        <w:ind w:left="1134" w:hanging="425"/>
        <w:jc w:val="left"/>
        <w:textAlignment w:val="baseline"/>
        <w:rPr>
          <w:rFonts w:ascii="Calibri" w:hAnsi="Calibri" w:cs="Calibri"/>
          <w:b/>
          <w:bCs/>
          <w:sz w:val="20"/>
          <w:szCs w:val="20"/>
        </w:rPr>
      </w:pPr>
      <w:r w:rsidRPr="005F767E">
        <w:rPr>
          <w:rFonts w:ascii="Calibri" w:hAnsi="Calibri" w:cs="Calibri"/>
          <w:b/>
          <w:bCs/>
          <w:sz w:val="20"/>
          <w:szCs w:val="20"/>
        </w:rPr>
        <w:t>w przypadku realizacji przez Zamawiającego zadania pn. „</w:t>
      </w:r>
      <w:r w:rsidRPr="005F767E">
        <w:rPr>
          <w:rFonts w:ascii="Calibri" w:hAnsi="Calibri" w:cs="Calibri"/>
          <w:b/>
          <w:bCs/>
          <w:i/>
          <w:iCs/>
          <w:sz w:val="20"/>
          <w:szCs w:val="20"/>
        </w:rPr>
        <w:t>Budowa punktów monitoringu ciśnienia i przepływu wody w sieci wodociągowej</w:t>
      </w:r>
      <w:r w:rsidRPr="005F767E">
        <w:rPr>
          <w:rFonts w:ascii="Calibri" w:hAnsi="Calibri" w:cs="Calibri"/>
          <w:b/>
          <w:bCs/>
          <w:sz w:val="20"/>
          <w:szCs w:val="20"/>
        </w:rPr>
        <w:t>” współprac</w:t>
      </w:r>
      <w:r w:rsidR="00F27D60" w:rsidRPr="005F767E">
        <w:rPr>
          <w:rFonts w:ascii="Calibri" w:hAnsi="Calibri" w:cs="Calibri"/>
          <w:b/>
          <w:bCs/>
          <w:sz w:val="20"/>
          <w:szCs w:val="20"/>
        </w:rPr>
        <w:t xml:space="preserve">ę </w:t>
      </w:r>
      <w:r w:rsidRPr="005F767E">
        <w:rPr>
          <w:rFonts w:ascii="Calibri" w:hAnsi="Calibri" w:cs="Calibri"/>
          <w:b/>
          <w:bCs/>
          <w:sz w:val="20"/>
          <w:szCs w:val="20"/>
        </w:rPr>
        <w:t xml:space="preserve">z Wykonawcą ww. zadania </w:t>
      </w:r>
      <w:r w:rsidR="004C2951">
        <w:rPr>
          <w:rFonts w:ascii="Calibri" w:hAnsi="Calibri" w:cs="Calibri"/>
          <w:b/>
          <w:bCs/>
          <w:sz w:val="20"/>
          <w:szCs w:val="20"/>
        </w:rPr>
        <w:br/>
      </w:r>
      <w:r w:rsidRPr="005F767E">
        <w:rPr>
          <w:rFonts w:ascii="Calibri" w:hAnsi="Calibri" w:cs="Calibri"/>
          <w:b/>
          <w:bCs/>
          <w:sz w:val="20"/>
          <w:szCs w:val="20"/>
        </w:rPr>
        <w:t>w celu zsynchronizowania prac w czasie, w szczególności poprzez umożliwienie wejścia na teren budowy oraz protokolarny odbiór terenu z udziałem przedstawicieli obu Wykonawców.</w:t>
      </w:r>
    </w:p>
    <w:p w14:paraId="6B74C5BC" w14:textId="115F8B13" w:rsidR="008D70FD" w:rsidRPr="00AC63F1" w:rsidRDefault="008C17A5" w:rsidP="00740219">
      <w:pPr>
        <w:numPr>
          <w:ilvl w:val="0"/>
          <w:numId w:val="119"/>
        </w:numPr>
        <w:tabs>
          <w:tab w:val="left" w:pos="1134"/>
        </w:tabs>
        <w:suppressAutoHyphens/>
        <w:autoSpaceDN w:val="0"/>
        <w:spacing w:after="0"/>
        <w:ind w:left="1134" w:hanging="425"/>
        <w:textAlignment w:val="baseline"/>
        <w:rPr>
          <w:rFonts w:ascii="Calibri" w:hAnsi="Calibri" w:cs="Calibri"/>
          <w:sz w:val="20"/>
          <w:szCs w:val="20"/>
          <w:lang w:eastAsia="pl-PL"/>
        </w:rPr>
      </w:pPr>
      <w:r w:rsidRPr="00AC63F1">
        <w:rPr>
          <w:rFonts w:ascii="Calibri" w:hAnsi="Calibri" w:cs="Calibri"/>
          <w:sz w:val="20"/>
          <w:szCs w:val="20"/>
          <w:lang w:eastAsia="pl-PL"/>
        </w:rPr>
        <w:t>wszystkie inne roboty, usługi i dostawy niezbędne do wykonania zamówienia</w:t>
      </w:r>
      <w:r w:rsidR="00A63CAA" w:rsidRPr="0030282D">
        <w:t xml:space="preserve"> </w:t>
      </w:r>
      <w:r w:rsidR="00A63CAA" w:rsidRPr="0030282D">
        <w:rPr>
          <w:rFonts w:ascii="Calibri" w:hAnsi="Calibri" w:cs="Calibri"/>
          <w:sz w:val="20"/>
          <w:szCs w:val="20"/>
          <w:lang w:eastAsia="pl-PL"/>
        </w:rPr>
        <w:t>nawet jeżeli nie zostały one dokładnie określone wymienione w niniejszym opisie</w:t>
      </w:r>
      <w:r w:rsidR="000E44D8">
        <w:rPr>
          <w:rFonts w:ascii="Calibri" w:hAnsi="Calibri" w:cs="Calibri"/>
          <w:sz w:val="20"/>
          <w:szCs w:val="20"/>
          <w:lang w:eastAsia="pl-PL"/>
        </w:rPr>
        <w:t>.</w:t>
      </w:r>
    </w:p>
    <w:p w14:paraId="5FE28B42" w14:textId="77777777" w:rsidR="000E44D8" w:rsidRPr="00012488" w:rsidRDefault="000E44D8" w:rsidP="0038258A">
      <w:pPr>
        <w:tabs>
          <w:tab w:val="left" w:pos="1134"/>
        </w:tabs>
        <w:suppressAutoHyphens/>
        <w:autoSpaceDN w:val="0"/>
        <w:spacing w:after="0"/>
        <w:ind w:left="709" w:firstLine="0"/>
        <w:jc w:val="left"/>
        <w:textAlignment w:val="baseline"/>
        <w:rPr>
          <w:rFonts w:ascii="Calibri" w:hAnsi="Calibri" w:cs="Calibri"/>
          <w:sz w:val="20"/>
          <w:szCs w:val="20"/>
          <w:lang w:eastAsia="pl-PL"/>
        </w:rPr>
      </w:pPr>
    </w:p>
    <w:p w14:paraId="79D2BC26" w14:textId="491C3493" w:rsidR="0072034B" w:rsidRPr="00012488" w:rsidRDefault="0072034B" w:rsidP="0038258A">
      <w:pPr>
        <w:tabs>
          <w:tab w:val="left" w:pos="1134"/>
        </w:tabs>
        <w:suppressAutoHyphens/>
        <w:autoSpaceDN w:val="0"/>
        <w:spacing w:after="0"/>
        <w:ind w:left="709" w:firstLine="0"/>
        <w:jc w:val="left"/>
        <w:textAlignment w:val="baseline"/>
        <w:rPr>
          <w:rFonts w:ascii="Calibri" w:hAnsi="Calibri" w:cs="Calibri"/>
          <w:b/>
          <w:bCs/>
          <w:sz w:val="20"/>
          <w:szCs w:val="20"/>
          <w:lang w:eastAsia="pl-PL"/>
        </w:rPr>
      </w:pPr>
      <w:r w:rsidRPr="00012488">
        <w:rPr>
          <w:rFonts w:ascii="Calibri" w:hAnsi="Calibri" w:cs="Calibri"/>
          <w:b/>
          <w:bCs/>
          <w:sz w:val="20"/>
          <w:szCs w:val="20"/>
          <w:lang w:eastAsia="pl-PL"/>
        </w:rPr>
        <w:lastRenderedPageBreak/>
        <w:t xml:space="preserve">Wykonawca nie ma obowiązku dokonywania </w:t>
      </w:r>
      <w:r w:rsidR="00DA79BC" w:rsidRPr="00012488">
        <w:rPr>
          <w:rFonts w:ascii="Calibri" w:hAnsi="Calibri" w:cs="Calibri"/>
          <w:b/>
          <w:bCs/>
          <w:sz w:val="20"/>
          <w:szCs w:val="20"/>
          <w:lang w:eastAsia="pl-PL"/>
        </w:rPr>
        <w:t>zawiadomienia o zamierzonym terminie rozpoczęcia robót budowlanych</w:t>
      </w:r>
      <w:r w:rsidRPr="00012488">
        <w:rPr>
          <w:rFonts w:ascii="Calibri" w:hAnsi="Calibri" w:cs="Calibri"/>
          <w:b/>
          <w:bCs/>
          <w:sz w:val="20"/>
          <w:szCs w:val="20"/>
          <w:lang w:eastAsia="pl-PL"/>
        </w:rPr>
        <w:t xml:space="preserve">, ponieważ takie </w:t>
      </w:r>
      <w:r w:rsidR="00DA79BC" w:rsidRPr="00012488">
        <w:rPr>
          <w:rFonts w:ascii="Calibri" w:hAnsi="Calibri" w:cs="Calibri"/>
          <w:b/>
          <w:bCs/>
          <w:sz w:val="20"/>
          <w:szCs w:val="20"/>
          <w:lang w:eastAsia="pl-PL"/>
        </w:rPr>
        <w:t xml:space="preserve">zawiadomienie </w:t>
      </w:r>
      <w:r w:rsidRPr="00012488">
        <w:rPr>
          <w:rFonts w:ascii="Calibri" w:hAnsi="Calibri" w:cs="Calibri"/>
          <w:b/>
          <w:bCs/>
          <w:sz w:val="20"/>
          <w:szCs w:val="20"/>
          <w:lang w:eastAsia="pl-PL"/>
        </w:rPr>
        <w:t>zostało dokonane przez Zamawiającego w</w:t>
      </w:r>
      <w:r w:rsidR="00D42B36" w:rsidRPr="00012488">
        <w:rPr>
          <w:rFonts w:ascii="Calibri" w:hAnsi="Calibri" w:cs="Calibri"/>
          <w:b/>
          <w:bCs/>
          <w:sz w:val="20"/>
          <w:szCs w:val="20"/>
          <w:lang w:eastAsia="pl-PL"/>
        </w:rPr>
        <w:t xml:space="preserve"> </w:t>
      </w:r>
      <w:r w:rsidR="00DA79BC" w:rsidRPr="00012488">
        <w:rPr>
          <w:rFonts w:ascii="Calibri" w:hAnsi="Calibri" w:cs="Calibri"/>
          <w:b/>
          <w:bCs/>
          <w:sz w:val="20"/>
          <w:szCs w:val="20"/>
          <w:lang w:eastAsia="pl-PL"/>
        </w:rPr>
        <w:t>26.06.2025</w:t>
      </w:r>
      <w:r w:rsidR="009F4176" w:rsidRPr="00012488">
        <w:rPr>
          <w:rFonts w:ascii="Calibri" w:hAnsi="Calibri" w:cs="Calibri"/>
          <w:b/>
          <w:bCs/>
          <w:sz w:val="20"/>
          <w:szCs w:val="20"/>
          <w:lang w:eastAsia="pl-PL"/>
        </w:rPr>
        <w:t xml:space="preserve"> r. do </w:t>
      </w:r>
      <w:r w:rsidR="00DA79BC" w:rsidRPr="00012488">
        <w:rPr>
          <w:rFonts w:ascii="Calibri" w:hAnsi="Calibri" w:cs="Calibri"/>
          <w:b/>
          <w:bCs/>
          <w:sz w:val="20"/>
          <w:szCs w:val="20"/>
          <w:lang w:eastAsia="pl-PL"/>
        </w:rPr>
        <w:t>Powiatowego Inspektoratu Nadzoru Budowlanego w Dębicy</w:t>
      </w:r>
      <w:r w:rsidR="009F4176" w:rsidRPr="00012488">
        <w:rPr>
          <w:rFonts w:ascii="Calibri" w:hAnsi="Calibri" w:cs="Calibri"/>
          <w:b/>
          <w:bCs/>
          <w:sz w:val="20"/>
          <w:szCs w:val="20"/>
          <w:lang w:eastAsia="pl-PL"/>
        </w:rPr>
        <w:t xml:space="preserve"> oraz </w:t>
      </w:r>
      <w:r w:rsidR="00DA79BC" w:rsidRPr="00012488">
        <w:rPr>
          <w:rFonts w:ascii="Calibri" w:hAnsi="Calibri" w:cs="Calibri"/>
          <w:b/>
          <w:bCs/>
          <w:sz w:val="20"/>
          <w:szCs w:val="20"/>
          <w:lang w:eastAsia="pl-PL"/>
        </w:rPr>
        <w:t>11.07.2025</w:t>
      </w:r>
      <w:r w:rsidR="009F4176" w:rsidRPr="00012488">
        <w:rPr>
          <w:rFonts w:ascii="Calibri" w:hAnsi="Calibri" w:cs="Calibri"/>
          <w:b/>
          <w:bCs/>
          <w:sz w:val="20"/>
          <w:szCs w:val="20"/>
          <w:lang w:eastAsia="pl-PL"/>
        </w:rPr>
        <w:t xml:space="preserve"> r. do </w:t>
      </w:r>
      <w:r w:rsidR="00DA79BC" w:rsidRPr="00012488">
        <w:rPr>
          <w:rFonts w:ascii="Calibri" w:hAnsi="Calibri" w:cs="Calibri"/>
          <w:b/>
          <w:bCs/>
          <w:sz w:val="20"/>
          <w:szCs w:val="20"/>
          <w:lang w:eastAsia="pl-PL"/>
        </w:rPr>
        <w:t>Wojewódzkiego Inspektoratu Nadzoru Budowlanego w Rzeszowie.</w:t>
      </w:r>
    </w:p>
    <w:p w14:paraId="2488EB94" w14:textId="77777777" w:rsidR="00A052F4" w:rsidRPr="001927EF" w:rsidRDefault="00A052F4" w:rsidP="007F5435">
      <w:pPr>
        <w:numPr>
          <w:ilvl w:val="0"/>
          <w:numId w:val="122"/>
        </w:numPr>
        <w:spacing w:before="120" w:after="0"/>
        <w:ind w:left="709" w:right="357" w:hanging="425"/>
        <w:jc w:val="left"/>
        <w:rPr>
          <w:rFonts w:ascii="Calibri" w:hAnsi="Calibri" w:cs="Calibri"/>
          <w:b/>
          <w:bCs/>
          <w:kern w:val="1"/>
          <w:sz w:val="20"/>
          <w:szCs w:val="20"/>
        </w:rPr>
      </w:pPr>
      <w:r w:rsidRPr="001927EF">
        <w:rPr>
          <w:rFonts w:ascii="Calibri" w:hAnsi="Calibri" w:cs="Calibri"/>
          <w:b/>
          <w:bCs/>
          <w:kern w:val="1"/>
          <w:sz w:val="20"/>
          <w:szCs w:val="20"/>
        </w:rPr>
        <w:t>Wszystkie roboty należy wykonać zgodnie z:</w:t>
      </w:r>
    </w:p>
    <w:p w14:paraId="029D78A8" w14:textId="3110E1D7" w:rsidR="00A44090" w:rsidRPr="00A44090" w:rsidRDefault="007E7437" w:rsidP="00740219">
      <w:pPr>
        <w:pStyle w:val="Akapitzlist"/>
        <w:numPr>
          <w:ilvl w:val="0"/>
          <w:numId w:val="140"/>
        </w:numPr>
        <w:suppressAutoHyphens/>
        <w:spacing w:after="0"/>
        <w:jc w:val="left"/>
        <w:rPr>
          <w:rFonts w:ascii="Calibri" w:hAnsi="Calibri" w:cs="Calibri"/>
          <w:kern w:val="1"/>
          <w:sz w:val="20"/>
          <w:szCs w:val="20"/>
        </w:rPr>
      </w:pPr>
      <w:r>
        <w:rPr>
          <w:rFonts w:ascii="Calibri" w:hAnsi="Calibri" w:cs="Calibri"/>
          <w:sz w:val="20"/>
          <w:szCs w:val="20"/>
        </w:rPr>
        <w:t>Dokumentacją projektową</w:t>
      </w:r>
      <w:r w:rsidR="00A44090">
        <w:rPr>
          <w:rFonts w:ascii="Calibri" w:hAnsi="Calibri" w:cs="Calibri"/>
          <w:sz w:val="20"/>
          <w:szCs w:val="20"/>
        </w:rPr>
        <w:t>:</w:t>
      </w:r>
    </w:p>
    <w:p w14:paraId="48BB28CF" w14:textId="0BC16EC2" w:rsidR="00A44090" w:rsidRPr="00A44090" w:rsidRDefault="007E7437" w:rsidP="00740219">
      <w:pPr>
        <w:pStyle w:val="Akapitzlist"/>
        <w:numPr>
          <w:ilvl w:val="1"/>
          <w:numId w:val="157"/>
        </w:numPr>
        <w:suppressAutoHyphens/>
        <w:spacing w:after="0"/>
        <w:ind w:left="1134"/>
        <w:jc w:val="left"/>
        <w:rPr>
          <w:rFonts w:ascii="Calibri" w:hAnsi="Calibri" w:cs="Calibri"/>
          <w:kern w:val="1"/>
          <w:sz w:val="20"/>
          <w:szCs w:val="20"/>
        </w:rPr>
      </w:pPr>
      <w:r>
        <w:rPr>
          <w:rFonts w:ascii="Calibri" w:hAnsi="Calibri" w:cs="Calibri"/>
          <w:b/>
          <w:bCs/>
          <w:sz w:val="20"/>
          <w:szCs w:val="20"/>
        </w:rPr>
        <w:t xml:space="preserve">PB i PT </w:t>
      </w:r>
      <w:r w:rsidR="003D5578" w:rsidRPr="007E7437">
        <w:rPr>
          <w:rFonts w:ascii="Calibri" w:hAnsi="Calibri" w:cs="Calibri"/>
          <w:b/>
          <w:bCs/>
          <w:sz w:val="20"/>
          <w:szCs w:val="20"/>
        </w:rPr>
        <w:t xml:space="preserve">Budowa magistrali wodociągowej </w:t>
      </w:r>
      <w:r w:rsidR="003D5578">
        <w:rPr>
          <w:rFonts w:ascii="Calibri" w:hAnsi="Calibri" w:cs="Calibri"/>
          <w:sz w:val="20"/>
          <w:szCs w:val="20"/>
        </w:rPr>
        <w:t>od ulicy Krakowskiej do ulicy Wielopolskiej wraz z siecią rozdzielczą w ul. Zielonej, Partyzantów, Polnej i Gawrzyłowskiej w Dębicy,</w:t>
      </w:r>
    </w:p>
    <w:p w14:paraId="1B598168" w14:textId="548F810A" w:rsidR="00A44090" w:rsidRPr="00A44090" w:rsidRDefault="007E7437" w:rsidP="00740219">
      <w:pPr>
        <w:pStyle w:val="Akapitzlist"/>
        <w:numPr>
          <w:ilvl w:val="1"/>
          <w:numId w:val="157"/>
        </w:numPr>
        <w:suppressAutoHyphens/>
        <w:spacing w:after="0"/>
        <w:ind w:left="1134"/>
        <w:jc w:val="left"/>
        <w:rPr>
          <w:rFonts w:ascii="Calibri" w:hAnsi="Calibri" w:cs="Calibri"/>
          <w:kern w:val="1"/>
          <w:sz w:val="20"/>
          <w:szCs w:val="20"/>
        </w:rPr>
      </w:pPr>
      <w:r>
        <w:rPr>
          <w:rFonts w:ascii="Calibri" w:hAnsi="Calibri" w:cs="Calibri"/>
          <w:b/>
          <w:bCs/>
          <w:sz w:val="20"/>
          <w:szCs w:val="20"/>
        </w:rPr>
        <w:t xml:space="preserve">PB i PT </w:t>
      </w:r>
      <w:r w:rsidR="003D5578" w:rsidRPr="007E7437">
        <w:rPr>
          <w:rFonts w:ascii="Calibri" w:hAnsi="Calibri" w:cs="Calibri"/>
          <w:b/>
          <w:bCs/>
          <w:sz w:val="20"/>
          <w:szCs w:val="20"/>
        </w:rPr>
        <w:t>Budowa odcinków magistrali wodociągowej</w:t>
      </w:r>
      <w:r w:rsidR="003D5578">
        <w:rPr>
          <w:rFonts w:ascii="Calibri" w:hAnsi="Calibri" w:cs="Calibri"/>
          <w:sz w:val="20"/>
          <w:szCs w:val="20"/>
        </w:rPr>
        <w:t xml:space="preserve"> wraz z siecią rozdzielczą w pasie drogowym drogi krajowej Nr 94 Zgorzelec – Korczowa w km 549+571 (przekroczenie drogi) oraz od km 547+518 do km 549+659 (wzdłuż drogi) realizowanych w ramach inwestycji pod nazwą: Budowa magistrali wodociągowej od ulicy Krakowskiej do ulicy Wielopolskiej wraz z siecią rozdzielczą w ul. Zielonej, Partyzantów, Polnej i Gawrzyłowskiej w Dębicy,</w:t>
      </w:r>
    </w:p>
    <w:p w14:paraId="765CE520" w14:textId="0F373F3B" w:rsidR="00A44090" w:rsidRPr="00A44090" w:rsidRDefault="007E7437" w:rsidP="00740219">
      <w:pPr>
        <w:pStyle w:val="Akapitzlist"/>
        <w:numPr>
          <w:ilvl w:val="1"/>
          <w:numId w:val="157"/>
        </w:numPr>
        <w:suppressAutoHyphens/>
        <w:spacing w:after="0"/>
        <w:ind w:left="1134"/>
        <w:jc w:val="left"/>
        <w:rPr>
          <w:rFonts w:ascii="Calibri" w:hAnsi="Calibri" w:cs="Calibri"/>
          <w:kern w:val="1"/>
          <w:sz w:val="20"/>
          <w:szCs w:val="20"/>
        </w:rPr>
      </w:pPr>
      <w:r>
        <w:rPr>
          <w:rFonts w:ascii="Calibri" w:hAnsi="Calibri" w:cs="Calibri"/>
          <w:b/>
          <w:bCs/>
          <w:sz w:val="20"/>
          <w:szCs w:val="20"/>
        </w:rPr>
        <w:t xml:space="preserve">PT </w:t>
      </w:r>
      <w:r w:rsidR="003D5578" w:rsidRPr="007E7437">
        <w:rPr>
          <w:rFonts w:ascii="Calibri" w:hAnsi="Calibri" w:cs="Calibri"/>
          <w:b/>
          <w:bCs/>
          <w:sz w:val="20"/>
          <w:szCs w:val="20"/>
        </w:rPr>
        <w:t>Budowa przyłączy wodociągowych</w:t>
      </w:r>
      <w:r w:rsidR="003D5578">
        <w:rPr>
          <w:rFonts w:ascii="Calibri" w:hAnsi="Calibri" w:cs="Calibri"/>
          <w:sz w:val="20"/>
          <w:szCs w:val="20"/>
        </w:rPr>
        <w:t xml:space="preserve"> w rejonie ulicy Leśnej, Kawęczyńskiej, Zielonej, Partyzantów, Polnej, Gawrzyłowskiej oraz Wielopolskiej w Dębicy realizowanych w ramach </w:t>
      </w:r>
      <w:r>
        <w:rPr>
          <w:rFonts w:ascii="Calibri" w:hAnsi="Calibri" w:cs="Calibri"/>
          <w:sz w:val="20"/>
          <w:szCs w:val="20"/>
        </w:rPr>
        <w:t xml:space="preserve">inwestycji pod nazwą: Budowa magistrali wodociągowej od ulicy Krakowskiej do ulicy Wielopolskiej wraz z siecią rozdzielczą w ul. Zielonej, Partyzantów, Polnej i </w:t>
      </w:r>
      <w:proofErr w:type="spellStart"/>
      <w:r>
        <w:rPr>
          <w:rFonts w:ascii="Calibri" w:hAnsi="Calibri" w:cs="Calibri"/>
          <w:sz w:val="20"/>
          <w:szCs w:val="20"/>
        </w:rPr>
        <w:t>Gawrzyłowskiej</w:t>
      </w:r>
      <w:proofErr w:type="spellEnd"/>
      <w:r>
        <w:rPr>
          <w:rFonts w:ascii="Calibri" w:hAnsi="Calibri" w:cs="Calibri"/>
          <w:sz w:val="20"/>
          <w:szCs w:val="20"/>
        </w:rPr>
        <w:t xml:space="preserve"> </w:t>
      </w:r>
      <w:r w:rsidR="004C2951">
        <w:rPr>
          <w:rFonts w:ascii="Calibri" w:hAnsi="Calibri" w:cs="Calibri"/>
          <w:sz w:val="20"/>
          <w:szCs w:val="20"/>
        </w:rPr>
        <w:br/>
      </w:r>
      <w:r>
        <w:rPr>
          <w:rFonts w:ascii="Calibri" w:hAnsi="Calibri" w:cs="Calibri"/>
          <w:sz w:val="20"/>
          <w:szCs w:val="20"/>
        </w:rPr>
        <w:t>w Dębicy,</w:t>
      </w:r>
    </w:p>
    <w:p w14:paraId="71AF7AD0" w14:textId="2E7DF6A8" w:rsidR="00A44090" w:rsidRPr="00A44090" w:rsidRDefault="007E7437" w:rsidP="00740219">
      <w:pPr>
        <w:pStyle w:val="Akapitzlist"/>
        <w:numPr>
          <w:ilvl w:val="1"/>
          <w:numId w:val="157"/>
        </w:numPr>
        <w:suppressAutoHyphens/>
        <w:spacing w:after="0"/>
        <w:ind w:left="1134"/>
        <w:jc w:val="left"/>
        <w:rPr>
          <w:rFonts w:ascii="Calibri" w:hAnsi="Calibri" w:cs="Calibri"/>
          <w:kern w:val="1"/>
          <w:sz w:val="20"/>
          <w:szCs w:val="20"/>
        </w:rPr>
      </w:pPr>
      <w:r>
        <w:rPr>
          <w:rFonts w:ascii="Calibri" w:hAnsi="Calibri" w:cs="Calibri"/>
          <w:b/>
          <w:bCs/>
          <w:sz w:val="20"/>
          <w:szCs w:val="20"/>
        </w:rPr>
        <w:t xml:space="preserve">PT </w:t>
      </w:r>
      <w:r w:rsidRPr="007E7437">
        <w:rPr>
          <w:rFonts w:ascii="Calibri" w:hAnsi="Calibri" w:cs="Calibri"/>
          <w:b/>
          <w:bCs/>
          <w:sz w:val="20"/>
          <w:szCs w:val="20"/>
        </w:rPr>
        <w:t>Przebudowa odcinka sieci wodociągowej</w:t>
      </w:r>
      <w:r>
        <w:rPr>
          <w:rFonts w:ascii="Calibri" w:hAnsi="Calibri" w:cs="Calibri"/>
          <w:sz w:val="20"/>
          <w:szCs w:val="20"/>
        </w:rPr>
        <w:t xml:space="preserve"> przebiegającego w trasie istniejącego fragmentu wodociągu na dz. nr </w:t>
      </w:r>
      <w:proofErr w:type="spellStart"/>
      <w:r>
        <w:rPr>
          <w:rFonts w:ascii="Calibri" w:hAnsi="Calibri" w:cs="Calibri"/>
          <w:sz w:val="20"/>
          <w:szCs w:val="20"/>
        </w:rPr>
        <w:t>ewid</w:t>
      </w:r>
      <w:proofErr w:type="spellEnd"/>
      <w:r>
        <w:rPr>
          <w:rFonts w:ascii="Calibri" w:hAnsi="Calibri" w:cs="Calibri"/>
          <w:sz w:val="20"/>
          <w:szCs w:val="20"/>
        </w:rPr>
        <w:t>. 683/1 – obręb 0003 w miejscowości Dębica,</w:t>
      </w:r>
    </w:p>
    <w:p w14:paraId="348F2A8C" w14:textId="3BD5AC14" w:rsidR="00B35230" w:rsidRPr="00A378C7" w:rsidRDefault="007E7437" w:rsidP="00740219">
      <w:pPr>
        <w:pStyle w:val="Akapitzlist"/>
        <w:numPr>
          <w:ilvl w:val="1"/>
          <w:numId w:val="157"/>
        </w:numPr>
        <w:suppressAutoHyphens/>
        <w:spacing w:after="0"/>
        <w:ind w:left="1134"/>
        <w:jc w:val="left"/>
        <w:rPr>
          <w:rFonts w:ascii="Calibri" w:hAnsi="Calibri" w:cs="Calibri"/>
          <w:kern w:val="1"/>
          <w:sz w:val="20"/>
          <w:szCs w:val="20"/>
        </w:rPr>
      </w:pPr>
      <w:r w:rsidRPr="007E7437">
        <w:rPr>
          <w:rFonts w:ascii="Calibri" w:hAnsi="Calibri" w:cs="Calibri"/>
          <w:b/>
          <w:bCs/>
          <w:sz w:val="20"/>
          <w:szCs w:val="20"/>
        </w:rPr>
        <w:t>Projekt</w:t>
      </w:r>
      <w:r w:rsidR="00772E6B">
        <w:rPr>
          <w:rFonts w:ascii="Calibri" w:hAnsi="Calibri" w:cs="Calibri"/>
          <w:b/>
          <w:bCs/>
          <w:sz w:val="20"/>
          <w:szCs w:val="20"/>
        </w:rPr>
        <w:t>em</w:t>
      </w:r>
      <w:r w:rsidRPr="007E7437">
        <w:rPr>
          <w:rFonts w:ascii="Calibri" w:hAnsi="Calibri" w:cs="Calibri"/>
          <w:b/>
          <w:bCs/>
          <w:sz w:val="20"/>
          <w:szCs w:val="20"/>
        </w:rPr>
        <w:t xml:space="preserve"> odtworzenia nawierzchni dróg gminnych</w:t>
      </w:r>
      <w:r>
        <w:rPr>
          <w:rFonts w:ascii="Calibri" w:hAnsi="Calibri" w:cs="Calibri"/>
          <w:sz w:val="20"/>
          <w:szCs w:val="20"/>
        </w:rPr>
        <w:t xml:space="preserve"> dla inwestycji pod nazwą: Budowa magistrali wodociągowej od ulicy Krakowskiej do ulicy Wielopolskiej wraz z siecią rozdzielczą </w:t>
      </w:r>
      <w:r w:rsidR="004C2951">
        <w:rPr>
          <w:rFonts w:ascii="Calibri" w:hAnsi="Calibri" w:cs="Calibri"/>
          <w:sz w:val="20"/>
          <w:szCs w:val="20"/>
        </w:rPr>
        <w:br/>
      </w:r>
      <w:r>
        <w:rPr>
          <w:rFonts w:ascii="Calibri" w:hAnsi="Calibri" w:cs="Calibri"/>
          <w:sz w:val="20"/>
          <w:szCs w:val="20"/>
        </w:rPr>
        <w:t>w ul. Zielonej, Partyzantów, Polnej i Gawrzyłowskiej w Dębicy,</w:t>
      </w:r>
    </w:p>
    <w:p w14:paraId="20D8C755" w14:textId="637D7E84" w:rsidR="00D04B0D" w:rsidRPr="007F0DBC" w:rsidRDefault="00F30A75" w:rsidP="00740219">
      <w:pPr>
        <w:pStyle w:val="Akapitzlist"/>
        <w:numPr>
          <w:ilvl w:val="1"/>
          <w:numId w:val="157"/>
        </w:numPr>
        <w:suppressAutoHyphens/>
        <w:spacing w:after="0"/>
        <w:ind w:left="1134"/>
        <w:jc w:val="left"/>
        <w:rPr>
          <w:rFonts w:ascii="Calibri" w:hAnsi="Calibri" w:cs="Calibri"/>
          <w:i/>
          <w:iCs/>
          <w:kern w:val="1"/>
          <w:sz w:val="20"/>
          <w:szCs w:val="20"/>
        </w:rPr>
      </w:pPr>
      <w:r w:rsidRPr="00D04B0D">
        <w:rPr>
          <w:rFonts w:ascii="Calibri" w:hAnsi="Calibri" w:cs="Calibri"/>
          <w:b/>
          <w:bCs/>
          <w:sz w:val="20"/>
          <w:szCs w:val="20"/>
        </w:rPr>
        <w:t>S</w:t>
      </w:r>
      <w:r w:rsidR="00A378C7" w:rsidRPr="00D04B0D">
        <w:rPr>
          <w:rFonts w:ascii="Calibri" w:hAnsi="Calibri" w:cs="Calibri"/>
          <w:b/>
          <w:bCs/>
          <w:sz w:val="20"/>
          <w:szCs w:val="20"/>
        </w:rPr>
        <w:t>chematami</w:t>
      </w:r>
      <w:r w:rsidR="00A378C7" w:rsidRPr="00D04B0D">
        <w:rPr>
          <w:rFonts w:ascii="Calibri" w:hAnsi="Calibri" w:cs="Calibri"/>
          <w:b/>
          <w:bCs/>
          <w:kern w:val="1"/>
          <w:sz w:val="20"/>
          <w:szCs w:val="20"/>
        </w:rPr>
        <w:t xml:space="preserve"> montażowymi węzłów</w:t>
      </w:r>
      <w:r w:rsidR="00A378C7" w:rsidRPr="00D04B0D">
        <w:rPr>
          <w:rFonts w:ascii="Calibri" w:hAnsi="Calibri" w:cs="Calibri"/>
          <w:kern w:val="1"/>
          <w:sz w:val="20"/>
          <w:szCs w:val="20"/>
        </w:rPr>
        <w:t xml:space="preserve"> dla </w:t>
      </w:r>
      <w:r w:rsidRPr="00D04B0D">
        <w:rPr>
          <w:rFonts w:ascii="Calibri" w:hAnsi="Calibri" w:cs="Calibri"/>
          <w:kern w:val="1"/>
          <w:sz w:val="20"/>
          <w:szCs w:val="20"/>
        </w:rPr>
        <w:t xml:space="preserve">planowanych </w:t>
      </w:r>
      <w:r w:rsidR="00A378C7" w:rsidRPr="00D04B0D">
        <w:rPr>
          <w:rFonts w:ascii="Calibri" w:hAnsi="Calibri" w:cs="Calibri"/>
          <w:kern w:val="1"/>
          <w:sz w:val="20"/>
          <w:szCs w:val="20"/>
        </w:rPr>
        <w:t xml:space="preserve">komór pomiarowych KP-1 i KP-2 pomiędzy węzłami w115-w116 oraz węzłami w166-w167 </w:t>
      </w:r>
      <w:r w:rsidR="006004D3">
        <w:rPr>
          <w:rFonts w:ascii="Calibri" w:hAnsi="Calibri" w:cs="Calibri"/>
          <w:kern w:val="1"/>
          <w:sz w:val="20"/>
          <w:szCs w:val="20"/>
        </w:rPr>
        <w:t>zgodnie z planami zagospodarowania terenu stanowiącymi załączniki do decyzji GDDKiA nr ORZ.Z-3.4341.167.2025.2.IU z dnia 28.10.2025 r. zezwalające na lokalizację dwóch komór betonowych</w:t>
      </w:r>
      <w:r w:rsidR="006004D3" w:rsidRPr="00A378C7">
        <w:rPr>
          <w:rFonts w:ascii="Calibri" w:hAnsi="Calibri" w:cs="Calibri"/>
          <w:kern w:val="1"/>
          <w:sz w:val="20"/>
          <w:szCs w:val="20"/>
        </w:rPr>
        <w:t xml:space="preserve"> dla</w:t>
      </w:r>
      <w:r w:rsidR="006004D3" w:rsidRPr="00D04B0D">
        <w:rPr>
          <w:rFonts w:ascii="Calibri" w:hAnsi="Calibri" w:cs="Calibri"/>
          <w:kern w:val="1"/>
          <w:sz w:val="20"/>
          <w:szCs w:val="20"/>
        </w:rPr>
        <w:t xml:space="preserve"> </w:t>
      </w:r>
      <w:r w:rsidR="00A378C7" w:rsidRPr="00D04B0D">
        <w:rPr>
          <w:rFonts w:ascii="Calibri" w:hAnsi="Calibri" w:cs="Calibri"/>
          <w:kern w:val="1"/>
          <w:sz w:val="20"/>
          <w:szCs w:val="20"/>
        </w:rPr>
        <w:t xml:space="preserve">zadania </w:t>
      </w:r>
      <w:r w:rsidR="00D04B0D">
        <w:rPr>
          <w:rFonts w:ascii="Calibri" w:hAnsi="Calibri" w:cs="Calibri"/>
          <w:kern w:val="1"/>
          <w:sz w:val="20"/>
          <w:szCs w:val="20"/>
        </w:rPr>
        <w:t>pn. „</w:t>
      </w:r>
      <w:r w:rsidR="00D04B0D" w:rsidRPr="007F0DBC">
        <w:rPr>
          <w:rFonts w:ascii="Calibri" w:hAnsi="Calibri" w:cs="Calibri"/>
          <w:i/>
          <w:iCs/>
          <w:kern w:val="1"/>
          <w:sz w:val="20"/>
          <w:szCs w:val="20"/>
        </w:rPr>
        <w:t>Budowa punktów monitoringu ciśnienia i przepływu w sieci wodociągowej”</w:t>
      </w:r>
      <w:r w:rsidR="00D04B0D">
        <w:rPr>
          <w:rFonts w:ascii="Calibri" w:hAnsi="Calibri" w:cs="Calibri"/>
          <w:i/>
          <w:iCs/>
          <w:kern w:val="1"/>
          <w:sz w:val="20"/>
          <w:szCs w:val="20"/>
        </w:rPr>
        <w:t>,</w:t>
      </w:r>
    </w:p>
    <w:p w14:paraId="233FC9EF" w14:textId="3763CDCA" w:rsidR="00CF698B" w:rsidRPr="00985AEB" w:rsidRDefault="00CF698B" w:rsidP="00D04B0D">
      <w:pPr>
        <w:pStyle w:val="Akapitzlist"/>
        <w:suppressAutoHyphens/>
        <w:spacing w:after="0"/>
        <w:ind w:left="774" w:firstLine="0"/>
        <w:jc w:val="left"/>
        <w:rPr>
          <w:rFonts w:ascii="Calibri" w:hAnsi="Calibri" w:cs="Calibri"/>
          <w:b/>
          <w:bCs/>
          <w:kern w:val="1"/>
          <w:sz w:val="20"/>
          <w:szCs w:val="20"/>
        </w:rPr>
      </w:pPr>
      <w:r w:rsidRPr="00D04B0D">
        <w:rPr>
          <w:rFonts w:ascii="Calibri" w:hAnsi="Calibri" w:cs="Calibri"/>
          <w:kern w:val="1"/>
          <w:sz w:val="20"/>
          <w:szCs w:val="20"/>
        </w:rPr>
        <w:t>stanowiąc</w:t>
      </w:r>
      <w:r w:rsidR="00A378C7" w:rsidRPr="00D04B0D">
        <w:rPr>
          <w:rFonts w:ascii="Calibri" w:hAnsi="Calibri" w:cs="Calibri"/>
          <w:kern w:val="1"/>
          <w:sz w:val="20"/>
          <w:szCs w:val="20"/>
        </w:rPr>
        <w:t>ą</w:t>
      </w:r>
      <w:r w:rsidRPr="00D04B0D">
        <w:rPr>
          <w:rFonts w:ascii="Calibri" w:hAnsi="Calibri" w:cs="Calibri"/>
          <w:kern w:val="1"/>
          <w:sz w:val="20"/>
          <w:szCs w:val="20"/>
        </w:rPr>
        <w:t xml:space="preserve"> integralną część Opisu Przedmiotu Zamówienia </w:t>
      </w:r>
      <w:r w:rsidR="00B35230" w:rsidRPr="00D04B0D">
        <w:rPr>
          <w:rFonts w:ascii="Calibri" w:hAnsi="Calibri" w:cs="Calibri"/>
          <w:b/>
          <w:bCs/>
          <w:kern w:val="1"/>
          <w:sz w:val="20"/>
          <w:szCs w:val="20"/>
        </w:rPr>
        <w:t>(załączniki nr 2 do OPZ)</w:t>
      </w:r>
      <w:r w:rsidRPr="00D04B0D">
        <w:rPr>
          <w:rFonts w:ascii="Calibri" w:hAnsi="Calibri" w:cs="Calibri"/>
          <w:kern w:val="1"/>
          <w:sz w:val="20"/>
          <w:szCs w:val="20"/>
        </w:rPr>
        <w:t>,</w:t>
      </w:r>
      <w:r w:rsidR="00B35230" w:rsidRPr="00D04B0D">
        <w:rPr>
          <w:rFonts w:ascii="Calibri" w:hAnsi="Calibri" w:cs="Calibri"/>
          <w:kern w:val="1"/>
          <w:sz w:val="20"/>
          <w:szCs w:val="20"/>
        </w:rPr>
        <w:t xml:space="preserve"> </w:t>
      </w:r>
      <w:r w:rsidR="00B35230" w:rsidRPr="00985AEB">
        <w:rPr>
          <w:rFonts w:ascii="Calibri" w:hAnsi="Calibri" w:cs="Calibri"/>
          <w:b/>
          <w:bCs/>
          <w:kern w:val="1"/>
          <w:sz w:val="20"/>
          <w:szCs w:val="20"/>
        </w:rPr>
        <w:t xml:space="preserve">chyba, że zapisy </w:t>
      </w:r>
      <w:r w:rsidR="007B3542" w:rsidRPr="00985AEB">
        <w:rPr>
          <w:rFonts w:ascii="Calibri" w:hAnsi="Calibri" w:cs="Calibri"/>
          <w:b/>
          <w:bCs/>
          <w:kern w:val="1"/>
          <w:sz w:val="20"/>
          <w:szCs w:val="20"/>
        </w:rPr>
        <w:t>ZO</w:t>
      </w:r>
      <w:r w:rsidR="00B35230" w:rsidRPr="00985AEB">
        <w:rPr>
          <w:rFonts w:ascii="Calibri" w:hAnsi="Calibri" w:cs="Calibri"/>
          <w:b/>
          <w:bCs/>
          <w:kern w:val="1"/>
          <w:sz w:val="20"/>
          <w:szCs w:val="20"/>
        </w:rPr>
        <w:t xml:space="preserve"> stanowią inaczej,</w:t>
      </w:r>
    </w:p>
    <w:p w14:paraId="617DBE42" w14:textId="559309F5" w:rsidR="0082495D" w:rsidRPr="00F7231F" w:rsidRDefault="0082495D" w:rsidP="00740219">
      <w:pPr>
        <w:pStyle w:val="Akapitzlist"/>
        <w:numPr>
          <w:ilvl w:val="0"/>
          <w:numId w:val="140"/>
        </w:numPr>
        <w:suppressAutoHyphens/>
        <w:spacing w:after="0"/>
        <w:jc w:val="left"/>
        <w:rPr>
          <w:rFonts w:ascii="Calibri" w:hAnsi="Calibri" w:cs="Calibri"/>
          <w:kern w:val="1"/>
          <w:sz w:val="20"/>
          <w:szCs w:val="20"/>
        </w:rPr>
      </w:pPr>
      <w:r w:rsidRPr="00F7231F">
        <w:rPr>
          <w:rFonts w:ascii="Calibri" w:hAnsi="Calibri" w:cs="Calibri"/>
          <w:kern w:val="1"/>
          <w:sz w:val="20"/>
          <w:szCs w:val="20"/>
        </w:rPr>
        <w:t xml:space="preserve">Szczegółową specyfikacją techniczną wykonania i odbioru robót budowlanych </w:t>
      </w:r>
      <w:r w:rsidRPr="00F7231F">
        <w:rPr>
          <w:rFonts w:ascii="Calibri" w:hAnsi="Calibri" w:cs="Calibri"/>
          <w:b/>
          <w:bCs/>
          <w:kern w:val="1"/>
          <w:sz w:val="20"/>
          <w:szCs w:val="20"/>
        </w:rPr>
        <w:t xml:space="preserve">(załączniki nr </w:t>
      </w:r>
      <w:r w:rsidR="00AC2579" w:rsidRPr="00F7231F">
        <w:rPr>
          <w:rFonts w:ascii="Calibri" w:hAnsi="Calibri" w:cs="Calibri"/>
          <w:b/>
          <w:bCs/>
          <w:kern w:val="1"/>
          <w:sz w:val="20"/>
          <w:szCs w:val="20"/>
        </w:rPr>
        <w:t>3</w:t>
      </w:r>
      <w:r w:rsidRPr="00F7231F">
        <w:rPr>
          <w:rFonts w:ascii="Calibri" w:hAnsi="Calibri" w:cs="Calibri"/>
          <w:b/>
          <w:bCs/>
          <w:kern w:val="1"/>
          <w:sz w:val="20"/>
          <w:szCs w:val="20"/>
        </w:rPr>
        <w:t xml:space="preserve"> do OPZ)</w:t>
      </w:r>
      <w:r w:rsidRPr="00F7231F">
        <w:rPr>
          <w:rFonts w:ascii="Calibri" w:hAnsi="Calibri" w:cs="Calibri"/>
          <w:kern w:val="1"/>
          <w:sz w:val="20"/>
          <w:szCs w:val="20"/>
        </w:rPr>
        <w:t xml:space="preserve">, chyba, że zapisy </w:t>
      </w:r>
      <w:r w:rsidR="007B3542">
        <w:rPr>
          <w:rFonts w:ascii="Calibri" w:hAnsi="Calibri" w:cs="Calibri"/>
          <w:kern w:val="1"/>
          <w:sz w:val="20"/>
          <w:szCs w:val="20"/>
        </w:rPr>
        <w:t>ZO</w:t>
      </w:r>
      <w:r w:rsidRPr="00F7231F">
        <w:rPr>
          <w:rFonts w:ascii="Calibri" w:hAnsi="Calibri" w:cs="Calibri"/>
          <w:kern w:val="1"/>
          <w:sz w:val="20"/>
          <w:szCs w:val="20"/>
        </w:rPr>
        <w:t xml:space="preserve"> stanowią inaczej,</w:t>
      </w:r>
    </w:p>
    <w:p w14:paraId="0882E6E5" w14:textId="73817D21" w:rsidR="007D6148" w:rsidRPr="00CF698B" w:rsidRDefault="007D6148" w:rsidP="00740219">
      <w:pPr>
        <w:pStyle w:val="Akapitzlist"/>
        <w:numPr>
          <w:ilvl w:val="0"/>
          <w:numId w:val="140"/>
        </w:numPr>
        <w:suppressAutoHyphens/>
        <w:spacing w:after="0"/>
        <w:jc w:val="left"/>
        <w:rPr>
          <w:rFonts w:ascii="Calibri" w:hAnsi="Calibri" w:cs="Calibri"/>
          <w:kern w:val="1"/>
          <w:sz w:val="20"/>
          <w:szCs w:val="20"/>
        </w:rPr>
      </w:pPr>
      <w:r w:rsidRPr="00CF698B">
        <w:rPr>
          <w:rFonts w:ascii="Calibri" w:hAnsi="Calibri" w:cs="Calibri"/>
          <w:kern w:val="1"/>
          <w:sz w:val="20"/>
          <w:szCs w:val="20"/>
        </w:rPr>
        <w:t>Zgłoszeniem budowlanym  z dn</w:t>
      </w:r>
      <w:r w:rsidR="00CF698B" w:rsidRPr="00CF698B">
        <w:rPr>
          <w:rFonts w:ascii="Calibri" w:hAnsi="Calibri" w:cs="Calibri"/>
          <w:kern w:val="1"/>
          <w:sz w:val="20"/>
          <w:szCs w:val="20"/>
        </w:rPr>
        <w:t xml:space="preserve">. 10.06.2022 r. do Starosty Dębickiego </w:t>
      </w:r>
      <w:r w:rsidRPr="00190698">
        <w:rPr>
          <w:rFonts w:ascii="Calibri" w:hAnsi="Calibri" w:cs="Calibri"/>
          <w:b/>
          <w:bCs/>
          <w:kern w:val="1"/>
          <w:sz w:val="20"/>
          <w:szCs w:val="20"/>
        </w:rPr>
        <w:t xml:space="preserve">(załącznik nr </w:t>
      </w:r>
      <w:r w:rsidR="00AC2579">
        <w:rPr>
          <w:rFonts w:ascii="Calibri" w:hAnsi="Calibri" w:cs="Calibri"/>
          <w:b/>
          <w:bCs/>
          <w:kern w:val="1"/>
          <w:sz w:val="20"/>
          <w:szCs w:val="20"/>
        </w:rPr>
        <w:t xml:space="preserve">4 </w:t>
      </w:r>
      <w:r w:rsidRPr="00190698">
        <w:rPr>
          <w:rFonts w:ascii="Calibri" w:hAnsi="Calibri" w:cs="Calibri"/>
          <w:b/>
          <w:bCs/>
          <w:kern w:val="1"/>
          <w:sz w:val="20"/>
          <w:szCs w:val="20"/>
        </w:rPr>
        <w:t>do OPZ)</w:t>
      </w:r>
      <w:r w:rsidRPr="00CF698B">
        <w:rPr>
          <w:rFonts w:ascii="Calibri" w:hAnsi="Calibri" w:cs="Calibri"/>
          <w:kern w:val="1"/>
          <w:sz w:val="20"/>
          <w:szCs w:val="20"/>
        </w:rPr>
        <w:t>,</w:t>
      </w:r>
    </w:p>
    <w:p w14:paraId="662CFE85" w14:textId="2739FB65" w:rsidR="00CF698B" w:rsidRDefault="00CF698B" w:rsidP="00740219">
      <w:pPr>
        <w:pStyle w:val="Akapitzlist"/>
        <w:numPr>
          <w:ilvl w:val="0"/>
          <w:numId w:val="140"/>
        </w:numPr>
        <w:suppressAutoHyphens/>
        <w:spacing w:after="0"/>
        <w:jc w:val="left"/>
        <w:rPr>
          <w:rFonts w:ascii="Calibri" w:hAnsi="Calibri" w:cs="Calibri"/>
          <w:kern w:val="1"/>
          <w:sz w:val="20"/>
          <w:szCs w:val="20"/>
        </w:rPr>
      </w:pPr>
      <w:r w:rsidRPr="00CF698B">
        <w:rPr>
          <w:rFonts w:ascii="Calibri" w:hAnsi="Calibri" w:cs="Calibri"/>
          <w:kern w:val="1"/>
          <w:sz w:val="20"/>
          <w:szCs w:val="20"/>
        </w:rPr>
        <w:t xml:space="preserve">Zgłoszeniem budowlanym z dn. 17.08.2022 r. do Wojewody Podkarpackiego </w:t>
      </w:r>
      <w:r w:rsidRPr="00190698">
        <w:rPr>
          <w:rFonts w:ascii="Calibri" w:hAnsi="Calibri" w:cs="Calibri"/>
          <w:b/>
          <w:bCs/>
          <w:kern w:val="1"/>
          <w:sz w:val="20"/>
          <w:szCs w:val="20"/>
        </w:rPr>
        <w:t xml:space="preserve">(załącznik nr </w:t>
      </w:r>
      <w:r w:rsidR="00AC2579">
        <w:rPr>
          <w:rFonts w:ascii="Calibri" w:hAnsi="Calibri" w:cs="Calibri"/>
          <w:b/>
          <w:bCs/>
          <w:kern w:val="1"/>
          <w:sz w:val="20"/>
          <w:szCs w:val="20"/>
        </w:rPr>
        <w:t>5</w:t>
      </w:r>
      <w:r w:rsidRPr="00190698">
        <w:rPr>
          <w:rFonts w:ascii="Calibri" w:hAnsi="Calibri" w:cs="Calibri"/>
          <w:b/>
          <w:bCs/>
          <w:kern w:val="1"/>
          <w:sz w:val="20"/>
          <w:szCs w:val="20"/>
        </w:rPr>
        <w:t xml:space="preserve"> do OPZ)</w:t>
      </w:r>
      <w:r w:rsidRPr="00CF698B">
        <w:rPr>
          <w:rFonts w:ascii="Calibri" w:hAnsi="Calibri" w:cs="Calibri"/>
          <w:kern w:val="1"/>
          <w:sz w:val="20"/>
          <w:szCs w:val="20"/>
        </w:rPr>
        <w:t>,</w:t>
      </w:r>
    </w:p>
    <w:p w14:paraId="301315B2" w14:textId="22CD8841" w:rsidR="00012488" w:rsidRPr="00012488" w:rsidRDefault="00012488" w:rsidP="00740219">
      <w:pPr>
        <w:pStyle w:val="Akapitzlist"/>
        <w:numPr>
          <w:ilvl w:val="0"/>
          <w:numId w:val="140"/>
        </w:numPr>
        <w:suppressAutoHyphens/>
        <w:spacing w:after="0"/>
        <w:jc w:val="left"/>
        <w:rPr>
          <w:rFonts w:ascii="Calibri" w:hAnsi="Calibri" w:cs="Calibri"/>
          <w:b/>
          <w:bCs/>
          <w:kern w:val="1"/>
          <w:sz w:val="20"/>
          <w:szCs w:val="20"/>
        </w:rPr>
      </w:pPr>
      <w:r>
        <w:rPr>
          <w:rFonts w:ascii="Calibri" w:hAnsi="Calibri" w:cs="Calibri"/>
          <w:kern w:val="1"/>
          <w:sz w:val="20"/>
          <w:szCs w:val="20"/>
        </w:rPr>
        <w:t xml:space="preserve">Zawiadomienie o zamierzonym terminie rozpoczęcia robót budowlanych z dn. 26.06.2025 r. do Powiatowego Inspektoratu Nadzoru Budowlanego w Dębicy </w:t>
      </w:r>
      <w:r w:rsidRPr="00012488">
        <w:rPr>
          <w:rFonts w:ascii="Calibri" w:hAnsi="Calibri" w:cs="Calibri"/>
          <w:b/>
          <w:bCs/>
          <w:kern w:val="1"/>
          <w:sz w:val="20"/>
          <w:szCs w:val="20"/>
        </w:rPr>
        <w:t>(załącznik nr 6 do OPZ),</w:t>
      </w:r>
    </w:p>
    <w:p w14:paraId="5300F3C8" w14:textId="0E2ED5BF" w:rsidR="00012488" w:rsidRPr="00CF698B" w:rsidRDefault="00012488" w:rsidP="00740219">
      <w:pPr>
        <w:pStyle w:val="Akapitzlist"/>
        <w:numPr>
          <w:ilvl w:val="0"/>
          <w:numId w:val="140"/>
        </w:numPr>
        <w:suppressAutoHyphens/>
        <w:spacing w:after="0"/>
        <w:jc w:val="left"/>
        <w:rPr>
          <w:rFonts w:ascii="Calibri" w:hAnsi="Calibri" w:cs="Calibri"/>
          <w:kern w:val="1"/>
          <w:sz w:val="20"/>
          <w:szCs w:val="20"/>
        </w:rPr>
      </w:pPr>
      <w:r>
        <w:rPr>
          <w:rFonts w:ascii="Calibri" w:hAnsi="Calibri" w:cs="Calibri"/>
          <w:kern w:val="1"/>
          <w:sz w:val="20"/>
          <w:szCs w:val="20"/>
        </w:rPr>
        <w:t xml:space="preserve">Zawiadomienie o zamierzonym terminie rozpoczęcia robót budowlanych z dn. 11.07.2025 r. do Wojewódzkiego Inspektoratu Nadzoru Budowlanego w Rzeszowie </w:t>
      </w:r>
      <w:r w:rsidRPr="00012488">
        <w:rPr>
          <w:rFonts w:ascii="Calibri" w:hAnsi="Calibri" w:cs="Calibri"/>
          <w:b/>
          <w:bCs/>
          <w:kern w:val="1"/>
          <w:sz w:val="20"/>
          <w:szCs w:val="20"/>
        </w:rPr>
        <w:t>(załącznik nr 7 do OPZ),</w:t>
      </w:r>
    </w:p>
    <w:p w14:paraId="5078A294" w14:textId="3F37565E" w:rsidR="00702B84" w:rsidRPr="00F7231F" w:rsidRDefault="00702B84" w:rsidP="00740219">
      <w:pPr>
        <w:pStyle w:val="Akapitzlist"/>
        <w:numPr>
          <w:ilvl w:val="0"/>
          <w:numId w:val="140"/>
        </w:numPr>
        <w:suppressAutoHyphens/>
        <w:spacing w:after="0"/>
        <w:jc w:val="left"/>
        <w:rPr>
          <w:rFonts w:ascii="Calibri" w:hAnsi="Calibri" w:cs="Calibri"/>
          <w:kern w:val="1"/>
          <w:sz w:val="20"/>
          <w:szCs w:val="20"/>
        </w:rPr>
      </w:pPr>
      <w:r w:rsidRPr="00F7231F">
        <w:rPr>
          <w:rFonts w:ascii="Calibri" w:hAnsi="Calibri" w:cs="Calibri"/>
          <w:kern w:val="1"/>
          <w:sz w:val="20"/>
          <w:szCs w:val="20"/>
        </w:rPr>
        <w:t xml:space="preserve">Decyzjami Zarządców dróg </w:t>
      </w:r>
      <w:r w:rsidR="007D6148" w:rsidRPr="00F7231F">
        <w:rPr>
          <w:rFonts w:ascii="Calibri" w:hAnsi="Calibri" w:cs="Calibri"/>
          <w:b/>
          <w:bCs/>
          <w:kern w:val="1"/>
          <w:sz w:val="20"/>
          <w:szCs w:val="20"/>
        </w:rPr>
        <w:t xml:space="preserve">(załącznik nr </w:t>
      </w:r>
      <w:r w:rsidR="00012488">
        <w:rPr>
          <w:rFonts w:ascii="Calibri" w:hAnsi="Calibri" w:cs="Calibri"/>
          <w:b/>
          <w:bCs/>
          <w:kern w:val="1"/>
          <w:sz w:val="20"/>
          <w:szCs w:val="20"/>
        </w:rPr>
        <w:t>8</w:t>
      </w:r>
      <w:r w:rsidR="007D6148" w:rsidRPr="00F7231F">
        <w:rPr>
          <w:rFonts w:ascii="Calibri" w:hAnsi="Calibri" w:cs="Calibri"/>
          <w:b/>
          <w:bCs/>
          <w:kern w:val="1"/>
          <w:sz w:val="20"/>
          <w:szCs w:val="20"/>
        </w:rPr>
        <w:t xml:space="preserve"> do OPZ)</w:t>
      </w:r>
      <w:r w:rsidR="007D6148" w:rsidRPr="00F7231F">
        <w:rPr>
          <w:rFonts w:ascii="Calibri" w:hAnsi="Calibri" w:cs="Calibri"/>
          <w:kern w:val="1"/>
          <w:sz w:val="20"/>
          <w:szCs w:val="20"/>
        </w:rPr>
        <w:t>,</w:t>
      </w:r>
    </w:p>
    <w:p w14:paraId="49E319A6" w14:textId="6CE10968" w:rsidR="00A052F4" w:rsidRPr="00C84EAC" w:rsidRDefault="00A052F4" w:rsidP="00740219">
      <w:pPr>
        <w:pStyle w:val="Akapitzlist"/>
        <w:numPr>
          <w:ilvl w:val="0"/>
          <w:numId w:val="140"/>
        </w:numPr>
        <w:suppressAutoHyphens/>
        <w:spacing w:after="0"/>
        <w:jc w:val="left"/>
        <w:rPr>
          <w:rFonts w:ascii="Calibri" w:hAnsi="Calibri" w:cs="Calibri"/>
          <w:kern w:val="1"/>
          <w:sz w:val="20"/>
          <w:szCs w:val="20"/>
        </w:rPr>
      </w:pPr>
      <w:r w:rsidRPr="00C84EAC">
        <w:rPr>
          <w:rFonts w:ascii="Calibri" w:hAnsi="Calibri" w:cs="Calibri"/>
          <w:kern w:val="1"/>
          <w:sz w:val="20"/>
          <w:szCs w:val="20"/>
        </w:rPr>
        <w:t>Przepisami prawa obowiązującego w Polsce, w szczególności ustawy Prawo budowlane (</w:t>
      </w:r>
      <w:proofErr w:type="spellStart"/>
      <w:r w:rsidRPr="00C84EAC">
        <w:rPr>
          <w:rFonts w:ascii="Calibri" w:hAnsi="Calibri" w:cs="Calibri"/>
          <w:kern w:val="1"/>
          <w:sz w:val="20"/>
          <w:szCs w:val="20"/>
        </w:rPr>
        <w:t>t.j</w:t>
      </w:r>
      <w:proofErr w:type="spellEnd"/>
      <w:r w:rsidRPr="00C84EAC">
        <w:rPr>
          <w:rFonts w:ascii="Calibri" w:hAnsi="Calibri" w:cs="Calibri"/>
          <w:kern w:val="1"/>
          <w:sz w:val="20"/>
          <w:szCs w:val="20"/>
        </w:rPr>
        <w:t xml:space="preserve">. Dz. U. </w:t>
      </w:r>
    </w:p>
    <w:p w14:paraId="285BD7C3" w14:textId="439F7D17" w:rsidR="00A052F4" w:rsidRPr="00702B84" w:rsidRDefault="00A052F4" w:rsidP="007D6148">
      <w:pPr>
        <w:pStyle w:val="Akapitzlist"/>
        <w:suppressAutoHyphens/>
        <w:spacing w:after="0"/>
        <w:ind w:left="851" w:firstLine="0"/>
        <w:jc w:val="left"/>
        <w:rPr>
          <w:rFonts w:ascii="Calibri" w:hAnsi="Calibri" w:cs="Calibri"/>
          <w:kern w:val="1"/>
          <w:sz w:val="20"/>
          <w:szCs w:val="20"/>
        </w:rPr>
      </w:pPr>
      <w:r w:rsidRPr="008A7A19">
        <w:rPr>
          <w:rFonts w:ascii="Calibri" w:hAnsi="Calibri" w:cs="Calibri"/>
          <w:kern w:val="1"/>
          <w:sz w:val="20"/>
          <w:szCs w:val="20"/>
        </w:rPr>
        <w:t>z 202</w:t>
      </w:r>
      <w:r w:rsidR="008A7A19">
        <w:rPr>
          <w:rFonts w:ascii="Calibri" w:hAnsi="Calibri" w:cs="Calibri"/>
          <w:kern w:val="1"/>
          <w:sz w:val="20"/>
          <w:szCs w:val="20"/>
        </w:rPr>
        <w:t>5</w:t>
      </w:r>
      <w:r w:rsidR="002A6AA9" w:rsidRPr="008A7A19">
        <w:rPr>
          <w:rFonts w:ascii="Calibri" w:hAnsi="Calibri" w:cs="Calibri"/>
          <w:kern w:val="1"/>
          <w:sz w:val="20"/>
          <w:szCs w:val="20"/>
        </w:rPr>
        <w:t xml:space="preserve"> </w:t>
      </w:r>
      <w:r w:rsidRPr="008A7A19">
        <w:rPr>
          <w:rFonts w:ascii="Calibri" w:hAnsi="Calibri" w:cs="Calibri"/>
          <w:kern w:val="1"/>
          <w:sz w:val="20"/>
          <w:szCs w:val="20"/>
        </w:rPr>
        <w:t xml:space="preserve">r. poz. </w:t>
      </w:r>
      <w:r w:rsidR="008A7A19">
        <w:rPr>
          <w:rFonts w:ascii="Calibri" w:hAnsi="Calibri" w:cs="Calibri"/>
          <w:kern w:val="1"/>
          <w:sz w:val="20"/>
          <w:szCs w:val="20"/>
        </w:rPr>
        <w:t>418</w:t>
      </w:r>
      <w:r w:rsidR="00CA3EEC" w:rsidRPr="00CA3EEC">
        <w:t xml:space="preserve"> </w:t>
      </w:r>
      <w:r w:rsidR="00CA3EEC" w:rsidRPr="00CA3EEC">
        <w:rPr>
          <w:rFonts w:ascii="Calibri" w:hAnsi="Calibri" w:cs="Calibri"/>
          <w:kern w:val="1"/>
          <w:sz w:val="20"/>
          <w:szCs w:val="20"/>
        </w:rPr>
        <w:t xml:space="preserve">z </w:t>
      </w:r>
      <w:proofErr w:type="spellStart"/>
      <w:r w:rsidR="00CA3EEC" w:rsidRPr="00CA3EEC">
        <w:rPr>
          <w:rFonts w:ascii="Calibri" w:hAnsi="Calibri" w:cs="Calibri"/>
          <w:kern w:val="1"/>
          <w:sz w:val="20"/>
          <w:szCs w:val="20"/>
        </w:rPr>
        <w:t>późn</w:t>
      </w:r>
      <w:proofErr w:type="spellEnd"/>
      <w:r w:rsidR="00CA3EEC" w:rsidRPr="00CA3EEC">
        <w:rPr>
          <w:rFonts w:ascii="Calibri" w:hAnsi="Calibri" w:cs="Calibri"/>
          <w:kern w:val="1"/>
          <w:sz w:val="20"/>
          <w:szCs w:val="20"/>
        </w:rPr>
        <w:t>. zm.</w:t>
      </w:r>
      <w:r w:rsidRPr="008A7A19">
        <w:rPr>
          <w:rFonts w:ascii="Calibri" w:hAnsi="Calibri" w:cs="Calibri"/>
          <w:kern w:val="1"/>
          <w:sz w:val="20"/>
          <w:szCs w:val="20"/>
        </w:rPr>
        <w:t>)</w:t>
      </w:r>
      <w:r w:rsidR="00143CFD" w:rsidRPr="008A7A19">
        <w:rPr>
          <w:rFonts w:ascii="Calibri" w:hAnsi="Calibri" w:cs="Calibri"/>
          <w:kern w:val="1"/>
          <w:sz w:val="20"/>
          <w:szCs w:val="20"/>
        </w:rPr>
        <w:t>,</w:t>
      </w:r>
    </w:p>
    <w:p w14:paraId="35F22478" w14:textId="77777777" w:rsidR="00034224" w:rsidRPr="00B117D1" w:rsidRDefault="00034224" w:rsidP="00740219">
      <w:pPr>
        <w:numPr>
          <w:ilvl w:val="0"/>
          <w:numId w:val="122"/>
        </w:numPr>
        <w:spacing w:before="120"/>
        <w:ind w:left="714" w:hanging="430"/>
        <w:rPr>
          <w:rFonts w:ascii="Calibri" w:eastAsia="Calibri" w:hAnsi="Calibri" w:cs="Calibri"/>
          <w:b/>
          <w:bCs/>
          <w:color w:val="000000"/>
          <w:sz w:val="20"/>
          <w:szCs w:val="20"/>
          <w:lang w:eastAsia="en-US"/>
        </w:rPr>
      </w:pPr>
      <w:r w:rsidRPr="00B117D1">
        <w:rPr>
          <w:rFonts w:ascii="Calibri" w:eastAsia="Calibri" w:hAnsi="Calibri" w:cs="Calibri"/>
          <w:b/>
          <w:bCs/>
          <w:color w:val="000000"/>
          <w:sz w:val="20"/>
          <w:szCs w:val="20"/>
          <w:lang w:eastAsia="en-US"/>
        </w:rPr>
        <w:t>Zmiany w stosunku do dokumentacji projektowej:</w:t>
      </w:r>
    </w:p>
    <w:p w14:paraId="23953317" w14:textId="7D3219A0" w:rsidR="004921F2" w:rsidRPr="00735209" w:rsidRDefault="004921F2" w:rsidP="00740219">
      <w:pPr>
        <w:numPr>
          <w:ilvl w:val="0"/>
          <w:numId w:val="135"/>
        </w:numPr>
        <w:spacing w:after="0"/>
        <w:ind w:left="993" w:hanging="284"/>
        <w:jc w:val="left"/>
        <w:rPr>
          <w:rFonts w:ascii="Calibri" w:eastAsia="Calibri" w:hAnsi="Calibri" w:cs="Calibri"/>
          <w:b/>
          <w:bCs/>
          <w:sz w:val="20"/>
          <w:szCs w:val="20"/>
          <w:lang w:eastAsia="en-US"/>
        </w:rPr>
      </w:pPr>
      <w:r w:rsidRPr="00735209">
        <w:rPr>
          <w:rFonts w:ascii="Calibri" w:eastAsia="Calibri" w:hAnsi="Calibri" w:cs="Calibri"/>
          <w:b/>
          <w:bCs/>
          <w:sz w:val="20"/>
          <w:szCs w:val="20"/>
          <w:lang w:eastAsia="en-US"/>
        </w:rPr>
        <w:t xml:space="preserve">Armatura żeliwna musi spełniać następujące wymagania: żeliwo sferoidalne, powłoki </w:t>
      </w:r>
      <w:r w:rsidRPr="00735209">
        <w:rPr>
          <w:rFonts w:ascii="Calibri" w:eastAsia="Calibri" w:hAnsi="Calibri" w:cs="Calibri"/>
          <w:b/>
          <w:bCs/>
          <w:sz w:val="20"/>
          <w:szCs w:val="20"/>
          <w:lang w:eastAsia="en-US"/>
        </w:rPr>
        <w:br/>
        <w:t>z certyfikatem GSK. Zamawiający dopuszcza zastosowanie na przyłączach zasuw z tworzywa POM</w:t>
      </w:r>
      <w:r w:rsidR="00B117D1" w:rsidRPr="00735209">
        <w:rPr>
          <w:rFonts w:ascii="Calibri" w:eastAsia="Calibri" w:hAnsi="Calibri" w:cs="Calibri"/>
          <w:b/>
          <w:bCs/>
          <w:sz w:val="20"/>
          <w:szCs w:val="20"/>
          <w:lang w:eastAsia="en-US"/>
        </w:rPr>
        <w:t>;</w:t>
      </w:r>
    </w:p>
    <w:p w14:paraId="51CA220C" w14:textId="1CD3F2AF" w:rsidR="00E97205" w:rsidRPr="00735209" w:rsidRDefault="00E97205" w:rsidP="00740219">
      <w:pPr>
        <w:numPr>
          <w:ilvl w:val="0"/>
          <w:numId w:val="135"/>
        </w:numPr>
        <w:spacing w:after="0"/>
        <w:ind w:left="993" w:hanging="284"/>
        <w:jc w:val="left"/>
        <w:rPr>
          <w:rFonts w:ascii="Calibri" w:eastAsia="Calibri" w:hAnsi="Calibri" w:cs="Calibri"/>
          <w:sz w:val="20"/>
          <w:szCs w:val="20"/>
          <w:lang w:eastAsia="en-US"/>
        </w:rPr>
      </w:pPr>
      <w:r w:rsidRPr="00735209">
        <w:rPr>
          <w:rFonts w:ascii="Calibri" w:eastAsia="Calibri" w:hAnsi="Calibri" w:cs="Calibri"/>
          <w:sz w:val="20"/>
          <w:szCs w:val="20"/>
          <w:lang w:eastAsia="en-US"/>
        </w:rPr>
        <w:t>Zamawiający dopuszcza zastosowanie metody bezwykopowej przy układaniu przewodów wodociągowych jako metody zamiennej dla robót prowadzonych w wykopie otwartym i odwrotnie zamiast metody bezwykopowej wykop otwarty</w:t>
      </w:r>
      <w:r w:rsidR="00772E6B">
        <w:rPr>
          <w:rFonts w:ascii="Calibri" w:eastAsia="Calibri" w:hAnsi="Calibri" w:cs="Calibri"/>
          <w:sz w:val="20"/>
          <w:szCs w:val="20"/>
          <w:lang w:eastAsia="en-US"/>
        </w:rPr>
        <w:t xml:space="preserve">, z uwzględnieniem zastosowania odpowiedniego materiału </w:t>
      </w:r>
      <w:r w:rsidR="00155B9F">
        <w:rPr>
          <w:rFonts w:ascii="Calibri" w:eastAsia="Calibri" w:hAnsi="Calibri" w:cs="Calibri"/>
          <w:sz w:val="20"/>
          <w:szCs w:val="20"/>
          <w:lang w:eastAsia="en-US"/>
        </w:rPr>
        <w:t xml:space="preserve">przewidzianego dla metody wykopowej lub bezwykopowej zgodnie z rozdz. I pkt. 1. </w:t>
      </w:r>
      <w:r w:rsidR="00155B9F">
        <w:rPr>
          <w:rFonts w:ascii="Calibri" w:eastAsia="Calibri" w:hAnsi="Calibri" w:cs="Calibri"/>
          <w:sz w:val="20"/>
          <w:szCs w:val="20"/>
          <w:lang w:eastAsia="en-US"/>
        </w:rPr>
        <w:br/>
        <w:t xml:space="preserve">pkt. 1) lit. b) </w:t>
      </w:r>
      <w:r w:rsidR="0019330A">
        <w:rPr>
          <w:rFonts w:ascii="Calibri" w:eastAsia="Calibri" w:hAnsi="Calibri" w:cs="Calibri"/>
          <w:sz w:val="20"/>
          <w:szCs w:val="20"/>
          <w:lang w:eastAsia="en-US"/>
        </w:rPr>
        <w:t xml:space="preserve">i c) </w:t>
      </w:r>
      <w:r w:rsidR="00155B9F">
        <w:rPr>
          <w:rFonts w:ascii="Calibri" w:eastAsia="Calibri" w:hAnsi="Calibri" w:cs="Calibri"/>
          <w:sz w:val="20"/>
          <w:szCs w:val="20"/>
          <w:lang w:eastAsia="en-US"/>
        </w:rPr>
        <w:t xml:space="preserve">Części III OPZ ZO. </w:t>
      </w:r>
      <w:r w:rsidRPr="00A026EC">
        <w:rPr>
          <w:rFonts w:ascii="Calibri" w:eastAsia="Calibri" w:hAnsi="Calibri" w:cs="Calibri"/>
          <w:b/>
          <w:bCs/>
          <w:sz w:val="20"/>
          <w:szCs w:val="20"/>
          <w:lang w:eastAsia="en-US"/>
        </w:rPr>
        <w:t xml:space="preserve">Każdorazowo zmiana ta powinna być uzgodniona </w:t>
      </w:r>
      <w:r w:rsidR="006655CA" w:rsidRPr="00A026EC">
        <w:rPr>
          <w:rFonts w:ascii="Calibri" w:eastAsia="Calibri" w:hAnsi="Calibri" w:cs="Calibri"/>
          <w:b/>
          <w:bCs/>
          <w:sz w:val="20"/>
          <w:szCs w:val="20"/>
          <w:lang w:eastAsia="en-US"/>
        </w:rPr>
        <w:br/>
      </w:r>
      <w:r w:rsidRPr="00A026EC">
        <w:rPr>
          <w:rFonts w:ascii="Calibri" w:eastAsia="Calibri" w:hAnsi="Calibri" w:cs="Calibri"/>
          <w:b/>
          <w:bCs/>
          <w:sz w:val="20"/>
          <w:szCs w:val="20"/>
          <w:lang w:eastAsia="en-US"/>
        </w:rPr>
        <w:t>z Zamawiającym oraz wymaga przedłożenia przez Wykonawcę analizy wartości przedmiotowej zmiany, po otrzymaniu której Zamawiający podejmie ostateczną decyzję.</w:t>
      </w:r>
    </w:p>
    <w:p w14:paraId="61BCF860" w14:textId="70F1C721" w:rsidR="00D87ADE" w:rsidRDefault="00D87ADE" w:rsidP="00740219">
      <w:pPr>
        <w:numPr>
          <w:ilvl w:val="0"/>
          <w:numId w:val="135"/>
        </w:numPr>
        <w:spacing w:after="0"/>
        <w:ind w:left="993" w:hanging="284"/>
        <w:jc w:val="left"/>
        <w:rPr>
          <w:rFonts w:ascii="Calibri" w:eastAsia="Calibri" w:hAnsi="Calibri" w:cs="Calibri"/>
          <w:b/>
          <w:bCs/>
          <w:sz w:val="20"/>
          <w:szCs w:val="20"/>
          <w:lang w:eastAsia="en-US"/>
        </w:rPr>
      </w:pPr>
      <w:r w:rsidRPr="00735209">
        <w:rPr>
          <w:rFonts w:ascii="Calibri" w:eastAsia="Calibri" w:hAnsi="Calibri" w:cs="Calibri"/>
          <w:sz w:val="20"/>
          <w:szCs w:val="20"/>
          <w:lang w:eastAsia="en-US"/>
        </w:rPr>
        <w:t xml:space="preserve">Przy realizacji przedmiotu zamówienia nie przewiduje się wycinki drzew. W przypadku wystąpienia w trakcie realizacji konieczności takiej wycinki tj. braku możliwości wykonania przedmiotu zamówienia, </w:t>
      </w:r>
      <w:r w:rsidR="00DF79C9" w:rsidRPr="00735209">
        <w:rPr>
          <w:rFonts w:ascii="Calibri" w:eastAsia="Calibri" w:hAnsi="Calibri" w:cs="Calibri"/>
          <w:sz w:val="20"/>
          <w:szCs w:val="20"/>
          <w:lang w:eastAsia="en-US"/>
        </w:rPr>
        <w:t xml:space="preserve">Wykonawca zobowiązany jest poinformować o tym Zamawiającego, a następnie </w:t>
      </w:r>
      <w:r w:rsidRPr="00735209">
        <w:rPr>
          <w:rFonts w:ascii="Calibri" w:eastAsia="Calibri" w:hAnsi="Calibri" w:cs="Calibri"/>
          <w:sz w:val="20"/>
          <w:szCs w:val="20"/>
          <w:lang w:eastAsia="en-US"/>
        </w:rPr>
        <w:lastRenderedPageBreak/>
        <w:t>uzyska</w:t>
      </w:r>
      <w:r w:rsidR="00DF79C9" w:rsidRPr="00735209">
        <w:rPr>
          <w:rFonts w:ascii="Calibri" w:eastAsia="Calibri" w:hAnsi="Calibri" w:cs="Calibri"/>
          <w:sz w:val="20"/>
          <w:szCs w:val="20"/>
          <w:lang w:eastAsia="en-US"/>
        </w:rPr>
        <w:t>ć</w:t>
      </w:r>
      <w:r w:rsidRPr="00735209">
        <w:rPr>
          <w:rFonts w:ascii="Calibri" w:eastAsia="Calibri" w:hAnsi="Calibri" w:cs="Calibri"/>
          <w:sz w:val="20"/>
          <w:szCs w:val="20"/>
          <w:lang w:eastAsia="en-US"/>
        </w:rPr>
        <w:t xml:space="preserve"> zgod</w:t>
      </w:r>
      <w:r w:rsidR="00DF79C9" w:rsidRPr="00735209">
        <w:rPr>
          <w:rFonts w:ascii="Calibri" w:eastAsia="Calibri" w:hAnsi="Calibri" w:cs="Calibri"/>
          <w:sz w:val="20"/>
          <w:szCs w:val="20"/>
          <w:lang w:eastAsia="en-US"/>
        </w:rPr>
        <w:t xml:space="preserve">ę na </w:t>
      </w:r>
      <w:r w:rsidRPr="00735209">
        <w:rPr>
          <w:rFonts w:ascii="Calibri" w:eastAsia="Calibri" w:hAnsi="Calibri" w:cs="Calibri"/>
          <w:sz w:val="20"/>
          <w:szCs w:val="20"/>
          <w:lang w:eastAsia="en-US"/>
        </w:rPr>
        <w:t>wycink</w:t>
      </w:r>
      <w:r w:rsidR="00DF79C9" w:rsidRPr="00735209">
        <w:rPr>
          <w:rFonts w:ascii="Calibri" w:eastAsia="Calibri" w:hAnsi="Calibri" w:cs="Calibri"/>
          <w:sz w:val="20"/>
          <w:szCs w:val="20"/>
          <w:lang w:eastAsia="en-US"/>
        </w:rPr>
        <w:t xml:space="preserve">ę, wyciąć i </w:t>
      </w:r>
      <w:r w:rsidRPr="00735209">
        <w:rPr>
          <w:rFonts w:ascii="Calibri" w:eastAsia="Calibri" w:hAnsi="Calibri" w:cs="Calibri"/>
          <w:sz w:val="20"/>
          <w:szCs w:val="20"/>
          <w:lang w:eastAsia="en-US"/>
        </w:rPr>
        <w:t xml:space="preserve"> </w:t>
      </w:r>
      <w:r w:rsidR="00DF79C9" w:rsidRPr="00735209">
        <w:rPr>
          <w:rFonts w:ascii="Calibri" w:eastAsia="Calibri" w:hAnsi="Calibri" w:cs="Calibri"/>
          <w:b/>
          <w:bCs/>
          <w:sz w:val="20"/>
          <w:szCs w:val="20"/>
          <w:lang w:eastAsia="en-US"/>
        </w:rPr>
        <w:t xml:space="preserve">wykonać </w:t>
      </w:r>
      <w:r w:rsidRPr="00735209">
        <w:rPr>
          <w:rFonts w:ascii="Calibri" w:eastAsia="Calibri" w:hAnsi="Calibri" w:cs="Calibri"/>
          <w:b/>
          <w:bCs/>
          <w:sz w:val="20"/>
          <w:szCs w:val="20"/>
          <w:lang w:eastAsia="en-US"/>
        </w:rPr>
        <w:t>działa</w:t>
      </w:r>
      <w:r w:rsidR="00DF79C9" w:rsidRPr="00735209">
        <w:rPr>
          <w:rFonts w:ascii="Calibri" w:eastAsia="Calibri" w:hAnsi="Calibri" w:cs="Calibri"/>
          <w:b/>
          <w:bCs/>
          <w:sz w:val="20"/>
          <w:szCs w:val="20"/>
          <w:lang w:eastAsia="en-US"/>
        </w:rPr>
        <w:t>nia</w:t>
      </w:r>
      <w:r w:rsidRPr="00735209">
        <w:rPr>
          <w:rFonts w:ascii="Calibri" w:eastAsia="Calibri" w:hAnsi="Calibri" w:cs="Calibri"/>
          <w:b/>
          <w:bCs/>
          <w:sz w:val="20"/>
          <w:szCs w:val="20"/>
          <w:lang w:eastAsia="en-US"/>
        </w:rPr>
        <w:t xml:space="preserve"> naprawcz</w:t>
      </w:r>
      <w:r w:rsidR="006655CA" w:rsidRPr="00735209">
        <w:rPr>
          <w:rFonts w:ascii="Calibri" w:eastAsia="Calibri" w:hAnsi="Calibri" w:cs="Calibri"/>
          <w:b/>
          <w:bCs/>
          <w:sz w:val="20"/>
          <w:szCs w:val="20"/>
          <w:lang w:eastAsia="en-US"/>
        </w:rPr>
        <w:t xml:space="preserve">e tj. </w:t>
      </w:r>
      <w:r w:rsidR="00DF79C9" w:rsidRPr="00735209">
        <w:rPr>
          <w:rFonts w:ascii="Calibri" w:eastAsia="Calibri" w:hAnsi="Calibri" w:cs="Calibri"/>
          <w:b/>
          <w:bCs/>
          <w:sz w:val="20"/>
          <w:szCs w:val="20"/>
          <w:lang w:eastAsia="en-US"/>
        </w:rPr>
        <w:t>nasadzenia w ilości większej niż ilość usuniętych drzew.</w:t>
      </w:r>
    </w:p>
    <w:p w14:paraId="4EDFCA6B" w14:textId="279E39D6" w:rsidR="007F0DBC" w:rsidRPr="007F0DBC" w:rsidRDefault="007F0DBC" w:rsidP="00740219">
      <w:pPr>
        <w:numPr>
          <w:ilvl w:val="0"/>
          <w:numId w:val="135"/>
        </w:numPr>
        <w:spacing w:after="0"/>
        <w:ind w:left="993" w:hanging="284"/>
        <w:jc w:val="left"/>
        <w:rPr>
          <w:rFonts w:ascii="Calibri" w:hAnsi="Calibri" w:cs="Calibri"/>
          <w:i/>
          <w:iCs/>
          <w:kern w:val="1"/>
          <w:sz w:val="20"/>
          <w:szCs w:val="20"/>
        </w:rPr>
      </w:pPr>
      <w:r w:rsidRPr="007F0DBC">
        <w:rPr>
          <w:rFonts w:ascii="Calibri" w:hAnsi="Calibri" w:cs="Calibri"/>
          <w:b/>
          <w:bCs/>
          <w:kern w:val="1"/>
          <w:sz w:val="20"/>
          <w:szCs w:val="20"/>
        </w:rPr>
        <w:t xml:space="preserve">Odcinki </w:t>
      </w:r>
      <w:r>
        <w:rPr>
          <w:rFonts w:ascii="Calibri" w:hAnsi="Calibri" w:cs="Calibri"/>
          <w:b/>
          <w:bCs/>
          <w:kern w:val="1"/>
          <w:sz w:val="20"/>
          <w:szCs w:val="20"/>
        </w:rPr>
        <w:t xml:space="preserve">sieci magistralnej </w:t>
      </w:r>
      <w:r w:rsidRPr="007F0DBC">
        <w:rPr>
          <w:rFonts w:ascii="Calibri" w:hAnsi="Calibri" w:cs="Calibri"/>
          <w:b/>
          <w:bCs/>
          <w:kern w:val="1"/>
          <w:sz w:val="20"/>
          <w:szCs w:val="20"/>
        </w:rPr>
        <w:t xml:space="preserve">pomiędzy węzłami w115-w116 oraz węzłami w166-w167 </w:t>
      </w:r>
      <w:r>
        <w:rPr>
          <w:rFonts w:ascii="Calibri" w:hAnsi="Calibri" w:cs="Calibri"/>
          <w:kern w:val="1"/>
          <w:sz w:val="20"/>
          <w:szCs w:val="20"/>
        </w:rPr>
        <w:t xml:space="preserve">należy wykonać zgodnie z schematami montażowymi węzłów dla planowanych komór </w:t>
      </w:r>
      <w:r w:rsidRPr="00A378C7">
        <w:rPr>
          <w:rFonts w:ascii="Calibri" w:hAnsi="Calibri" w:cs="Calibri"/>
          <w:kern w:val="1"/>
          <w:sz w:val="20"/>
          <w:szCs w:val="20"/>
        </w:rPr>
        <w:t xml:space="preserve">pomiarowych KP-1 </w:t>
      </w:r>
      <w:r>
        <w:rPr>
          <w:rFonts w:ascii="Calibri" w:hAnsi="Calibri" w:cs="Calibri"/>
          <w:kern w:val="1"/>
          <w:sz w:val="20"/>
          <w:szCs w:val="20"/>
        </w:rPr>
        <w:br/>
      </w:r>
      <w:r w:rsidRPr="00A378C7">
        <w:rPr>
          <w:rFonts w:ascii="Calibri" w:hAnsi="Calibri" w:cs="Calibri"/>
          <w:kern w:val="1"/>
          <w:sz w:val="20"/>
          <w:szCs w:val="20"/>
        </w:rPr>
        <w:t>i KP-2 pomiędzy węzłami w115-w116 oraz węzłami w166-w167</w:t>
      </w:r>
      <w:r w:rsidR="00D744C7">
        <w:rPr>
          <w:rFonts w:ascii="Calibri" w:hAnsi="Calibri" w:cs="Calibri"/>
          <w:kern w:val="1"/>
          <w:sz w:val="20"/>
          <w:szCs w:val="20"/>
        </w:rPr>
        <w:t xml:space="preserve"> zgodnie z planami zagospodarowania terenu stanowiącymi załączniki do decyzji GDDKiA </w:t>
      </w:r>
      <w:r w:rsidR="00D744C7">
        <w:rPr>
          <w:rFonts w:ascii="Calibri" w:hAnsi="Calibri" w:cs="Calibri"/>
          <w:kern w:val="1"/>
          <w:sz w:val="20"/>
          <w:szCs w:val="20"/>
        </w:rPr>
        <w:br/>
        <w:t>nr ORZ.Z-3.4341.167.2025.2.IU z dnia 28.10.2025 r. zezwalające na lokalizację dwóch komór betonowych</w:t>
      </w:r>
      <w:r w:rsidRPr="00A378C7">
        <w:rPr>
          <w:rFonts w:ascii="Calibri" w:hAnsi="Calibri" w:cs="Calibri"/>
          <w:kern w:val="1"/>
          <w:sz w:val="20"/>
          <w:szCs w:val="20"/>
        </w:rPr>
        <w:t xml:space="preserve"> dla zadania</w:t>
      </w:r>
      <w:r>
        <w:rPr>
          <w:rFonts w:ascii="Calibri" w:hAnsi="Calibri" w:cs="Calibri"/>
          <w:kern w:val="1"/>
          <w:sz w:val="20"/>
          <w:szCs w:val="20"/>
        </w:rPr>
        <w:t xml:space="preserve"> pn. „</w:t>
      </w:r>
      <w:r w:rsidRPr="007F0DBC">
        <w:rPr>
          <w:rFonts w:ascii="Calibri" w:hAnsi="Calibri" w:cs="Calibri"/>
          <w:i/>
          <w:iCs/>
          <w:kern w:val="1"/>
          <w:sz w:val="20"/>
          <w:szCs w:val="20"/>
        </w:rPr>
        <w:t>Budowa punktów monitoringu ciśnienia i przepływu w sieci wodociągowej”</w:t>
      </w:r>
      <w:r w:rsidR="00D04B0D">
        <w:rPr>
          <w:rFonts w:ascii="Calibri" w:hAnsi="Calibri" w:cs="Calibri"/>
          <w:i/>
          <w:iCs/>
          <w:kern w:val="1"/>
          <w:sz w:val="20"/>
          <w:szCs w:val="20"/>
        </w:rPr>
        <w:t>.</w:t>
      </w:r>
      <w:r w:rsidR="00D744C7">
        <w:rPr>
          <w:rFonts w:ascii="Calibri" w:hAnsi="Calibri" w:cs="Calibri"/>
          <w:i/>
          <w:iCs/>
          <w:kern w:val="1"/>
          <w:sz w:val="20"/>
          <w:szCs w:val="20"/>
        </w:rPr>
        <w:t xml:space="preserve"> </w:t>
      </w:r>
    </w:p>
    <w:p w14:paraId="1B409456" w14:textId="4FB487AA" w:rsidR="007B6E31" w:rsidRDefault="00D04B0D" w:rsidP="00740219">
      <w:pPr>
        <w:numPr>
          <w:ilvl w:val="0"/>
          <w:numId w:val="135"/>
        </w:numPr>
        <w:spacing w:after="0"/>
        <w:ind w:left="993" w:hanging="284"/>
        <w:jc w:val="left"/>
        <w:rPr>
          <w:rFonts w:ascii="Calibri" w:eastAsia="Calibri" w:hAnsi="Calibri" w:cs="Calibri"/>
          <w:b/>
          <w:bCs/>
          <w:sz w:val="20"/>
          <w:szCs w:val="20"/>
          <w:lang w:eastAsia="en-US"/>
        </w:rPr>
      </w:pPr>
      <w:r>
        <w:rPr>
          <w:rFonts w:ascii="Calibri" w:eastAsia="Calibri" w:hAnsi="Calibri" w:cs="Calibri"/>
          <w:b/>
          <w:bCs/>
          <w:sz w:val="20"/>
          <w:szCs w:val="20"/>
          <w:lang w:eastAsia="en-US"/>
        </w:rPr>
        <w:t>Odcinek sieci magistralnej pomiędzy węzłami w6-w7 o długości 18,00 mb zaprojektowany z rur żeliwnych DN 350 należy wykonać wykopem otwartym.</w:t>
      </w:r>
    </w:p>
    <w:p w14:paraId="338CF859" w14:textId="37DEF008" w:rsidR="008E6FB5" w:rsidRPr="00F17FD9" w:rsidRDefault="008E6FB5" w:rsidP="00740219">
      <w:pPr>
        <w:numPr>
          <w:ilvl w:val="0"/>
          <w:numId w:val="135"/>
        </w:numPr>
        <w:spacing w:after="0"/>
        <w:ind w:left="993" w:hanging="284"/>
        <w:jc w:val="left"/>
        <w:rPr>
          <w:rFonts w:ascii="Calibri" w:eastAsia="Calibri" w:hAnsi="Calibri" w:cs="Calibri"/>
          <w:b/>
          <w:bCs/>
          <w:sz w:val="20"/>
          <w:szCs w:val="20"/>
          <w:lang w:eastAsia="en-US"/>
        </w:rPr>
      </w:pPr>
      <w:r w:rsidRPr="008E6FB5">
        <w:rPr>
          <w:rFonts w:ascii="Calibri" w:eastAsia="Calibri" w:hAnsi="Calibri" w:cs="Calibri"/>
          <w:sz w:val="20"/>
          <w:szCs w:val="20"/>
          <w:lang w:eastAsia="en-US"/>
        </w:rPr>
        <w:t xml:space="preserve">Wszędzie gdzie w dokumentacji projektowej znajduje się </w:t>
      </w:r>
      <w:r w:rsidRPr="00F17FD9">
        <w:rPr>
          <w:rFonts w:ascii="Calibri" w:eastAsia="Calibri" w:hAnsi="Calibri" w:cs="Calibri"/>
          <w:b/>
          <w:bCs/>
          <w:sz w:val="20"/>
          <w:szCs w:val="20"/>
          <w:lang w:eastAsia="en-US"/>
        </w:rPr>
        <w:t>zapis dotyczący zasuw i armatury należy stosować zasuwy i armaturę PN10.</w:t>
      </w:r>
    </w:p>
    <w:p w14:paraId="0B882E94" w14:textId="3972CB03" w:rsidR="008E6FB5" w:rsidRPr="00F17FD9" w:rsidRDefault="0092423F" w:rsidP="00740219">
      <w:pPr>
        <w:numPr>
          <w:ilvl w:val="0"/>
          <w:numId w:val="135"/>
        </w:numPr>
        <w:spacing w:after="0"/>
        <w:ind w:left="993" w:hanging="284"/>
        <w:jc w:val="left"/>
        <w:rPr>
          <w:rFonts w:ascii="Calibri" w:eastAsia="Calibri" w:hAnsi="Calibri" w:cs="Calibri"/>
          <w:b/>
          <w:bCs/>
          <w:sz w:val="20"/>
          <w:szCs w:val="20"/>
          <w:lang w:eastAsia="en-US"/>
        </w:rPr>
      </w:pPr>
      <w:r>
        <w:rPr>
          <w:rFonts w:ascii="Calibri" w:eastAsia="Calibri" w:hAnsi="Calibri" w:cs="Calibri"/>
          <w:sz w:val="20"/>
          <w:szCs w:val="20"/>
          <w:lang w:eastAsia="en-US"/>
        </w:rPr>
        <w:t xml:space="preserve">Wszędzie gdzie w dokumentacji projektowej mowa </w:t>
      </w:r>
      <w:r w:rsidRPr="00F17FD9">
        <w:rPr>
          <w:rFonts w:ascii="Calibri" w:eastAsia="Calibri" w:hAnsi="Calibri" w:cs="Calibri"/>
          <w:b/>
          <w:bCs/>
          <w:sz w:val="20"/>
          <w:szCs w:val="20"/>
          <w:lang w:eastAsia="en-US"/>
        </w:rPr>
        <w:t>o „nasuwce dwudzielnej pełnej” należy stosować łączniki rurowo-rurowe.</w:t>
      </w:r>
    </w:p>
    <w:p w14:paraId="360035A5" w14:textId="62B56313" w:rsidR="0092423F" w:rsidRPr="00F17FD9" w:rsidRDefault="0092423F" w:rsidP="00740219">
      <w:pPr>
        <w:numPr>
          <w:ilvl w:val="0"/>
          <w:numId w:val="135"/>
        </w:numPr>
        <w:spacing w:after="0"/>
        <w:ind w:left="993" w:hanging="284"/>
        <w:jc w:val="left"/>
        <w:rPr>
          <w:rFonts w:ascii="Calibri" w:eastAsia="Calibri" w:hAnsi="Calibri" w:cs="Calibri"/>
          <w:b/>
          <w:bCs/>
          <w:sz w:val="20"/>
          <w:szCs w:val="20"/>
          <w:lang w:eastAsia="en-US"/>
        </w:rPr>
      </w:pPr>
      <w:r>
        <w:rPr>
          <w:rFonts w:ascii="Calibri" w:eastAsia="Calibri" w:hAnsi="Calibri" w:cs="Calibri"/>
          <w:sz w:val="20"/>
          <w:szCs w:val="20"/>
          <w:lang w:eastAsia="en-US"/>
        </w:rPr>
        <w:t xml:space="preserve">Wszędzie gdzie w dokumentacji projektowej mowa o </w:t>
      </w:r>
      <w:r w:rsidRPr="00F17FD9">
        <w:rPr>
          <w:rFonts w:ascii="Calibri" w:eastAsia="Calibri" w:hAnsi="Calibri" w:cs="Calibri"/>
          <w:b/>
          <w:bCs/>
          <w:sz w:val="20"/>
          <w:szCs w:val="20"/>
          <w:lang w:eastAsia="en-US"/>
        </w:rPr>
        <w:t>„drążku zasuwy” należy przez to rozumieć obudowę do zasuwy.</w:t>
      </w:r>
    </w:p>
    <w:p w14:paraId="4BCA75BB" w14:textId="2EBFD306" w:rsidR="007F0618" w:rsidRDefault="00C70355" w:rsidP="00740219">
      <w:pPr>
        <w:numPr>
          <w:ilvl w:val="0"/>
          <w:numId w:val="135"/>
        </w:numPr>
        <w:spacing w:after="0"/>
        <w:ind w:left="993" w:hanging="284"/>
        <w:jc w:val="left"/>
        <w:rPr>
          <w:rFonts w:ascii="Calibri" w:hAnsi="Calibri" w:cs="Calibri"/>
          <w:sz w:val="20"/>
          <w:szCs w:val="20"/>
          <w:lang w:val="x-none"/>
        </w:rPr>
      </w:pPr>
      <w:r w:rsidRPr="00F17FD9">
        <w:rPr>
          <w:rFonts w:ascii="Calibri" w:eastAsia="Calibri" w:hAnsi="Calibri" w:cs="Calibri"/>
          <w:b/>
          <w:bCs/>
          <w:sz w:val="20"/>
          <w:szCs w:val="20"/>
          <w:lang w:eastAsia="en-US"/>
        </w:rPr>
        <w:t>Odtworzenia nawierzchni dróg po budowie magistrali wodociągowej w pasach dróg gminnych</w:t>
      </w:r>
      <w:r w:rsidRPr="00C70355">
        <w:rPr>
          <w:rFonts w:ascii="Calibri" w:eastAsia="Calibri" w:hAnsi="Calibri" w:cs="Calibri"/>
          <w:sz w:val="20"/>
          <w:szCs w:val="20"/>
          <w:lang w:eastAsia="en-US"/>
        </w:rPr>
        <w:t xml:space="preserve"> należy wykonać zgodnie z projektem pn.: </w:t>
      </w:r>
      <w:r>
        <w:rPr>
          <w:rFonts w:ascii="Calibri" w:eastAsia="Calibri" w:hAnsi="Calibri" w:cs="Calibri"/>
          <w:sz w:val="20"/>
          <w:szCs w:val="20"/>
          <w:lang w:eastAsia="en-US"/>
        </w:rPr>
        <w:t>„</w:t>
      </w:r>
      <w:r w:rsidRPr="007F0618">
        <w:rPr>
          <w:rFonts w:ascii="Calibri" w:eastAsia="Calibri" w:hAnsi="Calibri" w:cs="Calibri"/>
          <w:i/>
          <w:iCs/>
          <w:sz w:val="20"/>
          <w:szCs w:val="20"/>
          <w:lang w:eastAsia="en-US"/>
        </w:rPr>
        <w:t xml:space="preserve">Odtworzenie nawierzchni dróg gminnych dla </w:t>
      </w:r>
      <w:r w:rsidR="007F0618" w:rsidRPr="007F0618">
        <w:rPr>
          <w:rFonts w:ascii="Calibri" w:eastAsia="Calibri" w:hAnsi="Calibri" w:cs="Calibri"/>
          <w:i/>
          <w:iCs/>
          <w:sz w:val="20"/>
          <w:szCs w:val="20"/>
          <w:lang w:eastAsia="en-US"/>
        </w:rPr>
        <w:t xml:space="preserve">inwestycji pn.: </w:t>
      </w:r>
      <w:r w:rsidR="007F0618" w:rsidRPr="007F0618">
        <w:rPr>
          <w:rFonts w:ascii="Calibri" w:hAnsi="Calibri" w:cs="Calibri"/>
          <w:i/>
          <w:iCs/>
          <w:sz w:val="20"/>
          <w:szCs w:val="20"/>
          <w:lang w:val="x-none"/>
        </w:rPr>
        <w:t>Budowa magistrali wodociągowej od ulicy Krakowskiej do ulicy Wielopolskiej wraz z siecią rozdzielczą w ul. Zielonej, Partyzantów, Polnej i Gawrzyłowskiej w Dębicy</w:t>
      </w:r>
      <w:r w:rsidR="007F0618">
        <w:rPr>
          <w:rFonts w:ascii="Calibri" w:hAnsi="Calibri" w:cs="Calibri"/>
          <w:sz w:val="20"/>
          <w:szCs w:val="20"/>
          <w:lang w:val="x-none"/>
        </w:rPr>
        <w:t>”</w:t>
      </w:r>
      <w:r w:rsidR="0038683E">
        <w:rPr>
          <w:rFonts w:ascii="Calibri" w:hAnsi="Calibri" w:cs="Calibri"/>
          <w:sz w:val="20"/>
          <w:szCs w:val="20"/>
          <w:lang w:val="x-none"/>
        </w:rPr>
        <w:t xml:space="preserve"> oraz pismem IM</w:t>
      </w:r>
      <w:bookmarkStart w:id="74" w:name="_Hlk214013974"/>
      <w:r w:rsidR="0038683E">
        <w:rPr>
          <w:rFonts w:ascii="Calibri" w:hAnsi="Calibri" w:cs="Calibri"/>
          <w:sz w:val="20"/>
          <w:szCs w:val="20"/>
          <w:lang w:val="x-none"/>
        </w:rPr>
        <w:t>.7225.005.2021.MK z 19 stycznia 2022 r.</w:t>
      </w:r>
      <w:bookmarkEnd w:id="74"/>
    </w:p>
    <w:p w14:paraId="3098948B" w14:textId="214E4EA0" w:rsidR="00BA38E9" w:rsidRPr="008E6FB5" w:rsidRDefault="00BA38E9" w:rsidP="00740219">
      <w:pPr>
        <w:numPr>
          <w:ilvl w:val="0"/>
          <w:numId w:val="135"/>
        </w:numPr>
        <w:spacing w:after="0"/>
        <w:ind w:left="993" w:hanging="284"/>
        <w:jc w:val="left"/>
        <w:rPr>
          <w:rFonts w:ascii="Calibri" w:hAnsi="Calibri" w:cs="Calibri"/>
          <w:sz w:val="20"/>
          <w:szCs w:val="20"/>
          <w:lang w:val="x-none"/>
        </w:rPr>
      </w:pPr>
      <w:r w:rsidRPr="00F17FD9">
        <w:rPr>
          <w:rFonts w:ascii="Calibri" w:hAnsi="Calibri" w:cs="Calibri"/>
          <w:b/>
          <w:bCs/>
          <w:sz w:val="20"/>
          <w:szCs w:val="20"/>
          <w:lang w:val="x-none"/>
        </w:rPr>
        <w:t>Odtworzenie nawierzchni dróg serwisowych przy drodze krajowej nr 94</w:t>
      </w:r>
      <w:r w:rsidRPr="008E6FB5">
        <w:rPr>
          <w:rFonts w:ascii="Calibri" w:hAnsi="Calibri" w:cs="Calibri"/>
          <w:sz w:val="20"/>
          <w:szCs w:val="20"/>
          <w:lang w:val="x-none"/>
        </w:rPr>
        <w:t xml:space="preserve"> należy odtworzyć zgodnie </w:t>
      </w:r>
      <w:r w:rsidRPr="008E6FB5">
        <w:rPr>
          <w:rFonts w:ascii="Calibri" w:hAnsi="Calibri" w:cs="Calibri"/>
          <w:sz w:val="20"/>
          <w:szCs w:val="20"/>
          <w:lang w:val="x-none"/>
        </w:rPr>
        <w:br/>
        <w:t>z poniższą konstrukcją</w:t>
      </w:r>
      <w:r w:rsidR="00174817" w:rsidRPr="008E6FB5">
        <w:rPr>
          <w:rFonts w:ascii="Calibri" w:hAnsi="Calibri" w:cs="Calibri"/>
          <w:sz w:val="20"/>
          <w:szCs w:val="20"/>
          <w:lang w:val="x-none"/>
        </w:rPr>
        <w:t>, która została uzgodniona w trybie roboczym z GDDKiA</w:t>
      </w:r>
      <w:r w:rsidRPr="008E6FB5">
        <w:rPr>
          <w:rFonts w:ascii="Calibri" w:hAnsi="Calibri" w:cs="Calibri"/>
          <w:sz w:val="20"/>
          <w:szCs w:val="20"/>
          <w:lang w:val="x-none"/>
        </w:rPr>
        <w:t>:</w:t>
      </w:r>
    </w:p>
    <w:p w14:paraId="15F335A4" w14:textId="48ECAD30" w:rsidR="00BA38E9" w:rsidRPr="00BA38E9" w:rsidRDefault="00BA38E9" w:rsidP="00BA38E9">
      <w:pPr>
        <w:pStyle w:val="Akapitzlist"/>
        <w:numPr>
          <w:ilvl w:val="0"/>
          <w:numId w:val="173"/>
        </w:numPr>
        <w:spacing w:after="0"/>
        <w:jc w:val="left"/>
        <w:rPr>
          <w:rFonts w:ascii="Calibri" w:hAnsi="Calibri" w:cs="Calibri"/>
          <w:sz w:val="20"/>
          <w:szCs w:val="20"/>
        </w:rPr>
      </w:pPr>
      <w:r w:rsidRPr="00BA38E9">
        <w:rPr>
          <w:rFonts w:ascii="Calibri" w:hAnsi="Calibri" w:cs="Calibri"/>
          <w:sz w:val="20"/>
          <w:szCs w:val="20"/>
        </w:rPr>
        <w:t>podbudowa z kruszywa naturalnego – gr. 25 cm</w:t>
      </w:r>
      <w:r w:rsidR="002608E7">
        <w:rPr>
          <w:rFonts w:ascii="Calibri" w:hAnsi="Calibri" w:cs="Calibri"/>
          <w:sz w:val="20"/>
          <w:szCs w:val="20"/>
        </w:rPr>
        <w:t>,</w:t>
      </w:r>
    </w:p>
    <w:p w14:paraId="2E5D9278" w14:textId="3ABCD717" w:rsidR="00BA38E9" w:rsidRPr="00BA38E9" w:rsidRDefault="00BA38E9" w:rsidP="00BA38E9">
      <w:pPr>
        <w:pStyle w:val="Akapitzlist"/>
        <w:numPr>
          <w:ilvl w:val="0"/>
          <w:numId w:val="173"/>
        </w:numPr>
        <w:spacing w:after="0"/>
        <w:jc w:val="left"/>
        <w:rPr>
          <w:rFonts w:ascii="Calibri" w:hAnsi="Calibri" w:cs="Calibri"/>
          <w:sz w:val="20"/>
          <w:szCs w:val="20"/>
        </w:rPr>
      </w:pPr>
      <w:r w:rsidRPr="00BA38E9">
        <w:rPr>
          <w:rFonts w:ascii="Calibri" w:hAnsi="Calibri" w:cs="Calibri"/>
          <w:sz w:val="20"/>
          <w:szCs w:val="20"/>
        </w:rPr>
        <w:t>podbudowa z kruszywa łamanego – gr. 20 cm</w:t>
      </w:r>
      <w:r w:rsidR="002608E7">
        <w:rPr>
          <w:rFonts w:ascii="Calibri" w:hAnsi="Calibri" w:cs="Calibri"/>
          <w:sz w:val="20"/>
          <w:szCs w:val="20"/>
        </w:rPr>
        <w:t>,</w:t>
      </w:r>
    </w:p>
    <w:p w14:paraId="56C8E0C8" w14:textId="79946039" w:rsidR="00BA38E9" w:rsidRPr="00BA38E9" w:rsidRDefault="00BA38E9" w:rsidP="00BA38E9">
      <w:pPr>
        <w:pStyle w:val="Akapitzlist"/>
        <w:numPr>
          <w:ilvl w:val="0"/>
          <w:numId w:val="173"/>
        </w:numPr>
        <w:spacing w:after="0"/>
        <w:jc w:val="left"/>
        <w:rPr>
          <w:rFonts w:ascii="Calibri" w:hAnsi="Calibri" w:cs="Calibri"/>
          <w:sz w:val="20"/>
          <w:szCs w:val="20"/>
        </w:rPr>
      </w:pPr>
      <w:r w:rsidRPr="00BA38E9">
        <w:rPr>
          <w:rFonts w:ascii="Calibri" w:hAnsi="Calibri" w:cs="Calibri"/>
          <w:sz w:val="20"/>
          <w:szCs w:val="20"/>
        </w:rPr>
        <w:t>warstwa wiążąca asfaltowa – mieszanka mineralno-bitumiczna grysowa – 5 cm</w:t>
      </w:r>
      <w:r w:rsidR="002608E7">
        <w:rPr>
          <w:rFonts w:ascii="Calibri" w:hAnsi="Calibri" w:cs="Calibri"/>
          <w:sz w:val="20"/>
          <w:szCs w:val="20"/>
        </w:rPr>
        <w:t>,</w:t>
      </w:r>
    </w:p>
    <w:p w14:paraId="736434AA" w14:textId="4C3C66DD" w:rsidR="00BA38E9" w:rsidRDefault="00BA38E9" w:rsidP="00BA38E9">
      <w:pPr>
        <w:pStyle w:val="Akapitzlist"/>
        <w:numPr>
          <w:ilvl w:val="0"/>
          <w:numId w:val="173"/>
        </w:numPr>
        <w:spacing w:after="0"/>
        <w:jc w:val="left"/>
        <w:rPr>
          <w:rFonts w:ascii="Calibri" w:hAnsi="Calibri" w:cs="Calibri"/>
          <w:sz w:val="20"/>
          <w:szCs w:val="20"/>
        </w:rPr>
      </w:pPr>
      <w:r w:rsidRPr="00BA38E9">
        <w:rPr>
          <w:rFonts w:ascii="Calibri" w:hAnsi="Calibri" w:cs="Calibri"/>
          <w:sz w:val="20"/>
          <w:szCs w:val="20"/>
        </w:rPr>
        <w:t>warstwa ścieralna asfaltowa – mieszanka mineralno-bitumiczna grysowa – 5 cm</w:t>
      </w:r>
      <w:r w:rsidR="002608E7">
        <w:rPr>
          <w:rFonts w:ascii="Calibri" w:hAnsi="Calibri" w:cs="Calibri"/>
          <w:sz w:val="20"/>
          <w:szCs w:val="20"/>
        </w:rPr>
        <w:t>.</w:t>
      </w:r>
    </w:p>
    <w:p w14:paraId="7BC3FCFC" w14:textId="77777777" w:rsidR="00CE3BDE" w:rsidRPr="00034224" w:rsidRDefault="00034224" w:rsidP="007F5435">
      <w:pPr>
        <w:numPr>
          <w:ilvl w:val="0"/>
          <w:numId w:val="122"/>
        </w:numPr>
        <w:spacing w:before="120" w:after="0"/>
        <w:ind w:left="709" w:right="357" w:hanging="425"/>
        <w:jc w:val="left"/>
        <w:rPr>
          <w:rFonts w:ascii="Calibri" w:eastAsia="Calibri" w:hAnsi="Calibri" w:cs="Calibri"/>
          <w:b/>
          <w:bCs/>
          <w:color w:val="000000"/>
          <w:sz w:val="20"/>
          <w:szCs w:val="20"/>
          <w:lang w:eastAsia="en-US"/>
        </w:rPr>
      </w:pPr>
      <w:r w:rsidRPr="00034224">
        <w:rPr>
          <w:rFonts w:ascii="Calibri" w:eastAsia="Calibri" w:hAnsi="Calibri" w:cs="Calibri"/>
          <w:b/>
          <w:bCs/>
          <w:color w:val="000000"/>
          <w:sz w:val="20"/>
          <w:szCs w:val="20"/>
          <w:lang w:eastAsia="en-US"/>
        </w:rPr>
        <w:t>Dokumentacja</w:t>
      </w:r>
      <w:r w:rsidR="00CE3BDE" w:rsidRPr="00AC63F1">
        <w:rPr>
          <w:rFonts w:ascii="Calibri" w:eastAsia="Calibri" w:hAnsi="Calibri" w:cs="Calibri"/>
          <w:b/>
          <w:bCs/>
          <w:color w:val="000000"/>
          <w:sz w:val="20"/>
          <w:szCs w:val="20"/>
          <w:lang w:eastAsia="en-US"/>
        </w:rPr>
        <w:t xml:space="preserve"> powykonawcza:</w:t>
      </w:r>
    </w:p>
    <w:p w14:paraId="28CD4363" w14:textId="77777777" w:rsidR="00CE3BDE" w:rsidRDefault="00CE3BDE" w:rsidP="00740219">
      <w:pPr>
        <w:numPr>
          <w:ilvl w:val="0"/>
          <w:numId w:val="110"/>
        </w:numPr>
        <w:suppressAutoHyphens/>
        <w:spacing w:after="160"/>
        <w:ind w:left="709" w:hanging="283"/>
        <w:contextualSpacing/>
        <w:jc w:val="left"/>
        <w:rPr>
          <w:rFonts w:ascii="Calibri" w:eastAsia="Calibri" w:hAnsi="Calibri" w:cs="Calibri"/>
          <w:color w:val="000000"/>
          <w:sz w:val="20"/>
          <w:szCs w:val="20"/>
          <w:lang w:eastAsia="en-US"/>
        </w:rPr>
      </w:pPr>
      <w:r w:rsidRPr="00AC63F1">
        <w:rPr>
          <w:rFonts w:ascii="Calibri" w:eastAsia="Calibri" w:hAnsi="Calibri" w:cs="Calibri"/>
          <w:color w:val="000000"/>
          <w:sz w:val="20"/>
          <w:szCs w:val="20"/>
          <w:lang w:eastAsia="en-US"/>
        </w:rPr>
        <w:t>Po wykonaniu robót, a przed odbiorem końcowym, Wykonawca dostarczy Zamawiającemu sprawdzoną i zaakceptowaną przez osobę pełniącą Nadzór inwestorski Dokumentację powykonawczą.</w:t>
      </w:r>
    </w:p>
    <w:p w14:paraId="063FED31" w14:textId="5510FE0D" w:rsidR="00584AB8" w:rsidRPr="00AC63F1" w:rsidRDefault="00584AB8" w:rsidP="00740219">
      <w:pPr>
        <w:numPr>
          <w:ilvl w:val="0"/>
          <w:numId w:val="110"/>
        </w:numPr>
        <w:suppressAutoHyphens/>
        <w:spacing w:after="160"/>
        <w:ind w:left="709" w:hanging="283"/>
        <w:contextualSpacing/>
        <w:jc w:val="left"/>
        <w:rPr>
          <w:rFonts w:ascii="Calibri" w:eastAsia="Calibri" w:hAnsi="Calibri" w:cs="Calibri"/>
          <w:color w:val="000000"/>
          <w:sz w:val="20"/>
          <w:szCs w:val="20"/>
          <w:lang w:eastAsia="en-US"/>
        </w:rPr>
      </w:pPr>
      <w:r>
        <w:rPr>
          <w:rFonts w:ascii="Calibri" w:eastAsia="Calibri" w:hAnsi="Calibri" w:cs="Calibri"/>
          <w:b/>
          <w:bCs/>
          <w:color w:val="000000"/>
          <w:sz w:val="20"/>
          <w:szCs w:val="20"/>
          <w:lang w:eastAsia="en-US"/>
        </w:rPr>
        <w:t>Wykonawca zobowiązany jest do dokonania skutecznego zgłoszenia zakończenia robót budowlanych w</w:t>
      </w:r>
      <w:r>
        <w:rPr>
          <w:rFonts w:ascii="Calibri" w:eastAsia="Calibri" w:hAnsi="Calibri" w:cs="Calibri"/>
          <w:color w:val="000000"/>
          <w:sz w:val="20"/>
          <w:szCs w:val="20"/>
          <w:lang w:eastAsia="en-US"/>
        </w:rPr>
        <w:t xml:space="preserve"> </w:t>
      </w:r>
      <w:r w:rsidRPr="000A07B5">
        <w:rPr>
          <w:rFonts w:ascii="Calibri" w:eastAsia="Calibri" w:hAnsi="Calibri" w:cs="Calibri"/>
          <w:color w:val="000000"/>
          <w:sz w:val="20"/>
          <w:szCs w:val="20"/>
          <w:lang w:eastAsia="en-US"/>
        </w:rPr>
        <w:t>powiatow</w:t>
      </w:r>
      <w:r>
        <w:rPr>
          <w:rFonts w:ascii="Calibri" w:eastAsia="Calibri" w:hAnsi="Calibri" w:cs="Calibri"/>
          <w:color w:val="000000"/>
          <w:sz w:val="20"/>
          <w:szCs w:val="20"/>
          <w:lang w:eastAsia="en-US"/>
        </w:rPr>
        <w:t>ym</w:t>
      </w:r>
      <w:r w:rsidRPr="000A07B5">
        <w:rPr>
          <w:rFonts w:ascii="Calibri" w:eastAsia="Calibri" w:hAnsi="Calibri" w:cs="Calibri"/>
          <w:color w:val="000000"/>
          <w:sz w:val="20"/>
          <w:szCs w:val="20"/>
          <w:lang w:eastAsia="en-US"/>
        </w:rPr>
        <w:t xml:space="preserve"> inspektora</w:t>
      </w:r>
      <w:r>
        <w:rPr>
          <w:rFonts w:ascii="Calibri" w:eastAsia="Calibri" w:hAnsi="Calibri" w:cs="Calibri"/>
          <w:color w:val="000000"/>
          <w:sz w:val="20"/>
          <w:szCs w:val="20"/>
          <w:lang w:eastAsia="en-US"/>
        </w:rPr>
        <w:t>cie</w:t>
      </w:r>
      <w:r w:rsidRPr="000A07B5">
        <w:rPr>
          <w:rFonts w:ascii="Calibri" w:eastAsia="Calibri" w:hAnsi="Calibri" w:cs="Calibri"/>
          <w:color w:val="000000"/>
          <w:sz w:val="20"/>
          <w:szCs w:val="20"/>
          <w:lang w:eastAsia="en-US"/>
        </w:rPr>
        <w:t xml:space="preserve"> nadzoru budowlanego</w:t>
      </w:r>
      <w:r>
        <w:rPr>
          <w:rFonts w:ascii="Calibri" w:eastAsia="Calibri" w:hAnsi="Calibri" w:cs="Calibri"/>
          <w:color w:val="000000"/>
          <w:sz w:val="20"/>
          <w:szCs w:val="20"/>
          <w:lang w:eastAsia="en-US"/>
        </w:rPr>
        <w:t xml:space="preserve"> oraz </w:t>
      </w:r>
      <w:r w:rsidRPr="000A07B5">
        <w:rPr>
          <w:rFonts w:ascii="Calibri" w:eastAsia="Calibri" w:hAnsi="Calibri" w:cs="Calibri"/>
          <w:color w:val="000000"/>
          <w:sz w:val="20"/>
          <w:szCs w:val="20"/>
          <w:lang w:eastAsia="en-US"/>
        </w:rPr>
        <w:t>wojewódzki</w:t>
      </w:r>
      <w:r>
        <w:rPr>
          <w:rFonts w:ascii="Calibri" w:eastAsia="Calibri" w:hAnsi="Calibri" w:cs="Calibri"/>
          <w:color w:val="000000"/>
          <w:sz w:val="20"/>
          <w:szCs w:val="20"/>
          <w:lang w:eastAsia="en-US"/>
        </w:rPr>
        <w:t>m</w:t>
      </w:r>
      <w:r w:rsidRPr="000A07B5">
        <w:rPr>
          <w:rFonts w:ascii="Calibri" w:eastAsia="Calibri" w:hAnsi="Calibri" w:cs="Calibri"/>
          <w:color w:val="000000"/>
          <w:sz w:val="20"/>
          <w:szCs w:val="20"/>
          <w:lang w:eastAsia="en-US"/>
        </w:rPr>
        <w:t xml:space="preserve"> inspektora</w:t>
      </w:r>
      <w:r>
        <w:rPr>
          <w:rFonts w:ascii="Calibri" w:eastAsia="Calibri" w:hAnsi="Calibri" w:cs="Calibri"/>
          <w:color w:val="000000"/>
          <w:sz w:val="20"/>
          <w:szCs w:val="20"/>
          <w:lang w:eastAsia="en-US"/>
        </w:rPr>
        <w:t>cie</w:t>
      </w:r>
      <w:r w:rsidRPr="000A07B5">
        <w:rPr>
          <w:rFonts w:ascii="Calibri" w:eastAsia="Calibri" w:hAnsi="Calibri" w:cs="Calibri"/>
          <w:color w:val="000000"/>
          <w:sz w:val="20"/>
          <w:szCs w:val="20"/>
          <w:lang w:eastAsia="en-US"/>
        </w:rPr>
        <w:t xml:space="preserve"> nadzoru budowlanego</w:t>
      </w:r>
      <w:r>
        <w:rPr>
          <w:rFonts w:ascii="Calibri" w:eastAsia="Calibri" w:hAnsi="Calibri" w:cs="Calibri"/>
          <w:color w:val="000000"/>
          <w:sz w:val="20"/>
          <w:szCs w:val="20"/>
          <w:lang w:eastAsia="en-US"/>
        </w:rPr>
        <w:t>,</w:t>
      </w:r>
    </w:p>
    <w:p w14:paraId="659EFFE9" w14:textId="77777777" w:rsidR="00CE3BDE" w:rsidRPr="00AC63F1" w:rsidRDefault="00CE3BDE" w:rsidP="00740219">
      <w:pPr>
        <w:numPr>
          <w:ilvl w:val="0"/>
          <w:numId w:val="110"/>
        </w:numPr>
        <w:suppressAutoHyphens/>
        <w:spacing w:after="160"/>
        <w:ind w:left="709" w:hanging="283"/>
        <w:contextualSpacing/>
        <w:jc w:val="left"/>
        <w:rPr>
          <w:rFonts w:ascii="Calibri" w:eastAsia="Calibri" w:hAnsi="Calibri" w:cs="Calibri"/>
          <w:color w:val="000000"/>
          <w:sz w:val="20"/>
          <w:szCs w:val="20"/>
          <w:lang w:eastAsia="en-US"/>
        </w:rPr>
      </w:pPr>
      <w:r w:rsidRPr="00AC63F1">
        <w:rPr>
          <w:rFonts w:ascii="Calibri" w:eastAsia="Calibri" w:hAnsi="Calibri" w:cs="Calibri"/>
          <w:color w:val="000000"/>
          <w:sz w:val="20"/>
          <w:szCs w:val="20"/>
          <w:lang w:eastAsia="en-US"/>
        </w:rPr>
        <w:t xml:space="preserve">Dokumentacja </w:t>
      </w:r>
      <w:r w:rsidR="00D01991" w:rsidRPr="00AC63F1">
        <w:rPr>
          <w:rFonts w:ascii="Calibri" w:eastAsia="Calibri" w:hAnsi="Calibri" w:cs="Calibri"/>
          <w:color w:val="000000"/>
          <w:sz w:val="20"/>
          <w:szCs w:val="20"/>
          <w:lang w:eastAsia="en-US"/>
        </w:rPr>
        <w:t>p</w:t>
      </w:r>
      <w:r w:rsidRPr="00AC63F1">
        <w:rPr>
          <w:rFonts w:ascii="Calibri" w:eastAsia="Calibri" w:hAnsi="Calibri" w:cs="Calibri"/>
          <w:color w:val="000000"/>
          <w:sz w:val="20"/>
          <w:szCs w:val="20"/>
          <w:lang w:eastAsia="en-US"/>
        </w:rPr>
        <w:t>owykonawcza powinna zawierać:</w:t>
      </w:r>
    </w:p>
    <w:p w14:paraId="0C3232FD" w14:textId="0F4DB86E" w:rsidR="00091458" w:rsidRDefault="00091458" w:rsidP="00740219">
      <w:pPr>
        <w:numPr>
          <w:ilvl w:val="0"/>
          <w:numId w:val="109"/>
        </w:numPr>
        <w:suppressAutoHyphens/>
        <w:spacing w:after="160"/>
        <w:ind w:left="1276" w:hanging="425"/>
        <w:contextualSpacing/>
        <w:jc w:val="left"/>
        <w:rPr>
          <w:rFonts w:ascii="Calibri" w:eastAsia="Calibri" w:hAnsi="Calibri" w:cs="Calibri"/>
          <w:color w:val="000000"/>
          <w:sz w:val="20"/>
          <w:szCs w:val="20"/>
          <w:lang w:eastAsia="en-US"/>
        </w:rPr>
      </w:pPr>
      <w:r>
        <w:rPr>
          <w:rFonts w:ascii="Calibri" w:eastAsia="Calibri" w:hAnsi="Calibri" w:cs="Calibri"/>
          <w:color w:val="000000"/>
          <w:sz w:val="20"/>
          <w:szCs w:val="20"/>
          <w:lang w:eastAsia="en-US"/>
        </w:rPr>
        <w:t>Zaświadczenie o braku podstaw do wniesienia sprzeciwu do złożonego zawiadomienia o</w:t>
      </w:r>
      <w:r w:rsidR="00CF6A12">
        <w:rPr>
          <w:rFonts w:ascii="Calibri" w:eastAsia="Calibri" w:hAnsi="Calibri" w:cs="Calibri"/>
          <w:color w:val="000000"/>
          <w:sz w:val="20"/>
          <w:szCs w:val="20"/>
          <w:lang w:eastAsia="en-US"/>
        </w:rPr>
        <w:t> zakończeniu</w:t>
      </w:r>
      <w:r>
        <w:rPr>
          <w:rFonts w:ascii="Calibri" w:eastAsia="Calibri" w:hAnsi="Calibri" w:cs="Calibri"/>
          <w:color w:val="000000"/>
          <w:sz w:val="20"/>
          <w:szCs w:val="20"/>
          <w:lang w:eastAsia="en-US"/>
        </w:rPr>
        <w:t xml:space="preserve"> budowy</w:t>
      </w:r>
      <w:r w:rsidR="000A07B5">
        <w:rPr>
          <w:rFonts w:ascii="Calibri" w:eastAsia="Calibri" w:hAnsi="Calibri" w:cs="Calibri"/>
          <w:color w:val="000000"/>
          <w:sz w:val="20"/>
          <w:szCs w:val="20"/>
          <w:lang w:eastAsia="en-US"/>
        </w:rPr>
        <w:t xml:space="preserve"> od </w:t>
      </w:r>
      <w:r w:rsidR="000A07B5" w:rsidRPr="000A07B5">
        <w:rPr>
          <w:rFonts w:ascii="Calibri" w:eastAsia="Calibri" w:hAnsi="Calibri" w:cs="Calibri"/>
          <w:color w:val="000000"/>
          <w:sz w:val="20"/>
          <w:szCs w:val="20"/>
          <w:lang w:eastAsia="en-US"/>
        </w:rPr>
        <w:t>powiatowego inspektoratu nadzoru budowlanego</w:t>
      </w:r>
      <w:r w:rsidR="000A07B5">
        <w:rPr>
          <w:rFonts w:ascii="Calibri" w:eastAsia="Calibri" w:hAnsi="Calibri" w:cs="Calibri"/>
          <w:color w:val="000000"/>
          <w:sz w:val="20"/>
          <w:szCs w:val="20"/>
          <w:lang w:eastAsia="en-US"/>
        </w:rPr>
        <w:t xml:space="preserve"> oraz </w:t>
      </w:r>
      <w:r w:rsidR="000A07B5" w:rsidRPr="000A07B5">
        <w:rPr>
          <w:rFonts w:ascii="Calibri" w:eastAsia="Calibri" w:hAnsi="Calibri" w:cs="Calibri"/>
          <w:color w:val="000000"/>
          <w:sz w:val="20"/>
          <w:szCs w:val="20"/>
          <w:lang w:eastAsia="en-US"/>
        </w:rPr>
        <w:t>wojewódzkiego inspektoratu nadzoru budowlanego</w:t>
      </w:r>
      <w:r w:rsidR="000A07B5">
        <w:rPr>
          <w:rFonts w:ascii="Calibri" w:eastAsia="Calibri" w:hAnsi="Calibri" w:cs="Calibri"/>
          <w:color w:val="000000"/>
          <w:sz w:val="20"/>
          <w:szCs w:val="20"/>
          <w:lang w:eastAsia="en-US"/>
        </w:rPr>
        <w:t>,</w:t>
      </w:r>
    </w:p>
    <w:p w14:paraId="1FCC6A68" w14:textId="2F207B98" w:rsidR="00D01991" w:rsidRPr="00AC63F1" w:rsidRDefault="002976B3" w:rsidP="00740219">
      <w:pPr>
        <w:numPr>
          <w:ilvl w:val="0"/>
          <w:numId w:val="109"/>
        </w:numPr>
        <w:suppressAutoHyphens/>
        <w:spacing w:after="160"/>
        <w:ind w:left="1276" w:hanging="425"/>
        <w:contextualSpacing/>
        <w:jc w:val="left"/>
        <w:rPr>
          <w:rFonts w:ascii="Calibri" w:eastAsia="Calibri" w:hAnsi="Calibri" w:cs="Calibri"/>
          <w:color w:val="000000"/>
          <w:sz w:val="20"/>
          <w:szCs w:val="20"/>
          <w:lang w:eastAsia="en-US"/>
        </w:rPr>
      </w:pPr>
      <w:r w:rsidRPr="00AC63F1">
        <w:rPr>
          <w:rFonts w:ascii="Calibri" w:eastAsia="Calibri" w:hAnsi="Calibri" w:cs="Calibri"/>
          <w:color w:val="000000"/>
          <w:sz w:val="20"/>
          <w:szCs w:val="20"/>
          <w:lang w:eastAsia="en-US"/>
        </w:rPr>
        <w:t>Oświadczenie kierownika budowy o zakończeniu budowy – 2 egz.</w:t>
      </w:r>
      <w:r w:rsidR="00026198" w:rsidRPr="00AC63F1">
        <w:rPr>
          <w:rFonts w:ascii="Calibri" w:eastAsia="Calibri" w:hAnsi="Calibri" w:cs="Calibri"/>
          <w:color w:val="000000"/>
          <w:sz w:val="20"/>
          <w:szCs w:val="20"/>
          <w:lang w:eastAsia="en-US"/>
        </w:rPr>
        <w:t>,</w:t>
      </w:r>
    </w:p>
    <w:p w14:paraId="001AECAE" w14:textId="78FB9E6D" w:rsidR="00D01991" w:rsidRDefault="002976B3" w:rsidP="00740219">
      <w:pPr>
        <w:numPr>
          <w:ilvl w:val="0"/>
          <w:numId w:val="109"/>
        </w:numPr>
        <w:suppressAutoHyphens/>
        <w:spacing w:after="160"/>
        <w:ind w:left="1276" w:hanging="425"/>
        <w:contextualSpacing/>
        <w:jc w:val="left"/>
        <w:rPr>
          <w:rFonts w:ascii="Calibri" w:eastAsia="Calibri" w:hAnsi="Calibri" w:cs="Calibri"/>
          <w:color w:val="000000"/>
          <w:sz w:val="20"/>
          <w:szCs w:val="20"/>
          <w:lang w:eastAsia="en-US"/>
        </w:rPr>
      </w:pPr>
      <w:r w:rsidRPr="00AC63F1">
        <w:rPr>
          <w:rFonts w:ascii="Calibri" w:eastAsia="Calibri" w:hAnsi="Calibri" w:cs="Calibri"/>
          <w:color w:val="000000"/>
          <w:sz w:val="20"/>
          <w:szCs w:val="20"/>
          <w:lang w:eastAsia="en-US"/>
        </w:rPr>
        <w:t>Klauzulowaną Inwentaryzację powykonawczą</w:t>
      </w:r>
      <w:r w:rsidR="00B3421F">
        <w:rPr>
          <w:rFonts w:ascii="Calibri" w:eastAsia="Calibri" w:hAnsi="Calibri" w:cs="Calibri"/>
          <w:color w:val="000000"/>
          <w:sz w:val="20"/>
          <w:szCs w:val="20"/>
          <w:lang w:eastAsia="en-US"/>
        </w:rPr>
        <w:t xml:space="preserve"> </w:t>
      </w:r>
      <w:r w:rsidRPr="00AC63F1">
        <w:rPr>
          <w:rFonts w:ascii="Calibri" w:eastAsia="Calibri" w:hAnsi="Calibri" w:cs="Calibri"/>
          <w:color w:val="000000"/>
          <w:sz w:val="20"/>
          <w:szCs w:val="20"/>
          <w:lang w:eastAsia="en-US"/>
        </w:rPr>
        <w:t>– 3 egz.</w:t>
      </w:r>
      <w:r w:rsidR="00D01991" w:rsidRPr="00AC63F1">
        <w:rPr>
          <w:rFonts w:ascii="Calibri" w:eastAsia="Calibri" w:hAnsi="Calibri" w:cs="Calibri"/>
          <w:color w:val="000000"/>
          <w:sz w:val="20"/>
          <w:szCs w:val="20"/>
          <w:lang w:eastAsia="en-US"/>
        </w:rPr>
        <w:t>,</w:t>
      </w:r>
    </w:p>
    <w:p w14:paraId="1FE9E20E" w14:textId="42A4064A" w:rsidR="00C03AC7" w:rsidRPr="00996A12" w:rsidRDefault="00C03AC7" w:rsidP="00740219">
      <w:pPr>
        <w:numPr>
          <w:ilvl w:val="0"/>
          <w:numId w:val="109"/>
        </w:numPr>
        <w:suppressAutoHyphens/>
        <w:spacing w:after="160"/>
        <w:ind w:left="1276" w:hanging="425"/>
        <w:contextualSpacing/>
        <w:jc w:val="left"/>
        <w:rPr>
          <w:rFonts w:ascii="Calibri" w:eastAsia="Calibri" w:hAnsi="Calibri" w:cs="Calibri"/>
          <w:sz w:val="20"/>
          <w:szCs w:val="20"/>
          <w:lang w:eastAsia="en-US"/>
        </w:rPr>
      </w:pPr>
      <w:r w:rsidRPr="00996A12">
        <w:rPr>
          <w:rFonts w:ascii="Calibri" w:eastAsia="Calibri" w:hAnsi="Calibri" w:cs="Calibri"/>
          <w:sz w:val="20"/>
          <w:szCs w:val="20"/>
          <w:lang w:eastAsia="en-US"/>
        </w:rPr>
        <w:t xml:space="preserve">Klauzulowaną aktualizację mapy zasadniczej o nieczynną sieć wodociągową DN 700, która zostanie wyłączona w ramach realizacji zadania – </w:t>
      </w:r>
      <w:r w:rsidR="00127F1D" w:rsidRPr="00996A12">
        <w:rPr>
          <w:rFonts w:ascii="Calibri" w:eastAsia="Calibri" w:hAnsi="Calibri" w:cs="Calibri"/>
          <w:sz w:val="20"/>
          <w:szCs w:val="20"/>
          <w:lang w:eastAsia="en-US"/>
        </w:rPr>
        <w:t>1</w:t>
      </w:r>
      <w:r w:rsidRPr="00996A12">
        <w:rPr>
          <w:rFonts w:ascii="Calibri" w:eastAsia="Calibri" w:hAnsi="Calibri" w:cs="Calibri"/>
          <w:sz w:val="20"/>
          <w:szCs w:val="20"/>
          <w:lang w:eastAsia="en-US"/>
        </w:rPr>
        <w:t xml:space="preserve"> egz.,</w:t>
      </w:r>
    </w:p>
    <w:p w14:paraId="741668AA" w14:textId="4EB262F2" w:rsidR="00B3421F" w:rsidRPr="005F767E" w:rsidRDefault="00B3421F" w:rsidP="00740219">
      <w:pPr>
        <w:numPr>
          <w:ilvl w:val="0"/>
          <w:numId w:val="109"/>
        </w:numPr>
        <w:suppressAutoHyphens/>
        <w:spacing w:after="160"/>
        <w:ind w:left="1276" w:hanging="425"/>
        <w:contextualSpacing/>
        <w:jc w:val="left"/>
        <w:rPr>
          <w:rFonts w:ascii="Calibri" w:eastAsia="Calibri" w:hAnsi="Calibri" w:cs="Calibri"/>
          <w:sz w:val="20"/>
          <w:szCs w:val="20"/>
          <w:lang w:eastAsia="en-US"/>
        </w:rPr>
      </w:pPr>
      <w:r w:rsidRPr="005F767E">
        <w:rPr>
          <w:rFonts w:ascii="Calibri" w:eastAsia="Calibri" w:hAnsi="Calibri" w:cs="Calibri"/>
          <w:sz w:val="20"/>
          <w:szCs w:val="20"/>
          <w:lang w:eastAsia="en-US"/>
        </w:rPr>
        <w:t>Powykonawczy pomiar geodezyjny</w:t>
      </w:r>
      <w:r w:rsidR="0059059D" w:rsidRPr="005F767E">
        <w:rPr>
          <w:rFonts w:ascii="Calibri" w:eastAsia="Calibri" w:hAnsi="Calibri" w:cs="Calibri"/>
          <w:sz w:val="20"/>
          <w:szCs w:val="20"/>
          <w:lang w:eastAsia="en-US"/>
        </w:rPr>
        <w:t xml:space="preserve"> </w:t>
      </w:r>
      <w:r w:rsidR="00995166" w:rsidRPr="005F767E">
        <w:rPr>
          <w:rFonts w:ascii="Calibri" w:eastAsia="Calibri" w:hAnsi="Calibri" w:cs="Calibri"/>
          <w:sz w:val="20"/>
          <w:szCs w:val="20"/>
          <w:lang w:eastAsia="en-US"/>
        </w:rPr>
        <w:t>wykonanej sieci wodociągowej</w:t>
      </w:r>
      <w:r w:rsidR="00935A39" w:rsidRPr="005F767E">
        <w:rPr>
          <w:rFonts w:ascii="Calibri" w:eastAsia="Calibri" w:hAnsi="Calibri" w:cs="Calibri"/>
          <w:sz w:val="20"/>
          <w:szCs w:val="20"/>
          <w:lang w:eastAsia="en-US"/>
        </w:rPr>
        <w:t xml:space="preserve"> i przyłączy</w:t>
      </w:r>
      <w:r w:rsidR="008C32AA">
        <w:rPr>
          <w:rFonts w:ascii="Calibri" w:eastAsia="Calibri" w:hAnsi="Calibri" w:cs="Calibri"/>
          <w:sz w:val="20"/>
          <w:szCs w:val="20"/>
          <w:lang w:eastAsia="en-US"/>
        </w:rPr>
        <w:t xml:space="preserve"> z podziałem na metodę jej wykonania</w:t>
      </w:r>
      <w:r w:rsidR="00995166" w:rsidRPr="005F767E">
        <w:rPr>
          <w:rFonts w:ascii="Calibri" w:eastAsia="Calibri" w:hAnsi="Calibri" w:cs="Calibri"/>
          <w:sz w:val="20"/>
          <w:szCs w:val="20"/>
          <w:lang w:eastAsia="en-US"/>
        </w:rPr>
        <w:t>,</w:t>
      </w:r>
      <w:r w:rsidR="008C32AA">
        <w:rPr>
          <w:rFonts w:ascii="Calibri" w:eastAsia="Calibri" w:hAnsi="Calibri" w:cs="Calibri"/>
          <w:sz w:val="20"/>
          <w:szCs w:val="20"/>
          <w:lang w:eastAsia="en-US"/>
        </w:rPr>
        <w:t xml:space="preserve"> </w:t>
      </w:r>
      <w:r w:rsidR="00995166" w:rsidRPr="005F767E">
        <w:rPr>
          <w:rFonts w:ascii="Calibri" w:eastAsia="Calibri" w:hAnsi="Calibri" w:cs="Calibri"/>
          <w:sz w:val="20"/>
          <w:szCs w:val="20"/>
          <w:lang w:eastAsia="en-US"/>
        </w:rPr>
        <w:t>uwzględniając</w:t>
      </w:r>
      <w:r w:rsidR="008C32AA">
        <w:rPr>
          <w:rFonts w:ascii="Calibri" w:eastAsia="Calibri" w:hAnsi="Calibri" w:cs="Calibri"/>
          <w:sz w:val="20"/>
          <w:szCs w:val="20"/>
          <w:lang w:eastAsia="en-US"/>
        </w:rPr>
        <w:t>y także</w:t>
      </w:r>
      <w:r w:rsidR="00995166" w:rsidRPr="005F767E">
        <w:rPr>
          <w:rFonts w:ascii="Calibri" w:eastAsia="Calibri" w:hAnsi="Calibri" w:cs="Calibri"/>
          <w:sz w:val="20"/>
          <w:szCs w:val="20"/>
          <w:lang w:eastAsia="en-US"/>
        </w:rPr>
        <w:t xml:space="preserve"> położenie i parametry rur osłonowych</w:t>
      </w:r>
      <w:r w:rsidR="00127F1D" w:rsidRPr="005F767E">
        <w:rPr>
          <w:rFonts w:ascii="Calibri" w:eastAsia="Calibri" w:hAnsi="Calibri" w:cs="Calibri"/>
          <w:sz w:val="20"/>
          <w:szCs w:val="20"/>
          <w:lang w:eastAsia="en-US"/>
        </w:rPr>
        <w:t xml:space="preserve"> </w:t>
      </w:r>
      <w:r w:rsidRPr="005F767E">
        <w:rPr>
          <w:rFonts w:ascii="Calibri" w:eastAsia="Calibri" w:hAnsi="Calibri" w:cs="Calibri"/>
          <w:sz w:val="20"/>
          <w:szCs w:val="20"/>
          <w:lang w:eastAsia="en-US"/>
        </w:rPr>
        <w:t>– 1 egz.</w:t>
      </w:r>
      <w:r w:rsidR="009B3CEA" w:rsidRPr="005F767E">
        <w:rPr>
          <w:rFonts w:ascii="Calibri" w:eastAsia="Calibri" w:hAnsi="Calibri" w:cs="Calibri"/>
          <w:sz w:val="20"/>
          <w:szCs w:val="20"/>
          <w:lang w:eastAsia="en-US"/>
        </w:rPr>
        <w:t>,</w:t>
      </w:r>
    </w:p>
    <w:p w14:paraId="2992E4F5" w14:textId="05D82A4E" w:rsidR="00127F1D" w:rsidRPr="005F767E" w:rsidRDefault="00127F1D" w:rsidP="00740219">
      <w:pPr>
        <w:numPr>
          <w:ilvl w:val="0"/>
          <w:numId w:val="109"/>
        </w:numPr>
        <w:suppressAutoHyphens/>
        <w:spacing w:after="160"/>
        <w:ind w:left="1276" w:hanging="425"/>
        <w:contextualSpacing/>
        <w:jc w:val="left"/>
        <w:rPr>
          <w:rFonts w:ascii="Calibri" w:eastAsia="Calibri" w:hAnsi="Calibri" w:cs="Calibri"/>
          <w:sz w:val="20"/>
          <w:szCs w:val="20"/>
          <w:lang w:eastAsia="en-US"/>
        </w:rPr>
      </w:pPr>
      <w:r w:rsidRPr="005F767E">
        <w:rPr>
          <w:rFonts w:ascii="Calibri" w:eastAsia="Calibri" w:hAnsi="Calibri" w:cs="Calibri"/>
          <w:sz w:val="20"/>
          <w:szCs w:val="20"/>
          <w:lang w:eastAsia="en-US"/>
        </w:rPr>
        <w:t>Szkice geodezyjne przedstawiające zakres rozebranej nawierzchni oraz zakres odtworzonej nawierzchni z wyszczególnieniem ilości odtwarzanej nawierzchni w m</w:t>
      </w:r>
      <w:r w:rsidRPr="005F767E">
        <w:rPr>
          <w:rFonts w:ascii="Calibri" w:eastAsia="Calibri" w:hAnsi="Calibri" w:cs="Calibri"/>
          <w:sz w:val="20"/>
          <w:szCs w:val="20"/>
          <w:vertAlign w:val="superscript"/>
          <w:lang w:eastAsia="en-US"/>
        </w:rPr>
        <w:t>2</w:t>
      </w:r>
      <w:r w:rsidR="008C32AA">
        <w:rPr>
          <w:rFonts w:ascii="Calibri" w:eastAsia="Calibri" w:hAnsi="Calibri" w:cs="Calibri"/>
          <w:sz w:val="20"/>
          <w:szCs w:val="20"/>
          <w:lang w:eastAsia="en-US"/>
        </w:rPr>
        <w:t xml:space="preserve"> </w:t>
      </w:r>
      <w:r w:rsidRPr="005F767E">
        <w:rPr>
          <w:rFonts w:ascii="Calibri" w:eastAsia="Calibri" w:hAnsi="Calibri" w:cs="Calibri"/>
          <w:sz w:val="20"/>
          <w:szCs w:val="20"/>
          <w:lang w:eastAsia="en-US"/>
        </w:rPr>
        <w:t>– 1 egz.,</w:t>
      </w:r>
    </w:p>
    <w:p w14:paraId="23F67AF9" w14:textId="29E2EF97" w:rsidR="00D01991" w:rsidRPr="00AC63F1" w:rsidRDefault="002976B3" w:rsidP="00740219">
      <w:pPr>
        <w:numPr>
          <w:ilvl w:val="0"/>
          <w:numId w:val="109"/>
        </w:numPr>
        <w:suppressAutoHyphens/>
        <w:spacing w:after="160"/>
        <w:ind w:left="1276" w:hanging="425"/>
        <w:contextualSpacing/>
        <w:jc w:val="left"/>
        <w:rPr>
          <w:rFonts w:ascii="Calibri" w:eastAsia="Calibri" w:hAnsi="Calibri" w:cs="Calibri"/>
          <w:color w:val="000000"/>
          <w:sz w:val="20"/>
          <w:szCs w:val="20"/>
          <w:lang w:eastAsia="en-US"/>
        </w:rPr>
      </w:pPr>
      <w:r w:rsidRPr="00AC63F1">
        <w:rPr>
          <w:rFonts w:ascii="Calibri" w:eastAsia="Calibri" w:hAnsi="Calibri" w:cs="Calibri"/>
          <w:color w:val="000000"/>
          <w:sz w:val="20"/>
          <w:szCs w:val="20"/>
          <w:lang w:eastAsia="en-US"/>
        </w:rPr>
        <w:t xml:space="preserve">CD inwentaryzacji powykonawczej </w:t>
      </w:r>
      <w:r w:rsidR="00B3421F">
        <w:rPr>
          <w:rFonts w:ascii="Calibri" w:eastAsia="Calibri" w:hAnsi="Calibri" w:cs="Calibri"/>
          <w:color w:val="000000"/>
          <w:sz w:val="20"/>
          <w:szCs w:val="20"/>
          <w:lang w:eastAsia="en-US"/>
        </w:rPr>
        <w:t xml:space="preserve">w formacie </w:t>
      </w:r>
      <w:proofErr w:type="spellStart"/>
      <w:r w:rsidR="00B3421F">
        <w:rPr>
          <w:rFonts w:ascii="Calibri" w:eastAsia="Calibri" w:hAnsi="Calibri" w:cs="Calibri"/>
          <w:color w:val="000000"/>
          <w:sz w:val="20"/>
          <w:szCs w:val="20"/>
          <w:lang w:eastAsia="en-US"/>
        </w:rPr>
        <w:t>dxf</w:t>
      </w:r>
      <w:proofErr w:type="spellEnd"/>
      <w:r w:rsidR="00B3421F">
        <w:rPr>
          <w:rFonts w:ascii="Calibri" w:eastAsia="Calibri" w:hAnsi="Calibri" w:cs="Calibri"/>
          <w:color w:val="000000"/>
          <w:sz w:val="20"/>
          <w:szCs w:val="20"/>
          <w:lang w:eastAsia="en-US"/>
        </w:rPr>
        <w:t xml:space="preserve"> i pomiaru geodezyjnego w formacie </w:t>
      </w:r>
      <w:proofErr w:type="spellStart"/>
      <w:r w:rsidR="00B3421F">
        <w:rPr>
          <w:rFonts w:ascii="Calibri" w:eastAsia="Calibri" w:hAnsi="Calibri" w:cs="Calibri"/>
          <w:color w:val="000000"/>
          <w:sz w:val="20"/>
          <w:szCs w:val="20"/>
          <w:lang w:eastAsia="en-US"/>
        </w:rPr>
        <w:t>shapefile</w:t>
      </w:r>
      <w:proofErr w:type="spellEnd"/>
      <w:r w:rsidR="00B3421F">
        <w:rPr>
          <w:rFonts w:ascii="Calibri" w:eastAsia="Calibri" w:hAnsi="Calibri" w:cs="Calibri"/>
          <w:color w:val="000000"/>
          <w:sz w:val="20"/>
          <w:szCs w:val="20"/>
          <w:lang w:eastAsia="en-US"/>
        </w:rPr>
        <w:t xml:space="preserve">  </w:t>
      </w:r>
      <w:r w:rsidRPr="00AC63F1">
        <w:rPr>
          <w:rFonts w:ascii="Calibri" w:eastAsia="Calibri" w:hAnsi="Calibri" w:cs="Calibri"/>
          <w:color w:val="000000"/>
          <w:sz w:val="20"/>
          <w:szCs w:val="20"/>
          <w:lang w:eastAsia="en-US"/>
        </w:rPr>
        <w:t>– 1 egz.</w:t>
      </w:r>
      <w:r w:rsidR="00D01991" w:rsidRPr="00AC63F1">
        <w:rPr>
          <w:rFonts w:ascii="Calibri" w:eastAsia="Calibri" w:hAnsi="Calibri" w:cs="Calibri"/>
          <w:color w:val="000000"/>
          <w:sz w:val="20"/>
          <w:szCs w:val="20"/>
          <w:lang w:eastAsia="en-US"/>
        </w:rPr>
        <w:t>,</w:t>
      </w:r>
    </w:p>
    <w:p w14:paraId="41D858EE" w14:textId="77777777" w:rsidR="00D01991" w:rsidRDefault="002976B3" w:rsidP="00740219">
      <w:pPr>
        <w:numPr>
          <w:ilvl w:val="0"/>
          <w:numId w:val="109"/>
        </w:numPr>
        <w:suppressAutoHyphens/>
        <w:spacing w:after="160"/>
        <w:ind w:left="1276" w:hanging="425"/>
        <w:contextualSpacing/>
        <w:jc w:val="left"/>
        <w:rPr>
          <w:rFonts w:ascii="Calibri" w:eastAsia="Calibri" w:hAnsi="Calibri" w:cs="Calibri"/>
          <w:color w:val="000000"/>
          <w:sz w:val="20"/>
          <w:szCs w:val="20"/>
          <w:lang w:eastAsia="en-US"/>
        </w:rPr>
      </w:pPr>
      <w:r w:rsidRPr="00AC63F1">
        <w:rPr>
          <w:rFonts w:ascii="Calibri" w:eastAsia="Calibri" w:hAnsi="Calibri" w:cs="Calibri"/>
          <w:color w:val="000000"/>
          <w:sz w:val="20"/>
          <w:szCs w:val="20"/>
          <w:lang w:eastAsia="en-US"/>
        </w:rPr>
        <w:t>Informację geodety o zgodności usytuowania obiektu budowlanego z projektem zagospodarowania działki lub terenu lub odstępstwach od tego projektu – 2 egz</w:t>
      </w:r>
      <w:r w:rsidR="008B5717" w:rsidRPr="00AC63F1">
        <w:rPr>
          <w:rFonts w:ascii="Calibri" w:eastAsia="Calibri" w:hAnsi="Calibri" w:cs="Calibri"/>
          <w:color w:val="000000"/>
          <w:sz w:val="20"/>
          <w:szCs w:val="20"/>
          <w:lang w:eastAsia="en-US"/>
        </w:rPr>
        <w:t>.</w:t>
      </w:r>
      <w:r w:rsidR="00D01991" w:rsidRPr="00AC63F1">
        <w:rPr>
          <w:rFonts w:ascii="Calibri" w:eastAsia="Calibri" w:hAnsi="Calibri" w:cs="Calibri"/>
          <w:color w:val="000000"/>
          <w:sz w:val="20"/>
          <w:szCs w:val="20"/>
          <w:lang w:eastAsia="en-US"/>
        </w:rPr>
        <w:t>,</w:t>
      </w:r>
    </w:p>
    <w:p w14:paraId="0901F982" w14:textId="797CB7C9" w:rsidR="00A83C2E" w:rsidRDefault="00A83C2E" w:rsidP="00740219">
      <w:pPr>
        <w:numPr>
          <w:ilvl w:val="0"/>
          <w:numId w:val="109"/>
        </w:numPr>
        <w:suppressAutoHyphens/>
        <w:spacing w:after="160"/>
        <w:ind w:left="1276" w:hanging="425"/>
        <w:contextualSpacing/>
        <w:jc w:val="left"/>
        <w:rPr>
          <w:rFonts w:ascii="Calibri" w:eastAsia="Calibri" w:hAnsi="Calibri" w:cs="Calibri"/>
          <w:color w:val="000000"/>
          <w:sz w:val="20"/>
          <w:szCs w:val="20"/>
          <w:lang w:eastAsia="en-US"/>
        </w:rPr>
      </w:pPr>
      <w:r>
        <w:rPr>
          <w:rFonts w:ascii="Calibri" w:eastAsia="Calibri" w:hAnsi="Calibri" w:cs="Calibri"/>
          <w:color w:val="000000"/>
          <w:sz w:val="20"/>
          <w:szCs w:val="20"/>
          <w:lang w:eastAsia="en-US"/>
        </w:rPr>
        <w:t>Dziennik budowy</w:t>
      </w:r>
      <w:r w:rsidR="00DD46D4">
        <w:rPr>
          <w:rFonts w:ascii="Calibri" w:eastAsia="Calibri" w:hAnsi="Calibri" w:cs="Calibri"/>
          <w:color w:val="000000"/>
          <w:sz w:val="20"/>
          <w:szCs w:val="20"/>
          <w:lang w:eastAsia="en-US"/>
        </w:rPr>
        <w:t>,</w:t>
      </w:r>
    </w:p>
    <w:p w14:paraId="60457E4C" w14:textId="40A38F95" w:rsidR="00A83C2E" w:rsidRDefault="00A83C2E" w:rsidP="00740219">
      <w:pPr>
        <w:numPr>
          <w:ilvl w:val="0"/>
          <w:numId w:val="109"/>
        </w:numPr>
        <w:suppressAutoHyphens/>
        <w:spacing w:after="160"/>
        <w:ind w:left="1276" w:hanging="425"/>
        <w:contextualSpacing/>
        <w:jc w:val="left"/>
        <w:rPr>
          <w:rFonts w:ascii="Calibri" w:eastAsia="Calibri" w:hAnsi="Calibri" w:cs="Calibri"/>
          <w:color w:val="000000"/>
          <w:sz w:val="20"/>
          <w:szCs w:val="20"/>
          <w:lang w:eastAsia="en-US"/>
        </w:rPr>
      </w:pPr>
      <w:r>
        <w:rPr>
          <w:rFonts w:ascii="Calibri" w:eastAsia="Calibri" w:hAnsi="Calibri" w:cs="Calibri"/>
          <w:color w:val="000000"/>
          <w:sz w:val="20"/>
          <w:szCs w:val="20"/>
          <w:lang w:eastAsia="en-US"/>
        </w:rPr>
        <w:t>Protokoły odbioru częściowego</w:t>
      </w:r>
      <w:r w:rsidR="00DD46D4">
        <w:rPr>
          <w:rFonts w:ascii="Calibri" w:eastAsia="Calibri" w:hAnsi="Calibri" w:cs="Calibri"/>
          <w:color w:val="000000"/>
          <w:sz w:val="20"/>
          <w:szCs w:val="20"/>
          <w:lang w:eastAsia="en-US"/>
        </w:rPr>
        <w:t>,</w:t>
      </w:r>
    </w:p>
    <w:p w14:paraId="619FDC06" w14:textId="283B1C9D" w:rsidR="00DD46D4" w:rsidRDefault="00DD46D4" w:rsidP="00740219">
      <w:pPr>
        <w:numPr>
          <w:ilvl w:val="0"/>
          <w:numId w:val="109"/>
        </w:numPr>
        <w:suppressAutoHyphens/>
        <w:spacing w:after="160"/>
        <w:ind w:left="1276" w:hanging="425"/>
        <w:contextualSpacing/>
        <w:jc w:val="left"/>
        <w:rPr>
          <w:rFonts w:ascii="Calibri" w:eastAsia="Calibri" w:hAnsi="Calibri" w:cs="Calibri"/>
          <w:color w:val="000000"/>
          <w:sz w:val="20"/>
          <w:szCs w:val="20"/>
          <w:lang w:eastAsia="en-US"/>
        </w:rPr>
      </w:pPr>
      <w:r>
        <w:rPr>
          <w:rFonts w:ascii="Calibri" w:eastAsia="Calibri" w:hAnsi="Calibri" w:cs="Calibri"/>
          <w:color w:val="000000"/>
          <w:sz w:val="20"/>
          <w:szCs w:val="20"/>
          <w:lang w:eastAsia="en-US"/>
        </w:rPr>
        <w:t xml:space="preserve">Wyniki pomiarów kontrolnych oraz badań, prób i oznaczeń laboratoryjnych, zgodnie z </w:t>
      </w:r>
      <w:proofErr w:type="spellStart"/>
      <w:r>
        <w:rPr>
          <w:rFonts w:ascii="Calibri" w:eastAsia="Calibri" w:hAnsi="Calibri" w:cs="Calibri"/>
          <w:color w:val="000000"/>
          <w:sz w:val="20"/>
          <w:szCs w:val="20"/>
          <w:lang w:eastAsia="en-US"/>
        </w:rPr>
        <w:t>STWiORB</w:t>
      </w:r>
      <w:proofErr w:type="spellEnd"/>
      <w:r>
        <w:rPr>
          <w:rFonts w:ascii="Calibri" w:eastAsia="Calibri" w:hAnsi="Calibri" w:cs="Calibri"/>
          <w:color w:val="000000"/>
          <w:sz w:val="20"/>
          <w:szCs w:val="20"/>
          <w:lang w:eastAsia="en-US"/>
        </w:rPr>
        <w:t>,</w:t>
      </w:r>
    </w:p>
    <w:p w14:paraId="796A19AF" w14:textId="5C58D522" w:rsidR="00DD46D4" w:rsidRDefault="00DD46D4" w:rsidP="00740219">
      <w:pPr>
        <w:numPr>
          <w:ilvl w:val="0"/>
          <w:numId w:val="109"/>
        </w:numPr>
        <w:suppressAutoHyphens/>
        <w:spacing w:after="160"/>
        <w:ind w:left="1276" w:hanging="425"/>
        <w:contextualSpacing/>
        <w:jc w:val="left"/>
        <w:rPr>
          <w:rFonts w:ascii="Calibri" w:eastAsia="Calibri" w:hAnsi="Calibri" w:cs="Calibri"/>
          <w:color w:val="000000"/>
          <w:sz w:val="20"/>
          <w:szCs w:val="20"/>
          <w:lang w:eastAsia="en-US"/>
        </w:rPr>
      </w:pPr>
      <w:r>
        <w:rPr>
          <w:rFonts w:ascii="Calibri" w:eastAsia="Calibri" w:hAnsi="Calibri" w:cs="Calibri"/>
          <w:color w:val="000000"/>
          <w:sz w:val="20"/>
          <w:szCs w:val="20"/>
          <w:lang w:eastAsia="en-US"/>
        </w:rPr>
        <w:t>Protokoły z włączeń do istniejącej sieci,</w:t>
      </w:r>
    </w:p>
    <w:p w14:paraId="2512F430" w14:textId="64300A03" w:rsidR="00617E79" w:rsidRDefault="00617E79" w:rsidP="00740219">
      <w:pPr>
        <w:numPr>
          <w:ilvl w:val="0"/>
          <w:numId w:val="109"/>
        </w:numPr>
        <w:suppressAutoHyphens/>
        <w:spacing w:after="160"/>
        <w:ind w:left="1276" w:hanging="425"/>
        <w:contextualSpacing/>
        <w:jc w:val="left"/>
        <w:rPr>
          <w:rFonts w:ascii="Calibri" w:eastAsia="Calibri" w:hAnsi="Calibri" w:cs="Calibri"/>
          <w:color w:val="000000"/>
          <w:sz w:val="20"/>
          <w:szCs w:val="20"/>
          <w:lang w:eastAsia="en-US"/>
        </w:rPr>
      </w:pPr>
      <w:r>
        <w:rPr>
          <w:rFonts w:ascii="Calibri" w:eastAsia="Calibri" w:hAnsi="Calibri" w:cs="Calibri"/>
          <w:color w:val="000000"/>
          <w:sz w:val="20"/>
          <w:szCs w:val="20"/>
          <w:lang w:eastAsia="en-US"/>
        </w:rPr>
        <w:t>Protokoły z prób szczelności sieci,</w:t>
      </w:r>
    </w:p>
    <w:p w14:paraId="09A986BE" w14:textId="4B4773DE" w:rsidR="00617E79" w:rsidRDefault="00617E79" w:rsidP="00740219">
      <w:pPr>
        <w:numPr>
          <w:ilvl w:val="0"/>
          <w:numId w:val="109"/>
        </w:numPr>
        <w:suppressAutoHyphens/>
        <w:spacing w:after="160"/>
        <w:ind w:left="1276" w:hanging="425"/>
        <w:contextualSpacing/>
        <w:jc w:val="left"/>
        <w:rPr>
          <w:rFonts w:ascii="Calibri" w:eastAsia="Calibri" w:hAnsi="Calibri" w:cs="Calibri"/>
          <w:color w:val="000000"/>
          <w:sz w:val="20"/>
          <w:szCs w:val="20"/>
          <w:lang w:eastAsia="en-US"/>
        </w:rPr>
      </w:pPr>
      <w:r>
        <w:rPr>
          <w:rFonts w:ascii="Calibri" w:eastAsia="Calibri" w:hAnsi="Calibri" w:cs="Calibri"/>
          <w:color w:val="000000"/>
          <w:sz w:val="20"/>
          <w:szCs w:val="20"/>
          <w:lang w:eastAsia="en-US"/>
        </w:rPr>
        <w:lastRenderedPageBreak/>
        <w:t>Protokoły z odbioru robót zanikających i ulegających zakryciu,</w:t>
      </w:r>
    </w:p>
    <w:p w14:paraId="3832DFF7" w14:textId="36AD7DE4" w:rsidR="00CE624B" w:rsidRDefault="00CE624B" w:rsidP="00740219">
      <w:pPr>
        <w:numPr>
          <w:ilvl w:val="0"/>
          <w:numId w:val="109"/>
        </w:numPr>
        <w:suppressAutoHyphens/>
        <w:spacing w:after="160"/>
        <w:ind w:left="1276" w:hanging="425"/>
        <w:contextualSpacing/>
        <w:jc w:val="left"/>
        <w:rPr>
          <w:rFonts w:ascii="Calibri" w:eastAsia="Calibri" w:hAnsi="Calibri" w:cs="Calibri"/>
          <w:color w:val="000000"/>
          <w:sz w:val="20"/>
          <w:szCs w:val="20"/>
          <w:lang w:eastAsia="en-US"/>
        </w:rPr>
      </w:pPr>
      <w:r>
        <w:rPr>
          <w:rFonts w:ascii="Calibri" w:eastAsia="Calibri" w:hAnsi="Calibri" w:cs="Calibri"/>
          <w:color w:val="000000"/>
          <w:sz w:val="20"/>
          <w:szCs w:val="20"/>
          <w:lang w:eastAsia="en-US"/>
        </w:rPr>
        <w:t>Badania bakteriologiczne wody,</w:t>
      </w:r>
    </w:p>
    <w:p w14:paraId="37D6D88F" w14:textId="20B9FD54" w:rsidR="00644EA2" w:rsidRPr="005F767E" w:rsidRDefault="00644EA2" w:rsidP="00740219">
      <w:pPr>
        <w:numPr>
          <w:ilvl w:val="0"/>
          <w:numId w:val="109"/>
        </w:numPr>
        <w:suppressAutoHyphens/>
        <w:spacing w:after="160"/>
        <w:ind w:left="1276" w:hanging="425"/>
        <w:contextualSpacing/>
        <w:jc w:val="left"/>
        <w:rPr>
          <w:rFonts w:ascii="Calibri" w:eastAsia="Calibri" w:hAnsi="Calibri" w:cs="Calibri"/>
          <w:sz w:val="20"/>
          <w:szCs w:val="20"/>
          <w:lang w:eastAsia="en-US"/>
        </w:rPr>
      </w:pPr>
      <w:r w:rsidRPr="005F767E">
        <w:rPr>
          <w:rFonts w:ascii="Calibri" w:hAnsi="Calibri" w:cs="Calibri"/>
          <w:sz w:val="20"/>
          <w:szCs w:val="20"/>
          <w:lang w:eastAsia="pl-PL"/>
        </w:rPr>
        <w:t>Ocenę higieniczną Państwowego Inspektora Sanitarnego wbudowanych materiałów,</w:t>
      </w:r>
    </w:p>
    <w:p w14:paraId="78C12F2D" w14:textId="6151C358" w:rsidR="00644EA2" w:rsidRPr="005F767E" w:rsidRDefault="00644EA2" w:rsidP="00740219">
      <w:pPr>
        <w:numPr>
          <w:ilvl w:val="0"/>
          <w:numId w:val="109"/>
        </w:numPr>
        <w:suppressAutoHyphens/>
        <w:spacing w:after="160"/>
        <w:ind w:left="1276" w:hanging="425"/>
        <w:contextualSpacing/>
        <w:jc w:val="left"/>
        <w:rPr>
          <w:rFonts w:ascii="Calibri" w:eastAsia="Calibri" w:hAnsi="Calibri" w:cs="Calibri"/>
          <w:sz w:val="20"/>
          <w:szCs w:val="20"/>
          <w:lang w:eastAsia="en-US"/>
        </w:rPr>
      </w:pPr>
      <w:r w:rsidRPr="005F767E">
        <w:rPr>
          <w:rFonts w:ascii="Calibri" w:eastAsia="Calibri" w:hAnsi="Calibri" w:cs="Calibri"/>
          <w:sz w:val="20"/>
          <w:szCs w:val="20"/>
          <w:lang w:eastAsia="en-US"/>
        </w:rPr>
        <w:t xml:space="preserve">Nagrania z wszystkich przeprowadzonych inspekcji TV </w:t>
      </w:r>
      <w:r w:rsidR="005D6D5B" w:rsidRPr="005F767E">
        <w:rPr>
          <w:rFonts w:ascii="Calibri" w:hAnsi="Calibri" w:cs="Calibri"/>
          <w:sz w:val="20"/>
          <w:szCs w:val="20"/>
          <w:lang w:eastAsia="pl-PL"/>
        </w:rPr>
        <w:t>sieci magistralnej z żeliwa sferoidalnego,</w:t>
      </w:r>
    </w:p>
    <w:p w14:paraId="14ED2210" w14:textId="066DCB82" w:rsidR="00644EA2" w:rsidRPr="005F767E" w:rsidRDefault="00644EA2" w:rsidP="00740219">
      <w:pPr>
        <w:numPr>
          <w:ilvl w:val="0"/>
          <w:numId w:val="109"/>
        </w:numPr>
        <w:suppressAutoHyphens/>
        <w:spacing w:after="160"/>
        <w:ind w:left="1276" w:hanging="425"/>
        <w:contextualSpacing/>
        <w:jc w:val="left"/>
        <w:rPr>
          <w:rFonts w:ascii="Calibri" w:eastAsia="Calibri" w:hAnsi="Calibri" w:cs="Calibri"/>
          <w:sz w:val="20"/>
          <w:szCs w:val="20"/>
          <w:lang w:eastAsia="en-US"/>
        </w:rPr>
      </w:pPr>
      <w:r w:rsidRPr="005F767E">
        <w:rPr>
          <w:rFonts w:ascii="Calibri" w:eastAsia="Calibri" w:hAnsi="Calibri" w:cs="Calibri"/>
          <w:sz w:val="20"/>
          <w:szCs w:val="20"/>
          <w:lang w:eastAsia="en-US"/>
        </w:rPr>
        <w:t>Protokół z pozytywnymi wynikami ostatniej inspekcji TV wykonanej w obecności Inspektora nadzoru,</w:t>
      </w:r>
    </w:p>
    <w:p w14:paraId="23D88CB6" w14:textId="021BB2F8" w:rsidR="00D01991" w:rsidRPr="00AC63F1" w:rsidRDefault="00617E79" w:rsidP="00740219">
      <w:pPr>
        <w:numPr>
          <w:ilvl w:val="0"/>
          <w:numId w:val="109"/>
        </w:numPr>
        <w:suppressAutoHyphens/>
        <w:spacing w:after="160"/>
        <w:ind w:left="1276" w:hanging="425"/>
        <w:contextualSpacing/>
        <w:jc w:val="left"/>
        <w:rPr>
          <w:rFonts w:ascii="Calibri" w:eastAsia="Calibri" w:hAnsi="Calibri" w:cs="Calibri"/>
          <w:color w:val="000000"/>
          <w:sz w:val="20"/>
          <w:szCs w:val="20"/>
          <w:lang w:eastAsia="en-US"/>
        </w:rPr>
      </w:pPr>
      <w:r>
        <w:rPr>
          <w:rFonts w:ascii="Calibri" w:eastAsia="Calibri" w:hAnsi="Calibri" w:cs="Calibri"/>
          <w:color w:val="000000"/>
          <w:sz w:val="20"/>
          <w:szCs w:val="20"/>
          <w:lang w:eastAsia="en-US"/>
        </w:rPr>
        <w:t>P</w:t>
      </w:r>
      <w:r w:rsidR="002976B3" w:rsidRPr="00AC63F1">
        <w:rPr>
          <w:rFonts w:ascii="Calibri" w:eastAsia="Calibri" w:hAnsi="Calibri" w:cs="Calibri"/>
          <w:color w:val="000000"/>
          <w:sz w:val="20"/>
          <w:szCs w:val="20"/>
          <w:lang w:eastAsia="en-US"/>
        </w:rPr>
        <w:t xml:space="preserve">isemne oświadczenia właścicieli posesji o przywróceniu posesji do stanu pierwotnego </w:t>
      </w:r>
      <w:r w:rsidR="001927EF">
        <w:rPr>
          <w:rFonts w:ascii="Calibri" w:eastAsia="Calibri" w:hAnsi="Calibri" w:cs="Calibri"/>
          <w:color w:val="000000"/>
          <w:sz w:val="20"/>
          <w:szCs w:val="20"/>
          <w:lang w:eastAsia="en-US"/>
        </w:rPr>
        <w:t xml:space="preserve">- </w:t>
      </w:r>
      <w:r w:rsidR="002976B3" w:rsidRPr="00AC63F1">
        <w:rPr>
          <w:rFonts w:ascii="Calibri" w:eastAsia="Calibri" w:hAnsi="Calibri" w:cs="Calibri"/>
          <w:color w:val="000000"/>
          <w:sz w:val="20"/>
          <w:szCs w:val="20"/>
          <w:lang w:eastAsia="en-US"/>
        </w:rPr>
        <w:t>1 egz.</w:t>
      </w:r>
      <w:r w:rsidR="00D01991" w:rsidRPr="00AC63F1">
        <w:rPr>
          <w:rFonts w:ascii="Calibri" w:eastAsia="Calibri" w:hAnsi="Calibri" w:cs="Calibri"/>
          <w:color w:val="000000"/>
          <w:sz w:val="20"/>
          <w:szCs w:val="20"/>
          <w:lang w:eastAsia="en-US"/>
        </w:rPr>
        <w:t>,</w:t>
      </w:r>
    </w:p>
    <w:p w14:paraId="459AEB52" w14:textId="793B3643" w:rsidR="00D01991" w:rsidRPr="00AC63F1" w:rsidRDefault="00617E79" w:rsidP="00740219">
      <w:pPr>
        <w:numPr>
          <w:ilvl w:val="0"/>
          <w:numId w:val="109"/>
        </w:numPr>
        <w:suppressAutoHyphens/>
        <w:spacing w:after="160"/>
        <w:ind w:left="1276" w:hanging="425"/>
        <w:contextualSpacing/>
        <w:jc w:val="left"/>
        <w:rPr>
          <w:rFonts w:ascii="Calibri" w:eastAsia="Calibri" w:hAnsi="Calibri" w:cs="Calibri"/>
          <w:color w:val="000000"/>
          <w:sz w:val="20"/>
          <w:szCs w:val="20"/>
          <w:lang w:eastAsia="en-US"/>
        </w:rPr>
      </w:pPr>
      <w:r>
        <w:rPr>
          <w:rFonts w:ascii="Calibri" w:eastAsia="Calibri" w:hAnsi="Calibri" w:cs="Calibri"/>
          <w:color w:val="000000"/>
          <w:sz w:val="20"/>
          <w:szCs w:val="20"/>
          <w:lang w:eastAsia="en-US"/>
        </w:rPr>
        <w:t>D</w:t>
      </w:r>
      <w:r w:rsidR="002976B3" w:rsidRPr="00AC63F1">
        <w:rPr>
          <w:rFonts w:ascii="Calibri" w:eastAsia="Calibri" w:hAnsi="Calibri" w:cs="Calibri"/>
          <w:color w:val="000000"/>
          <w:sz w:val="20"/>
          <w:szCs w:val="20"/>
          <w:lang w:eastAsia="en-US"/>
        </w:rPr>
        <w:t>okumentacji fotograficznej stanu przed rozpoczęciem robót, w trakcie prac i po ich zakończeniu przez Wykonawcę w wersji elektronicznej – 1 egz.</w:t>
      </w:r>
      <w:r w:rsidR="00D01991" w:rsidRPr="00AC63F1">
        <w:rPr>
          <w:rFonts w:ascii="Calibri" w:eastAsia="Calibri" w:hAnsi="Calibri" w:cs="Calibri"/>
          <w:color w:val="000000"/>
          <w:sz w:val="20"/>
          <w:szCs w:val="20"/>
          <w:lang w:eastAsia="en-US"/>
        </w:rPr>
        <w:t>,</w:t>
      </w:r>
    </w:p>
    <w:p w14:paraId="63429462" w14:textId="4BC9571E" w:rsidR="00D01991" w:rsidRPr="00AC63F1" w:rsidRDefault="00617E79" w:rsidP="00740219">
      <w:pPr>
        <w:numPr>
          <w:ilvl w:val="0"/>
          <w:numId w:val="109"/>
        </w:numPr>
        <w:suppressAutoHyphens/>
        <w:spacing w:after="160"/>
        <w:ind w:left="1276" w:hanging="425"/>
        <w:contextualSpacing/>
        <w:jc w:val="left"/>
        <w:rPr>
          <w:rFonts w:ascii="Calibri" w:eastAsia="Calibri" w:hAnsi="Calibri" w:cs="Calibri"/>
          <w:color w:val="000000"/>
          <w:sz w:val="20"/>
          <w:szCs w:val="20"/>
          <w:lang w:eastAsia="en-US"/>
        </w:rPr>
      </w:pPr>
      <w:r>
        <w:rPr>
          <w:rFonts w:ascii="Calibri" w:eastAsia="Calibri" w:hAnsi="Calibri" w:cs="Calibri"/>
          <w:color w:val="000000"/>
          <w:sz w:val="20"/>
          <w:szCs w:val="20"/>
          <w:lang w:eastAsia="en-US"/>
        </w:rPr>
        <w:t>U</w:t>
      </w:r>
      <w:r w:rsidR="002976B3" w:rsidRPr="00AC63F1">
        <w:rPr>
          <w:rFonts w:ascii="Calibri" w:eastAsia="Calibri" w:hAnsi="Calibri" w:cs="Calibri"/>
          <w:color w:val="000000"/>
          <w:sz w:val="20"/>
          <w:szCs w:val="20"/>
          <w:lang w:eastAsia="en-US"/>
        </w:rPr>
        <w:t>zyskanie pisemnych protokołów odbioru od użytkowników innego uzbrojenia podziemnego (uzgodnienia skrzyżowań) – 1 egz.</w:t>
      </w:r>
      <w:r w:rsidR="00D01991" w:rsidRPr="00AC63F1">
        <w:rPr>
          <w:rFonts w:ascii="Calibri" w:eastAsia="Calibri" w:hAnsi="Calibri" w:cs="Calibri"/>
          <w:color w:val="000000"/>
          <w:sz w:val="20"/>
          <w:szCs w:val="20"/>
          <w:lang w:eastAsia="en-US"/>
        </w:rPr>
        <w:t>,</w:t>
      </w:r>
    </w:p>
    <w:p w14:paraId="0C436D83" w14:textId="13776418" w:rsidR="00D01991" w:rsidRDefault="00617E79" w:rsidP="00740219">
      <w:pPr>
        <w:numPr>
          <w:ilvl w:val="0"/>
          <w:numId w:val="109"/>
        </w:numPr>
        <w:suppressAutoHyphens/>
        <w:spacing w:after="160"/>
        <w:ind w:left="1276" w:hanging="425"/>
        <w:contextualSpacing/>
        <w:jc w:val="left"/>
        <w:rPr>
          <w:rFonts w:ascii="Calibri" w:eastAsia="Calibri" w:hAnsi="Calibri" w:cs="Calibri"/>
          <w:color w:val="000000"/>
          <w:sz w:val="20"/>
          <w:szCs w:val="20"/>
          <w:lang w:eastAsia="en-US"/>
        </w:rPr>
      </w:pPr>
      <w:r>
        <w:rPr>
          <w:rFonts w:ascii="Calibri" w:eastAsia="Calibri" w:hAnsi="Calibri" w:cs="Calibri"/>
          <w:color w:val="000000"/>
          <w:sz w:val="20"/>
          <w:szCs w:val="20"/>
          <w:lang w:eastAsia="en-US"/>
        </w:rPr>
        <w:t>U</w:t>
      </w:r>
      <w:r w:rsidR="002976B3" w:rsidRPr="00AC63F1">
        <w:rPr>
          <w:rFonts w:ascii="Calibri" w:eastAsia="Calibri" w:hAnsi="Calibri" w:cs="Calibri"/>
          <w:color w:val="000000"/>
          <w:sz w:val="20"/>
          <w:szCs w:val="20"/>
          <w:lang w:eastAsia="en-US"/>
        </w:rPr>
        <w:t>zgodnienie inwentaryzacji powykonawczej z branżami (jeżeli jest wymagane)</w:t>
      </w:r>
      <w:r w:rsidR="00D01991" w:rsidRPr="00AC63F1">
        <w:rPr>
          <w:rFonts w:ascii="Calibri" w:eastAsia="Calibri" w:hAnsi="Calibri" w:cs="Calibri"/>
          <w:color w:val="000000"/>
          <w:sz w:val="20"/>
          <w:szCs w:val="20"/>
          <w:lang w:eastAsia="en-US"/>
        </w:rPr>
        <w:t>,</w:t>
      </w:r>
    </w:p>
    <w:p w14:paraId="11CD0260" w14:textId="7DC409BC" w:rsidR="00D01991" w:rsidRDefault="00617E79" w:rsidP="00740219">
      <w:pPr>
        <w:numPr>
          <w:ilvl w:val="0"/>
          <w:numId w:val="109"/>
        </w:numPr>
        <w:suppressAutoHyphens/>
        <w:spacing w:after="160"/>
        <w:ind w:left="1276" w:hanging="425"/>
        <w:contextualSpacing/>
        <w:jc w:val="left"/>
        <w:rPr>
          <w:rFonts w:ascii="Calibri" w:eastAsia="Calibri" w:hAnsi="Calibri" w:cs="Calibri"/>
          <w:color w:val="000000"/>
          <w:sz w:val="20"/>
          <w:szCs w:val="20"/>
          <w:lang w:eastAsia="en-US"/>
        </w:rPr>
      </w:pPr>
      <w:r>
        <w:rPr>
          <w:rFonts w:ascii="Calibri" w:eastAsia="Calibri" w:hAnsi="Calibri" w:cs="Calibri"/>
          <w:color w:val="000000"/>
          <w:sz w:val="20"/>
          <w:szCs w:val="20"/>
          <w:lang w:eastAsia="en-US"/>
        </w:rPr>
        <w:t>C</w:t>
      </w:r>
      <w:r w:rsidR="002976B3" w:rsidRPr="00AC63F1">
        <w:rPr>
          <w:rFonts w:ascii="Calibri" w:eastAsia="Calibri" w:hAnsi="Calibri" w:cs="Calibri"/>
          <w:color w:val="000000"/>
          <w:sz w:val="20"/>
          <w:szCs w:val="20"/>
          <w:lang w:eastAsia="en-US"/>
        </w:rPr>
        <w:t>ertyfikaty, deklaracje zgodności, wbudowanych materiałów</w:t>
      </w:r>
      <w:r w:rsidR="00D01991" w:rsidRPr="00AC63F1">
        <w:rPr>
          <w:rFonts w:ascii="Calibri" w:eastAsia="Calibri" w:hAnsi="Calibri" w:cs="Calibri"/>
          <w:color w:val="000000"/>
          <w:sz w:val="20"/>
          <w:szCs w:val="20"/>
          <w:lang w:eastAsia="en-US"/>
        </w:rPr>
        <w:t>,</w:t>
      </w:r>
    </w:p>
    <w:p w14:paraId="00E0D0CE" w14:textId="77777777" w:rsidR="002976B3" w:rsidRPr="00AC63F1" w:rsidRDefault="00D01991" w:rsidP="00740219">
      <w:pPr>
        <w:numPr>
          <w:ilvl w:val="0"/>
          <w:numId w:val="109"/>
        </w:numPr>
        <w:suppressAutoHyphens/>
        <w:spacing w:after="160"/>
        <w:ind w:left="1276" w:hanging="425"/>
        <w:contextualSpacing/>
        <w:jc w:val="left"/>
        <w:rPr>
          <w:rFonts w:ascii="Calibri" w:eastAsia="Calibri" w:hAnsi="Calibri" w:cs="Calibri"/>
          <w:color w:val="000000"/>
          <w:sz w:val="20"/>
          <w:szCs w:val="20"/>
          <w:lang w:eastAsia="en-US"/>
        </w:rPr>
      </w:pPr>
      <w:r w:rsidRPr="00AC63F1">
        <w:rPr>
          <w:rFonts w:ascii="Calibri" w:eastAsia="Calibri" w:hAnsi="Calibri" w:cs="Calibri"/>
          <w:color w:val="000000"/>
          <w:sz w:val="20"/>
          <w:szCs w:val="20"/>
          <w:lang w:eastAsia="en-US"/>
        </w:rPr>
        <w:t>I</w:t>
      </w:r>
      <w:r w:rsidR="002976B3" w:rsidRPr="00AC63F1">
        <w:rPr>
          <w:rFonts w:ascii="Calibri" w:eastAsia="Calibri" w:hAnsi="Calibri" w:cs="Calibri"/>
          <w:color w:val="000000"/>
          <w:sz w:val="20"/>
          <w:szCs w:val="20"/>
          <w:lang w:eastAsia="en-US"/>
        </w:rPr>
        <w:t>nne</w:t>
      </w:r>
      <w:r w:rsidRPr="00AC63F1">
        <w:rPr>
          <w:rFonts w:ascii="Calibri" w:eastAsia="Calibri" w:hAnsi="Calibri" w:cs="Calibri"/>
          <w:color w:val="000000"/>
          <w:sz w:val="20"/>
          <w:szCs w:val="20"/>
          <w:lang w:eastAsia="en-US"/>
        </w:rPr>
        <w:t xml:space="preserve"> dokumenty</w:t>
      </w:r>
      <w:r w:rsidR="002976B3" w:rsidRPr="00AC63F1">
        <w:rPr>
          <w:rFonts w:ascii="Calibri" w:eastAsia="Calibri" w:hAnsi="Calibri" w:cs="Calibri"/>
          <w:color w:val="000000"/>
          <w:sz w:val="20"/>
          <w:szCs w:val="20"/>
          <w:lang w:eastAsia="en-US"/>
        </w:rPr>
        <w:t xml:space="preserve"> wymagane decyzjami/warunkami zawartymi w projekcie budowalnym.</w:t>
      </w:r>
    </w:p>
    <w:p w14:paraId="4BB71D97" w14:textId="77777777" w:rsidR="002976B3" w:rsidRPr="00AC63F1" w:rsidRDefault="002976B3" w:rsidP="00740219">
      <w:pPr>
        <w:numPr>
          <w:ilvl w:val="0"/>
          <w:numId w:val="110"/>
        </w:numPr>
        <w:suppressAutoHyphens/>
        <w:spacing w:after="160"/>
        <w:ind w:left="709" w:hanging="283"/>
        <w:contextualSpacing/>
        <w:jc w:val="left"/>
        <w:rPr>
          <w:rFonts w:ascii="Calibri" w:eastAsia="Calibri" w:hAnsi="Calibri" w:cs="Calibri"/>
          <w:color w:val="000000"/>
          <w:sz w:val="20"/>
          <w:szCs w:val="20"/>
          <w:lang w:eastAsia="en-US"/>
        </w:rPr>
      </w:pPr>
      <w:r w:rsidRPr="00AC63F1">
        <w:rPr>
          <w:rFonts w:ascii="Calibri" w:eastAsia="Calibri" w:hAnsi="Calibri" w:cs="Calibri"/>
          <w:color w:val="000000"/>
          <w:sz w:val="20"/>
          <w:szCs w:val="20"/>
          <w:lang w:eastAsia="en-US"/>
        </w:rPr>
        <w:t>W przypadku wystąpienia odstępstw od projektu – (zmiany nieistotne):</w:t>
      </w:r>
    </w:p>
    <w:p w14:paraId="4AF710E2" w14:textId="45BA126B" w:rsidR="00D01991" w:rsidRPr="00AC63F1" w:rsidRDefault="00617E79" w:rsidP="00740219">
      <w:pPr>
        <w:numPr>
          <w:ilvl w:val="0"/>
          <w:numId w:val="123"/>
        </w:numPr>
        <w:suppressAutoHyphens/>
        <w:spacing w:after="160"/>
        <w:ind w:left="1276" w:hanging="425"/>
        <w:contextualSpacing/>
        <w:jc w:val="left"/>
        <w:rPr>
          <w:rFonts w:ascii="Calibri" w:eastAsia="Calibri" w:hAnsi="Calibri" w:cs="Calibri"/>
          <w:color w:val="000000"/>
          <w:sz w:val="20"/>
          <w:szCs w:val="20"/>
          <w:lang w:eastAsia="en-US"/>
        </w:rPr>
      </w:pPr>
      <w:r>
        <w:rPr>
          <w:rFonts w:ascii="Calibri" w:eastAsia="Calibri" w:hAnsi="Calibri" w:cs="Calibri"/>
          <w:color w:val="000000"/>
          <w:sz w:val="20"/>
          <w:szCs w:val="20"/>
          <w:lang w:eastAsia="en-US"/>
        </w:rPr>
        <w:t>M</w:t>
      </w:r>
      <w:r w:rsidR="002976B3" w:rsidRPr="00AC63F1">
        <w:rPr>
          <w:rFonts w:ascii="Calibri" w:eastAsia="Calibri" w:hAnsi="Calibri" w:cs="Calibri"/>
          <w:color w:val="000000"/>
          <w:sz w:val="20"/>
          <w:szCs w:val="20"/>
          <w:lang w:eastAsia="en-US"/>
        </w:rPr>
        <w:t>apę rozbieżności sporządzaną przez geodetę – 2 egz.</w:t>
      </w:r>
      <w:r w:rsidR="00D01991" w:rsidRPr="00AC63F1">
        <w:rPr>
          <w:rFonts w:ascii="Calibri" w:eastAsia="Calibri" w:hAnsi="Calibri" w:cs="Calibri"/>
          <w:color w:val="000000"/>
          <w:sz w:val="20"/>
          <w:szCs w:val="20"/>
          <w:lang w:eastAsia="en-US"/>
        </w:rPr>
        <w:t>,</w:t>
      </w:r>
    </w:p>
    <w:p w14:paraId="034F8A0B" w14:textId="71436B9D" w:rsidR="00D01991" w:rsidRPr="00AC63F1" w:rsidRDefault="00617E79" w:rsidP="00740219">
      <w:pPr>
        <w:numPr>
          <w:ilvl w:val="0"/>
          <w:numId w:val="123"/>
        </w:numPr>
        <w:suppressAutoHyphens/>
        <w:spacing w:after="160"/>
        <w:ind w:left="1276" w:hanging="425"/>
        <w:contextualSpacing/>
        <w:jc w:val="left"/>
        <w:rPr>
          <w:rFonts w:ascii="Calibri" w:eastAsia="Calibri" w:hAnsi="Calibri" w:cs="Calibri"/>
          <w:color w:val="000000"/>
          <w:sz w:val="20"/>
          <w:szCs w:val="20"/>
          <w:lang w:eastAsia="en-US"/>
        </w:rPr>
      </w:pPr>
      <w:r>
        <w:rPr>
          <w:rFonts w:ascii="Calibri" w:eastAsia="Calibri" w:hAnsi="Calibri" w:cs="Calibri"/>
          <w:color w:val="000000"/>
          <w:sz w:val="20"/>
          <w:szCs w:val="20"/>
          <w:lang w:eastAsia="en-US"/>
        </w:rPr>
        <w:t>K</w:t>
      </w:r>
      <w:r w:rsidR="002976B3" w:rsidRPr="00AC63F1">
        <w:rPr>
          <w:rFonts w:ascii="Calibri" w:eastAsia="Calibri" w:hAnsi="Calibri" w:cs="Calibri"/>
          <w:color w:val="000000"/>
          <w:sz w:val="20"/>
          <w:szCs w:val="20"/>
          <w:lang w:eastAsia="en-US"/>
        </w:rPr>
        <w:t xml:space="preserve">opie rysunków zatwierdzonego projektu z naniesionymi zmianami (kolorem czerwonym) wraz </w:t>
      </w:r>
      <w:r w:rsidR="00026198" w:rsidRPr="00AC63F1">
        <w:rPr>
          <w:rFonts w:ascii="Calibri" w:eastAsia="Calibri" w:hAnsi="Calibri" w:cs="Calibri"/>
          <w:color w:val="000000"/>
          <w:sz w:val="20"/>
          <w:szCs w:val="20"/>
          <w:lang w:eastAsia="en-US"/>
        </w:rPr>
        <w:br/>
      </w:r>
      <w:r w:rsidR="002976B3" w:rsidRPr="00AC63F1">
        <w:rPr>
          <w:rFonts w:ascii="Calibri" w:eastAsia="Calibri" w:hAnsi="Calibri" w:cs="Calibri"/>
          <w:color w:val="000000"/>
          <w:sz w:val="20"/>
          <w:szCs w:val="20"/>
          <w:lang w:eastAsia="en-US"/>
        </w:rPr>
        <w:t>z podpisaną przez projektanta adnotacją: że „zmiany naniesione kolorem czerwonym są zmianami nieistotnymi” – 2 egz.</w:t>
      </w:r>
      <w:r w:rsidR="00D01991" w:rsidRPr="00AC63F1">
        <w:rPr>
          <w:rFonts w:ascii="Calibri" w:eastAsia="Calibri" w:hAnsi="Calibri" w:cs="Calibri"/>
          <w:color w:val="000000"/>
          <w:sz w:val="20"/>
          <w:szCs w:val="20"/>
          <w:lang w:eastAsia="en-US"/>
        </w:rPr>
        <w:t>,</w:t>
      </w:r>
    </w:p>
    <w:p w14:paraId="1D6F769B" w14:textId="6A8FB849" w:rsidR="002976B3" w:rsidRPr="00AC63F1" w:rsidRDefault="00617E79" w:rsidP="00740219">
      <w:pPr>
        <w:numPr>
          <w:ilvl w:val="0"/>
          <w:numId w:val="123"/>
        </w:numPr>
        <w:suppressAutoHyphens/>
        <w:spacing w:after="160"/>
        <w:ind w:left="1276" w:hanging="425"/>
        <w:contextualSpacing/>
        <w:jc w:val="left"/>
        <w:rPr>
          <w:rFonts w:ascii="Calibri" w:eastAsia="Calibri" w:hAnsi="Calibri" w:cs="Calibri"/>
          <w:color w:val="000000"/>
          <w:sz w:val="20"/>
          <w:szCs w:val="20"/>
          <w:lang w:eastAsia="en-US"/>
        </w:rPr>
      </w:pPr>
      <w:r>
        <w:rPr>
          <w:rFonts w:ascii="Calibri" w:eastAsia="Calibri" w:hAnsi="Calibri" w:cs="Calibri"/>
          <w:color w:val="000000"/>
          <w:sz w:val="20"/>
          <w:szCs w:val="20"/>
          <w:lang w:eastAsia="en-US"/>
        </w:rPr>
        <w:t>W</w:t>
      </w:r>
      <w:r w:rsidR="002976B3" w:rsidRPr="00AC63F1">
        <w:rPr>
          <w:rFonts w:ascii="Calibri" w:eastAsia="Calibri" w:hAnsi="Calibri" w:cs="Calibri"/>
          <w:color w:val="000000"/>
          <w:sz w:val="20"/>
          <w:szCs w:val="20"/>
          <w:lang w:eastAsia="en-US"/>
        </w:rPr>
        <w:t xml:space="preserve"> powyższym przypadku oświadczenie kierownika budowy powinno być potwierdzone przez projektanta i inspektora nadzoru inwestorskiego, jeżeli został ustanowiony – 2 egz.</w:t>
      </w:r>
    </w:p>
    <w:p w14:paraId="5825CB09" w14:textId="77777777" w:rsidR="00CE3BDE" w:rsidRPr="00AC63F1" w:rsidRDefault="00CE3BDE" w:rsidP="00740219">
      <w:pPr>
        <w:numPr>
          <w:ilvl w:val="0"/>
          <w:numId w:val="110"/>
        </w:numPr>
        <w:suppressAutoHyphens/>
        <w:spacing w:after="160"/>
        <w:ind w:left="709" w:hanging="283"/>
        <w:contextualSpacing/>
        <w:jc w:val="left"/>
        <w:rPr>
          <w:rFonts w:ascii="Calibri" w:eastAsia="Calibri" w:hAnsi="Calibri" w:cs="Calibri"/>
          <w:color w:val="000000"/>
          <w:sz w:val="20"/>
          <w:szCs w:val="20"/>
          <w:lang w:eastAsia="en-US"/>
        </w:rPr>
      </w:pPr>
      <w:r w:rsidRPr="00AC63F1">
        <w:rPr>
          <w:rFonts w:ascii="Calibri" w:eastAsia="Calibri" w:hAnsi="Calibri" w:cs="Calibri"/>
          <w:color w:val="000000"/>
          <w:sz w:val="20"/>
          <w:szCs w:val="20"/>
          <w:lang w:eastAsia="en-US"/>
        </w:rPr>
        <w:t>Forma dokumentacji powykonawczej:</w:t>
      </w:r>
    </w:p>
    <w:p w14:paraId="3CEB07FD" w14:textId="77777777" w:rsidR="00CE3BDE" w:rsidRPr="00AC63F1" w:rsidRDefault="00CE3BDE" w:rsidP="00740219">
      <w:pPr>
        <w:numPr>
          <w:ilvl w:val="0"/>
          <w:numId w:val="111"/>
        </w:numPr>
        <w:suppressAutoHyphens/>
        <w:spacing w:after="160"/>
        <w:ind w:left="993" w:hanging="284"/>
        <w:contextualSpacing/>
        <w:jc w:val="left"/>
        <w:rPr>
          <w:rFonts w:ascii="Calibri" w:eastAsia="Calibri" w:hAnsi="Calibri" w:cs="Calibri"/>
          <w:color w:val="000000"/>
          <w:sz w:val="20"/>
          <w:szCs w:val="20"/>
          <w:lang w:eastAsia="en-US"/>
        </w:rPr>
      </w:pPr>
      <w:r w:rsidRPr="00AC63F1">
        <w:rPr>
          <w:rFonts w:ascii="Calibri" w:eastAsia="Calibri" w:hAnsi="Calibri" w:cs="Calibri"/>
          <w:color w:val="000000"/>
          <w:sz w:val="20"/>
          <w:szCs w:val="20"/>
          <w:lang w:eastAsia="en-US"/>
        </w:rPr>
        <w:t xml:space="preserve">Wykonawca, przekaże Zamawiającemu Dokumentację powykonawczą w wersji papierowej dwa komplety (2 </w:t>
      </w:r>
      <w:proofErr w:type="spellStart"/>
      <w:r w:rsidRPr="00AC63F1">
        <w:rPr>
          <w:rFonts w:ascii="Calibri" w:eastAsia="Calibri" w:hAnsi="Calibri" w:cs="Calibri"/>
          <w:color w:val="000000"/>
          <w:sz w:val="20"/>
          <w:szCs w:val="20"/>
          <w:lang w:eastAsia="en-US"/>
        </w:rPr>
        <w:t>kpl</w:t>
      </w:r>
      <w:proofErr w:type="spellEnd"/>
      <w:r w:rsidRPr="00AC63F1">
        <w:rPr>
          <w:rFonts w:ascii="Calibri" w:eastAsia="Calibri" w:hAnsi="Calibri" w:cs="Calibri"/>
          <w:color w:val="000000"/>
          <w:sz w:val="20"/>
          <w:szCs w:val="20"/>
          <w:lang w:eastAsia="en-US"/>
        </w:rPr>
        <w:t xml:space="preserve">.) oraz wersji elektronicznej jeden komplet (1 </w:t>
      </w:r>
      <w:proofErr w:type="spellStart"/>
      <w:r w:rsidRPr="00AC63F1">
        <w:rPr>
          <w:rFonts w:ascii="Calibri" w:eastAsia="Calibri" w:hAnsi="Calibri" w:cs="Calibri"/>
          <w:color w:val="000000"/>
          <w:sz w:val="20"/>
          <w:szCs w:val="20"/>
          <w:lang w:eastAsia="en-US"/>
        </w:rPr>
        <w:t>kpl</w:t>
      </w:r>
      <w:proofErr w:type="spellEnd"/>
      <w:r w:rsidRPr="00AC63F1">
        <w:rPr>
          <w:rFonts w:ascii="Calibri" w:eastAsia="Calibri" w:hAnsi="Calibri" w:cs="Calibri"/>
          <w:color w:val="000000"/>
          <w:sz w:val="20"/>
          <w:szCs w:val="20"/>
          <w:lang w:eastAsia="en-US"/>
        </w:rPr>
        <w:t>.) w segregatorach opisanych na grzbiecie segregatora. Wewnątrz segregatorów powinien znajdować się spis zawartości oraz dokumenty pogrupowane i oprawione w skoroszyty dla danej grupy:</w:t>
      </w:r>
    </w:p>
    <w:p w14:paraId="1F9E4815" w14:textId="77777777" w:rsidR="00CE3BDE" w:rsidRPr="00AC63F1" w:rsidRDefault="00CE3BDE" w:rsidP="00740219">
      <w:pPr>
        <w:numPr>
          <w:ilvl w:val="0"/>
          <w:numId w:val="112"/>
        </w:numPr>
        <w:suppressAutoHyphens/>
        <w:spacing w:after="160"/>
        <w:ind w:left="1134" w:hanging="141"/>
        <w:contextualSpacing/>
        <w:jc w:val="left"/>
        <w:rPr>
          <w:rFonts w:ascii="Calibri" w:eastAsia="Calibri" w:hAnsi="Calibri" w:cs="Calibri"/>
          <w:sz w:val="20"/>
          <w:szCs w:val="20"/>
          <w:lang w:eastAsia="en-US"/>
        </w:rPr>
      </w:pPr>
      <w:r w:rsidRPr="00AC63F1">
        <w:rPr>
          <w:rFonts w:ascii="Calibri" w:eastAsia="Calibri" w:hAnsi="Calibri" w:cs="Calibri"/>
          <w:sz w:val="20"/>
          <w:szCs w:val="20"/>
          <w:lang w:eastAsia="en-US"/>
        </w:rPr>
        <w:t>dokumenty potwierdzające zgłoszenie robót budowlanych</w:t>
      </w:r>
      <w:r w:rsidR="007C0525" w:rsidRPr="00AC63F1">
        <w:rPr>
          <w:rFonts w:ascii="Calibri" w:eastAsia="Calibri" w:hAnsi="Calibri" w:cs="Calibri"/>
          <w:sz w:val="20"/>
          <w:szCs w:val="20"/>
          <w:lang w:eastAsia="en-US"/>
        </w:rPr>
        <w:t xml:space="preserve"> – jeśli dotyczy</w:t>
      </w:r>
      <w:r w:rsidRPr="00AC63F1">
        <w:rPr>
          <w:rFonts w:ascii="Calibri" w:eastAsia="Calibri" w:hAnsi="Calibri" w:cs="Calibri"/>
          <w:sz w:val="20"/>
          <w:szCs w:val="20"/>
          <w:lang w:eastAsia="en-US"/>
        </w:rPr>
        <w:t>,</w:t>
      </w:r>
    </w:p>
    <w:p w14:paraId="164018EF" w14:textId="77777777" w:rsidR="00CE3BDE" w:rsidRPr="00AC63F1" w:rsidRDefault="00CE3BDE" w:rsidP="00740219">
      <w:pPr>
        <w:numPr>
          <w:ilvl w:val="0"/>
          <w:numId w:val="112"/>
        </w:numPr>
        <w:suppressAutoHyphens/>
        <w:spacing w:after="160"/>
        <w:ind w:left="1134" w:hanging="141"/>
        <w:contextualSpacing/>
        <w:jc w:val="left"/>
        <w:rPr>
          <w:rFonts w:ascii="Calibri" w:eastAsia="Calibri" w:hAnsi="Calibri" w:cs="Calibri"/>
          <w:color w:val="000000"/>
          <w:sz w:val="20"/>
          <w:szCs w:val="20"/>
          <w:lang w:eastAsia="en-US"/>
        </w:rPr>
      </w:pPr>
      <w:r w:rsidRPr="00AC63F1">
        <w:rPr>
          <w:rFonts w:ascii="Calibri" w:eastAsia="Calibri" w:hAnsi="Calibri" w:cs="Calibri"/>
          <w:color w:val="000000"/>
          <w:sz w:val="20"/>
          <w:szCs w:val="20"/>
          <w:lang w:eastAsia="en-US"/>
        </w:rPr>
        <w:t>projekty powykonawcze,</w:t>
      </w:r>
    </w:p>
    <w:p w14:paraId="3409515B" w14:textId="77777777" w:rsidR="00CE3BDE" w:rsidRPr="00AC63F1" w:rsidRDefault="00CE3BDE" w:rsidP="00740219">
      <w:pPr>
        <w:numPr>
          <w:ilvl w:val="0"/>
          <w:numId w:val="112"/>
        </w:numPr>
        <w:suppressAutoHyphens/>
        <w:spacing w:after="160"/>
        <w:ind w:left="1134" w:hanging="141"/>
        <w:contextualSpacing/>
        <w:jc w:val="left"/>
        <w:rPr>
          <w:rFonts w:ascii="Calibri" w:eastAsia="Calibri" w:hAnsi="Calibri" w:cs="Calibri"/>
          <w:color w:val="000000"/>
          <w:sz w:val="20"/>
          <w:szCs w:val="20"/>
          <w:lang w:eastAsia="en-US"/>
        </w:rPr>
      </w:pPr>
      <w:r w:rsidRPr="00AC63F1">
        <w:rPr>
          <w:rFonts w:ascii="Calibri" w:eastAsia="Calibri" w:hAnsi="Calibri" w:cs="Calibri"/>
          <w:color w:val="000000"/>
          <w:sz w:val="20"/>
          <w:szCs w:val="20"/>
          <w:lang w:eastAsia="en-US"/>
        </w:rPr>
        <w:t>powykonawcza dokumentacja geodezyjna,</w:t>
      </w:r>
    </w:p>
    <w:p w14:paraId="6482E34D" w14:textId="77777777" w:rsidR="00CE3BDE" w:rsidRPr="00AC63F1" w:rsidRDefault="00CE3BDE" w:rsidP="00740219">
      <w:pPr>
        <w:numPr>
          <w:ilvl w:val="0"/>
          <w:numId w:val="112"/>
        </w:numPr>
        <w:suppressAutoHyphens/>
        <w:spacing w:after="160"/>
        <w:ind w:left="1134" w:hanging="141"/>
        <w:contextualSpacing/>
        <w:jc w:val="left"/>
        <w:rPr>
          <w:rFonts w:ascii="Calibri" w:eastAsia="Calibri" w:hAnsi="Calibri" w:cs="Calibri"/>
          <w:color w:val="000000"/>
          <w:sz w:val="20"/>
          <w:szCs w:val="20"/>
          <w:lang w:eastAsia="en-US"/>
        </w:rPr>
      </w:pPr>
      <w:r w:rsidRPr="00AC63F1">
        <w:rPr>
          <w:rFonts w:ascii="Calibri" w:eastAsia="Calibri" w:hAnsi="Calibri" w:cs="Calibri"/>
          <w:color w:val="000000"/>
          <w:sz w:val="20"/>
          <w:szCs w:val="20"/>
          <w:lang w:eastAsia="en-US"/>
        </w:rPr>
        <w:t xml:space="preserve">dokumenty: tj. decyzje administracyjne, oświadczenie Kierownika budowy, protokoły prób, odbiorów </w:t>
      </w:r>
      <w:proofErr w:type="spellStart"/>
      <w:r w:rsidRPr="00AC63F1">
        <w:rPr>
          <w:rFonts w:ascii="Calibri" w:eastAsia="Calibri" w:hAnsi="Calibri" w:cs="Calibri"/>
          <w:color w:val="000000"/>
          <w:sz w:val="20"/>
          <w:szCs w:val="20"/>
          <w:lang w:eastAsia="en-US"/>
        </w:rPr>
        <w:t>itp</w:t>
      </w:r>
      <w:proofErr w:type="spellEnd"/>
      <w:r w:rsidRPr="00AC63F1">
        <w:rPr>
          <w:rFonts w:ascii="Calibri" w:eastAsia="Calibri" w:hAnsi="Calibri" w:cs="Calibri"/>
          <w:color w:val="000000"/>
          <w:sz w:val="20"/>
          <w:szCs w:val="20"/>
          <w:lang w:eastAsia="en-US"/>
        </w:rPr>
        <w:t>,</w:t>
      </w:r>
    </w:p>
    <w:p w14:paraId="0C56F99C" w14:textId="77777777" w:rsidR="00CE3BDE" w:rsidRPr="00AC63F1" w:rsidRDefault="00CE3BDE" w:rsidP="00740219">
      <w:pPr>
        <w:numPr>
          <w:ilvl w:val="0"/>
          <w:numId w:val="112"/>
        </w:numPr>
        <w:suppressAutoHyphens/>
        <w:spacing w:after="160"/>
        <w:ind w:left="1134" w:hanging="141"/>
        <w:contextualSpacing/>
        <w:jc w:val="left"/>
        <w:rPr>
          <w:rFonts w:ascii="Calibri" w:eastAsia="Calibri" w:hAnsi="Calibri" w:cs="Calibri"/>
          <w:color w:val="000000"/>
          <w:sz w:val="20"/>
          <w:szCs w:val="20"/>
          <w:lang w:eastAsia="en-US"/>
        </w:rPr>
      </w:pPr>
      <w:r w:rsidRPr="00AC63F1">
        <w:rPr>
          <w:rFonts w:ascii="Calibri" w:eastAsia="Calibri" w:hAnsi="Calibri" w:cs="Calibri"/>
          <w:color w:val="000000"/>
          <w:sz w:val="20"/>
          <w:szCs w:val="20"/>
          <w:lang w:eastAsia="en-US"/>
        </w:rPr>
        <w:t>dokumentacja fotograficzna,</w:t>
      </w:r>
    </w:p>
    <w:p w14:paraId="7FB29A14" w14:textId="77777777" w:rsidR="00CE3BDE" w:rsidRPr="00AC63F1" w:rsidRDefault="00CE3BDE" w:rsidP="00740219">
      <w:pPr>
        <w:numPr>
          <w:ilvl w:val="0"/>
          <w:numId w:val="112"/>
        </w:numPr>
        <w:suppressAutoHyphens/>
        <w:spacing w:after="160"/>
        <w:ind w:left="1134" w:hanging="141"/>
        <w:contextualSpacing/>
        <w:jc w:val="left"/>
        <w:rPr>
          <w:rFonts w:ascii="Calibri" w:eastAsia="Calibri" w:hAnsi="Calibri" w:cs="Calibri"/>
          <w:color w:val="000000"/>
          <w:sz w:val="20"/>
          <w:szCs w:val="20"/>
          <w:lang w:eastAsia="en-US"/>
        </w:rPr>
      </w:pPr>
      <w:r w:rsidRPr="00AC63F1">
        <w:rPr>
          <w:rFonts w:ascii="Calibri" w:eastAsia="Calibri" w:hAnsi="Calibri" w:cs="Calibri"/>
          <w:color w:val="000000"/>
          <w:sz w:val="20"/>
          <w:szCs w:val="20"/>
          <w:lang w:eastAsia="en-US"/>
        </w:rPr>
        <w:t>deklaracje zgodności, aprobaty, certyfikaty, atesty itp.,</w:t>
      </w:r>
    </w:p>
    <w:p w14:paraId="01CDEB41" w14:textId="77777777" w:rsidR="00CE3BDE" w:rsidRPr="00AC63F1" w:rsidRDefault="00CE3BDE" w:rsidP="00740219">
      <w:pPr>
        <w:numPr>
          <w:ilvl w:val="0"/>
          <w:numId w:val="111"/>
        </w:numPr>
        <w:suppressAutoHyphens/>
        <w:spacing w:after="160"/>
        <w:ind w:left="993" w:hanging="284"/>
        <w:contextualSpacing/>
        <w:jc w:val="left"/>
        <w:rPr>
          <w:rFonts w:ascii="Calibri" w:eastAsia="Calibri" w:hAnsi="Calibri" w:cs="Calibri"/>
          <w:color w:val="000000"/>
          <w:sz w:val="20"/>
          <w:szCs w:val="20"/>
          <w:lang w:eastAsia="en-US"/>
        </w:rPr>
      </w:pPr>
      <w:r w:rsidRPr="00AC63F1">
        <w:rPr>
          <w:rFonts w:ascii="Calibri" w:eastAsia="Calibri" w:hAnsi="Calibri" w:cs="Calibri"/>
          <w:color w:val="000000"/>
          <w:sz w:val="20"/>
          <w:szCs w:val="20"/>
          <w:lang w:eastAsia="en-US"/>
        </w:rPr>
        <w:t>egzemplarze dokumentacji opatrzone numerem „1” powinny zawierać wszystkie dokumenty oryginalne (uzgodnienia, opinie, decyzje itp.),</w:t>
      </w:r>
    </w:p>
    <w:p w14:paraId="53C6C500" w14:textId="77777777" w:rsidR="00CE3BDE" w:rsidRPr="00AC63F1" w:rsidRDefault="00CE3BDE" w:rsidP="00DA6D5E">
      <w:pPr>
        <w:spacing w:after="0"/>
        <w:ind w:left="709" w:firstLine="0"/>
        <w:jc w:val="left"/>
        <w:rPr>
          <w:rFonts w:ascii="Calibri" w:eastAsia="Calibri" w:hAnsi="Calibri" w:cs="Calibri"/>
          <w:color w:val="000000"/>
          <w:sz w:val="20"/>
          <w:szCs w:val="20"/>
          <w:lang w:eastAsia="en-US"/>
        </w:rPr>
      </w:pPr>
      <w:r w:rsidRPr="00AC63F1">
        <w:rPr>
          <w:rFonts w:ascii="Calibri" w:eastAsia="Calibri" w:hAnsi="Calibri" w:cs="Calibri"/>
          <w:color w:val="000000"/>
          <w:sz w:val="20"/>
          <w:szCs w:val="20"/>
          <w:lang w:eastAsia="en-US"/>
        </w:rPr>
        <w:t>wszystkie podpisy na rysunkach, opisach technicznych, oświadczeniach itp. zawarte w projektach złożone przez autorów opracowań, powinny być oryginalne</w:t>
      </w:r>
    </w:p>
    <w:p w14:paraId="0B80672C" w14:textId="77777777" w:rsidR="006A18D3" w:rsidRPr="00AC63F1" w:rsidRDefault="006A18D3" w:rsidP="007F5435">
      <w:pPr>
        <w:numPr>
          <w:ilvl w:val="0"/>
          <w:numId w:val="106"/>
        </w:numPr>
        <w:suppressAutoHyphens/>
        <w:spacing w:before="120"/>
        <w:ind w:left="714" w:hanging="357"/>
        <w:jc w:val="left"/>
        <w:rPr>
          <w:rFonts w:ascii="Calibri" w:hAnsi="Calibri" w:cs="Calibri"/>
          <w:b/>
          <w:bCs/>
          <w:kern w:val="1"/>
          <w:sz w:val="20"/>
          <w:szCs w:val="20"/>
        </w:rPr>
      </w:pPr>
      <w:r w:rsidRPr="00AC63F1">
        <w:rPr>
          <w:rFonts w:ascii="Calibri" w:hAnsi="Calibri" w:cs="Calibri"/>
          <w:b/>
          <w:bCs/>
          <w:kern w:val="1"/>
          <w:sz w:val="20"/>
          <w:szCs w:val="20"/>
        </w:rPr>
        <w:t xml:space="preserve">Równoważność rozwiązań </w:t>
      </w:r>
    </w:p>
    <w:p w14:paraId="5802C91E" w14:textId="77777777" w:rsidR="006A18D3" w:rsidRPr="00AC63F1" w:rsidRDefault="006A18D3" w:rsidP="00740219">
      <w:pPr>
        <w:numPr>
          <w:ilvl w:val="0"/>
          <w:numId w:val="101"/>
        </w:numPr>
        <w:suppressAutoHyphens/>
        <w:spacing w:after="0"/>
        <w:ind w:left="426" w:hanging="426"/>
        <w:jc w:val="left"/>
        <w:rPr>
          <w:rFonts w:ascii="Calibri" w:hAnsi="Calibri" w:cs="Calibri"/>
          <w:sz w:val="20"/>
          <w:szCs w:val="20"/>
        </w:rPr>
      </w:pPr>
      <w:r w:rsidRPr="00AC63F1">
        <w:rPr>
          <w:rFonts w:ascii="Calibri" w:eastAsia="Batang" w:hAnsi="Calibri" w:cs="Calibri"/>
          <w:kern w:val="16"/>
          <w:sz w:val="20"/>
          <w:szCs w:val="20"/>
          <w:lang w:eastAsia="en-US"/>
        </w:rPr>
        <w:t>Zamawiający dopuszcza zastosowanie materiałów/urządzeń równoważnych w takim zakresie i w taki sposób, aby łącznie:</w:t>
      </w:r>
    </w:p>
    <w:p w14:paraId="7DEA5E55" w14:textId="7A32AF21" w:rsidR="006A18D3" w:rsidRPr="00AC63F1" w:rsidRDefault="006A18D3" w:rsidP="00740219">
      <w:pPr>
        <w:numPr>
          <w:ilvl w:val="0"/>
          <w:numId w:val="102"/>
        </w:numPr>
        <w:tabs>
          <w:tab w:val="left" w:pos="851"/>
        </w:tabs>
        <w:suppressAutoHyphens/>
        <w:spacing w:after="0"/>
        <w:ind w:left="851" w:hanging="425"/>
        <w:jc w:val="left"/>
        <w:rPr>
          <w:rFonts w:ascii="Calibri" w:eastAsia="Batang" w:hAnsi="Calibri" w:cs="Calibri"/>
          <w:kern w:val="16"/>
          <w:sz w:val="20"/>
          <w:szCs w:val="20"/>
          <w:lang w:eastAsia="en-US"/>
        </w:rPr>
      </w:pPr>
      <w:r w:rsidRPr="00AC63F1">
        <w:rPr>
          <w:rFonts w:ascii="Calibri" w:eastAsia="Batang" w:hAnsi="Calibri" w:cs="Calibri"/>
          <w:kern w:val="16"/>
          <w:sz w:val="20"/>
          <w:szCs w:val="20"/>
          <w:lang w:eastAsia="en-US"/>
        </w:rPr>
        <w:t xml:space="preserve">gwarantowały wykonanie robót w zgodzie z </w:t>
      </w:r>
      <w:r w:rsidR="00E513C2">
        <w:rPr>
          <w:rFonts w:ascii="Calibri" w:eastAsia="Batang" w:hAnsi="Calibri" w:cs="Calibri"/>
          <w:kern w:val="16"/>
          <w:sz w:val="20"/>
          <w:szCs w:val="20"/>
          <w:lang w:eastAsia="en-US"/>
        </w:rPr>
        <w:t xml:space="preserve">dokonanym zgłoszeniem </w:t>
      </w:r>
      <w:r w:rsidRPr="00AC63F1">
        <w:rPr>
          <w:rFonts w:ascii="Calibri" w:eastAsia="Batang" w:hAnsi="Calibri" w:cs="Calibri"/>
          <w:kern w:val="16"/>
          <w:sz w:val="20"/>
          <w:szCs w:val="20"/>
          <w:lang w:eastAsia="en-US"/>
        </w:rPr>
        <w:t>budow</w:t>
      </w:r>
      <w:r w:rsidR="00E513C2">
        <w:rPr>
          <w:rFonts w:ascii="Calibri" w:eastAsia="Batang" w:hAnsi="Calibri" w:cs="Calibri"/>
          <w:kern w:val="16"/>
          <w:sz w:val="20"/>
          <w:szCs w:val="20"/>
          <w:lang w:eastAsia="en-US"/>
        </w:rPr>
        <w:t>lanym</w:t>
      </w:r>
      <w:r w:rsidRPr="00AC63F1">
        <w:rPr>
          <w:rFonts w:ascii="Calibri" w:eastAsia="Batang" w:hAnsi="Calibri" w:cs="Calibri"/>
          <w:kern w:val="16"/>
          <w:sz w:val="20"/>
          <w:szCs w:val="20"/>
          <w:lang w:eastAsia="en-US"/>
        </w:rPr>
        <w:t xml:space="preserve"> (bez dokonywania </w:t>
      </w:r>
      <w:r w:rsidRPr="00AC63F1">
        <w:rPr>
          <w:rFonts w:ascii="Calibri" w:eastAsia="Batang" w:hAnsi="Calibri" w:cs="Calibri"/>
          <w:kern w:val="16"/>
          <w:sz w:val="20"/>
          <w:szCs w:val="20"/>
          <w:lang w:eastAsia="en-US"/>
        </w:rPr>
        <w:br/>
        <w:t xml:space="preserve">w projekcie budowlanym zmian powodujących istotne odstępstwo od zatwierdzonego projektu budowlanego lub innych warunków </w:t>
      </w:r>
      <w:r w:rsidR="00E513C2">
        <w:rPr>
          <w:rFonts w:ascii="Calibri" w:eastAsia="Batang" w:hAnsi="Calibri" w:cs="Calibri"/>
          <w:kern w:val="16"/>
          <w:sz w:val="20"/>
          <w:szCs w:val="20"/>
          <w:lang w:eastAsia="en-US"/>
        </w:rPr>
        <w:t>dokonanego zgłoszenia budowlanego</w:t>
      </w:r>
      <w:r w:rsidRPr="00AC63F1">
        <w:rPr>
          <w:rFonts w:ascii="Calibri" w:eastAsia="Batang" w:hAnsi="Calibri" w:cs="Calibri"/>
          <w:kern w:val="16"/>
          <w:sz w:val="20"/>
          <w:szCs w:val="20"/>
          <w:lang w:eastAsia="en-US"/>
        </w:rPr>
        <w:t xml:space="preserve"> i nakładających obowiązek </w:t>
      </w:r>
      <w:r w:rsidR="00E513C2">
        <w:rPr>
          <w:rFonts w:ascii="Calibri" w:eastAsia="Batang" w:hAnsi="Calibri" w:cs="Calibri"/>
          <w:kern w:val="16"/>
          <w:sz w:val="20"/>
          <w:szCs w:val="20"/>
          <w:lang w:eastAsia="en-US"/>
        </w:rPr>
        <w:t>ponownego zgłoszenia budowlanego</w:t>
      </w:r>
      <w:r w:rsidRPr="00AC63F1">
        <w:rPr>
          <w:rFonts w:ascii="Calibri" w:eastAsia="Batang" w:hAnsi="Calibri" w:cs="Calibri"/>
          <w:kern w:val="16"/>
          <w:sz w:val="20"/>
          <w:szCs w:val="20"/>
          <w:lang w:eastAsia="en-US"/>
        </w:rPr>
        <w:t>);</w:t>
      </w:r>
    </w:p>
    <w:p w14:paraId="2331EC4D" w14:textId="28201C40" w:rsidR="006A18D3" w:rsidRPr="00AC63F1" w:rsidRDefault="006A18D3" w:rsidP="00740219">
      <w:pPr>
        <w:numPr>
          <w:ilvl w:val="0"/>
          <w:numId w:val="102"/>
        </w:numPr>
        <w:tabs>
          <w:tab w:val="left" w:pos="851"/>
        </w:tabs>
        <w:suppressAutoHyphens/>
        <w:spacing w:after="0"/>
        <w:ind w:left="851" w:hanging="425"/>
        <w:jc w:val="left"/>
        <w:rPr>
          <w:rFonts w:ascii="Calibri" w:eastAsia="Batang" w:hAnsi="Calibri" w:cs="Calibri"/>
          <w:kern w:val="16"/>
          <w:sz w:val="20"/>
          <w:szCs w:val="20"/>
          <w:lang w:eastAsia="en-US"/>
        </w:rPr>
      </w:pPr>
      <w:r w:rsidRPr="00AC63F1">
        <w:rPr>
          <w:rFonts w:ascii="Calibri" w:eastAsia="Batang" w:hAnsi="Calibri" w:cs="Calibri"/>
          <w:kern w:val="16"/>
          <w:sz w:val="20"/>
          <w:szCs w:val="20"/>
          <w:lang w:eastAsia="en-US"/>
        </w:rPr>
        <w:t xml:space="preserve">zastosowane materiały/urządzenia miały parametry techniczne nie gorsze od zaprojektowanych, przy czym przyjmuje się, że wszelkie materiały i urządzenia określone w Dokumentacji </w:t>
      </w:r>
      <w:r w:rsidR="00BF0A4B" w:rsidRPr="00AC63F1">
        <w:rPr>
          <w:rFonts w:ascii="Calibri" w:eastAsia="Batang" w:hAnsi="Calibri" w:cs="Calibri"/>
          <w:kern w:val="16"/>
          <w:sz w:val="20"/>
          <w:szCs w:val="20"/>
          <w:lang w:eastAsia="en-US"/>
        </w:rPr>
        <w:t xml:space="preserve">projektowej </w:t>
      </w:r>
      <w:r w:rsidR="00551BB0">
        <w:rPr>
          <w:rFonts w:ascii="Calibri" w:eastAsia="Batang" w:hAnsi="Calibri" w:cs="Calibri"/>
          <w:kern w:val="16"/>
          <w:sz w:val="20"/>
          <w:szCs w:val="20"/>
          <w:lang w:eastAsia="en-US"/>
        </w:rPr>
        <w:t xml:space="preserve"> </w:t>
      </w:r>
      <w:r w:rsidRPr="00AC63F1">
        <w:rPr>
          <w:rFonts w:ascii="Calibri" w:eastAsia="Batang" w:hAnsi="Calibri" w:cs="Calibri"/>
          <w:kern w:val="16"/>
          <w:sz w:val="20"/>
          <w:szCs w:val="20"/>
          <w:lang w:eastAsia="en-US"/>
        </w:rPr>
        <w:t>dotyczącej opisu przedmiotu zamówienia</w:t>
      </w:r>
      <w:r w:rsidR="00551BB0" w:rsidRPr="00551BB0">
        <w:t xml:space="preserve"> </w:t>
      </w:r>
      <w:r w:rsidR="00551BB0" w:rsidRPr="005F767E">
        <w:rPr>
          <w:rFonts w:ascii="Calibri" w:eastAsia="Batang" w:hAnsi="Calibri" w:cs="Calibri"/>
          <w:kern w:val="16"/>
          <w:sz w:val="20"/>
          <w:szCs w:val="20"/>
          <w:lang w:eastAsia="en-US"/>
        </w:rPr>
        <w:t>i w Zapytaniu ofertowym</w:t>
      </w:r>
      <w:r w:rsidRPr="005F767E">
        <w:rPr>
          <w:rFonts w:ascii="Calibri" w:eastAsia="Batang" w:hAnsi="Calibri" w:cs="Calibri"/>
          <w:kern w:val="16"/>
          <w:sz w:val="20"/>
          <w:szCs w:val="20"/>
          <w:lang w:eastAsia="en-US"/>
        </w:rPr>
        <w:t xml:space="preserve"> </w:t>
      </w:r>
      <w:r w:rsidRPr="00AC63F1">
        <w:rPr>
          <w:rFonts w:ascii="Calibri" w:eastAsia="Batang" w:hAnsi="Calibri" w:cs="Calibri"/>
          <w:kern w:val="16"/>
          <w:sz w:val="20"/>
          <w:szCs w:val="20"/>
          <w:lang w:eastAsia="en-US"/>
        </w:rPr>
        <w:t>określają minimalne parametry techniczne, jakościowe</w:t>
      </w:r>
      <w:r w:rsidR="00C053BC">
        <w:rPr>
          <w:rFonts w:ascii="Calibri" w:eastAsia="Batang" w:hAnsi="Calibri" w:cs="Calibri"/>
          <w:kern w:val="16"/>
          <w:sz w:val="20"/>
          <w:szCs w:val="20"/>
          <w:lang w:eastAsia="en-US"/>
        </w:rPr>
        <w:t xml:space="preserve"> </w:t>
      </w:r>
      <w:r w:rsidRPr="00AC63F1">
        <w:rPr>
          <w:rFonts w:ascii="Calibri" w:eastAsia="Batang" w:hAnsi="Calibri" w:cs="Calibri"/>
          <w:kern w:val="16"/>
          <w:sz w:val="20"/>
          <w:szCs w:val="20"/>
          <w:lang w:eastAsia="en-US"/>
        </w:rPr>
        <w:t>i użytkowe, jakim muszą odpowiadać materiały/urządzenia oferowane, aby spełnić wymagania stawiane przez Zamawiającego</w:t>
      </w:r>
      <w:r w:rsidR="00BB6263" w:rsidRPr="00AC63F1">
        <w:rPr>
          <w:rFonts w:ascii="Calibri" w:eastAsia="Batang" w:hAnsi="Calibri" w:cs="Calibri"/>
          <w:kern w:val="16"/>
          <w:sz w:val="20"/>
          <w:szCs w:val="20"/>
          <w:lang w:eastAsia="en-US"/>
        </w:rPr>
        <w:t>.</w:t>
      </w:r>
    </w:p>
    <w:p w14:paraId="4D42FE8B" w14:textId="1E301A36" w:rsidR="006A18D3" w:rsidRPr="005F767E" w:rsidRDefault="00164250" w:rsidP="00740219">
      <w:pPr>
        <w:numPr>
          <w:ilvl w:val="0"/>
          <w:numId w:val="101"/>
        </w:numPr>
        <w:suppressAutoHyphens/>
        <w:spacing w:after="0"/>
        <w:ind w:left="426" w:hanging="426"/>
        <w:jc w:val="left"/>
        <w:rPr>
          <w:rFonts w:ascii="Calibri" w:eastAsia="Batang" w:hAnsi="Calibri" w:cs="Calibri"/>
          <w:kern w:val="16"/>
          <w:sz w:val="20"/>
          <w:szCs w:val="20"/>
          <w:lang w:eastAsia="en-US"/>
        </w:rPr>
      </w:pPr>
      <w:r w:rsidRPr="005F767E">
        <w:rPr>
          <w:rFonts w:ascii="Calibri" w:eastAsia="Batang" w:hAnsi="Calibri" w:cs="Calibri"/>
          <w:kern w:val="16"/>
          <w:sz w:val="20"/>
          <w:szCs w:val="20"/>
          <w:lang w:eastAsia="en-US"/>
        </w:rPr>
        <w:t xml:space="preserve">Wykonawca, który </w:t>
      </w:r>
      <w:r w:rsidR="00551BB0" w:rsidRPr="005F767E">
        <w:rPr>
          <w:rFonts w:ascii="Calibri" w:eastAsia="Batang" w:hAnsi="Calibri" w:cs="Calibri"/>
          <w:kern w:val="16"/>
          <w:sz w:val="20"/>
          <w:szCs w:val="20"/>
          <w:lang w:eastAsia="en-US"/>
        </w:rPr>
        <w:t xml:space="preserve">ma zamiar zastosować </w:t>
      </w:r>
      <w:r w:rsidRPr="005F767E">
        <w:rPr>
          <w:rFonts w:ascii="Calibri" w:eastAsia="Batang" w:hAnsi="Calibri" w:cs="Calibri"/>
          <w:kern w:val="16"/>
          <w:sz w:val="20"/>
          <w:szCs w:val="20"/>
          <w:lang w:eastAsia="en-US"/>
        </w:rPr>
        <w:t>materiały</w:t>
      </w:r>
      <w:r w:rsidR="00551BB0" w:rsidRPr="005F767E">
        <w:rPr>
          <w:rFonts w:ascii="Calibri" w:eastAsia="Batang" w:hAnsi="Calibri" w:cs="Calibri"/>
          <w:kern w:val="16"/>
          <w:sz w:val="20"/>
          <w:szCs w:val="20"/>
          <w:lang w:eastAsia="en-US"/>
        </w:rPr>
        <w:t>/urządzenia</w:t>
      </w:r>
      <w:r w:rsidRPr="005F767E">
        <w:rPr>
          <w:rFonts w:ascii="Calibri" w:eastAsia="Batang" w:hAnsi="Calibri" w:cs="Calibri"/>
          <w:kern w:val="16"/>
          <w:sz w:val="20"/>
          <w:szCs w:val="20"/>
          <w:lang w:eastAsia="en-US"/>
        </w:rPr>
        <w:t xml:space="preserve"> równoważne </w:t>
      </w:r>
      <w:r w:rsidR="00551BB0" w:rsidRPr="005F767E">
        <w:rPr>
          <w:rFonts w:ascii="Calibri" w:eastAsia="Batang" w:hAnsi="Calibri" w:cs="Calibri"/>
          <w:kern w:val="16"/>
          <w:sz w:val="20"/>
          <w:szCs w:val="20"/>
          <w:lang w:eastAsia="en-US"/>
        </w:rPr>
        <w:t>musi udowodnić stosownymi dokumentami i/lub badaniami,</w:t>
      </w:r>
      <w:r w:rsidRPr="005F767E">
        <w:rPr>
          <w:rFonts w:ascii="Calibri" w:eastAsia="Batang" w:hAnsi="Calibri" w:cs="Calibri"/>
          <w:kern w:val="16"/>
          <w:sz w:val="20"/>
          <w:szCs w:val="20"/>
          <w:lang w:eastAsia="en-US"/>
        </w:rPr>
        <w:t xml:space="preserve"> że </w:t>
      </w:r>
      <w:r w:rsidR="00551BB0" w:rsidRPr="005F767E">
        <w:rPr>
          <w:rFonts w:ascii="Calibri" w:eastAsia="Batang" w:hAnsi="Calibri" w:cs="Calibri"/>
          <w:kern w:val="16"/>
          <w:sz w:val="20"/>
          <w:szCs w:val="20"/>
          <w:lang w:eastAsia="en-US"/>
        </w:rPr>
        <w:t xml:space="preserve">te materiały/urządzenia </w:t>
      </w:r>
      <w:r w:rsidRPr="005F767E">
        <w:rPr>
          <w:rFonts w:ascii="Calibri" w:eastAsia="Batang" w:hAnsi="Calibri" w:cs="Calibri"/>
          <w:kern w:val="16"/>
          <w:sz w:val="20"/>
          <w:szCs w:val="20"/>
          <w:lang w:eastAsia="en-US"/>
        </w:rPr>
        <w:t xml:space="preserve">spełniają wymagania </w:t>
      </w:r>
      <w:r w:rsidR="00551BB0" w:rsidRPr="005F767E">
        <w:rPr>
          <w:rFonts w:ascii="Calibri" w:eastAsia="Batang" w:hAnsi="Calibri" w:cs="Calibri"/>
          <w:kern w:val="16"/>
          <w:sz w:val="20"/>
          <w:szCs w:val="20"/>
          <w:lang w:eastAsia="en-US"/>
        </w:rPr>
        <w:t xml:space="preserve">stawiane </w:t>
      </w:r>
      <w:r w:rsidRPr="005F767E">
        <w:rPr>
          <w:rFonts w:ascii="Calibri" w:eastAsia="Batang" w:hAnsi="Calibri" w:cs="Calibri"/>
          <w:kern w:val="16"/>
          <w:sz w:val="20"/>
          <w:szCs w:val="20"/>
          <w:lang w:eastAsia="en-US"/>
        </w:rPr>
        <w:t>przez Zamawiającego</w:t>
      </w:r>
      <w:r w:rsidR="00551BB0" w:rsidRPr="005F767E">
        <w:rPr>
          <w:rFonts w:ascii="Calibri" w:eastAsia="Batang" w:hAnsi="Calibri" w:cs="Calibri"/>
          <w:kern w:val="16"/>
          <w:sz w:val="20"/>
          <w:szCs w:val="20"/>
          <w:lang w:eastAsia="en-US"/>
        </w:rPr>
        <w:t xml:space="preserve"> i uzyskać zgodę Zamawiającego na ich zastosowanie na etapie składania wniosków materiałowych</w:t>
      </w:r>
      <w:r w:rsidR="005F767E" w:rsidRPr="005F767E">
        <w:rPr>
          <w:rFonts w:ascii="Calibri" w:eastAsia="Batang" w:hAnsi="Calibri" w:cs="Calibri"/>
          <w:kern w:val="16"/>
          <w:sz w:val="20"/>
          <w:szCs w:val="20"/>
          <w:lang w:eastAsia="en-US"/>
        </w:rPr>
        <w:t xml:space="preserve"> </w:t>
      </w:r>
      <w:r w:rsidR="00551BB0" w:rsidRPr="005F767E">
        <w:rPr>
          <w:rFonts w:ascii="Calibri" w:eastAsia="Batang" w:hAnsi="Calibri" w:cs="Calibri"/>
          <w:kern w:val="16"/>
          <w:sz w:val="20"/>
          <w:szCs w:val="20"/>
          <w:lang w:eastAsia="en-US"/>
        </w:rPr>
        <w:t xml:space="preserve">za wyjątkiem </w:t>
      </w:r>
      <w:r w:rsidR="006E2BDB" w:rsidRPr="005F767E">
        <w:rPr>
          <w:rFonts w:ascii="Calibri" w:eastAsia="Batang" w:hAnsi="Calibri" w:cs="Calibri"/>
          <w:kern w:val="16"/>
          <w:sz w:val="20"/>
          <w:szCs w:val="20"/>
          <w:lang w:eastAsia="en-US"/>
        </w:rPr>
        <w:t xml:space="preserve">materiałów </w:t>
      </w:r>
      <w:r w:rsidR="00551BB0" w:rsidRPr="005F767E">
        <w:rPr>
          <w:rFonts w:ascii="Calibri" w:eastAsia="Batang" w:hAnsi="Calibri" w:cs="Calibri"/>
          <w:kern w:val="16"/>
          <w:sz w:val="20"/>
          <w:szCs w:val="20"/>
          <w:lang w:eastAsia="en-US"/>
        </w:rPr>
        <w:t>do budowy magistrali</w:t>
      </w:r>
      <w:r w:rsidR="006E2BDB" w:rsidRPr="005F767E">
        <w:rPr>
          <w:rFonts w:ascii="Calibri" w:eastAsia="Batang" w:hAnsi="Calibri" w:cs="Calibri"/>
          <w:kern w:val="16"/>
          <w:sz w:val="20"/>
          <w:szCs w:val="20"/>
          <w:lang w:eastAsia="en-US"/>
        </w:rPr>
        <w:t xml:space="preserve"> o średnicy </w:t>
      </w:r>
      <w:r w:rsidR="00551BB0" w:rsidRPr="005F767E">
        <w:rPr>
          <w:rFonts w:ascii="Calibri" w:eastAsia="Batang" w:hAnsi="Calibri" w:cs="Calibri"/>
          <w:kern w:val="16"/>
          <w:sz w:val="20"/>
          <w:szCs w:val="20"/>
          <w:lang w:eastAsia="en-US"/>
        </w:rPr>
        <w:t>DN350 i 300 z żeliwa</w:t>
      </w:r>
      <w:r w:rsidR="006E2BDB" w:rsidRPr="005F767E">
        <w:rPr>
          <w:rFonts w:ascii="Calibri" w:eastAsia="Batang" w:hAnsi="Calibri" w:cs="Calibri"/>
          <w:kern w:val="16"/>
          <w:sz w:val="20"/>
          <w:szCs w:val="20"/>
          <w:lang w:eastAsia="en-US"/>
        </w:rPr>
        <w:t xml:space="preserve"> </w:t>
      </w:r>
      <w:r w:rsidR="00551BB0" w:rsidRPr="005F767E">
        <w:rPr>
          <w:rFonts w:ascii="Calibri" w:eastAsia="Batang" w:hAnsi="Calibri" w:cs="Calibri"/>
          <w:kern w:val="16"/>
          <w:sz w:val="20"/>
          <w:szCs w:val="20"/>
          <w:lang w:eastAsia="en-US"/>
        </w:rPr>
        <w:t>sferoidalnego,</w:t>
      </w:r>
      <w:r w:rsidR="005F767E" w:rsidRPr="005F767E">
        <w:rPr>
          <w:rFonts w:ascii="Calibri" w:eastAsia="Batang" w:hAnsi="Calibri" w:cs="Calibri"/>
          <w:kern w:val="16"/>
          <w:sz w:val="20"/>
          <w:szCs w:val="20"/>
          <w:lang w:eastAsia="en-US"/>
        </w:rPr>
        <w:t xml:space="preserve"> </w:t>
      </w:r>
      <w:r w:rsidR="00551BB0" w:rsidRPr="005F767E">
        <w:rPr>
          <w:rFonts w:ascii="Calibri" w:eastAsia="Batang" w:hAnsi="Calibri" w:cs="Calibri"/>
          <w:kern w:val="16"/>
          <w:sz w:val="20"/>
          <w:szCs w:val="20"/>
          <w:lang w:eastAsia="en-US"/>
        </w:rPr>
        <w:t>które muszą zostać zatwierdzone przez Zamawiającego przed zawarciem Umowy.</w:t>
      </w:r>
    </w:p>
    <w:p w14:paraId="1E2BF9A8" w14:textId="77777777" w:rsidR="002A3FBC" w:rsidRPr="00AC63F1" w:rsidRDefault="002A3FBC" w:rsidP="00740219">
      <w:pPr>
        <w:numPr>
          <w:ilvl w:val="0"/>
          <w:numId w:val="106"/>
        </w:numPr>
        <w:suppressAutoHyphens/>
        <w:spacing w:before="240"/>
        <w:ind w:left="714" w:hanging="430"/>
        <w:jc w:val="left"/>
        <w:rPr>
          <w:rFonts w:ascii="Calibri" w:hAnsi="Calibri" w:cs="Calibri"/>
          <w:b/>
          <w:bCs/>
          <w:kern w:val="1"/>
          <w:sz w:val="20"/>
          <w:szCs w:val="20"/>
        </w:rPr>
      </w:pPr>
      <w:r w:rsidRPr="00AC63F1">
        <w:rPr>
          <w:rFonts w:ascii="Calibri" w:hAnsi="Calibri" w:cs="Calibri"/>
          <w:b/>
          <w:bCs/>
          <w:kern w:val="1"/>
          <w:sz w:val="20"/>
          <w:szCs w:val="20"/>
        </w:rPr>
        <w:lastRenderedPageBreak/>
        <w:t>Uwaga dotycząca znaków towarowych i norm</w:t>
      </w:r>
    </w:p>
    <w:p w14:paraId="18156FBC" w14:textId="77777777" w:rsidR="00BD42D0" w:rsidRPr="00BD42D0" w:rsidRDefault="000B5149" w:rsidP="00740219">
      <w:pPr>
        <w:numPr>
          <w:ilvl w:val="0"/>
          <w:numId w:val="136"/>
        </w:numPr>
        <w:suppressAutoHyphens/>
        <w:spacing w:after="0"/>
        <w:ind w:left="426" w:hanging="426"/>
        <w:jc w:val="left"/>
      </w:pPr>
      <w:r w:rsidRPr="002A7164">
        <w:rPr>
          <w:rFonts w:ascii="Calibri" w:eastAsia="Batang" w:hAnsi="Calibri" w:cs="Calibri"/>
          <w:kern w:val="16"/>
          <w:sz w:val="20"/>
          <w:szCs w:val="20"/>
          <w:lang w:eastAsia="en-US"/>
        </w:rPr>
        <w:t>Celem</w:t>
      </w:r>
      <w:r w:rsidRPr="00AC63F1">
        <w:rPr>
          <w:rFonts w:ascii="Calibri" w:hAnsi="Calibri" w:cs="Calibri"/>
          <w:sz w:val="20"/>
          <w:szCs w:val="20"/>
        </w:rPr>
        <w:t xml:space="preserve"> niniejszego postępowania jest </w:t>
      </w:r>
      <w:r w:rsidR="00DA6D5E" w:rsidRPr="00AC63F1">
        <w:rPr>
          <w:rFonts w:ascii="Calibri" w:hAnsi="Calibri" w:cs="Calibri"/>
          <w:sz w:val="20"/>
          <w:szCs w:val="20"/>
        </w:rPr>
        <w:t>uzyskanie efektu końcowego w postaci</w:t>
      </w:r>
      <w:r w:rsidRPr="00AC63F1">
        <w:rPr>
          <w:rFonts w:ascii="Calibri" w:hAnsi="Calibri" w:cs="Calibri"/>
          <w:sz w:val="20"/>
          <w:szCs w:val="20"/>
        </w:rPr>
        <w:t xml:space="preserve"> robót budowlanych, </w:t>
      </w:r>
      <w:r w:rsidR="00DA6D5E" w:rsidRPr="00AC63F1">
        <w:rPr>
          <w:rFonts w:ascii="Calibri" w:hAnsi="Calibri" w:cs="Calibri"/>
          <w:sz w:val="20"/>
          <w:szCs w:val="20"/>
        </w:rPr>
        <w:br/>
      </w:r>
      <w:r w:rsidRPr="00AC63F1">
        <w:rPr>
          <w:rFonts w:ascii="Calibri" w:hAnsi="Calibri" w:cs="Calibri"/>
          <w:sz w:val="20"/>
          <w:szCs w:val="20"/>
        </w:rPr>
        <w:t xml:space="preserve">o określonej w Zapytaniu ofertowym wraz z załącznikami, </w:t>
      </w:r>
      <w:r w:rsidRPr="00AC63F1">
        <w:rPr>
          <w:rFonts w:ascii="Calibri" w:hAnsi="Calibri" w:cs="Calibri"/>
          <w:b/>
          <w:bCs/>
          <w:sz w:val="20"/>
          <w:szCs w:val="20"/>
        </w:rPr>
        <w:t>jakości i funkcjonalności</w:t>
      </w:r>
      <w:r w:rsidRPr="00AC63F1">
        <w:rPr>
          <w:rFonts w:ascii="Calibri" w:hAnsi="Calibri" w:cs="Calibri"/>
          <w:sz w:val="20"/>
          <w:szCs w:val="20"/>
        </w:rPr>
        <w:t xml:space="preserve">. Z tych względów Zamawiający dołożył należytej staranności, aby przedmiot zamówienia nie został opisany przez wskazanie znaków towarowych, patentów lub pochodzenia, źródła lub szczególnego procesu, który charakteryzuje produkty lub usługi dostarczane przez konkretnego Wykonawcę, które mogłoby doprowadzić do uprzywilejowania lub wyeliminowania niektórych Wykonawców lub produktów. </w:t>
      </w:r>
    </w:p>
    <w:p w14:paraId="096C40A3" w14:textId="4E325578" w:rsidR="00BD42D0" w:rsidRPr="00BD42D0" w:rsidRDefault="002A7164" w:rsidP="00740219">
      <w:pPr>
        <w:numPr>
          <w:ilvl w:val="0"/>
          <w:numId w:val="136"/>
        </w:numPr>
        <w:suppressAutoHyphens/>
        <w:spacing w:after="0"/>
        <w:ind w:left="426" w:hanging="426"/>
        <w:jc w:val="left"/>
        <w:rPr>
          <w:rFonts w:ascii="Calibri" w:eastAsia="Calibri" w:hAnsi="Calibri" w:cs="Calibri"/>
          <w:color w:val="000000"/>
          <w:sz w:val="20"/>
          <w:szCs w:val="20"/>
          <w:lang w:eastAsia="pl-PL"/>
        </w:rPr>
      </w:pPr>
      <w:r>
        <w:rPr>
          <w:rFonts w:ascii="Calibri" w:eastAsia="Calibri" w:hAnsi="Calibri" w:cs="Calibri"/>
          <w:color w:val="000000"/>
          <w:sz w:val="20"/>
          <w:szCs w:val="20"/>
          <w:lang w:eastAsia="pl-PL"/>
        </w:rPr>
        <w:t>Jeżeli jednak gdzieś</w:t>
      </w:r>
      <w:r w:rsidR="00BD42D0" w:rsidRPr="00BD42D0">
        <w:rPr>
          <w:rFonts w:ascii="Calibri" w:eastAsia="Calibri" w:hAnsi="Calibri" w:cs="Calibri"/>
          <w:color w:val="000000"/>
          <w:sz w:val="20"/>
          <w:szCs w:val="20"/>
          <w:lang w:eastAsia="pl-PL"/>
        </w:rPr>
        <w:t xml:space="preserve"> w</w:t>
      </w:r>
      <w:r w:rsidR="00BD42D0">
        <w:rPr>
          <w:rFonts w:ascii="Calibri" w:eastAsia="Calibri" w:hAnsi="Calibri" w:cs="Calibri"/>
          <w:color w:val="000000"/>
          <w:sz w:val="20"/>
          <w:szCs w:val="20"/>
          <w:lang w:eastAsia="pl-PL"/>
        </w:rPr>
        <w:t xml:space="preserve"> Zapytaniu ofertowym wraz z wszystkimi załącznikami</w:t>
      </w:r>
      <w:r w:rsidR="00BD42D0" w:rsidRPr="00BD42D0">
        <w:rPr>
          <w:rFonts w:ascii="Calibri" w:eastAsia="Calibri" w:hAnsi="Calibri" w:cs="Calibri"/>
          <w:color w:val="000000"/>
          <w:sz w:val="20"/>
          <w:szCs w:val="20"/>
          <w:lang w:eastAsia="pl-PL"/>
        </w:rPr>
        <w:t xml:space="preserve"> zostało wskazane pochodzenie (marka, znak towarowy, producent, dostawca) materiałów lub normy, aprobaty, specyfikacje i systemy</w:t>
      </w:r>
      <w:r w:rsidR="00BD42D0">
        <w:rPr>
          <w:rFonts w:ascii="Calibri" w:eastAsia="Calibri" w:hAnsi="Calibri" w:cs="Calibri"/>
          <w:color w:val="000000"/>
          <w:sz w:val="20"/>
          <w:szCs w:val="20"/>
          <w:lang w:eastAsia="pl-PL"/>
        </w:rPr>
        <w:t xml:space="preserve"> </w:t>
      </w:r>
      <w:r w:rsidR="00BD42D0" w:rsidRPr="00BD42D0">
        <w:rPr>
          <w:rFonts w:ascii="Calibri" w:eastAsia="Calibri" w:hAnsi="Calibri" w:cs="Calibri"/>
          <w:color w:val="000000"/>
          <w:sz w:val="20"/>
          <w:szCs w:val="20"/>
          <w:lang w:eastAsia="pl-PL"/>
        </w:rPr>
        <w:t xml:space="preserve">Zamawiający dopuszcza oferowanie materiałów lub rozwiązań równoważnych pod warunkiem, że zagwarantują one realizację robót w zgodzie z </w:t>
      </w:r>
      <w:r w:rsidR="00985AEB">
        <w:rPr>
          <w:rFonts w:ascii="Calibri" w:eastAsia="Calibri" w:hAnsi="Calibri" w:cs="Calibri"/>
          <w:color w:val="000000"/>
          <w:sz w:val="20"/>
          <w:szCs w:val="20"/>
          <w:lang w:eastAsia="pl-PL"/>
        </w:rPr>
        <w:t>Z</w:t>
      </w:r>
      <w:r w:rsidR="0083198F">
        <w:rPr>
          <w:rFonts w:ascii="Calibri" w:eastAsia="Calibri" w:hAnsi="Calibri" w:cs="Calibri"/>
          <w:color w:val="000000"/>
          <w:sz w:val="20"/>
          <w:szCs w:val="20"/>
          <w:lang w:eastAsia="pl-PL"/>
        </w:rPr>
        <w:t>apytaniem ofertowym</w:t>
      </w:r>
      <w:r w:rsidR="00985AEB">
        <w:rPr>
          <w:rFonts w:ascii="Calibri" w:eastAsia="Calibri" w:hAnsi="Calibri" w:cs="Calibri"/>
          <w:color w:val="000000"/>
          <w:sz w:val="20"/>
          <w:szCs w:val="20"/>
          <w:lang w:eastAsia="pl-PL"/>
        </w:rPr>
        <w:t xml:space="preserve"> i D</w:t>
      </w:r>
      <w:r w:rsidR="00BD42D0" w:rsidRPr="00BD42D0">
        <w:rPr>
          <w:rFonts w:ascii="Calibri" w:eastAsia="Calibri" w:hAnsi="Calibri" w:cs="Calibri"/>
          <w:color w:val="000000"/>
          <w:sz w:val="20"/>
          <w:szCs w:val="20"/>
          <w:lang w:eastAsia="pl-PL"/>
        </w:rPr>
        <w:t xml:space="preserve">okumentacją projektową oraz zapewnią uzyskanie parametrów technicznych nie gorszych od założonych w wyżej wymienionych dokumentach. </w:t>
      </w:r>
    </w:p>
    <w:p w14:paraId="18F86FAE" w14:textId="77777777" w:rsidR="00164250" w:rsidRPr="00BD42D0" w:rsidRDefault="00BD42D0" w:rsidP="00740219">
      <w:pPr>
        <w:numPr>
          <w:ilvl w:val="0"/>
          <w:numId w:val="136"/>
        </w:numPr>
        <w:suppressAutoHyphens/>
        <w:spacing w:after="0"/>
        <w:ind w:left="426" w:hanging="426"/>
        <w:jc w:val="left"/>
      </w:pPr>
      <w:r w:rsidRPr="00AC63F1">
        <w:rPr>
          <w:rFonts w:ascii="Calibri" w:hAnsi="Calibri" w:cs="Calibri"/>
          <w:sz w:val="18"/>
          <w:szCs w:val="18"/>
        </w:rPr>
        <w:t>Ws</w:t>
      </w:r>
      <w:r w:rsidR="00164250" w:rsidRPr="00AC63F1">
        <w:rPr>
          <w:rFonts w:ascii="Calibri" w:hAnsi="Calibri" w:cs="Calibri"/>
          <w:sz w:val="20"/>
          <w:szCs w:val="20"/>
        </w:rPr>
        <w:t xml:space="preserve">zelkie nazwy norm użyte w </w:t>
      </w:r>
      <w:r w:rsidRPr="00AC63F1">
        <w:rPr>
          <w:rFonts w:ascii="Calibri" w:hAnsi="Calibri" w:cs="Calibri"/>
          <w:sz w:val="20"/>
          <w:szCs w:val="20"/>
        </w:rPr>
        <w:t>Dokumentacji projektowej</w:t>
      </w:r>
      <w:r w:rsidR="00164250" w:rsidRPr="00AC63F1">
        <w:rPr>
          <w:rFonts w:ascii="Calibri" w:hAnsi="Calibri" w:cs="Calibri"/>
          <w:sz w:val="20"/>
          <w:szCs w:val="20"/>
        </w:rPr>
        <w:t xml:space="preserve"> należy traktować jako przykładowe, możliwe do zamienienia przez równoważne. </w:t>
      </w:r>
    </w:p>
    <w:p w14:paraId="0DE11E1C" w14:textId="08C80976" w:rsidR="00B618B9" w:rsidRPr="00AC63F1" w:rsidRDefault="002A3FBC" w:rsidP="007F5435">
      <w:pPr>
        <w:numPr>
          <w:ilvl w:val="0"/>
          <w:numId w:val="106"/>
        </w:numPr>
        <w:suppressAutoHyphens/>
        <w:spacing w:before="120"/>
        <w:ind w:left="715" w:hanging="431"/>
        <w:jc w:val="left"/>
        <w:rPr>
          <w:rFonts w:ascii="Calibri" w:hAnsi="Calibri" w:cs="Calibri"/>
          <w:b/>
          <w:bCs/>
          <w:kern w:val="1"/>
          <w:sz w:val="20"/>
          <w:szCs w:val="20"/>
        </w:rPr>
      </w:pPr>
      <w:r w:rsidRPr="00AC63F1">
        <w:rPr>
          <w:rFonts w:ascii="Calibri" w:hAnsi="Calibri" w:cs="Calibri"/>
          <w:b/>
          <w:bCs/>
          <w:kern w:val="1"/>
          <w:sz w:val="20"/>
          <w:szCs w:val="20"/>
        </w:rPr>
        <w:t>Cena przedmiotu zamówienia - Wykaz Cen/Kosztorys ofertowy</w:t>
      </w:r>
    </w:p>
    <w:p w14:paraId="104CDEFB" w14:textId="77777777" w:rsidR="00B618B9" w:rsidRPr="00AC63F1" w:rsidRDefault="00B618B9" w:rsidP="00740219">
      <w:pPr>
        <w:numPr>
          <w:ilvl w:val="0"/>
          <w:numId w:val="124"/>
        </w:numPr>
        <w:tabs>
          <w:tab w:val="left" w:pos="426"/>
          <w:tab w:val="left" w:pos="8647"/>
        </w:tabs>
        <w:suppressAutoHyphens/>
        <w:spacing w:after="160"/>
        <w:ind w:left="426" w:hanging="426"/>
        <w:contextualSpacing/>
        <w:jc w:val="left"/>
        <w:rPr>
          <w:rFonts w:ascii="Calibri" w:hAnsi="Calibri" w:cs="Calibri"/>
          <w:sz w:val="20"/>
          <w:szCs w:val="20"/>
        </w:rPr>
      </w:pPr>
      <w:r w:rsidRPr="00AC63F1">
        <w:rPr>
          <w:rFonts w:ascii="Calibri" w:hAnsi="Calibri" w:cs="Calibri"/>
          <w:sz w:val="20"/>
          <w:szCs w:val="20"/>
        </w:rPr>
        <w:t xml:space="preserve">Do określenia całkowitej ceny Oferty za przedmiot zamówienia służy tabela  Wykaz cen robót budowlanych – Załącznik nr </w:t>
      </w:r>
      <w:r w:rsidR="00C07B14" w:rsidRPr="00AC63F1">
        <w:rPr>
          <w:rFonts w:ascii="Calibri" w:hAnsi="Calibri" w:cs="Calibri"/>
          <w:sz w:val="20"/>
          <w:szCs w:val="20"/>
        </w:rPr>
        <w:t>7</w:t>
      </w:r>
      <w:r w:rsidR="00377993" w:rsidRPr="00AC63F1">
        <w:rPr>
          <w:rFonts w:ascii="Calibri" w:hAnsi="Calibri" w:cs="Calibri"/>
          <w:sz w:val="20"/>
          <w:szCs w:val="20"/>
        </w:rPr>
        <w:t xml:space="preserve"> </w:t>
      </w:r>
      <w:r w:rsidRPr="00AC63F1">
        <w:rPr>
          <w:rFonts w:ascii="Calibri" w:hAnsi="Calibri" w:cs="Calibri"/>
          <w:sz w:val="20"/>
          <w:szCs w:val="20"/>
        </w:rPr>
        <w:t>do IDW (zwanym dalej Wykaz cen), gdzie całkowita cena stanowi sumę iloczynu ilości przewidzianych do wykonania elementów robót oraz jednostkowych cen ryczałtowych.</w:t>
      </w:r>
    </w:p>
    <w:p w14:paraId="70130F9C" w14:textId="77777777" w:rsidR="00B618B9" w:rsidRPr="00AC63F1" w:rsidRDefault="00B618B9" w:rsidP="00740219">
      <w:pPr>
        <w:numPr>
          <w:ilvl w:val="0"/>
          <w:numId w:val="124"/>
        </w:numPr>
        <w:tabs>
          <w:tab w:val="left" w:pos="426"/>
          <w:tab w:val="left" w:pos="8647"/>
        </w:tabs>
        <w:suppressAutoHyphens/>
        <w:spacing w:after="160"/>
        <w:ind w:left="426" w:hanging="426"/>
        <w:contextualSpacing/>
        <w:jc w:val="left"/>
        <w:rPr>
          <w:rFonts w:ascii="Calibri" w:hAnsi="Calibri" w:cs="Calibri"/>
          <w:sz w:val="20"/>
          <w:szCs w:val="20"/>
        </w:rPr>
      </w:pPr>
      <w:r w:rsidRPr="00AC63F1">
        <w:rPr>
          <w:rFonts w:ascii="Calibri" w:hAnsi="Calibri" w:cs="Calibri"/>
          <w:sz w:val="20"/>
          <w:szCs w:val="20"/>
        </w:rPr>
        <w:t>Wykaz cen robót budowlanych należy odczytywać w powiązaniu ze wszystkimi dokumentami zawartymi w </w:t>
      </w:r>
      <w:r w:rsidR="00861FAE" w:rsidRPr="00AC63F1">
        <w:rPr>
          <w:rFonts w:ascii="Calibri" w:hAnsi="Calibri" w:cs="Calibri"/>
          <w:sz w:val="20"/>
          <w:szCs w:val="20"/>
        </w:rPr>
        <w:t>Zapytaniu ofertowym</w:t>
      </w:r>
      <w:r w:rsidRPr="00AC63F1">
        <w:rPr>
          <w:rFonts w:ascii="Calibri" w:hAnsi="Calibri" w:cs="Calibri"/>
          <w:sz w:val="20"/>
          <w:szCs w:val="20"/>
        </w:rPr>
        <w:t>.</w:t>
      </w:r>
    </w:p>
    <w:p w14:paraId="264AB801" w14:textId="77777777" w:rsidR="00B618B9" w:rsidRPr="00AC63F1" w:rsidRDefault="00B618B9" w:rsidP="00740219">
      <w:pPr>
        <w:numPr>
          <w:ilvl w:val="0"/>
          <w:numId w:val="124"/>
        </w:numPr>
        <w:suppressAutoHyphens/>
        <w:spacing w:after="160"/>
        <w:ind w:left="426" w:hanging="426"/>
        <w:contextualSpacing/>
        <w:jc w:val="left"/>
        <w:rPr>
          <w:rFonts w:ascii="Calibri" w:hAnsi="Calibri" w:cs="Calibri"/>
          <w:sz w:val="20"/>
          <w:szCs w:val="20"/>
        </w:rPr>
      </w:pPr>
      <w:r w:rsidRPr="00AC63F1">
        <w:rPr>
          <w:rFonts w:ascii="Calibri" w:hAnsi="Calibri" w:cs="Calibri"/>
          <w:sz w:val="20"/>
          <w:szCs w:val="20"/>
        </w:rPr>
        <w:t>Wycenę dotyczącą danego jednostkowego elementu ryczałtowego należy wykonać w oparciu o:</w:t>
      </w:r>
    </w:p>
    <w:p w14:paraId="1B81BA3C" w14:textId="48B86418" w:rsidR="00B618B9" w:rsidRDefault="00B618B9" w:rsidP="00740219">
      <w:pPr>
        <w:widowControl w:val="0"/>
        <w:numPr>
          <w:ilvl w:val="0"/>
          <w:numId w:val="103"/>
        </w:numPr>
        <w:tabs>
          <w:tab w:val="left" w:pos="284"/>
        </w:tabs>
        <w:suppressAutoHyphens/>
        <w:spacing w:after="160"/>
        <w:ind w:left="851" w:hanging="425"/>
        <w:contextualSpacing/>
        <w:jc w:val="left"/>
        <w:rPr>
          <w:rFonts w:ascii="Calibri" w:hAnsi="Calibri" w:cs="Calibri"/>
          <w:sz w:val="20"/>
          <w:szCs w:val="20"/>
        </w:rPr>
      </w:pPr>
      <w:r w:rsidRPr="00AC63F1">
        <w:rPr>
          <w:rFonts w:ascii="Calibri" w:hAnsi="Calibri" w:cs="Calibri"/>
          <w:sz w:val="20"/>
          <w:szCs w:val="20"/>
        </w:rPr>
        <w:t>Dokumentację projektową (część opisową i rysunkową),</w:t>
      </w:r>
    </w:p>
    <w:p w14:paraId="7EB00894" w14:textId="3E7F330E" w:rsidR="009D1827" w:rsidRPr="00026F71" w:rsidRDefault="009D1827" w:rsidP="00740219">
      <w:pPr>
        <w:widowControl w:val="0"/>
        <w:numPr>
          <w:ilvl w:val="0"/>
          <w:numId w:val="103"/>
        </w:numPr>
        <w:tabs>
          <w:tab w:val="left" w:pos="284"/>
        </w:tabs>
        <w:suppressAutoHyphens/>
        <w:spacing w:after="160"/>
        <w:ind w:left="851" w:hanging="425"/>
        <w:contextualSpacing/>
        <w:jc w:val="left"/>
        <w:rPr>
          <w:rFonts w:ascii="Calibri" w:hAnsi="Calibri" w:cs="Calibri"/>
          <w:sz w:val="20"/>
          <w:szCs w:val="20"/>
        </w:rPr>
      </w:pPr>
      <w:r w:rsidRPr="00026F71">
        <w:rPr>
          <w:rFonts w:ascii="Calibri" w:hAnsi="Calibri" w:cs="Calibri"/>
          <w:sz w:val="20"/>
          <w:szCs w:val="20"/>
        </w:rPr>
        <w:t>Specyfikacje Techniczne Wykonania i Odbioru Robót Budowlanych,</w:t>
      </w:r>
    </w:p>
    <w:p w14:paraId="5AD2484B" w14:textId="77777777" w:rsidR="00B618B9" w:rsidRPr="00AC63F1" w:rsidRDefault="00861FAE" w:rsidP="00740219">
      <w:pPr>
        <w:widowControl w:val="0"/>
        <w:numPr>
          <w:ilvl w:val="0"/>
          <w:numId w:val="103"/>
        </w:numPr>
        <w:tabs>
          <w:tab w:val="left" w:pos="426"/>
        </w:tabs>
        <w:suppressAutoHyphens/>
        <w:spacing w:after="160"/>
        <w:ind w:left="851" w:hanging="425"/>
        <w:contextualSpacing/>
        <w:jc w:val="left"/>
        <w:rPr>
          <w:rFonts w:ascii="Calibri" w:hAnsi="Calibri" w:cs="Calibri"/>
          <w:sz w:val="20"/>
          <w:szCs w:val="20"/>
        </w:rPr>
      </w:pPr>
      <w:r w:rsidRPr="00AC63F1">
        <w:rPr>
          <w:rFonts w:ascii="Calibri" w:hAnsi="Calibri" w:cs="Calibri"/>
          <w:sz w:val="20"/>
          <w:szCs w:val="20"/>
        </w:rPr>
        <w:t>Zapytanie ofertowe</w:t>
      </w:r>
      <w:r w:rsidR="00B618B9" w:rsidRPr="00AC63F1">
        <w:rPr>
          <w:rFonts w:ascii="Calibri" w:hAnsi="Calibri" w:cs="Calibri"/>
          <w:sz w:val="20"/>
          <w:szCs w:val="20"/>
        </w:rPr>
        <w:t>,</w:t>
      </w:r>
    </w:p>
    <w:p w14:paraId="502C3D70" w14:textId="77777777" w:rsidR="00B618B9" w:rsidRPr="00AC63F1" w:rsidRDefault="00B618B9" w:rsidP="00740219">
      <w:pPr>
        <w:widowControl w:val="0"/>
        <w:numPr>
          <w:ilvl w:val="0"/>
          <w:numId w:val="103"/>
        </w:numPr>
        <w:tabs>
          <w:tab w:val="left" w:pos="284"/>
        </w:tabs>
        <w:suppressAutoHyphens/>
        <w:spacing w:after="160"/>
        <w:ind w:left="851" w:hanging="425"/>
        <w:contextualSpacing/>
        <w:jc w:val="left"/>
        <w:rPr>
          <w:rFonts w:ascii="Calibri" w:hAnsi="Calibri" w:cs="Calibri"/>
          <w:sz w:val="20"/>
          <w:szCs w:val="20"/>
        </w:rPr>
      </w:pPr>
      <w:r w:rsidRPr="00AC63F1">
        <w:rPr>
          <w:rFonts w:ascii="Calibri" w:hAnsi="Calibri" w:cs="Calibri"/>
          <w:sz w:val="20"/>
          <w:szCs w:val="20"/>
        </w:rPr>
        <w:t>Umowę,</w:t>
      </w:r>
    </w:p>
    <w:p w14:paraId="4C3DC382" w14:textId="77777777" w:rsidR="00B618B9" w:rsidRPr="00AC63F1" w:rsidRDefault="00B618B9" w:rsidP="00DA6D5E">
      <w:pPr>
        <w:widowControl w:val="0"/>
        <w:tabs>
          <w:tab w:val="left" w:pos="284"/>
        </w:tabs>
        <w:suppressAutoHyphens/>
        <w:spacing w:after="0"/>
        <w:ind w:left="426" w:firstLine="0"/>
        <w:jc w:val="left"/>
        <w:rPr>
          <w:rFonts w:ascii="Calibri" w:hAnsi="Calibri" w:cs="Calibri"/>
          <w:sz w:val="20"/>
          <w:szCs w:val="20"/>
        </w:rPr>
      </w:pPr>
      <w:r w:rsidRPr="00AC63F1">
        <w:rPr>
          <w:rFonts w:ascii="Calibri" w:hAnsi="Calibri" w:cs="Calibri"/>
          <w:sz w:val="20"/>
          <w:szCs w:val="20"/>
        </w:rPr>
        <w:t>z uwzględnieniem wszelkich prac towarzyszących, tymczasowych, niezbędnych do wykonania danego elementu robót, wszelkich wydatków pobocznych oraz uwzględnić ryzyka związane z budową, ukończeniem, uruchomieniem i konserwacją całości robót, w tym wszystkie koszty stałe, zyski, koszty ogólne i podobnego rodzaju obciążenia.</w:t>
      </w:r>
    </w:p>
    <w:p w14:paraId="7882398D" w14:textId="77777777" w:rsidR="00B618B9" w:rsidRPr="00AC63F1" w:rsidRDefault="00B618B9" w:rsidP="00740219">
      <w:pPr>
        <w:numPr>
          <w:ilvl w:val="0"/>
          <w:numId w:val="124"/>
        </w:numPr>
        <w:suppressAutoHyphens/>
        <w:spacing w:after="160"/>
        <w:ind w:left="426" w:hanging="426"/>
        <w:contextualSpacing/>
        <w:jc w:val="left"/>
        <w:rPr>
          <w:rFonts w:ascii="Calibri" w:hAnsi="Calibri" w:cs="Calibri"/>
          <w:sz w:val="20"/>
          <w:szCs w:val="20"/>
        </w:rPr>
      </w:pPr>
      <w:r w:rsidRPr="00AC63F1">
        <w:rPr>
          <w:rFonts w:ascii="Calibri" w:hAnsi="Calibri" w:cs="Calibri"/>
          <w:sz w:val="20"/>
          <w:szCs w:val="20"/>
        </w:rPr>
        <w:t xml:space="preserve">Jednostkowa cena ryczałtowa powinna zawierać, (ale nie powinna się tylko do tego ograniczać): robociznę, transport, testowanie, kontrolę jakości, materiały, zabezpieczenie, utrzymanie, użytkowanie </w:t>
      </w:r>
      <w:r w:rsidR="00C07B14" w:rsidRPr="00AC63F1">
        <w:rPr>
          <w:rFonts w:ascii="Calibri" w:hAnsi="Calibri" w:cs="Calibri"/>
          <w:sz w:val="20"/>
          <w:szCs w:val="20"/>
        </w:rPr>
        <w:br/>
      </w:r>
      <w:r w:rsidRPr="00AC63F1">
        <w:rPr>
          <w:rFonts w:ascii="Calibri" w:hAnsi="Calibri" w:cs="Calibri"/>
          <w:sz w:val="20"/>
          <w:szCs w:val="20"/>
        </w:rPr>
        <w:t>i naprawy całego sprzętu, urządzeń czy narzędzi, wykonanie i utrzymanie wszystkich prac tymczasowych każdego rodzaju oraz wykonanie wszelkich czynności jakie mogą być niezbędne dla prawidłowego wykonania umowy.</w:t>
      </w:r>
    </w:p>
    <w:p w14:paraId="36E6C292" w14:textId="2BD9075C" w:rsidR="00B618B9" w:rsidRPr="00AC63F1" w:rsidRDefault="00B618B9" w:rsidP="00740219">
      <w:pPr>
        <w:numPr>
          <w:ilvl w:val="0"/>
          <w:numId w:val="124"/>
        </w:numPr>
        <w:suppressAutoHyphens/>
        <w:spacing w:after="160"/>
        <w:ind w:left="426" w:hanging="426"/>
        <w:contextualSpacing/>
        <w:jc w:val="left"/>
        <w:rPr>
          <w:rFonts w:ascii="Calibri" w:hAnsi="Calibri" w:cs="Calibri"/>
          <w:sz w:val="20"/>
          <w:szCs w:val="20"/>
        </w:rPr>
      </w:pPr>
      <w:r w:rsidRPr="00AC63F1">
        <w:rPr>
          <w:rFonts w:ascii="Calibri" w:hAnsi="Calibri" w:cs="Calibri"/>
          <w:sz w:val="20"/>
          <w:szCs w:val="20"/>
        </w:rPr>
        <w:t xml:space="preserve">W jednostkowej cenie ryczałtowej Wykonawca wycenia wszystkie roboty we wszystkich branżach, wyposażenie i koszty niezbędne do wykonania przedmiotu zamówienia wynikające z Dokumentacji </w:t>
      </w:r>
      <w:r w:rsidR="00805E18">
        <w:rPr>
          <w:rFonts w:ascii="Calibri" w:hAnsi="Calibri" w:cs="Calibri"/>
          <w:sz w:val="20"/>
          <w:szCs w:val="20"/>
        </w:rPr>
        <w:t>projektowej</w:t>
      </w:r>
      <w:r w:rsidRPr="00AC63F1">
        <w:rPr>
          <w:rFonts w:ascii="Calibri" w:hAnsi="Calibri" w:cs="Calibri"/>
          <w:sz w:val="20"/>
          <w:szCs w:val="20"/>
        </w:rPr>
        <w:t xml:space="preserve"> i zapisów </w:t>
      </w:r>
      <w:r w:rsidR="00C07B14" w:rsidRPr="00AC63F1">
        <w:rPr>
          <w:rFonts w:ascii="Calibri" w:hAnsi="Calibri" w:cs="Calibri"/>
          <w:sz w:val="20"/>
          <w:szCs w:val="20"/>
        </w:rPr>
        <w:t>Zapytania ofertowego</w:t>
      </w:r>
      <w:r w:rsidRPr="00AC63F1">
        <w:rPr>
          <w:rFonts w:ascii="Calibri" w:hAnsi="Calibri" w:cs="Calibri"/>
          <w:sz w:val="20"/>
          <w:szCs w:val="20"/>
        </w:rPr>
        <w:t xml:space="preserve"> według własnych szacunków.</w:t>
      </w:r>
    </w:p>
    <w:p w14:paraId="4DC327B1" w14:textId="77777777" w:rsidR="00B618B9" w:rsidRPr="00AC63F1" w:rsidRDefault="00B618B9" w:rsidP="00740219">
      <w:pPr>
        <w:numPr>
          <w:ilvl w:val="0"/>
          <w:numId w:val="124"/>
        </w:numPr>
        <w:suppressAutoHyphens/>
        <w:spacing w:after="160"/>
        <w:ind w:left="426" w:hanging="426"/>
        <w:contextualSpacing/>
        <w:jc w:val="left"/>
        <w:rPr>
          <w:rFonts w:ascii="Calibri" w:hAnsi="Calibri" w:cs="Calibri"/>
          <w:sz w:val="20"/>
          <w:szCs w:val="20"/>
        </w:rPr>
      </w:pPr>
      <w:r w:rsidRPr="00AC63F1">
        <w:rPr>
          <w:rFonts w:ascii="Calibri" w:hAnsi="Calibri" w:cs="Calibri"/>
          <w:sz w:val="20"/>
          <w:szCs w:val="20"/>
        </w:rPr>
        <w:t>Wszystkie jednostkowe ceny ryczałtowe muszą odzwierciedlać rzeczywiste całkowite koszty wykonania poszczególnych elementów robót. Zamawiający informuje, że zaniżanie cen jednostkowych będzie uważane za czyn nieuczciwej konkrecji.</w:t>
      </w:r>
    </w:p>
    <w:p w14:paraId="52D6842C" w14:textId="4DAE8F93" w:rsidR="00B618B9" w:rsidRPr="00AC63F1" w:rsidRDefault="00B618B9" w:rsidP="00740219">
      <w:pPr>
        <w:numPr>
          <w:ilvl w:val="0"/>
          <w:numId w:val="124"/>
        </w:numPr>
        <w:suppressAutoHyphens/>
        <w:spacing w:after="160"/>
        <w:ind w:left="426" w:hanging="426"/>
        <w:contextualSpacing/>
        <w:jc w:val="left"/>
        <w:rPr>
          <w:rFonts w:ascii="Calibri" w:hAnsi="Calibri" w:cs="Calibri"/>
          <w:sz w:val="20"/>
          <w:szCs w:val="20"/>
        </w:rPr>
      </w:pPr>
      <w:r w:rsidRPr="00AC63F1">
        <w:rPr>
          <w:rFonts w:ascii="Calibri" w:hAnsi="Calibri" w:cs="Calibri"/>
          <w:sz w:val="20"/>
          <w:szCs w:val="20"/>
        </w:rPr>
        <w:t xml:space="preserve">Krótkie opisy w poszczególnych pozycjach Wykazu Cen, przedstawione są tylko dla celów identyfikacyjnych, a wyceniając je, należy odnosić się do Dokumentacji </w:t>
      </w:r>
      <w:r w:rsidR="00F65FF7" w:rsidRPr="00AC63F1">
        <w:rPr>
          <w:rFonts w:ascii="Calibri" w:hAnsi="Calibri" w:cs="Calibri"/>
          <w:sz w:val="20"/>
          <w:szCs w:val="20"/>
        </w:rPr>
        <w:t>projektowej</w:t>
      </w:r>
      <w:r w:rsidR="00805E18">
        <w:rPr>
          <w:rFonts w:ascii="Calibri" w:hAnsi="Calibri" w:cs="Calibri"/>
          <w:sz w:val="20"/>
          <w:szCs w:val="20"/>
        </w:rPr>
        <w:t xml:space="preserve">, </w:t>
      </w:r>
      <w:r w:rsidRPr="00AC63F1">
        <w:rPr>
          <w:rFonts w:ascii="Calibri" w:hAnsi="Calibri" w:cs="Calibri"/>
          <w:sz w:val="20"/>
          <w:szCs w:val="20"/>
        </w:rPr>
        <w:t xml:space="preserve">Umowy i </w:t>
      </w:r>
      <w:r w:rsidR="00C07B14" w:rsidRPr="00AC63F1">
        <w:rPr>
          <w:rFonts w:ascii="Calibri" w:hAnsi="Calibri" w:cs="Calibri"/>
          <w:sz w:val="20"/>
          <w:szCs w:val="20"/>
        </w:rPr>
        <w:t>Zapytania ofertowego</w:t>
      </w:r>
      <w:r w:rsidRPr="00AC63F1">
        <w:rPr>
          <w:rFonts w:ascii="Calibri" w:hAnsi="Calibri" w:cs="Calibri"/>
          <w:sz w:val="20"/>
          <w:szCs w:val="20"/>
        </w:rPr>
        <w:t xml:space="preserve"> w celu uzyskania pełnych wskazówek, informacji, instrukcji lub opisów robót jak </w:t>
      </w:r>
      <w:r w:rsidR="004B5D01" w:rsidRPr="00AC63F1">
        <w:rPr>
          <w:rFonts w:ascii="Calibri" w:hAnsi="Calibri" w:cs="Calibri"/>
          <w:sz w:val="20"/>
          <w:szCs w:val="20"/>
        </w:rPr>
        <w:br/>
      </w:r>
      <w:r w:rsidRPr="00AC63F1">
        <w:rPr>
          <w:rFonts w:ascii="Calibri" w:hAnsi="Calibri" w:cs="Calibri"/>
          <w:sz w:val="20"/>
          <w:szCs w:val="20"/>
        </w:rPr>
        <w:t xml:space="preserve">i zastosowanych materiałów oraz wyposażenia. </w:t>
      </w:r>
    </w:p>
    <w:p w14:paraId="0A9961C8" w14:textId="77777777" w:rsidR="00B618B9" w:rsidRPr="00AC63F1" w:rsidRDefault="00B618B9" w:rsidP="00740219">
      <w:pPr>
        <w:numPr>
          <w:ilvl w:val="0"/>
          <w:numId w:val="124"/>
        </w:numPr>
        <w:suppressAutoHyphens/>
        <w:spacing w:after="160"/>
        <w:ind w:left="426" w:hanging="426"/>
        <w:contextualSpacing/>
        <w:jc w:val="left"/>
        <w:rPr>
          <w:rFonts w:ascii="Calibri" w:hAnsi="Calibri" w:cs="Calibri"/>
          <w:sz w:val="20"/>
          <w:szCs w:val="20"/>
        </w:rPr>
      </w:pPr>
      <w:r w:rsidRPr="00AC63F1">
        <w:rPr>
          <w:rFonts w:ascii="Calibri" w:hAnsi="Calibri" w:cs="Calibri"/>
          <w:sz w:val="20"/>
          <w:szCs w:val="20"/>
        </w:rPr>
        <w:t xml:space="preserve">Uważa się, że Wykonawca dokładnie zapoznał się opisem wykonania robót budowlanych </w:t>
      </w:r>
      <w:r w:rsidR="004B5D01" w:rsidRPr="00AC63F1">
        <w:rPr>
          <w:rFonts w:ascii="Calibri" w:hAnsi="Calibri" w:cs="Calibri"/>
          <w:sz w:val="20"/>
          <w:szCs w:val="20"/>
        </w:rPr>
        <w:br/>
      </w:r>
      <w:r w:rsidRPr="00AC63F1">
        <w:rPr>
          <w:rFonts w:ascii="Calibri" w:hAnsi="Calibri" w:cs="Calibri"/>
          <w:sz w:val="20"/>
          <w:szCs w:val="20"/>
        </w:rPr>
        <w:t xml:space="preserve">i uwarunkowaniami terenowymi lokalizowanej budowy. Niezależnie od ograniczeń, jakie mogą sugerować sformułowania dotyczące poszczególnych pozycji w Wykazie Cen lub wyjaśnień, Wykonawca winien mieć pełną świadomość, że </w:t>
      </w:r>
      <w:r w:rsidR="004B5D01" w:rsidRPr="00AC63F1">
        <w:rPr>
          <w:rFonts w:ascii="Calibri" w:hAnsi="Calibri" w:cs="Calibri"/>
          <w:sz w:val="20"/>
          <w:szCs w:val="20"/>
        </w:rPr>
        <w:t xml:space="preserve">jednostkowe </w:t>
      </w:r>
      <w:r w:rsidRPr="00AC63F1">
        <w:rPr>
          <w:rFonts w:ascii="Calibri" w:hAnsi="Calibri" w:cs="Calibri"/>
          <w:sz w:val="20"/>
          <w:szCs w:val="20"/>
        </w:rPr>
        <w:t>ceny ryczałtowe które wprowadził do Wykazu Cen dotyczą zakończonych elementów robót.</w:t>
      </w:r>
    </w:p>
    <w:p w14:paraId="3948E84F" w14:textId="77777777" w:rsidR="00B618B9" w:rsidRPr="00AC63F1" w:rsidRDefault="00B618B9" w:rsidP="00740219">
      <w:pPr>
        <w:numPr>
          <w:ilvl w:val="0"/>
          <w:numId w:val="124"/>
        </w:numPr>
        <w:suppressAutoHyphens/>
        <w:spacing w:after="160"/>
        <w:ind w:left="426" w:hanging="426"/>
        <w:contextualSpacing/>
        <w:jc w:val="left"/>
        <w:rPr>
          <w:rFonts w:ascii="Calibri" w:hAnsi="Calibri" w:cs="Calibri"/>
          <w:sz w:val="20"/>
          <w:szCs w:val="20"/>
        </w:rPr>
      </w:pPr>
      <w:r w:rsidRPr="00AC63F1">
        <w:rPr>
          <w:rFonts w:ascii="Calibri" w:hAnsi="Calibri" w:cs="Calibri"/>
          <w:sz w:val="20"/>
          <w:szCs w:val="20"/>
        </w:rPr>
        <w:t>Uważa się, że cena za prace, które nie przedstawiono w oddzielnych pozycjach Wykazu cen, została rozłożona na jednostkowe ceny ryczałtowe wstawione dla innych elementów robót.</w:t>
      </w:r>
    </w:p>
    <w:p w14:paraId="3D04F072" w14:textId="04CED0F1" w:rsidR="00B618B9" w:rsidRPr="00AC63F1" w:rsidRDefault="00B618B9" w:rsidP="00740219">
      <w:pPr>
        <w:numPr>
          <w:ilvl w:val="0"/>
          <w:numId w:val="124"/>
        </w:numPr>
        <w:suppressAutoHyphens/>
        <w:spacing w:after="160"/>
        <w:ind w:left="426" w:hanging="426"/>
        <w:contextualSpacing/>
        <w:jc w:val="left"/>
        <w:rPr>
          <w:rFonts w:ascii="Calibri" w:hAnsi="Calibri" w:cs="Calibri"/>
          <w:sz w:val="20"/>
          <w:szCs w:val="20"/>
        </w:rPr>
      </w:pPr>
      <w:r w:rsidRPr="00AC63F1">
        <w:rPr>
          <w:rFonts w:ascii="Calibri" w:hAnsi="Calibri" w:cs="Calibri"/>
          <w:sz w:val="20"/>
          <w:szCs w:val="20"/>
        </w:rPr>
        <w:t xml:space="preserve">Przyjmuje się, że Wykonawca jest w pełni świadomy wszystkich wymagań i zobowiązań, wyrażonych bezpośrednio czy też sugerowanych, opisanych w każdej części </w:t>
      </w:r>
      <w:r w:rsidR="004B5D01" w:rsidRPr="00AC63F1">
        <w:rPr>
          <w:rFonts w:ascii="Calibri" w:hAnsi="Calibri" w:cs="Calibri"/>
          <w:sz w:val="20"/>
          <w:szCs w:val="20"/>
        </w:rPr>
        <w:t>niniejszego Zapytania ofertowego</w:t>
      </w:r>
      <w:r w:rsidRPr="00AC63F1">
        <w:rPr>
          <w:rFonts w:ascii="Calibri" w:hAnsi="Calibri" w:cs="Calibri"/>
          <w:sz w:val="20"/>
          <w:szCs w:val="20"/>
        </w:rPr>
        <w:t xml:space="preserve"> i że </w:t>
      </w:r>
      <w:r w:rsidRPr="00AC63F1">
        <w:rPr>
          <w:rFonts w:ascii="Calibri" w:hAnsi="Calibri" w:cs="Calibri"/>
          <w:sz w:val="20"/>
          <w:szCs w:val="20"/>
        </w:rPr>
        <w:lastRenderedPageBreak/>
        <w:t xml:space="preserve">stosownie do nich wycenił wszystkie elementy robót zawarte w </w:t>
      </w:r>
      <w:r w:rsidR="00805E18">
        <w:rPr>
          <w:rFonts w:ascii="Calibri" w:hAnsi="Calibri" w:cs="Calibri"/>
          <w:sz w:val="20"/>
          <w:szCs w:val="20"/>
        </w:rPr>
        <w:t>D</w:t>
      </w:r>
      <w:r w:rsidRPr="00AC63F1">
        <w:rPr>
          <w:rFonts w:ascii="Calibri" w:hAnsi="Calibri" w:cs="Calibri"/>
          <w:sz w:val="20"/>
          <w:szCs w:val="20"/>
        </w:rPr>
        <w:t xml:space="preserve">okumentacji </w:t>
      </w:r>
      <w:r w:rsidR="00805E18">
        <w:rPr>
          <w:rFonts w:ascii="Calibri" w:hAnsi="Calibri" w:cs="Calibri"/>
          <w:sz w:val="20"/>
          <w:szCs w:val="20"/>
        </w:rPr>
        <w:t>projektowej</w:t>
      </w:r>
      <w:r w:rsidRPr="00AC63F1">
        <w:rPr>
          <w:rFonts w:ascii="Calibri" w:hAnsi="Calibri" w:cs="Calibri"/>
          <w:sz w:val="20"/>
          <w:szCs w:val="20"/>
        </w:rPr>
        <w:t xml:space="preserve"> i </w:t>
      </w:r>
      <w:r w:rsidR="004B5D01" w:rsidRPr="00AC63F1">
        <w:rPr>
          <w:rFonts w:ascii="Calibri" w:hAnsi="Calibri" w:cs="Calibri"/>
          <w:sz w:val="20"/>
          <w:szCs w:val="20"/>
        </w:rPr>
        <w:t>Zapytaniu ofertowym</w:t>
      </w:r>
      <w:r w:rsidRPr="00AC63F1">
        <w:rPr>
          <w:rFonts w:ascii="Calibri" w:hAnsi="Calibri" w:cs="Calibri"/>
          <w:sz w:val="20"/>
          <w:szCs w:val="20"/>
        </w:rPr>
        <w:t>.</w:t>
      </w:r>
    </w:p>
    <w:p w14:paraId="018925C7" w14:textId="77777777" w:rsidR="00B618B9" w:rsidRPr="00AC63F1" w:rsidRDefault="00B618B9" w:rsidP="00740219">
      <w:pPr>
        <w:numPr>
          <w:ilvl w:val="0"/>
          <w:numId w:val="124"/>
        </w:numPr>
        <w:suppressAutoHyphens/>
        <w:spacing w:after="160"/>
        <w:ind w:left="426" w:hanging="426"/>
        <w:contextualSpacing/>
        <w:jc w:val="left"/>
        <w:rPr>
          <w:rFonts w:ascii="Calibri" w:hAnsi="Calibri" w:cs="Calibri"/>
          <w:sz w:val="20"/>
          <w:szCs w:val="20"/>
        </w:rPr>
      </w:pPr>
      <w:r w:rsidRPr="00AC63F1">
        <w:rPr>
          <w:rFonts w:ascii="Calibri" w:hAnsi="Calibri" w:cs="Calibri"/>
          <w:sz w:val="20"/>
          <w:szCs w:val="20"/>
        </w:rPr>
        <w:t>Wszystkie ceny w Wykazie cen należy podawać z dokładnością do dwóch miejsc po przecinku.</w:t>
      </w:r>
    </w:p>
    <w:p w14:paraId="057AE70A" w14:textId="51CDEFD9" w:rsidR="00B618B9" w:rsidRPr="002F596A" w:rsidRDefault="00B618B9" w:rsidP="00740219">
      <w:pPr>
        <w:numPr>
          <w:ilvl w:val="0"/>
          <w:numId w:val="124"/>
        </w:numPr>
        <w:suppressAutoHyphens/>
        <w:spacing w:after="160"/>
        <w:ind w:left="426" w:hanging="426"/>
        <w:contextualSpacing/>
        <w:jc w:val="left"/>
        <w:rPr>
          <w:rFonts w:ascii="Calibri" w:hAnsi="Calibri" w:cs="Calibri"/>
          <w:color w:val="EE0000"/>
          <w:sz w:val="20"/>
          <w:szCs w:val="20"/>
        </w:rPr>
      </w:pPr>
      <w:r w:rsidRPr="00AC63F1">
        <w:rPr>
          <w:rFonts w:ascii="Calibri" w:hAnsi="Calibri" w:cs="Calibri"/>
          <w:sz w:val="20"/>
          <w:szCs w:val="20"/>
        </w:rPr>
        <w:t xml:space="preserve">W Wykazie Cen jednostkowe ceny ryczałtowe netto powinny wynikać z </w:t>
      </w:r>
      <w:r w:rsidR="004B5D01" w:rsidRPr="00AC63F1">
        <w:rPr>
          <w:rFonts w:ascii="Calibri" w:hAnsi="Calibri" w:cs="Calibri"/>
          <w:sz w:val="20"/>
          <w:szCs w:val="20"/>
        </w:rPr>
        <w:t xml:space="preserve">przygotowanego przez Wykonawcę </w:t>
      </w:r>
      <w:r w:rsidRPr="00AC63F1">
        <w:rPr>
          <w:rFonts w:ascii="Calibri" w:hAnsi="Calibri" w:cs="Calibri"/>
          <w:sz w:val="20"/>
          <w:szCs w:val="20"/>
        </w:rPr>
        <w:t xml:space="preserve">kosztorysu </w:t>
      </w:r>
      <w:r w:rsidRPr="005F767E">
        <w:rPr>
          <w:rFonts w:ascii="Calibri" w:hAnsi="Calibri" w:cs="Calibri"/>
          <w:sz w:val="20"/>
          <w:szCs w:val="20"/>
        </w:rPr>
        <w:t>szczegółowego</w:t>
      </w:r>
      <w:r w:rsidR="002F596A" w:rsidRPr="005F767E">
        <w:rPr>
          <w:rFonts w:ascii="Calibri" w:hAnsi="Calibri" w:cs="Calibri"/>
          <w:sz w:val="20"/>
          <w:szCs w:val="20"/>
        </w:rPr>
        <w:t>, który Wykonawca zobowiązany będzie dostarczyć Zamawiającemu</w:t>
      </w:r>
      <w:r w:rsidR="00900574" w:rsidRPr="005F767E">
        <w:rPr>
          <w:rFonts w:ascii="Calibri" w:hAnsi="Calibri" w:cs="Calibri"/>
          <w:sz w:val="20"/>
          <w:szCs w:val="20"/>
        </w:rPr>
        <w:t xml:space="preserve"> w terminie 30 dni od daty zawarcia umowy.</w:t>
      </w:r>
    </w:p>
    <w:p w14:paraId="56FE1066" w14:textId="77777777" w:rsidR="00B618B9" w:rsidRPr="00AC63F1" w:rsidRDefault="00B618B9" w:rsidP="00740219">
      <w:pPr>
        <w:numPr>
          <w:ilvl w:val="0"/>
          <w:numId w:val="124"/>
        </w:numPr>
        <w:suppressAutoHyphens/>
        <w:spacing w:after="160"/>
        <w:ind w:left="426" w:hanging="426"/>
        <w:contextualSpacing/>
        <w:jc w:val="left"/>
        <w:rPr>
          <w:rFonts w:ascii="Calibri" w:hAnsi="Calibri" w:cs="Calibri"/>
          <w:sz w:val="20"/>
          <w:szCs w:val="20"/>
        </w:rPr>
      </w:pPr>
      <w:r w:rsidRPr="00AC63F1">
        <w:rPr>
          <w:rFonts w:ascii="Calibri" w:hAnsi="Calibri" w:cs="Calibri"/>
          <w:sz w:val="20"/>
          <w:szCs w:val="20"/>
        </w:rPr>
        <w:t xml:space="preserve">Koszty prac, które muszą po sobie następować dla zapewnienia jakości ich wykonania, należy ująć </w:t>
      </w:r>
      <w:r w:rsidR="004B5D01" w:rsidRPr="00AC63F1">
        <w:rPr>
          <w:rFonts w:ascii="Calibri" w:hAnsi="Calibri" w:cs="Calibri"/>
          <w:sz w:val="20"/>
          <w:szCs w:val="20"/>
        </w:rPr>
        <w:br/>
      </w:r>
      <w:r w:rsidRPr="00AC63F1">
        <w:rPr>
          <w:rFonts w:ascii="Calibri" w:hAnsi="Calibri" w:cs="Calibri"/>
          <w:sz w:val="20"/>
          <w:szCs w:val="20"/>
        </w:rPr>
        <w:t>w jednej lub kilku pozycjach uwzględniając konieczność wyceny wszystkich niezbędnych do wykonania robót.</w:t>
      </w:r>
    </w:p>
    <w:p w14:paraId="6BC7ED01" w14:textId="77777777" w:rsidR="00B618B9" w:rsidRPr="00AC63F1" w:rsidRDefault="00B618B9" w:rsidP="00740219">
      <w:pPr>
        <w:numPr>
          <w:ilvl w:val="0"/>
          <w:numId w:val="124"/>
        </w:numPr>
        <w:suppressAutoHyphens/>
        <w:spacing w:after="160"/>
        <w:ind w:left="426" w:hanging="426"/>
        <w:contextualSpacing/>
        <w:jc w:val="left"/>
        <w:rPr>
          <w:rFonts w:ascii="Calibri" w:hAnsi="Calibri" w:cs="Calibri"/>
          <w:sz w:val="20"/>
          <w:szCs w:val="20"/>
        </w:rPr>
      </w:pPr>
      <w:r w:rsidRPr="00AC63F1">
        <w:rPr>
          <w:rFonts w:ascii="Calibri" w:hAnsi="Calibri" w:cs="Calibri"/>
          <w:sz w:val="20"/>
          <w:szCs w:val="20"/>
        </w:rPr>
        <w:t>Uwzględniając w jednostkowej cenie ryczałtowej roboty tymczasowe należy wziąć pod uwagę fakt, że materiały, które będą do tych robót wykorzystane są częściowo lub w całości własnością Wykonawcy.</w:t>
      </w:r>
    </w:p>
    <w:p w14:paraId="6FDC390B" w14:textId="3B1E3DAF" w:rsidR="00B618B9" w:rsidRDefault="00B618B9" w:rsidP="00740219">
      <w:pPr>
        <w:numPr>
          <w:ilvl w:val="0"/>
          <w:numId w:val="124"/>
        </w:numPr>
        <w:suppressAutoHyphens/>
        <w:spacing w:after="160"/>
        <w:ind w:left="426" w:hanging="426"/>
        <w:contextualSpacing/>
        <w:jc w:val="left"/>
        <w:rPr>
          <w:rFonts w:ascii="Calibri" w:hAnsi="Calibri" w:cs="Calibri"/>
          <w:b/>
          <w:sz w:val="20"/>
          <w:szCs w:val="20"/>
        </w:rPr>
      </w:pPr>
      <w:r w:rsidRPr="00AC63F1">
        <w:rPr>
          <w:rFonts w:ascii="Calibri" w:hAnsi="Calibri" w:cs="Calibri"/>
          <w:b/>
          <w:sz w:val="20"/>
          <w:szCs w:val="20"/>
        </w:rPr>
        <w:t xml:space="preserve">Oferta ma uwzględniać koszty wykonania robót i wyposażenia oraz wszystkie obowiązki wynikające </w:t>
      </w:r>
      <w:r w:rsidR="004B5D01" w:rsidRPr="00AC63F1">
        <w:rPr>
          <w:rFonts w:ascii="Calibri" w:hAnsi="Calibri" w:cs="Calibri"/>
          <w:b/>
          <w:sz w:val="20"/>
          <w:szCs w:val="20"/>
        </w:rPr>
        <w:br/>
      </w:r>
      <w:r w:rsidRPr="00AC63F1">
        <w:rPr>
          <w:rFonts w:ascii="Calibri" w:hAnsi="Calibri" w:cs="Calibri"/>
          <w:b/>
          <w:sz w:val="20"/>
          <w:szCs w:val="20"/>
        </w:rPr>
        <w:t xml:space="preserve">z Wzoru </w:t>
      </w:r>
      <w:r w:rsidR="00FE3B74">
        <w:rPr>
          <w:rFonts w:ascii="Calibri" w:hAnsi="Calibri" w:cs="Calibri"/>
          <w:b/>
          <w:sz w:val="20"/>
          <w:szCs w:val="20"/>
        </w:rPr>
        <w:t>U</w:t>
      </w:r>
      <w:r w:rsidRPr="00AC63F1">
        <w:rPr>
          <w:rFonts w:ascii="Calibri" w:hAnsi="Calibri" w:cs="Calibri"/>
          <w:b/>
          <w:sz w:val="20"/>
          <w:szCs w:val="20"/>
        </w:rPr>
        <w:t>mowy, w szczególności § 7.</w:t>
      </w:r>
    </w:p>
    <w:p w14:paraId="6E855A99" w14:textId="77777777" w:rsidR="006A18D3" w:rsidRPr="00AC63F1" w:rsidRDefault="006A18D3" w:rsidP="00740219">
      <w:pPr>
        <w:numPr>
          <w:ilvl w:val="0"/>
          <w:numId w:val="106"/>
        </w:numPr>
        <w:suppressAutoHyphens/>
        <w:spacing w:before="240"/>
        <w:ind w:left="714" w:hanging="357"/>
        <w:jc w:val="left"/>
        <w:rPr>
          <w:rFonts w:ascii="Calibri" w:hAnsi="Calibri" w:cs="Calibri"/>
          <w:b/>
          <w:bCs/>
          <w:kern w:val="1"/>
          <w:sz w:val="20"/>
          <w:szCs w:val="20"/>
        </w:rPr>
      </w:pPr>
      <w:r w:rsidRPr="00AC63F1">
        <w:rPr>
          <w:rFonts w:ascii="Calibri" w:hAnsi="Calibri" w:cs="Calibri"/>
          <w:b/>
          <w:bCs/>
          <w:kern w:val="1"/>
          <w:sz w:val="20"/>
          <w:szCs w:val="20"/>
        </w:rPr>
        <w:t>Płatności</w:t>
      </w:r>
    </w:p>
    <w:p w14:paraId="0F250764" w14:textId="2ED52971" w:rsidR="007B6E31" w:rsidRPr="005F767E" w:rsidRDefault="006A18D3" w:rsidP="00740219">
      <w:pPr>
        <w:pStyle w:val="Akapitzlist"/>
        <w:numPr>
          <w:ilvl w:val="0"/>
          <w:numId w:val="104"/>
        </w:numPr>
        <w:jc w:val="left"/>
        <w:rPr>
          <w:rFonts w:ascii="Calibri" w:hAnsi="Calibri" w:cs="Calibri"/>
          <w:b/>
          <w:bCs/>
          <w:sz w:val="20"/>
          <w:szCs w:val="20"/>
          <w:lang w:val="pl-PL"/>
        </w:rPr>
      </w:pPr>
      <w:r w:rsidRPr="007B6E31">
        <w:rPr>
          <w:rFonts w:ascii="Calibri" w:hAnsi="Calibri" w:cs="Calibri"/>
          <w:sz w:val="20"/>
          <w:szCs w:val="20"/>
        </w:rPr>
        <w:t>Płatności będą dokonywane zgodnie z postanowieniami</w:t>
      </w:r>
      <w:r w:rsidR="00F26F56" w:rsidRPr="007B6E31">
        <w:rPr>
          <w:rFonts w:ascii="Calibri" w:hAnsi="Calibri" w:cs="Calibri"/>
          <w:sz w:val="20"/>
          <w:szCs w:val="20"/>
        </w:rPr>
        <w:t xml:space="preserve"> Wzoru</w:t>
      </w:r>
      <w:r w:rsidRPr="007B6E31">
        <w:rPr>
          <w:rFonts w:ascii="Calibri" w:hAnsi="Calibri" w:cs="Calibri"/>
          <w:sz w:val="20"/>
          <w:szCs w:val="20"/>
        </w:rPr>
        <w:t xml:space="preserve"> Umowy.</w:t>
      </w:r>
      <w:r w:rsidR="006E2BDB" w:rsidRPr="007B6E31">
        <w:rPr>
          <w:rFonts w:ascii="Calibri" w:hAnsi="Calibri" w:cs="Calibri"/>
          <w:sz w:val="20"/>
          <w:szCs w:val="20"/>
        </w:rPr>
        <w:t xml:space="preserve"> </w:t>
      </w:r>
      <w:r w:rsidR="006E2BDB" w:rsidRPr="005F767E">
        <w:rPr>
          <w:rFonts w:ascii="Calibri" w:hAnsi="Calibri" w:cs="Calibri"/>
          <w:b/>
          <w:bCs/>
          <w:sz w:val="20"/>
          <w:szCs w:val="20"/>
        </w:rPr>
        <w:t xml:space="preserve">Zamawiający zwraca uwagę, że </w:t>
      </w:r>
      <w:r w:rsidR="007B6E31" w:rsidRPr="005F767E">
        <w:rPr>
          <w:rFonts w:ascii="Calibri" w:hAnsi="Calibri" w:cs="Calibri"/>
          <w:b/>
          <w:bCs/>
          <w:sz w:val="20"/>
          <w:szCs w:val="20"/>
        </w:rPr>
        <w:t xml:space="preserve">kwota płatności w 2026 r. nie może przekroczyć kwoty 6,7 mln zł. netto </w:t>
      </w:r>
      <w:r w:rsidR="007B6E31" w:rsidRPr="005F767E">
        <w:rPr>
          <w:rFonts w:ascii="Calibri" w:hAnsi="Calibri" w:cs="Calibri"/>
          <w:b/>
          <w:bCs/>
          <w:sz w:val="20"/>
          <w:szCs w:val="20"/>
          <w:lang w:val="pl-PL"/>
        </w:rPr>
        <w:t>chyba, że Zamawiający wygospodaruje na te płatności dodatkowe środki.</w:t>
      </w:r>
    </w:p>
    <w:p w14:paraId="28BA5FBD" w14:textId="77777777" w:rsidR="004B5D01" w:rsidRPr="00D14466" w:rsidRDefault="004B5D01" w:rsidP="007F5435">
      <w:pPr>
        <w:numPr>
          <w:ilvl w:val="0"/>
          <w:numId w:val="106"/>
        </w:numPr>
        <w:suppressAutoHyphens/>
        <w:spacing w:before="120"/>
        <w:ind w:left="714" w:hanging="357"/>
        <w:jc w:val="left"/>
        <w:rPr>
          <w:rFonts w:ascii="Calibri" w:hAnsi="Calibri" w:cs="Calibri"/>
          <w:b/>
          <w:bCs/>
          <w:sz w:val="20"/>
          <w:szCs w:val="20"/>
        </w:rPr>
      </w:pPr>
      <w:r w:rsidRPr="00D14466">
        <w:rPr>
          <w:rFonts w:ascii="Calibri" w:hAnsi="Calibri" w:cs="Calibri"/>
          <w:b/>
          <w:bCs/>
          <w:sz w:val="20"/>
          <w:szCs w:val="20"/>
        </w:rPr>
        <w:t>Odbiór robót</w:t>
      </w:r>
    </w:p>
    <w:p w14:paraId="10F7A3BD" w14:textId="2630DFE3" w:rsidR="004B5D01" w:rsidRDefault="004B5D01" w:rsidP="00DA6D5E">
      <w:pPr>
        <w:suppressAutoHyphens/>
        <w:spacing w:before="240"/>
        <w:ind w:firstLine="0"/>
        <w:jc w:val="left"/>
        <w:rPr>
          <w:rFonts w:ascii="Calibri" w:hAnsi="Calibri" w:cs="Calibri"/>
          <w:sz w:val="20"/>
          <w:szCs w:val="20"/>
        </w:rPr>
      </w:pPr>
      <w:r w:rsidRPr="00AC63F1">
        <w:rPr>
          <w:rFonts w:ascii="Calibri" w:hAnsi="Calibri" w:cs="Calibri"/>
          <w:sz w:val="20"/>
          <w:szCs w:val="20"/>
        </w:rPr>
        <w:t xml:space="preserve">Wykonane roboty podlegają stosownym odbiorom technicznym, na podstawie których będzie można udokumentować zakres, </w:t>
      </w:r>
      <w:r w:rsidR="00F26F56" w:rsidRPr="00AC63F1">
        <w:rPr>
          <w:rFonts w:ascii="Calibri" w:hAnsi="Calibri" w:cs="Calibri"/>
          <w:sz w:val="20"/>
          <w:szCs w:val="20"/>
        </w:rPr>
        <w:t xml:space="preserve">ilość, </w:t>
      </w:r>
      <w:r w:rsidRPr="00AC63F1">
        <w:rPr>
          <w:rFonts w:ascii="Calibri" w:hAnsi="Calibri" w:cs="Calibri"/>
          <w:sz w:val="20"/>
          <w:szCs w:val="20"/>
        </w:rPr>
        <w:t xml:space="preserve">jakość i sposób ich realizacji. Roboty uznaje się za wykonane zgodnie </w:t>
      </w:r>
      <w:r w:rsidR="001927EF">
        <w:rPr>
          <w:rFonts w:ascii="Calibri" w:hAnsi="Calibri" w:cs="Calibri"/>
          <w:sz w:val="20"/>
          <w:szCs w:val="20"/>
        </w:rPr>
        <w:br/>
      </w:r>
      <w:r w:rsidRPr="00AC63F1">
        <w:rPr>
          <w:rFonts w:ascii="Calibri" w:hAnsi="Calibri" w:cs="Calibri"/>
          <w:sz w:val="20"/>
          <w:szCs w:val="20"/>
        </w:rPr>
        <w:t xml:space="preserve">z wymaganiami wynikającymi z </w:t>
      </w:r>
      <w:r w:rsidR="00F26F56" w:rsidRPr="00AC63F1">
        <w:rPr>
          <w:rFonts w:ascii="Calibri" w:hAnsi="Calibri" w:cs="Calibri"/>
          <w:sz w:val="20"/>
          <w:szCs w:val="20"/>
        </w:rPr>
        <w:t xml:space="preserve">Zapytania ofertowego wraz z załącznikami jeżeli uzyskały pozytywną opinię Nadzoru inwestorskiego, </w:t>
      </w:r>
      <w:r w:rsidR="00805E18">
        <w:rPr>
          <w:rFonts w:ascii="Calibri" w:hAnsi="Calibri" w:cs="Calibri"/>
          <w:sz w:val="20"/>
          <w:szCs w:val="20"/>
        </w:rPr>
        <w:t>ustanowionego</w:t>
      </w:r>
      <w:r w:rsidR="00FB6EE1">
        <w:rPr>
          <w:rFonts w:ascii="Calibri" w:hAnsi="Calibri" w:cs="Calibri"/>
          <w:sz w:val="20"/>
          <w:szCs w:val="20"/>
        </w:rPr>
        <w:t xml:space="preserve"> przez Zamawiającego</w:t>
      </w:r>
      <w:r w:rsidR="00F26F56" w:rsidRPr="00AC63F1">
        <w:rPr>
          <w:rFonts w:ascii="Calibri" w:hAnsi="Calibri" w:cs="Calibri"/>
          <w:sz w:val="20"/>
          <w:szCs w:val="20"/>
        </w:rPr>
        <w:t xml:space="preserve"> oraz Zamawiającego w oparciu o komplet dokumentów przedłożonych przez Wykonawcę. Przewidziane rodzaje odbiorów reguluje Wzór Umowy</w:t>
      </w:r>
      <w:r w:rsidR="007E74BE" w:rsidRPr="00AC63F1">
        <w:rPr>
          <w:rFonts w:ascii="Calibri" w:hAnsi="Calibri" w:cs="Calibri"/>
          <w:sz w:val="20"/>
          <w:szCs w:val="20"/>
        </w:rPr>
        <w:t>.</w:t>
      </w:r>
    </w:p>
    <w:p w14:paraId="3D52DF49" w14:textId="4B472D94" w:rsidR="00CE624B" w:rsidRPr="00D14466" w:rsidRDefault="00CE624B" w:rsidP="00CE624B">
      <w:pPr>
        <w:suppressAutoHyphens/>
        <w:spacing w:before="240" w:after="0"/>
        <w:ind w:firstLine="0"/>
        <w:jc w:val="left"/>
        <w:rPr>
          <w:rFonts w:ascii="Calibri" w:hAnsi="Calibri" w:cs="Calibri"/>
          <w:b/>
          <w:bCs/>
          <w:sz w:val="20"/>
          <w:szCs w:val="20"/>
          <w:u w:val="single"/>
        </w:rPr>
      </w:pPr>
      <w:r w:rsidRPr="00D14466">
        <w:rPr>
          <w:rFonts w:ascii="Calibri" w:hAnsi="Calibri" w:cs="Calibri"/>
          <w:b/>
          <w:bCs/>
          <w:sz w:val="20"/>
          <w:szCs w:val="20"/>
          <w:u w:val="single"/>
        </w:rPr>
        <w:t xml:space="preserve">Do odbioru częściowego robót objętych przedmiotowym zamówieniem należy przedstawić </w:t>
      </w:r>
      <w:r w:rsidR="005F767E">
        <w:rPr>
          <w:rFonts w:ascii="Calibri" w:hAnsi="Calibri" w:cs="Calibri"/>
          <w:b/>
          <w:bCs/>
          <w:sz w:val="20"/>
          <w:szCs w:val="20"/>
          <w:u w:val="single"/>
        </w:rPr>
        <w:br/>
      </w:r>
      <w:r w:rsidRPr="00D14466">
        <w:rPr>
          <w:rFonts w:ascii="Calibri" w:hAnsi="Calibri" w:cs="Calibri"/>
          <w:b/>
          <w:bCs/>
          <w:sz w:val="20"/>
          <w:szCs w:val="20"/>
          <w:u w:val="single"/>
        </w:rPr>
        <w:t>w szczególności:</w:t>
      </w:r>
    </w:p>
    <w:p w14:paraId="1298DA86" w14:textId="789F3B10" w:rsidR="00CE624B" w:rsidRDefault="00CE624B" w:rsidP="00740219">
      <w:pPr>
        <w:pStyle w:val="Akapitzlist"/>
        <w:numPr>
          <w:ilvl w:val="3"/>
          <w:numId w:val="45"/>
        </w:numPr>
        <w:tabs>
          <w:tab w:val="left" w:pos="709"/>
        </w:tabs>
        <w:suppressAutoHyphens/>
        <w:spacing w:after="0"/>
        <w:ind w:left="709" w:hanging="283"/>
        <w:jc w:val="left"/>
        <w:rPr>
          <w:rFonts w:ascii="Calibri" w:hAnsi="Calibri" w:cs="Calibri"/>
          <w:sz w:val="20"/>
          <w:szCs w:val="20"/>
        </w:rPr>
      </w:pPr>
      <w:r>
        <w:rPr>
          <w:rFonts w:ascii="Calibri" w:hAnsi="Calibri" w:cs="Calibri"/>
          <w:sz w:val="20"/>
          <w:szCs w:val="20"/>
        </w:rPr>
        <w:t>karty obmiaru potwierdzone przez Inspektora nadzoru</w:t>
      </w:r>
      <w:r w:rsidR="00FC03CD">
        <w:rPr>
          <w:rFonts w:ascii="Calibri" w:hAnsi="Calibri" w:cs="Calibri"/>
          <w:sz w:val="20"/>
          <w:szCs w:val="20"/>
        </w:rPr>
        <w:t>,</w:t>
      </w:r>
    </w:p>
    <w:p w14:paraId="0FCEA560" w14:textId="777B53C9" w:rsidR="00CE624B" w:rsidRDefault="00CE624B" w:rsidP="00740219">
      <w:pPr>
        <w:pStyle w:val="Akapitzlist"/>
        <w:numPr>
          <w:ilvl w:val="3"/>
          <w:numId w:val="45"/>
        </w:numPr>
        <w:tabs>
          <w:tab w:val="left" w:pos="709"/>
        </w:tabs>
        <w:suppressAutoHyphens/>
        <w:spacing w:after="0"/>
        <w:ind w:left="709" w:hanging="283"/>
        <w:jc w:val="left"/>
        <w:rPr>
          <w:rFonts w:ascii="Calibri" w:hAnsi="Calibri" w:cs="Calibri"/>
          <w:sz w:val="20"/>
          <w:szCs w:val="20"/>
        </w:rPr>
      </w:pPr>
      <w:r>
        <w:rPr>
          <w:rFonts w:ascii="Calibri" w:hAnsi="Calibri" w:cs="Calibri"/>
          <w:sz w:val="20"/>
          <w:szCs w:val="20"/>
        </w:rPr>
        <w:t>szkice geodezyjne wykonanej sieci wodociągowej</w:t>
      </w:r>
      <w:r w:rsidR="00D22604">
        <w:rPr>
          <w:rFonts w:ascii="Calibri" w:hAnsi="Calibri" w:cs="Calibri"/>
          <w:sz w:val="20"/>
          <w:szCs w:val="20"/>
        </w:rPr>
        <w:t xml:space="preserve"> </w:t>
      </w:r>
      <w:r w:rsidR="008C32AA">
        <w:rPr>
          <w:rFonts w:ascii="Calibri" w:hAnsi="Calibri" w:cs="Calibri"/>
          <w:sz w:val="20"/>
          <w:szCs w:val="20"/>
        </w:rPr>
        <w:t xml:space="preserve">i przyłączy </w:t>
      </w:r>
      <w:r w:rsidR="00D22604">
        <w:rPr>
          <w:rFonts w:ascii="Calibri" w:hAnsi="Calibri" w:cs="Calibri"/>
          <w:sz w:val="20"/>
          <w:szCs w:val="20"/>
        </w:rPr>
        <w:t xml:space="preserve">z podziałem na </w:t>
      </w:r>
      <w:r w:rsidR="008C32AA">
        <w:rPr>
          <w:rFonts w:ascii="Calibri" w:hAnsi="Calibri" w:cs="Calibri"/>
          <w:sz w:val="20"/>
          <w:szCs w:val="20"/>
        </w:rPr>
        <w:t>metodę jej wykonania, uwzględniające także położenie i parametry rur ochronnych,</w:t>
      </w:r>
    </w:p>
    <w:p w14:paraId="4E2A3353" w14:textId="51560CAC" w:rsidR="00CE624B" w:rsidRPr="005F767E" w:rsidRDefault="00CE624B" w:rsidP="00740219">
      <w:pPr>
        <w:pStyle w:val="Akapitzlist"/>
        <w:numPr>
          <w:ilvl w:val="3"/>
          <w:numId w:val="45"/>
        </w:numPr>
        <w:tabs>
          <w:tab w:val="left" w:pos="709"/>
        </w:tabs>
        <w:suppressAutoHyphens/>
        <w:spacing w:after="0"/>
        <w:ind w:left="709" w:hanging="283"/>
        <w:jc w:val="left"/>
        <w:rPr>
          <w:rFonts w:ascii="Calibri" w:hAnsi="Calibri" w:cs="Calibri"/>
          <w:sz w:val="20"/>
          <w:szCs w:val="20"/>
        </w:rPr>
      </w:pPr>
      <w:r w:rsidRPr="005F767E">
        <w:rPr>
          <w:rFonts w:ascii="Calibri" w:hAnsi="Calibri" w:cs="Calibri"/>
          <w:sz w:val="20"/>
          <w:szCs w:val="20"/>
        </w:rPr>
        <w:t>szkice geodezyjne przedstawiające zakres rozebranej nawierzchni oraz zakres odtworzonej nawierzchni z wyszczególnieniem ilości odtwarzanej nawierzchni w m</w:t>
      </w:r>
      <w:r w:rsidRPr="005F767E">
        <w:rPr>
          <w:rFonts w:ascii="Calibri" w:hAnsi="Calibri" w:cs="Calibri"/>
          <w:sz w:val="20"/>
          <w:szCs w:val="20"/>
          <w:vertAlign w:val="superscript"/>
        </w:rPr>
        <w:t>2</w:t>
      </w:r>
      <w:r w:rsidR="008C32AA">
        <w:rPr>
          <w:rFonts w:ascii="Calibri" w:hAnsi="Calibri" w:cs="Calibri"/>
          <w:sz w:val="20"/>
          <w:szCs w:val="20"/>
        </w:rPr>
        <w:t xml:space="preserve">, </w:t>
      </w:r>
    </w:p>
    <w:p w14:paraId="11A09A87" w14:textId="02804215" w:rsidR="00CE624B" w:rsidRPr="005F767E" w:rsidRDefault="00D14466" w:rsidP="00740219">
      <w:pPr>
        <w:pStyle w:val="Akapitzlist"/>
        <w:numPr>
          <w:ilvl w:val="3"/>
          <w:numId w:val="45"/>
        </w:numPr>
        <w:tabs>
          <w:tab w:val="left" w:pos="709"/>
        </w:tabs>
        <w:suppressAutoHyphens/>
        <w:spacing w:after="0"/>
        <w:ind w:left="709" w:hanging="283"/>
        <w:jc w:val="left"/>
        <w:rPr>
          <w:rFonts w:ascii="Calibri" w:hAnsi="Calibri" w:cs="Calibri"/>
          <w:sz w:val="20"/>
          <w:szCs w:val="20"/>
        </w:rPr>
      </w:pPr>
      <w:r w:rsidRPr="005F767E">
        <w:rPr>
          <w:rFonts w:ascii="Calibri" w:hAnsi="Calibri" w:cs="Calibri"/>
          <w:sz w:val="20"/>
          <w:szCs w:val="20"/>
        </w:rPr>
        <w:t>protokoły z odbioru robót zanikających,</w:t>
      </w:r>
    </w:p>
    <w:p w14:paraId="550CA28A" w14:textId="5DEB56FC" w:rsidR="00D14466" w:rsidRPr="005F767E" w:rsidRDefault="00D14466" w:rsidP="00740219">
      <w:pPr>
        <w:pStyle w:val="Akapitzlist"/>
        <w:numPr>
          <w:ilvl w:val="3"/>
          <w:numId w:val="45"/>
        </w:numPr>
        <w:tabs>
          <w:tab w:val="left" w:pos="709"/>
        </w:tabs>
        <w:suppressAutoHyphens/>
        <w:spacing w:after="0"/>
        <w:ind w:left="709" w:hanging="283"/>
        <w:jc w:val="left"/>
        <w:rPr>
          <w:rFonts w:ascii="Calibri" w:hAnsi="Calibri" w:cs="Calibri"/>
          <w:sz w:val="20"/>
          <w:szCs w:val="20"/>
        </w:rPr>
      </w:pPr>
      <w:r w:rsidRPr="005F767E">
        <w:rPr>
          <w:rFonts w:ascii="Calibri" w:hAnsi="Calibri" w:cs="Calibri"/>
          <w:sz w:val="20"/>
          <w:szCs w:val="20"/>
        </w:rPr>
        <w:t>protokoły z próby szczelności odcinków przewodów wodociągowych</w:t>
      </w:r>
      <w:r w:rsidR="00F85924" w:rsidRPr="005F767E">
        <w:rPr>
          <w:rFonts w:ascii="Calibri" w:hAnsi="Calibri" w:cs="Calibri"/>
          <w:sz w:val="20"/>
          <w:szCs w:val="20"/>
        </w:rPr>
        <w:t>,</w:t>
      </w:r>
    </w:p>
    <w:p w14:paraId="0751477B" w14:textId="77777777" w:rsidR="006A18D3" w:rsidRPr="00AC63F1" w:rsidRDefault="004034F1" w:rsidP="007F5435">
      <w:pPr>
        <w:numPr>
          <w:ilvl w:val="0"/>
          <w:numId w:val="106"/>
        </w:numPr>
        <w:suppressAutoHyphens/>
        <w:spacing w:before="120"/>
        <w:ind w:left="714" w:hanging="357"/>
        <w:jc w:val="left"/>
        <w:rPr>
          <w:rFonts w:ascii="Calibri" w:hAnsi="Calibri" w:cs="Calibri"/>
          <w:b/>
          <w:bCs/>
          <w:kern w:val="1"/>
          <w:sz w:val="20"/>
          <w:szCs w:val="20"/>
        </w:rPr>
      </w:pPr>
      <w:r w:rsidRPr="00AC63F1">
        <w:rPr>
          <w:rFonts w:ascii="Calibri" w:hAnsi="Calibri" w:cs="Calibri"/>
          <w:b/>
          <w:bCs/>
          <w:kern w:val="1"/>
          <w:sz w:val="20"/>
          <w:szCs w:val="20"/>
        </w:rPr>
        <w:t>Personel i pracownicy Wykonawcy</w:t>
      </w:r>
    </w:p>
    <w:p w14:paraId="542FE78A" w14:textId="6D18BDD2" w:rsidR="00E557A4" w:rsidRPr="0042185B" w:rsidRDefault="00E557A4" w:rsidP="00740219">
      <w:pPr>
        <w:widowControl w:val="0"/>
        <w:numPr>
          <w:ilvl w:val="1"/>
          <w:numId w:val="99"/>
        </w:numPr>
        <w:suppressAutoHyphens/>
        <w:spacing w:after="0"/>
        <w:ind w:left="426" w:hanging="426"/>
        <w:jc w:val="left"/>
        <w:rPr>
          <w:rFonts w:ascii="Calibri" w:hAnsi="Calibri" w:cs="Calibri"/>
          <w:sz w:val="20"/>
          <w:szCs w:val="20"/>
        </w:rPr>
      </w:pPr>
      <w:r w:rsidRPr="0042185B">
        <w:rPr>
          <w:rFonts w:ascii="Calibri" w:hAnsi="Calibri" w:cs="Calibri"/>
          <w:sz w:val="20"/>
          <w:szCs w:val="20"/>
        </w:rPr>
        <w:t xml:space="preserve">Kierownik budowy </w:t>
      </w:r>
      <w:r w:rsidR="007B6E31" w:rsidRPr="0042185B">
        <w:rPr>
          <w:rFonts w:ascii="Calibri" w:hAnsi="Calibri" w:cs="Calibri"/>
          <w:sz w:val="20"/>
          <w:szCs w:val="20"/>
        </w:rPr>
        <w:t>i kierownik robót są</w:t>
      </w:r>
      <w:r w:rsidRPr="0042185B">
        <w:rPr>
          <w:rFonts w:ascii="Calibri" w:hAnsi="Calibri" w:cs="Calibri"/>
          <w:sz w:val="20"/>
          <w:szCs w:val="20"/>
        </w:rPr>
        <w:t xml:space="preserve"> zobowiązan</w:t>
      </w:r>
      <w:r w:rsidR="007B6E31" w:rsidRPr="0042185B">
        <w:rPr>
          <w:rFonts w:ascii="Calibri" w:hAnsi="Calibri" w:cs="Calibri"/>
          <w:sz w:val="20"/>
          <w:szCs w:val="20"/>
        </w:rPr>
        <w:t>i</w:t>
      </w:r>
      <w:r w:rsidRPr="0042185B">
        <w:rPr>
          <w:rFonts w:ascii="Calibri" w:hAnsi="Calibri" w:cs="Calibri"/>
          <w:sz w:val="20"/>
          <w:szCs w:val="20"/>
        </w:rPr>
        <w:t xml:space="preserve"> do przebywania na terenie budowy i pełnienia swojej funkcji w okresie realizacji prac pod rygorem ich przerwani</w:t>
      </w:r>
      <w:r w:rsidR="00086CFC" w:rsidRPr="0042185B">
        <w:rPr>
          <w:rFonts w:ascii="Calibri" w:hAnsi="Calibri" w:cs="Calibri"/>
          <w:sz w:val="20"/>
          <w:szCs w:val="20"/>
        </w:rPr>
        <w:t>a</w:t>
      </w:r>
      <w:r w:rsidRPr="0042185B">
        <w:rPr>
          <w:rFonts w:ascii="Calibri" w:hAnsi="Calibri" w:cs="Calibri"/>
          <w:sz w:val="20"/>
          <w:szCs w:val="20"/>
        </w:rPr>
        <w:t xml:space="preserve"> w sytuacji nieobecności. Z obowiązku powyższego wyłącza się uzasadnione usprawiedliwienia nieobecności.</w:t>
      </w:r>
    </w:p>
    <w:p w14:paraId="4CD27944" w14:textId="77777777" w:rsidR="006A18D3" w:rsidRPr="00AC63F1" w:rsidRDefault="006A18D3" w:rsidP="00740219">
      <w:pPr>
        <w:widowControl w:val="0"/>
        <w:numPr>
          <w:ilvl w:val="1"/>
          <w:numId w:val="99"/>
        </w:numPr>
        <w:tabs>
          <w:tab w:val="left" w:pos="426"/>
          <w:tab w:val="left" w:pos="567"/>
        </w:tabs>
        <w:suppressAutoHyphens/>
        <w:spacing w:after="0"/>
        <w:ind w:left="426" w:hanging="426"/>
        <w:jc w:val="left"/>
        <w:rPr>
          <w:rFonts w:ascii="Calibri" w:hAnsi="Calibri" w:cs="Calibri"/>
          <w:sz w:val="20"/>
          <w:szCs w:val="20"/>
        </w:rPr>
      </w:pPr>
      <w:r w:rsidRPr="00AC63F1">
        <w:rPr>
          <w:rFonts w:ascii="Calibri" w:hAnsi="Calibri" w:cs="Calibri"/>
          <w:sz w:val="20"/>
          <w:szCs w:val="20"/>
        </w:rPr>
        <w:t>Zamawiający wymaga, aby przez cały okres budowy wszyscy pracownicy budowy (tj. Wykonawcy, Podwykonawcy i dalszego Podwykonawcy), zostali wyposażeni w stroje robocze umożliwiające identyfikację pracodawcy danego pracownika (tj. posiadali w widocznym miejscu czytelne logo bądź nazwę Wykonawcy, Podwykonawcy lub dalszego Podwykonawcy).</w:t>
      </w:r>
    </w:p>
    <w:p w14:paraId="41830144" w14:textId="77777777" w:rsidR="006A18D3" w:rsidRPr="00AC63F1" w:rsidRDefault="006A18D3" w:rsidP="00740219">
      <w:pPr>
        <w:widowControl w:val="0"/>
        <w:numPr>
          <w:ilvl w:val="1"/>
          <w:numId w:val="99"/>
        </w:numPr>
        <w:tabs>
          <w:tab w:val="left" w:pos="426"/>
          <w:tab w:val="left" w:pos="567"/>
        </w:tabs>
        <w:suppressAutoHyphens/>
        <w:spacing w:after="0"/>
        <w:ind w:left="426" w:hanging="426"/>
        <w:jc w:val="left"/>
        <w:rPr>
          <w:rFonts w:ascii="Calibri" w:hAnsi="Calibri" w:cs="Calibri"/>
          <w:sz w:val="20"/>
          <w:szCs w:val="20"/>
        </w:rPr>
      </w:pPr>
      <w:r w:rsidRPr="00AC63F1">
        <w:rPr>
          <w:rFonts w:ascii="Calibri" w:hAnsi="Calibri" w:cs="Calibri"/>
          <w:sz w:val="20"/>
          <w:szCs w:val="20"/>
        </w:rPr>
        <w:t xml:space="preserve">Wykonawca jest odpowiedzialny wobec Zamawiającego za działania, zaniechania, uchybienia i zaniedbania </w:t>
      </w:r>
      <w:r w:rsidR="00861FAE" w:rsidRPr="00AC63F1">
        <w:rPr>
          <w:rFonts w:ascii="Calibri" w:hAnsi="Calibri" w:cs="Calibri"/>
          <w:sz w:val="20"/>
          <w:szCs w:val="20"/>
        </w:rPr>
        <w:t>P</w:t>
      </w:r>
      <w:r w:rsidRPr="00AC63F1">
        <w:rPr>
          <w:rFonts w:ascii="Calibri" w:hAnsi="Calibri" w:cs="Calibri"/>
          <w:sz w:val="20"/>
          <w:szCs w:val="20"/>
        </w:rPr>
        <w:t>odwykonawców w takim samym stopniu, jakby to były jego własne działania, zaniechania, uchybienia lub zaniedbania.</w:t>
      </w:r>
    </w:p>
    <w:p w14:paraId="59D46631" w14:textId="409DAD7D" w:rsidR="006A18D3" w:rsidRPr="00AC63F1" w:rsidRDefault="006A18D3" w:rsidP="00740219">
      <w:pPr>
        <w:numPr>
          <w:ilvl w:val="0"/>
          <w:numId w:val="106"/>
        </w:numPr>
        <w:suppressAutoHyphens/>
        <w:spacing w:before="120"/>
        <w:ind w:left="714" w:hanging="357"/>
        <w:jc w:val="left"/>
        <w:rPr>
          <w:rFonts w:ascii="Calibri" w:hAnsi="Calibri" w:cs="Calibri"/>
          <w:b/>
          <w:bCs/>
          <w:kern w:val="1"/>
          <w:sz w:val="20"/>
          <w:szCs w:val="20"/>
        </w:rPr>
      </w:pPr>
      <w:r w:rsidRPr="00AC63F1">
        <w:rPr>
          <w:rFonts w:ascii="Calibri" w:hAnsi="Calibri" w:cs="Calibri"/>
          <w:b/>
          <w:bCs/>
          <w:kern w:val="1"/>
          <w:sz w:val="20"/>
          <w:szCs w:val="20"/>
        </w:rPr>
        <w:t>Hierarchia ważności dokumentacji</w:t>
      </w:r>
    </w:p>
    <w:p w14:paraId="4461537F" w14:textId="77777777" w:rsidR="006A18D3" w:rsidRPr="00AC63F1" w:rsidRDefault="006A18D3" w:rsidP="00740219">
      <w:pPr>
        <w:numPr>
          <w:ilvl w:val="0"/>
          <w:numId w:val="100"/>
        </w:numPr>
        <w:suppressAutoHyphens/>
        <w:spacing w:after="160"/>
        <w:ind w:left="284" w:hanging="284"/>
        <w:contextualSpacing/>
        <w:jc w:val="left"/>
        <w:rPr>
          <w:rFonts w:ascii="Calibri" w:hAnsi="Calibri" w:cs="Calibri"/>
          <w:color w:val="000000"/>
          <w:sz w:val="20"/>
          <w:szCs w:val="20"/>
        </w:rPr>
      </w:pPr>
      <w:r w:rsidRPr="00AC63F1">
        <w:rPr>
          <w:rFonts w:ascii="Calibri" w:hAnsi="Calibri" w:cs="Calibri"/>
          <w:color w:val="000000"/>
          <w:sz w:val="20"/>
          <w:szCs w:val="20"/>
        </w:rPr>
        <w:t>Umowa,</w:t>
      </w:r>
    </w:p>
    <w:p w14:paraId="64CD05FA" w14:textId="34A12F4E" w:rsidR="006A18D3" w:rsidRPr="00AC63F1" w:rsidRDefault="00861FAE" w:rsidP="00740219">
      <w:pPr>
        <w:numPr>
          <w:ilvl w:val="0"/>
          <w:numId w:val="100"/>
        </w:numPr>
        <w:tabs>
          <w:tab w:val="left" w:pos="284"/>
        </w:tabs>
        <w:suppressAutoHyphens/>
        <w:spacing w:after="160"/>
        <w:ind w:left="284" w:hanging="284"/>
        <w:contextualSpacing/>
        <w:jc w:val="left"/>
        <w:rPr>
          <w:rFonts w:ascii="Calibri" w:hAnsi="Calibri" w:cs="Calibri"/>
          <w:color w:val="000000"/>
          <w:sz w:val="20"/>
          <w:szCs w:val="20"/>
        </w:rPr>
      </w:pPr>
      <w:r w:rsidRPr="00AC63F1">
        <w:rPr>
          <w:rFonts w:ascii="Calibri" w:hAnsi="Calibri" w:cs="Calibri"/>
          <w:color w:val="000000"/>
          <w:sz w:val="20"/>
          <w:szCs w:val="20"/>
        </w:rPr>
        <w:t>Zapytanie ofertowe</w:t>
      </w:r>
      <w:r w:rsidR="006A18D3" w:rsidRPr="00AC63F1">
        <w:rPr>
          <w:rFonts w:ascii="Calibri" w:hAnsi="Calibri" w:cs="Calibri"/>
          <w:color w:val="000000"/>
          <w:sz w:val="20"/>
          <w:szCs w:val="20"/>
        </w:rPr>
        <w:t xml:space="preserve"> wraz z wszystkimi załącznikami, zmianami oraz wyjaśnieniami treści </w:t>
      </w:r>
      <w:r w:rsidR="0083198F">
        <w:rPr>
          <w:rFonts w:ascii="Calibri" w:hAnsi="Calibri" w:cs="Calibri"/>
          <w:color w:val="000000"/>
          <w:sz w:val="20"/>
          <w:szCs w:val="20"/>
        </w:rPr>
        <w:t>Zapytania ofertowego</w:t>
      </w:r>
      <w:r w:rsidR="00DD5D96">
        <w:rPr>
          <w:rFonts w:ascii="Calibri" w:hAnsi="Calibri" w:cs="Calibri"/>
          <w:color w:val="000000"/>
          <w:sz w:val="20"/>
          <w:szCs w:val="20"/>
        </w:rPr>
        <w:t>,</w:t>
      </w:r>
    </w:p>
    <w:p w14:paraId="3748DE5A" w14:textId="39A5B0AD" w:rsidR="003F52CD" w:rsidRDefault="003F52CD" w:rsidP="00740219">
      <w:pPr>
        <w:numPr>
          <w:ilvl w:val="0"/>
          <w:numId w:val="100"/>
        </w:numPr>
        <w:tabs>
          <w:tab w:val="left" w:pos="284"/>
        </w:tabs>
        <w:suppressAutoHyphens/>
        <w:spacing w:after="160"/>
        <w:ind w:left="284" w:hanging="284"/>
        <w:contextualSpacing/>
        <w:jc w:val="left"/>
        <w:rPr>
          <w:rFonts w:ascii="Calibri" w:hAnsi="Calibri" w:cs="Calibri"/>
          <w:sz w:val="20"/>
          <w:szCs w:val="20"/>
        </w:rPr>
      </w:pPr>
      <w:r>
        <w:rPr>
          <w:rFonts w:ascii="Calibri" w:hAnsi="Calibri" w:cs="Calibri"/>
          <w:sz w:val="20"/>
          <w:szCs w:val="20"/>
        </w:rPr>
        <w:t>STWIORB,</w:t>
      </w:r>
    </w:p>
    <w:p w14:paraId="286B35AB" w14:textId="2056E3C4" w:rsidR="006A18D3" w:rsidRPr="007057AA" w:rsidRDefault="003F52CD" w:rsidP="00740219">
      <w:pPr>
        <w:numPr>
          <w:ilvl w:val="0"/>
          <w:numId w:val="100"/>
        </w:numPr>
        <w:tabs>
          <w:tab w:val="left" w:pos="284"/>
        </w:tabs>
        <w:suppressAutoHyphens/>
        <w:spacing w:after="160"/>
        <w:ind w:left="284" w:hanging="284"/>
        <w:contextualSpacing/>
        <w:jc w:val="left"/>
        <w:rPr>
          <w:rFonts w:ascii="Calibri" w:hAnsi="Calibri" w:cs="Calibri"/>
          <w:sz w:val="20"/>
          <w:szCs w:val="20"/>
        </w:rPr>
      </w:pPr>
      <w:r>
        <w:rPr>
          <w:rFonts w:ascii="Calibri" w:hAnsi="Calibri" w:cs="Calibri"/>
          <w:sz w:val="20"/>
          <w:szCs w:val="20"/>
        </w:rPr>
        <w:t>Dokumentacja projektowa,</w:t>
      </w:r>
    </w:p>
    <w:p w14:paraId="577D3CCB" w14:textId="51FB6AAE" w:rsidR="007F5435" w:rsidRDefault="006A18D3" w:rsidP="00740219">
      <w:pPr>
        <w:numPr>
          <w:ilvl w:val="0"/>
          <w:numId w:val="100"/>
        </w:numPr>
        <w:tabs>
          <w:tab w:val="left" w:pos="284"/>
        </w:tabs>
        <w:suppressAutoHyphens/>
        <w:spacing w:before="240" w:after="160"/>
        <w:ind w:left="284" w:hanging="284"/>
        <w:contextualSpacing/>
        <w:jc w:val="left"/>
        <w:rPr>
          <w:rFonts w:ascii="Calibri" w:eastAsia="Calibri" w:hAnsi="Calibri" w:cs="Calibri"/>
          <w:bCs/>
          <w:sz w:val="20"/>
          <w:szCs w:val="20"/>
        </w:rPr>
        <w:sectPr w:rsidR="007F5435" w:rsidSect="00760B0E">
          <w:pgSz w:w="11906" w:h="16838" w:code="9"/>
          <w:pgMar w:top="1418" w:right="1418" w:bottom="1418" w:left="1418" w:header="709" w:footer="709" w:gutter="0"/>
          <w:cols w:space="708"/>
          <w:docGrid w:linePitch="360"/>
        </w:sectPr>
      </w:pPr>
      <w:r w:rsidRPr="00AC63F1">
        <w:rPr>
          <w:rFonts w:ascii="Calibri" w:hAnsi="Calibri" w:cs="Calibri"/>
          <w:color w:val="000000"/>
          <w:sz w:val="20"/>
          <w:szCs w:val="20"/>
        </w:rPr>
        <w:t>Oferta Wykonawcy</w:t>
      </w:r>
      <w:r w:rsidR="003F52CD">
        <w:rPr>
          <w:rFonts w:ascii="Calibri" w:hAnsi="Calibri" w:cs="Calibri"/>
          <w:color w:val="000000"/>
          <w:sz w:val="20"/>
          <w:szCs w:val="20"/>
        </w:rPr>
        <w:t xml:space="preserve"> wraz z załącznikami stanowiącymi jej integralną część</w:t>
      </w:r>
      <w:r w:rsidR="007F5435">
        <w:rPr>
          <w:rFonts w:ascii="Calibri" w:eastAsia="Calibri" w:hAnsi="Calibri" w:cs="Calibri"/>
          <w:bCs/>
          <w:sz w:val="20"/>
          <w:szCs w:val="20"/>
        </w:rPr>
        <w:t>.</w:t>
      </w:r>
    </w:p>
    <w:p w14:paraId="33F69F8A" w14:textId="3A5CE936" w:rsidR="006A18D3" w:rsidRPr="00AC63F1" w:rsidRDefault="006A18D3" w:rsidP="007F5435">
      <w:pPr>
        <w:tabs>
          <w:tab w:val="left" w:pos="284"/>
        </w:tabs>
        <w:suppressAutoHyphens/>
        <w:spacing w:before="240" w:after="160"/>
        <w:ind w:left="0" w:firstLine="0"/>
        <w:contextualSpacing/>
        <w:jc w:val="left"/>
        <w:rPr>
          <w:rFonts w:ascii="Calibri" w:hAnsi="Calibri" w:cs="Calibri"/>
          <w:color w:val="000000"/>
          <w:sz w:val="20"/>
          <w:szCs w:val="20"/>
        </w:rPr>
      </w:pPr>
    </w:p>
    <w:p w14:paraId="17533060" w14:textId="2BB26AAF" w:rsidR="006A18D3" w:rsidRPr="00AC63F1" w:rsidRDefault="006A18D3" w:rsidP="00740219">
      <w:pPr>
        <w:numPr>
          <w:ilvl w:val="0"/>
          <w:numId w:val="106"/>
        </w:numPr>
        <w:suppressAutoHyphens/>
        <w:spacing w:before="240"/>
        <w:ind w:left="714" w:hanging="357"/>
        <w:jc w:val="left"/>
        <w:rPr>
          <w:rFonts w:ascii="Calibri" w:hAnsi="Calibri" w:cs="Calibri"/>
          <w:b/>
          <w:bCs/>
          <w:kern w:val="1"/>
          <w:sz w:val="20"/>
          <w:szCs w:val="20"/>
        </w:rPr>
      </w:pPr>
      <w:r w:rsidRPr="00AC63F1">
        <w:rPr>
          <w:rFonts w:ascii="Calibri" w:hAnsi="Calibri" w:cs="Calibri"/>
          <w:b/>
          <w:bCs/>
          <w:kern w:val="1"/>
          <w:sz w:val="20"/>
          <w:szCs w:val="20"/>
        </w:rPr>
        <w:t>Załączniki</w:t>
      </w:r>
    </w:p>
    <w:p w14:paraId="6D2B362B" w14:textId="7AA350E3" w:rsidR="009C7A40" w:rsidRPr="00097FDB" w:rsidRDefault="009C7A40" w:rsidP="00740219">
      <w:pPr>
        <w:numPr>
          <w:ilvl w:val="0"/>
          <w:numId w:val="105"/>
        </w:numPr>
        <w:tabs>
          <w:tab w:val="left" w:pos="0"/>
          <w:tab w:val="left" w:pos="307"/>
        </w:tabs>
        <w:suppressAutoHyphens/>
        <w:spacing w:after="160"/>
        <w:ind w:left="426" w:hanging="426"/>
        <w:contextualSpacing/>
        <w:jc w:val="left"/>
        <w:rPr>
          <w:rFonts w:ascii="Calibri" w:hAnsi="Calibri" w:cs="Calibri"/>
          <w:sz w:val="20"/>
          <w:szCs w:val="20"/>
        </w:rPr>
      </w:pPr>
      <w:r w:rsidRPr="00097FDB">
        <w:rPr>
          <w:rFonts w:ascii="Calibri" w:hAnsi="Calibri" w:cs="Calibri"/>
          <w:sz w:val="20"/>
          <w:szCs w:val="20"/>
        </w:rPr>
        <w:t>Mapa z zaznaczonym zakresem do realizacji</w:t>
      </w:r>
      <w:r w:rsidR="00097FDB" w:rsidRPr="00097FDB">
        <w:rPr>
          <w:rFonts w:ascii="Calibri" w:hAnsi="Calibri" w:cs="Calibri"/>
          <w:sz w:val="20"/>
          <w:szCs w:val="20"/>
        </w:rPr>
        <w:t>,</w:t>
      </w:r>
    </w:p>
    <w:p w14:paraId="4FC4101E" w14:textId="77777777" w:rsidR="00CF698B" w:rsidRDefault="006A18D3" w:rsidP="00740219">
      <w:pPr>
        <w:numPr>
          <w:ilvl w:val="0"/>
          <w:numId w:val="105"/>
        </w:numPr>
        <w:tabs>
          <w:tab w:val="left" w:pos="0"/>
          <w:tab w:val="left" w:pos="307"/>
        </w:tabs>
        <w:suppressAutoHyphens/>
        <w:spacing w:after="0"/>
        <w:ind w:left="426" w:hanging="426"/>
        <w:contextualSpacing/>
        <w:jc w:val="left"/>
        <w:rPr>
          <w:rFonts w:ascii="Calibri" w:hAnsi="Calibri" w:cs="Calibri"/>
          <w:sz w:val="20"/>
          <w:szCs w:val="20"/>
        </w:rPr>
      </w:pPr>
      <w:r w:rsidRPr="00097FDB">
        <w:rPr>
          <w:rFonts w:ascii="Calibri" w:hAnsi="Calibri" w:cs="Calibri"/>
          <w:sz w:val="20"/>
          <w:szCs w:val="20"/>
        </w:rPr>
        <w:t>Dokumentacja projektowa</w:t>
      </w:r>
      <w:r w:rsidR="00CF698B">
        <w:rPr>
          <w:rFonts w:ascii="Calibri" w:hAnsi="Calibri" w:cs="Calibri"/>
          <w:sz w:val="20"/>
          <w:szCs w:val="20"/>
        </w:rPr>
        <w:t>:</w:t>
      </w:r>
    </w:p>
    <w:p w14:paraId="7AB4F282" w14:textId="77777777" w:rsidR="009E24B5" w:rsidRPr="009E24B5" w:rsidRDefault="009E24B5" w:rsidP="00740219">
      <w:pPr>
        <w:numPr>
          <w:ilvl w:val="0"/>
          <w:numId w:val="158"/>
        </w:numPr>
        <w:tabs>
          <w:tab w:val="left" w:pos="0"/>
          <w:tab w:val="left" w:pos="307"/>
        </w:tabs>
        <w:suppressAutoHyphens/>
        <w:spacing w:after="160"/>
        <w:contextualSpacing/>
        <w:jc w:val="left"/>
        <w:rPr>
          <w:rFonts w:ascii="Calibri" w:hAnsi="Calibri" w:cs="Calibri"/>
          <w:sz w:val="20"/>
          <w:szCs w:val="20"/>
          <w:lang w:val="x-none"/>
        </w:rPr>
      </w:pPr>
      <w:r w:rsidRPr="009E24B5">
        <w:rPr>
          <w:rFonts w:ascii="Calibri" w:hAnsi="Calibri" w:cs="Calibri"/>
          <w:sz w:val="20"/>
          <w:szCs w:val="20"/>
          <w:lang w:val="x-none"/>
        </w:rPr>
        <w:t>PB i PT Budowa magistrali wodociągowej od ulicy Krakowskiej do ulicy Wielopolskiej wraz z siecią rozdzielczą w ul. Zielonej, Partyzantów, Polnej i Gawrzyłowskiej w Dębicy,</w:t>
      </w:r>
    </w:p>
    <w:p w14:paraId="0AC85180" w14:textId="77777777" w:rsidR="009E24B5" w:rsidRPr="009E24B5" w:rsidRDefault="009E24B5" w:rsidP="00740219">
      <w:pPr>
        <w:numPr>
          <w:ilvl w:val="0"/>
          <w:numId w:val="158"/>
        </w:numPr>
        <w:tabs>
          <w:tab w:val="left" w:pos="0"/>
          <w:tab w:val="left" w:pos="307"/>
        </w:tabs>
        <w:suppressAutoHyphens/>
        <w:spacing w:after="160"/>
        <w:contextualSpacing/>
        <w:jc w:val="left"/>
        <w:rPr>
          <w:rFonts w:ascii="Calibri" w:hAnsi="Calibri" w:cs="Calibri"/>
          <w:sz w:val="20"/>
          <w:szCs w:val="20"/>
          <w:lang w:val="x-none"/>
        </w:rPr>
      </w:pPr>
      <w:r w:rsidRPr="009E24B5">
        <w:rPr>
          <w:rFonts w:ascii="Calibri" w:hAnsi="Calibri" w:cs="Calibri"/>
          <w:sz w:val="20"/>
          <w:szCs w:val="20"/>
          <w:lang w:val="x-none"/>
        </w:rPr>
        <w:t>PB i PT Budowa odcinków magistrali wodociągowej wraz z siecią rozdzielczą w pasie drogowym drogi krajowej Nr 94 Zgorzelec – Korczowa w km 549+571 (przekroczenie drogi) oraz od km 547+518 do km 549+659 (wzdłuż drogi) realizowanych w ramach inwestycji pod nazwą: Budowa magistrali wodociągowej od ulicy Krakowskiej do ulicy Wielopolskiej wraz z siecią rozdzielczą w ul. Zielonej, Partyzantów, Polnej i Gawrzyłowskiej w Dębicy,</w:t>
      </w:r>
    </w:p>
    <w:p w14:paraId="41EB611C" w14:textId="77777777" w:rsidR="009E24B5" w:rsidRPr="009E24B5" w:rsidRDefault="009E24B5" w:rsidP="00740219">
      <w:pPr>
        <w:numPr>
          <w:ilvl w:val="0"/>
          <w:numId w:val="158"/>
        </w:numPr>
        <w:tabs>
          <w:tab w:val="left" w:pos="0"/>
          <w:tab w:val="left" w:pos="307"/>
        </w:tabs>
        <w:suppressAutoHyphens/>
        <w:spacing w:after="160"/>
        <w:contextualSpacing/>
        <w:jc w:val="left"/>
        <w:rPr>
          <w:rFonts w:ascii="Calibri" w:hAnsi="Calibri" w:cs="Calibri"/>
          <w:sz w:val="20"/>
          <w:szCs w:val="20"/>
          <w:lang w:val="x-none"/>
        </w:rPr>
      </w:pPr>
      <w:r w:rsidRPr="009E24B5">
        <w:rPr>
          <w:rFonts w:ascii="Calibri" w:hAnsi="Calibri" w:cs="Calibri"/>
          <w:sz w:val="20"/>
          <w:szCs w:val="20"/>
          <w:lang w:val="x-none"/>
        </w:rPr>
        <w:t>PT Budowa przyłączy wodociągowych w rejonie ulicy Leśnej, Kawęczyńskiej, Zielonej, Partyzantów, Polnej, Gawrzyłowskiej oraz Wielopolskiej w Dębicy realizowanych w ramach inwestycji pod nazwą: Budowa magistrali wodociągowej od ulicy Krakowskiej do ulicy Wielopolskiej wraz z siecią rozdzielczą w ul. Zielonej, Partyzantów, Polnej i Gawrzyłowskiej w Dębicy,</w:t>
      </w:r>
    </w:p>
    <w:p w14:paraId="7DF93F31" w14:textId="77777777" w:rsidR="009E24B5" w:rsidRPr="009E24B5" w:rsidRDefault="009E24B5" w:rsidP="00740219">
      <w:pPr>
        <w:numPr>
          <w:ilvl w:val="0"/>
          <w:numId w:val="158"/>
        </w:numPr>
        <w:tabs>
          <w:tab w:val="left" w:pos="0"/>
          <w:tab w:val="left" w:pos="307"/>
        </w:tabs>
        <w:suppressAutoHyphens/>
        <w:spacing w:after="160"/>
        <w:contextualSpacing/>
        <w:jc w:val="left"/>
        <w:rPr>
          <w:rFonts w:ascii="Calibri" w:hAnsi="Calibri" w:cs="Calibri"/>
          <w:sz w:val="20"/>
          <w:szCs w:val="20"/>
          <w:lang w:val="x-none"/>
        </w:rPr>
      </w:pPr>
      <w:r w:rsidRPr="009E24B5">
        <w:rPr>
          <w:rFonts w:ascii="Calibri" w:hAnsi="Calibri" w:cs="Calibri"/>
          <w:sz w:val="20"/>
          <w:szCs w:val="20"/>
          <w:lang w:val="x-none"/>
        </w:rPr>
        <w:t xml:space="preserve">PT Przebudowa odcinka sieci wodociągowej przebiegającego w trasie istniejącego fragmentu wodociągu na dz. nr </w:t>
      </w:r>
      <w:proofErr w:type="spellStart"/>
      <w:r w:rsidRPr="009E24B5">
        <w:rPr>
          <w:rFonts w:ascii="Calibri" w:hAnsi="Calibri" w:cs="Calibri"/>
          <w:sz w:val="20"/>
          <w:szCs w:val="20"/>
          <w:lang w:val="x-none"/>
        </w:rPr>
        <w:t>ewid</w:t>
      </w:r>
      <w:proofErr w:type="spellEnd"/>
      <w:r w:rsidRPr="009E24B5">
        <w:rPr>
          <w:rFonts w:ascii="Calibri" w:hAnsi="Calibri" w:cs="Calibri"/>
          <w:sz w:val="20"/>
          <w:szCs w:val="20"/>
          <w:lang w:val="x-none"/>
        </w:rPr>
        <w:t>. 683/1 – obręb 0003 w miejscowości Dębica,</w:t>
      </w:r>
    </w:p>
    <w:p w14:paraId="5DFA3AB4" w14:textId="77777777" w:rsidR="009E24B5" w:rsidRPr="009E24B5" w:rsidRDefault="009E24B5" w:rsidP="00740219">
      <w:pPr>
        <w:numPr>
          <w:ilvl w:val="0"/>
          <w:numId w:val="158"/>
        </w:numPr>
        <w:tabs>
          <w:tab w:val="left" w:pos="0"/>
          <w:tab w:val="left" w:pos="307"/>
        </w:tabs>
        <w:suppressAutoHyphens/>
        <w:spacing w:after="160"/>
        <w:contextualSpacing/>
        <w:jc w:val="left"/>
        <w:rPr>
          <w:rFonts w:ascii="Calibri" w:hAnsi="Calibri" w:cs="Calibri"/>
          <w:sz w:val="20"/>
          <w:szCs w:val="20"/>
          <w:lang w:val="x-none"/>
        </w:rPr>
      </w:pPr>
      <w:r w:rsidRPr="009E24B5">
        <w:rPr>
          <w:rFonts w:ascii="Calibri" w:hAnsi="Calibri" w:cs="Calibri"/>
          <w:sz w:val="20"/>
          <w:szCs w:val="20"/>
          <w:lang w:val="x-none"/>
        </w:rPr>
        <w:t>Projekt odtworzenia nawierzchni dróg gminnych dla inwestycji pod nazwą: Budowa magistrali wodociągowej od ulicy Krakowskiej do ulicy Wielopolskiej wraz z siecią rozdzielczą w ul. Zielonej, Partyzantów, Polnej i Gawrzyłowskiej w Dębicy,</w:t>
      </w:r>
    </w:p>
    <w:p w14:paraId="5BADEA6E" w14:textId="78B0DA24" w:rsidR="00DA77A5" w:rsidRPr="007F0DBC" w:rsidRDefault="00DA77A5" w:rsidP="00DA77A5">
      <w:pPr>
        <w:numPr>
          <w:ilvl w:val="0"/>
          <w:numId w:val="158"/>
        </w:numPr>
        <w:spacing w:after="0"/>
        <w:jc w:val="left"/>
        <w:rPr>
          <w:rFonts w:ascii="Calibri" w:hAnsi="Calibri" w:cs="Calibri"/>
          <w:i/>
          <w:iCs/>
          <w:kern w:val="1"/>
          <w:sz w:val="20"/>
          <w:szCs w:val="20"/>
        </w:rPr>
      </w:pPr>
      <w:r>
        <w:rPr>
          <w:rFonts w:ascii="Calibri" w:hAnsi="Calibri" w:cs="Calibri"/>
          <w:kern w:val="1"/>
          <w:sz w:val="20"/>
          <w:szCs w:val="20"/>
        </w:rPr>
        <w:t>Schemat</w:t>
      </w:r>
      <w:r w:rsidR="00C64FA3">
        <w:rPr>
          <w:rFonts w:ascii="Calibri" w:hAnsi="Calibri" w:cs="Calibri"/>
          <w:kern w:val="1"/>
          <w:sz w:val="20"/>
          <w:szCs w:val="20"/>
        </w:rPr>
        <w:t>y</w:t>
      </w:r>
      <w:r>
        <w:rPr>
          <w:rFonts w:ascii="Calibri" w:hAnsi="Calibri" w:cs="Calibri"/>
          <w:kern w:val="1"/>
          <w:sz w:val="20"/>
          <w:szCs w:val="20"/>
        </w:rPr>
        <w:t xml:space="preserve"> montażow</w:t>
      </w:r>
      <w:r w:rsidR="00C64FA3">
        <w:rPr>
          <w:rFonts w:ascii="Calibri" w:hAnsi="Calibri" w:cs="Calibri"/>
          <w:kern w:val="1"/>
          <w:sz w:val="20"/>
          <w:szCs w:val="20"/>
        </w:rPr>
        <w:t>e</w:t>
      </w:r>
      <w:r>
        <w:rPr>
          <w:rFonts w:ascii="Calibri" w:hAnsi="Calibri" w:cs="Calibri"/>
          <w:kern w:val="1"/>
          <w:sz w:val="20"/>
          <w:szCs w:val="20"/>
        </w:rPr>
        <w:t xml:space="preserve"> węzłów dla planowanych komór </w:t>
      </w:r>
      <w:r w:rsidRPr="00A378C7">
        <w:rPr>
          <w:rFonts w:ascii="Calibri" w:hAnsi="Calibri" w:cs="Calibri"/>
          <w:kern w:val="1"/>
          <w:sz w:val="20"/>
          <w:szCs w:val="20"/>
        </w:rPr>
        <w:t>pomiarowych KP-1 i KP-2 pomiędzy węzłami w115-w116 oraz węzłami w166-w167</w:t>
      </w:r>
      <w:r>
        <w:rPr>
          <w:rFonts w:ascii="Calibri" w:hAnsi="Calibri" w:cs="Calibri"/>
          <w:kern w:val="1"/>
          <w:sz w:val="20"/>
          <w:szCs w:val="20"/>
        </w:rPr>
        <w:t xml:space="preserve"> </w:t>
      </w:r>
      <w:r w:rsidR="00C64FA3">
        <w:rPr>
          <w:rFonts w:ascii="Calibri" w:hAnsi="Calibri" w:cs="Calibri"/>
          <w:kern w:val="1"/>
          <w:sz w:val="20"/>
          <w:szCs w:val="20"/>
        </w:rPr>
        <w:t>wraz</w:t>
      </w:r>
      <w:r>
        <w:rPr>
          <w:rFonts w:ascii="Calibri" w:hAnsi="Calibri" w:cs="Calibri"/>
          <w:kern w:val="1"/>
          <w:sz w:val="20"/>
          <w:szCs w:val="20"/>
        </w:rPr>
        <w:t xml:space="preserve"> z planami zagospodarowania terenu stanowiącymi załączniki do decyzji GDDKiA nr ORZ.Z-3.4341.167.2025.2.IU z dnia 28.10.2025 r. zezwalające na lokalizację dwóch komór betonowych</w:t>
      </w:r>
      <w:r w:rsidRPr="00A378C7">
        <w:rPr>
          <w:rFonts w:ascii="Calibri" w:hAnsi="Calibri" w:cs="Calibri"/>
          <w:kern w:val="1"/>
          <w:sz w:val="20"/>
          <w:szCs w:val="20"/>
        </w:rPr>
        <w:t xml:space="preserve"> dla zadania</w:t>
      </w:r>
      <w:r>
        <w:rPr>
          <w:rFonts w:ascii="Calibri" w:hAnsi="Calibri" w:cs="Calibri"/>
          <w:kern w:val="1"/>
          <w:sz w:val="20"/>
          <w:szCs w:val="20"/>
        </w:rPr>
        <w:t xml:space="preserve"> pn. „</w:t>
      </w:r>
      <w:r w:rsidRPr="007F0DBC">
        <w:rPr>
          <w:rFonts w:ascii="Calibri" w:hAnsi="Calibri" w:cs="Calibri"/>
          <w:i/>
          <w:iCs/>
          <w:kern w:val="1"/>
          <w:sz w:val="20"/>
          <w:szCs w:val="20"/>
        </w:rPr>
        <w:t>Budowa punktów monitoringu ciśnienia i przepływu w sieci wodociągowej”</w:t>
      </w:r>
      <w:r>
        <w:rPr>
          <w:rFonts w:ascii="Calibri" w:hAnsi="Calibri" w:cs="Calibri"/>
          <w:i/>
          <w:iCs/>
          <w:kern w:val="1"/>
          <w:sz w:val="20"/>
          <w:szCs w:val="20"/>
        </w:rPr>
        <w:t xml:space="preserve">. </w:t>
      </w:r>
    </w:p>
    <w:p w14:paraId="38AD67F3" w14:textId="3953E282" w:rsidR="007057AA" w:rsidRPr="007057AA" w:rsidRDefault="007057AA" w:rsidP="00740219">
      <w:pPr>
        <w:numPr>
          <w:ilvl w:val="0"/>
          <w:numId w:val="105"/>
        </w:numPr>
        <w:tabs>
          <w:tab w:val="left" w:pos="0"/>
          <w:tab w:val="left" w:pos="307"/>
        </w:tabs>
        <w:suppressAutoHyphens/>
        <w:spacing w:after="160"/>
        <w:ind w:left="426" w:hanging="426"/>
        <w:contextualSpacing/>
        <w:jc w:val="left"/>
        <w:rPr>
          <w:rFonts w:ascii="Calibri" w:hAnsi="Calibri" w:cs="Calibri"/>
          <w:sz w:val="20"/>
          <w:szCs w:val="20"/>
        </w:rPr>
      </w:pPr>
      <w:r w:rsidRPr="007057AA">
        <w:rPr>
          <w:rFonts w:ascii="Calibri" w:hAnsi="Calibri" w:cs="Calibri"/>
          <w:kern w:val="1"/>
          <w:sz w:val="20"/>
          <w:szCs w:val="20"/>
        </w:rPr>
        <w:t>Specyfikacje Techniczne Wykonania i Odbioru Robót Budowlanych,</w:t>
      </w:r>
    </w:p>
    <w:p w14:paraId="5D3C2796" w14:textId="17732DB6" w:rsidR="00973990" w:rsidRPr="000B3128" w:rsidRDefault="000B3128" w:rsidP="00740219">
      <w:pPr>
        <w:numPr>
          <w:ilvl w:val="0"/>
          <w:numId w:val="105"/>
        </w:numPr>
        <w:tabs>
          <w:tab w:val="left" w:pos="0"/>
          <w:tab w:val="left" w:pos="307"/>
        </w:tabs>
        <w:suppressAutoHyphens/>
        <w:spacing w:after="160"/>
        <w:ind w:left="426" w:hanging="426"/>
        <w:contextualSpacing/>
        <w:jc w:val="left"/>
        <w:rPr>
          <w:rFonts w:ascii="Calibri" w:hAnsi="Calibri" w:cs="Calibri"/>
          <w:sz w:val="20"/>
          <w:szCs w:val="20"/>
        </w:rPr>
      </w:pPr>
      <w:r w:rsidRPr="000B3128">
        <w:rPr>
          <w:rFonts w:ascii="Calibri" w:hAnsi="Calibri" w:cs="Calibri"/>
          <w:sz w:val="20"/>
          <w:szCs w:val="20"/>
        </w:rPr>
        <w:t xml:space="preserve">Zgłoszenie robót budowlanych </w:t>
      </w:r>
      <w:r w:rsidRPr="000B3128">
        <w:rPr>
          <w:rFonts w:ascii="Calibri" w:hAnsi="Calibri" w:cs="Calibri"/>
          <w:spacing w:val="-3"/>
          <w:sz w:val="20"/>
          <w:szCs w:val="20"/>
          <w:lang w:eastAsia="pl-PL"/>
        </w:rPr>
        <w:t>z dn. 10.06.2022 r. do Starosty Dębickiego</w:t>
      </w:r>
      <w:r>
        <w:rPr>
          <w:rFonts w:ascii="Calibri" w:hAnsi="Calibri" w:cs="Calibri"/>
          <w:spacing w:val="-3"/>
          <w:sz w:val="20"/>
          <w:szCs w:val="20"/>
          <w:lang w:eastAsia="pl-PL"/>
        </w:rPr>
        <w:t xml:space="preserve"> </w:t>
      </w:r>
      <w:r w:rsidRPr="000B3128">
        <w:rPr>
          <w:rFonts w:ascii="Calibri" w:hAnsi="Calibri" w:cs="Calibri"/>
          <w:sz w:val="20"/>
          <w:szCs w:val="20"/>
        </w:rPr>
        <w:t>wraz z z</w:t>
      </w:r>
      <w:r w:rsidR="00AD721E" w:rsidRPr="000B3128">
        <w:rPr>
          <w:rFonts w:ascii="Calibri" w:hAnsi="Calibri" w:cs="Calibri"/>
          <w:sz w:val="20"/>
          <w:szCs w:val="20"/>
        </w:rPr>
        <w:t>aświadczenie</w:t>
      </w:r>
      <w:r w:rsidRPr="000B3128">
        <w:rPr>
          <w:rFonts w:ascii="Calibri" w:hAnsi="Calibri" w:cs="Calibri"/>
          <w:sz w:val="20"/>
          <w:szCs w:val="20"/>
        </w:rPr>
        <w:t>m</w:t>
      </w:r>
      <w:r w:rsidR="00AD721E" w:rsidRPr="000B3128">
        <w:rPr>
          <w:rFonts w:ascii="Calibri" w:hAnsi="Calibri" w:cs="Calibri"/>
          <w:sz w:val="20"/>
          <w:szCs w:val="20"/>
        </w:rPr>
        <w:t xml:space="preserve"> o braku sprzeciwu </w:t>
      </w:r>
      <w:r w:rsidR="00055A53" w:rsidRPr="000B3128">
        <w:rPr>
          <w:rFonts w:ascii="Calibri" w:hAnsi="Calibri" w:cs="Calibri"/>
          <w:sz w:val="20"/>
          <w:szCs w:val="20"/>
        </w:rPr>
        <w:t>znak</w:t>
      </w:r>
      <w:r w:rsidR="00AD721E" w:rsidRPr="000B3128">
        <w:rPr>
          <w:rFonts w:ascii="Calibri" w:hAnsi="Calibri" w:cs="Calibri"/>
          <w:sz w:val="20"/>
          <w:szCs w:val="20"/>
        </w:rPr>
        <w:t xml:space="preserve"> AB.6743.11.91.2022.JM z dn. 13.07.2022 r.</w:t>
      </w:r>
      <w:bookmarkEnd w:id="0"/>
      <w:bookmarkEnd w:id="58"/>
      <w:bookmarkEnd w:id="60"/>
      <w:r>
        <w:rPr>
          <w:rFonts w:ascii="Calibri" w:hAnsi="Calibri" w:cs="Calibri"/>
          <w:sz w:val="20"/>
          <w:szCs w:val="20"/>
        </w:rPr>
        <w:t>,</w:t>
      </w:r>
    </w:p>
    <w:p w14:paraId="7D24B608" w14:textId="4C5C1622" w:rsidR="00702B84" w:rsidRDefault="000B3128" w:rsidP="00740219">
      <w:pPr>
        <w:numPr>
          <w:ilvl w:val="0"/>
          <w:numId w:val="105"/>
        </w:numPr>
        <w:tabs>
          <w:tab w:val="left" w:pos="0"/>
          <w:tab w:val="left" w:pos="307"/>
        </w:tabs>
        <w:suppressAutoHyphens/>
        <w:spacing w:after="160"/>
        <w:ind w:left="426" w:hanging="426"/>
        <w:contextualSpacing/>
        <w:jc w:val="left"/>
        <w:rPr>
          <w:rFonts w:ascii="Calibri" w:hAnsi="Calibri" w:cs="Calibri"/>
          <w:sz w:val="20"/>
          <w:szCs w:val="20"/>
        </w:rPr>
      </w:pPr>
      <w:r w:rsidRPr="003421BD">
        <w:rPr>
          <w:rFonts w:ascii="Calibri" w:hAnsi="Calibri" w:cs="Calibri"/>
          <w:sz w:val="20"/>
          <w:szCs w:val="20"/>
        </w:rPr>
        <w:t>Zgłoszeni</w:t>
      </w:r>
      <w:r w:rsidR="003421BD" w:rsidRPr="003421BD">
        <w:rPr>
          <w:rFonts w:ascii="Calibri" w:hAnsi="Calibri" w:cs="Calibri"/>
          <w:sz w:val="20"/>
          <w:szCs w:val="20"/>
        </w:rPr>
        <w:t>e</w:t>
      </w:r>
      <w:r w:rsidRPr="003421BD">
        <w:rPr>
          <w:rFonts w:ascii="Calibri" w:hAnsi="Calibri" w:cs="Calibri"/>
          <w:sz w:val="20"/>
          <w:szCs w:val="20"/>
        </w:rPr>
        <w:t xml:space="preserve"> robót budowlanych z dn. 17.08.2022 r. do Wojewody Podkarpackiego wraz z za</w:t>
      </w:r>
      <w:r w:rsidR="00AD721E" w:rsidRPr="003421BD">
        <w:rPr>
          <w:rFonts w:ascii="Calibri" w:hAnsi="Calibri" w:cs="Calibri"/>
          <w:sz w:val="20"/>
          <w:szCs w:val="20"/>
        </w:rPr>
        <w:t>świadczenie</w:t>
      </w:r>
      <w:r w:rsidRPr="003421BD">
        <w:rPr>
          <w:rFonts w:ascii="Calibri" w:hAnsi="Calibri" w:cs="Calibri"/>
          <w:sz w:val="20"/>
          <w:szCs w:val="20"/>
        </w:rPr>
        <w:t>m</w:t>
      </w:r>
      <w:r w:rsidR="00AD721E" w:rsidRPr="003421BD">
        <w:rPr>
          <w:rFonts w:ascii="Calibri" w:hAnsi="Calibri" w:cs="Calibri"/>
          <w:sz w:val="20"/>
          <w:szCs w:val="20"/>
        </w:rPr>
        <w:t xml:space="preserve"> o braku sprzeciwu </w:t>
      </w:r>
      <w:r w:rsidR="00055A53" w:rsidRPr="003421BD">
        <w:rPr>
          <w:rFonts w:ascii="Calibri" w:hAnsi="Calibri" w:cs="Calibri"/>
          <w:sz w:val="20"/>
          <w:szCs w:val="20"/>
        </w:rPr>
        <w:t>znak</w:t>
      </w:r>
      <w:r w:rsidR="00AD721E" w:rsidRPr="003421BD">
        <w:rPr>
          <w:rFonts w:ascii="Calibri" w:hAnsi="Calibri" w:cs="Calibri"/>
          <w:sz w:val="20"/>
          <w:szCs w:val="20"/>
        </w:rPr>
        <w:t xml:space="preserve"> I-IV.7843.2.15.2022 z dn. 06.09.2022 r.</w:t>
      </w:r>
      <w:r w:rsidRPr="003421BD">
        <w:rPr>
          <w:rFonts w:ascii="Calibri" w:hAnsi="Calibri" w:cs="Calibri"/>
          <w:sz w:val="20"/>
          <w:szCs w:val="20"/>
        </w:rPr>
        <w:t>,</w:t>
      </w:r>
    </w:p>
    <w:p w14:paraId="3479F3B8" w14:textId="461A0F20" w:rsidR="00C86737" w:rsidRPr="00C86737" w:rsidRDefault="00C86737" w:rsidP="00740219">
      <w:pPr>
        <w:numPr>
          <w:ilvl w:val="0"/>
          <w:numId w:val="105"/>
        </w:numPr>
        <w:tabs>
          <w:tab w:val="left" w:pos="0"/>
          <w:tab w:val="left" w:pos="307"/>
        </w:tabs>
        <w:suppressAutoHyphens/>
        <w:spacing w:after="160"/>
        <w:ind w:left="426" w:hanging="426"/>
        <w:contextualSpacing/>
        <w:jc w:val="left"/>
        <w:rPr>
          <w:rFonts w:ascii="Calibri" w:hAnsi="Calibri" w:cs="Calibri"/>
          <w:sz w:val="20"/>
          <w:szCs w:val="20"/>
        </w:rPr>
      </w:pPr>
      <w:r>
        <w:rPr>
          <w:rFonts w:ascii="Calibri" w:hAnsi="Calibri" w:cs="Calibri"/>
          <w:kern w:val="1"/>
          <w:sz w:val="20"/>
          <w:szCs w:val="20"/>
        </w:rPr>
        <w:t>Zawiadomienie o zamierzonym terminie rozpoczęcia robót budowlanych z dn. 26.06.2025 r. do Powiatowego Inspektoratu Nadzoru Budowlanego w Dębicy</w:t>
      </w:r>
    </w:p>
    <w:p w14:paraId="752AB1B8" w14:textId="01F0D004" w:rsidR="00C86737" w:rsidRPr="000B3128" w:rsidRDefault="00C86737" w:rsidP="00740219">
      <w:pPr>
        <w:numPr>
          <w:ilvl w:val="0"/>
          <w:numId w:val="105"/>
        </w:numPr>
        <w:tabs>
          <w:tab w:val="left" w:pos="0"/>
          <w:tab w:val="left" w:pos="307"/>
        </w:tabs>
        <w:suppressAutoHyphens/>
        <w:spacing w:after="160"/>
        <w:ind w:left="426" w:hanging="426"/>
        <w:contextualSpacing/>
        <w:jc w:val="left"/>
        <w:rPr>
          <w:rFonts w:ascii="Calibri" w:hAnsi="Calibri" w:cs="Calibri"/>
          <w:sz w:val="20"/>
          <w:szCs w:val="20"/>
        </w:rPr>
      </w:pPr>
      <w:r>
        <w:rPr>
          <w:rFonts w:ascii="Calibri" w:hAnsi="Calibri" w:cs="Calibri"/>
          <w:kern w:val="1"/>
          <w:sz w:val="20"/>
          <w:szCs w:val="20"/>
        </w:rPr>
        <w:t>Zawiadomienie o zamierzonym terminie rozpoczęcia robót budowlanych z dn. 11.07.2025 r. do Wojewódzkiego Inspektoratu Nadzoru Budowlanego w Rzeszowie</w:t>
      </w:r>
    </w:p>
    <w:p w14:paraId="3C0092C0" w14:textId="350AAA64" w:rsidR="00CF698B" w:rsidRPr="00CF698B" w:rsidRDefault="00CF698B" w:rsidP="00740219">
      <w:pPr>
        <w:numPr>
          <w:ilvl w:val="0"/>
          <w:numId w:val="105"/>
        </w:numPr>
        <w:tabs>
          <w:tab w:val="left" w:pos="0"/>
          <w:tab w:val="left" w:pos="307"/>
        </w:tabs>
        <w:suppressAutoHyphens/>
        <w:spacing w:after="0"/>
        <w:ind w:left="426" w:hanging="426"/>
        <w:contextualSpacing/>
        <w:jc w:val="left"/>
        <w:rPr>
          <w:rFonts w:ascii="Calibri" w:hAnsi="Calibri" w:cs="Calibri"/>
          <w:sz w:val="20"/>
          <w:szCs w:val="20"/>
        </w:rPr>
      </w:pPr>
      <w:r>
        <w:rPr>
          <w:rFonts w:ascii="Calibri" w:hAnsi="Calibri" w:cs="Calibri"/>
          <w:spacing w:val="-3"/>
          <w:sz w:val="20"/>
          <w:szCs w:val="20"/>
          <w:lang w:eastAsia="pl-PL"/>
        </w:rPr>
        <w:t>Decyzje Zarządców dróg:</w:t>
      </w:r>
    </w:p>
    <w:p w14:paraId="6EF570E3" w14:textId="250F65B0" w:rsidR="00CF698B" w:rsidRDefault="00055A53" w:rsidP="00740219">
      <w:pPr>
        <w:numPr>
          <w:ilvl w:val="0"/>
          <w:numId w:val="159"/>
        </w:numPr>
        <w:tabs>
          <w:tab w:val="left" w:pos="0"/>
          <w:tab w:val="left" w:pos="307"/>
        </w:tabs>
        <w:suppressAutoHyphens/>
        <w:spacing w:after="160"/>
        <w:contextualSpacing/>
        <w:jc w:val="left"/>
        <w:rPr>
          <w:rFonts w:ascii="Calibri" w:hAnsi="Calibri" w:cs="Calibri"/>
          <w:sz w:val="20"/>
          <w:szCs w:val="20"/>
        </w:rPr>
      </w:pPr>
      <w:r>
        <w:rPr>
          <w:rFonts w:ascii="Calibri" w:hAnsi="Calibri" w:cs="Calibri"/>
          <w:sz w:val="20"/>
          <w:szCs w:val="20"/>
        </w:rPr>
        <w:t>Decyzja GDDKiA znak O/RZ.Z-3.4341.174.2021.IU z dn. 01.12.2021 r.,</w:t>
      </w:r>
    </w:p>
    <w:p w14:paraId="6FEC7BDF" w14:textId="2AD2E0F8" w:rsidR="00055A53" w:rsidRDefault="00055A53" w:rsidP="00740219">
      <w:pPr>
        <w:numPr>
          <w:ilvl w:val="0"/>
          <w:numId w:val="159"/>
        </w:numPr>
        <w:tabs>
          <w:tab w:val="left" w:pos="0"/>
          <w:tab w:val="left" w:pos="307"/>
        </w:tabs>
        <w:suppressAutoHyphens/>
        <w:spacing w:after="160"/>
        <w:contextualSpacing/>
        <w:jc w:val="left"/>
        <w:rPr>
          <w:rFonts w:ascii="Calibri" w:hAnsi="Calibri" w:cs="Calibri"/>
          <w:sz w:val="20"/>
          <w:szCs w:val="20"/>
        </w:rPr>
      </w:pPr>
      <w:r>
        <w:rPr>
          <w:rFonts w:ascii="Calibri" w:hAnsi="Calibri" w:cs="Calibri"/>
          <w:sz w:val="20"/>
          <w:szCs w:val="20"/>
        </w:rPr>
        <w:t>Decyzja GDDKiA znak O/RZ.Z-3.4341.174.2021.6.IU z dn. 05.05.2022 r.,</w:t>
      </w:r>
    </w:p>
    <w:p w14:paraId="66E8FFFD" w14:textId="4FFCFE84" w:rsidR="00D744C7" w:rsidRDefault="00D744C7" w:rsidP="00740219">
      <w:pPr>
        <w:numPr>
          <w:ilvl w:val="0"/>
          <w:numId w:val="159"/>
        </w:numPr>
        <w:tabs>
          <w:tab w:val="left" w:pos="0"/>
          <w:tab w:val="left" w:pos="307"/>
        </w:tabs>
        <w:suppressAutoHyphens/>
        <w:spacing w:after="160"/>
        <w:contextualSpacing/>
        <w:jc w:val="left"/>
        <w:rPr>
          <w:rFonts w:ascii="Calibri" w:hAnsi="Calibri" w:cs="Calibri"/>
          <w:sz w:val="20"/>
          <w:szCs w:val="20"/>
        </w:rPr>
      </w:pPr>
      <w:r>
        <w:rPr>
          <w:rFonts w:ascii="Calibri" w:hAnsi="Calibri" w:cs="Calibri"/>
          <w:kern w:val="1"/>
          <w:sz w:val="20"/>
          <w:szCs w:val="20"/>
        </w:rPr>
        <w:t>Decyzja GDDKiA znak ORZ.Z-3.4341.167.2025.2.IU z dn. 28.10.2025 r.,</w:t>
      </w:r>
    </w:p>
    <w:p w14:paraId="56CE245C" w14:textId="6E1C89F8" w:rsidR="00055A53" w:rsidRDefault="00055A53" w:rsidP="00740219">
      <w:pPr>
        <w:numPr>
          <w:ilvl w:val="0"/>
          <w:numId w:val="159"/>
        </w:numPr>
        <w:tabs>
          <w:tab w:val="left" w:pos="0"/>
          <w:tab w:val="left" w:pos="307"/>
        </w:tabs>
        <w:suppressAutoHyphens/>
        <w:spacing w:after="160"/>
        <w:contextualSpacing/>
        <w:jc w:val="left"/>
        <w:rPr>
          <w:rFonts w:ascii="Calibri" w:hAnsi="Calibri" w:cs="Calibri"/>
          <w:sz w:val="20"/>
          <w:szCs w:val="20"/>
        </w:rPr>
      </w:pPr>
      <w:r>
        <w:rPr>
          <w:rFonts w:ascii="Calibri" w:hAnsi="Calibri" w:cs="Calibri"/>
          <w:sz w:val="20"/>
          <w:szCs w:val="20"/>
        </w:rPr>
        <w:t>Decyzja ZDP znak ZDP.3f.4411.17.2021 z dn. 08.10.2021 r.,</w:t>
      </w:r>
    </w:p>
    <w:p w14:paraId="4B40AF94" w14:textId="7E4E6234" w:rsidR="008C6E56" w:rsidRDefault="00055A53" w:rsidP="00740219">
      <w:pPr>
        <w:numPr>
          <w:ilvl w:val="0"/>
          <w:numId w:val="159"/>
        </w:numPr>
        <w:tabs>
          <w:tab w:val="left" w:pos="0"/>
          <w:tab w:val="left" w:pos="307"/>
        </w:tabs>
        <w:suppressAutoHyphens/>
        <w:spacing w:after="160"/>
        <w:contextualSpacing/>
        <w:jc w:val="left"/>
        <w:rPr>
          <w:rFonts w:ascii="Calibri" w:hAnsi="Calibri" w:cs="Calibri"/>
          <w:sz w:val="20"/>
          <w:szCs w:val="20"/>
        </w:rPr>
      </w:pPr>
      <w:r w:rsidRPr="008C6E56">
        <w:rPr>
          <w:rFonts w:ascii="Calibri" w:hAnsi="Calibri" w:cs="Calibri"/>
          <w:sz w:val="20"/>
          <w:szCs w:val="20"/>
        </w:rPr>
        <w:t>Decyzja Burmistrza Miasta Dębica znak IM.7230.2.0</w:t>
      </w:r>
      <w:r w:rsidR="008C6E56">
        <w:rPr>
          <w:rFonts w:ascii="Calibri" w:hAnsi="Calibri" w:cs="Calibri"/>
          <w:sz w:val="20"/>
          <w:szCs w:val="20"/>
        </w:rPr>
        <w:t>75</w:t>
      </w:r>
      <w:r w:rsidRPr="008C6E56">
        <w:rPr>
          <w:rFonts w:ascii="Calibri" w:hAnsi="Calibri" w:cs="Calibri"/>
          <w:sz w:val="20"/>
          <w:szCs w:val="20"/>
        </w:rPr>
        <w:t>.202</w:t>
      </w:r>
      <w:r w:rsidR="008C6E56">
        <w:rPr>
          <w:rFonts w:ascii="Calibri" w:hAnsi="Calibri" w:cs="Calibri"/>
          <w:sz w:val="20"/>
          <w:szCs w:val="20"/>
        </w:rPr>
        <w:t>3</w:t>
      </w:r>
      <w:r w:rsidRPr="008C6E56">
        <w:rPr>
          <w:rFonts w:ascii="Calibri" w:hAnsi="Calibri" w:cs="Calibri"/>
          <w:sz w:val="20"/>
          <w:szCs w:val="20"/>
        </w:rPr>
        <w:t>.TS z dn. 06.</w:t>
      </w:r>
      <w:r w:rsidR="008C6E56">
        <w:rPr>
          <w:rFonts w:ascii="Calibri" w:hAnsi="Calibri" w:cs="Calibri"/>
          <w:sz w:val="20"/>
          <w:szCs w:val="20"/>
        </w:rPr>
        <w:t>11</w:t>
      </w:r>
      <w:r w:rsidRPr="008C6E56">
        <w:rPr>
          <w:rFonts w:ascii="Calibri" w:hAnsi="Calibri" w:cs="Calibri"/>
          <w:sz w:val="20"/>
          <w:szCs w:val="20"/>
        </w:rPr>
        <w:t>.202</w:t>
      </w:r>
      <w:r w:rsidR="008C6E56">
        <w:rPr>
          <w:rFonts w:ascii="Calibri" w:hAnsi="Calibri" w:cs="Calibri"/>
          <w:sz w:val="20"/>
          <w:szCs w:val="20"/>
        </w:rPr>
        <w:t>3</w:t>
      </w:r>
      <w:r w:rsidRPr="008C6E56">
        <w:rPr>
          <w:rFonts w:ascii="Calibri" w:hAnsi="Calibri" w:cs="Calibri"/>
          <w:sz w:val="20"/>
          <w:szCs w:val="20"/>
        </w:rPr>
        <w:t xml:space="preserve"> r.</w:t>
      </w:r>
      <w:r w:rsidR="008C6E56">
        <w:rPr>
          <w:rFonts w:ascii="Calibri" w:hAnsi="Calibri" w:cs="Calibri"/>
          <w:sz w:val="20"/>
          <w:szCs w:val="20"/>
        </w:rPr>
        <w:t>,</w:t>
      </w:r>
    </w:p>
    <w:p w14:paraId="117C3F4D" w14:textId="0B9C9C8E" w:rsidR="00055A53" w:rsidRDefault="00055A53" w:rsidP="00740219">
      <w:pPr>
        <w:numPr>
          <w:ilvl w:val="0"/>
          <w:numId w:val="159"/>
        </w:numPr>
        <w:tabs>
          <w:tab w:val="left" w:pos="0"/>
          <w:tab w:val="left" w:pos="307"/>
        </w:tabs>
        <w:suppressAutoHyphens/>
        <w:spacing w:after="160"/>
        <w:contextualSpacing/>
        <w:jc w:val="left"/>
        <w:rPr>
          <w:rFonts w:ascii="Calibri" w:hAnsi="Calibri" w:cs="Calibri"/>
          <w:sz w:val="20"/>
          <w:szCs w:val="20"/>
        </w:rPr>
      </w:pPr>
      <w:r w:rsidRPr="008C6E56">
        <w:rPr>
          <w:rFonts w:ascii="Calibri" w:hAnsi="Calibri" w:cs="Calibri"/>
          <w:sz w:val="20"/>
          <w:szCs w:val="20"/>
        </w:rPr>
        <w:t>Warunki odtworzenia dróg publicznych gminnych znak IM.7225.005.2021.MK z dn. 19.01.2022 r.,</w:t>
      </w:r>
    </w:p>
    <w:p w14:paraId="36C469B7" w14:textId="5A564FAC" w:rsidR="00381784" w:rsidRDefault="006F4D43" w:rsidP="00740219">
      <w:pPr>
        <w:numPr>
          <w:ilvl w:val="0"/>
          <w:numId w:val="105"/>
        </w:numPr>
        <w:tabs>
          <w:tab w:val="left" w:pos="0"/>
          <w:tab w:val="left" w:pos="284"/>
        </w:tabs>
        <w:suppressAutoHyphens/>
        <w:spacing w:after="160"/>
        <w:ind w:left="284" w:hanging="284"/>
        <w:contextualSpacing/>
        <w:jc w:val="left"/>
        <w:rPr>
          <w:rFonts w:ascii="Calibri" w:hAnsi="Calibri" w:cs="Calibri"/>
          <w:sz w:val="20"/>
          <w:szCs w:val="20"/>
        </w:rPr>
      </w:pPr>
      <w:r w:rsidRPr="00F2030C">
        <w:rPr>
          <w:rFonts w:ascii="Calibri" w:hAnsi="Calibri" w:cs="Calibri"/>
          <w:sz w:val="20"/>
          <w:szCs w:val="20"/>
        </w:rPr>
        <w:t>Wykaz przyłączy do wykonania w ramach Zamówienia</w:t>
      </w:r>
      <w:r w:rsidR="00C81026" w:rsidRPr="00F2030C">
        <w:rPr>
          <w:rFonts w:ascii="Calibri" w:hAnsi="Calibri" w:cs="Calibri"/>
          <w:sz w:val="20"/>
          <w:szCs w:val="20"/>
        </w:rPr>
        <w:t>,</w:t>
      </w:r>
    </w:p>
    <w:p w14:paraId="3CEC438E" w14:textId="38A3D067" w:rsidR="001220D6" w:rsidRPr="00012929" w:rsidRDefault="001220D6" w:rsidP="00740219">
      <w:pPr>
        <w:numPr>
          <w:ilvl w:val="0"/>
          <w:numId w:val="105"/>
        </w:numPr>
        <w:tabs>
          <w:tab w:val="left" w:pos="0"/>
          <w:tab w:val="left" w:pos="284"/>
        </w:tabs>
        <w:suppressAutoHyphens/>
        <w:spacing w:after="160"/>
        <w:ind w:left="284" w:hanging="284"/>
        <w:contextualSpacing/>
        <w:jc w:val="left"/>
        <w:rPr>
          <w:rFonts w:ascii="Calibri" w:hAnsi="Calibri" w:cs="Calibri"/>
          <w:sz w:val="20"/>
          <w:szCs w:val="20"/>
        </w:rPr>
      </w:pPr>
      <w:r>
        <w:rPr>
          <w:rFonts w:ascii="Calibri" w:hAnsi="Calibri" w:cs="Calibri"/>
          <w:sz w:val="20"/>
          <w:szCs w:val="20"/>
        </w:rPr>
        <w:t>Przedmiar</w:t>
      </w:r>
      <w:r w:rsidR="00C86737">
        <w:rPr>
          <w:rFonts w:ascii="Calibri" w:hAnsi="Calibri" w:cs="Calibri"/>
          <w:sz w:val="20"/>
          <w:szCs w:val="20"/>
        </w:rPr>
        <w:t>y</w:t>
      </w:r>
      <w:r>
        <w:rPr>
          <w:rFonts w:ascii="Calibri" w:hAnsi="Calibri" w:cs="Calibri"/>
          <w:sz w:val="20"/>
          <w:szCs w:val="20"/>
        </w:rPr>
        <w:t xml:space="preserve"> robót</w:t>
      </w:r>
      <w:r w:rsidR="00C86737">
        <w:rPr>
          <w:rFonts w:ascii="Calibri" w:hAnsi="Calibri" w:cs="Calibri"/>
          <w:sz w:val="20"/>
          <w:szCs w:val="20"/>
        </w:rPr>
        <w:t xml:space="preserve"> budowlanych</w:t>
      </w:r>
      <w:r w:rsidR="00237673">
        <w:rPr>
          <w:rFonts w:ascii="Calibri" w:hAnsi="Calibri" w:cs="Calibri"/>
          <w:sz w:val="20"/>
          <w:szCs w:val="20"/>
        </w:rPr>
        <w:t xml:space="preserve"> wyłącznie w celach pomocniczych.</w:t>
      </w:r>
    </w:p>
    <w:sectPr w:rsidR="001220D6" w:rsidRPr="00012929" w:rsidSect="00760B0E">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61459" w14:textId="77777777" w:rsidR="008A58D7" w:rsidRDefault="008A58D7" w:rsidP="00043F18">
      <w:r>
        <w:separator/>
      </w:r>
    </w:p>
  </w:endnote>
  <w:endnote w:type="continuationSeparator" w:id="0">
    <w:p w14:paraId="28DB2930" w14:textId="77777777" w:rsidR="008A58D7" w:rsidRDefault="008A58D7" w:rsidP="00043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ans-serif">
    <w:altName w:val="Arial"/>
    <w:charset w:val="EE"/>
    <w:family w:val="auto"/>
    <w:pitch w:val="default"/>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imesNewRomanPS-BoldMT">
    <w:altName w:val="Times New Roman"/>
    <w:charset w:val="EE"/>
    <w:family w:val="auto"/>
    <w:pitch w:val="default"/>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Unicode MS">
    <w:altName w:val="Arial"/>
    <w:panose1 w:val="020B0604020202020204"/>
    <w:charset w:val="EE"/>
    <w:family w:val="roman"/>
    <w:pitch w:val="variable"/>
  </w:font>
  <w:font w:name="Verdana">
    <w:panose1 w:val="020B0604030504040204"/>
    <w:charset w:val="EE"/>
    <w:family w:val="swiss"/>
    <w:pitch w:val="variable"/>
    <w:sig w:usb0="A00006FF" w:usb1="4000205B" w:usb2="00000010" w:usb3="00000000" w:csb0="0000019F" w:csb1="00000000"/>
  </w:font>
  <w:font w:name="TeXGyrePagell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ndale Sans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BA9D4" w14:textId="346D33A8" w:rsidR="00C44349" w:rsidRDefault="00C44349" w:rsidP="005B5512">
    <w:pPr>
      <w:pBdr>
        <w:top w:val="single" w:sz="4" w:space="1" w:color="000000"/>
      </w:pBdr>
      <w:tabs>
        <w:tab w:val="center" w:pos="4536"/>
        <w:tab w:val="right" w:pos="9072"/>
      </w:tabs>
      <w:suppressAutoHyphens/>
      <w:spacing w:after="0"/>
      <w:ind w:left="0" w:firstLine="0"/>
      <w:jc w:val="center"/>
      <w:rPr>
        <w:rFonts w:ascii="Calibri" w:hAnsi="Calibri" w:cs="Calibri"/>
        <w:b/>
        <w:i/>
        <w:sz w:val="18"/>
        <w:szCs w:val="18"/>
      </w:rPr>
    </w:pPr>
    <w:r w:rsidRPr="001B2665">
      <w:rPr>
        <w:rFonts w:ascii="Calibri" w:hAnsi="Calibri" w:cs="Calibri"/>
        <w:sz w:val="18"/>
        <w:szCs w:val="18"/>
      </w:rPr>
      <w:t xml:space="preserve">Nazwa zamówienia: </w:t>
    </w:r>
    <w:r w:rsidR="00FA1991" w:rsidRPr="001B2665">
      <w:rPr>
        <w:rFonts w:ascii="Calibri" w:hAnsi="Calibri" w:cs="Calibri"/>
        <w:b/>
        <w:i/>
        <w:sz w:val="18"/>
        <w:szCs w:val="18"/>
      </w:rPr>
      <w:t xml:space="preserve">Budowa </w:t>
    </w:r>
    <w:r w:rsidR="007D1CBD">
      <w:rPr>
        <w:rFonts w:ascii="Calibri" w:hAnsi="Calibri" w:cs="Calibri"/>
        <w:b/>
        <w:i/>
        <w:sz w:val="18"/>
        <w:szCs w:val="18"/>
      </w:rPr>
      <w:t xml:space="preserve">magistrali wodociągowej od ul. Krakowskiej do ul. Wielopolskiej wraz z siecią rozdzielczą </w:t>
    </w:r>
    <w:r w:rsidR="007D1CBD">
      <w:rPr>
        <w:rFonts w:ascii="Calibri" w:hAnsi="Calibri" w:cs="Calibri"/>
        <w:b/>
        <w:i/>
        <w:sz w:val="18"/>
        <w:szCs w:val="18"/>
      </w:rPr>
      <w:br/>
      <w:t xml:space="preserve">w ul. Zielonej, Partyzantów, Polnej i </w:t>
    </w:r>
    <w:proofErr w:type="spellStart"/>
    <w:r w:rsidR="007D1CBD">
      <w:rPr>
        <w:rFonts w:ascii="Calibri" w:hAnsi="Calibri" w:cs="Calibri"/>
        <w:b/>
        <w:i/>
        <w:sz w:val="18"/>
        <w:szCs w:val="18"/>
      </w:rPr>
      <w:t>Gawrzyłowskiej</w:t>
    </w:r>
    <w:proofErr w:type="spellEnd"/>
    <w:r w:rsidR="007D1CBD">
      <w:rPr>
        <w:rFonts w:ascii="Calibri" w:hAnsi="Calibri" w:cs="Calibri"/>
        <w:b/>
        <w:i/>
        <w:sz w:val="18"/>
        <w:szCs w:val="18"/>
      </w:rPr>
      <w:t xml:space="preserve"> w Dębicy</w:t>
    </w:r>
  </w:p>
  <w:p w14:paraId="25BC7DA0" w14:textId="737F1761" w:rsidR="00E74CF3" w:rsidRPr="00DC54CE" w:rsidRDefault="00E74CF3" w:rsidP="00E74CF3">
    <w:pPr>
      <w:pBdr>
        <w:top w:val="single" w:sz="4" w:space="1" w:color="000000"/>
      </w:pBdr>
      <w:tabs>
        <w:tab w:val="center" w:pos="4536"/>
        <w:tab w:val="right" w:pos="9072"/>
      </w:tabs>
      <w:suppressAutoHyphens/>
      <w:spacing w:after="0"/>
      <w:ind w:left="0" w:firstLine="0"/>
      <w:jc w:val="right"/>
      <w:rPr>
        <w:rFonts w:ascii="Calibri" w:hAnsi="Calibri" w:cs="Calibri"/>
        <w:sz w:val="22"/>
        <w:szCs w:val="22"/>
      </w:rPr>
    </w:pPr>
    <w:r w:rsidRPr="00DC54CE">
      <w:rPr>
        <w:rFonts w:asciiTheme="majorHAnsi" w:hAnsiTheme="majorHAnsi" w:cstheme="majorHAnsi"/>
        <w:bCs/>
        <w:i/>
        <w:sz w:val="22"/>
        <w:szCs w:val="22"/>
      </w:rPr>
      <w:t>Strona</w:t>
    </w:r>
    <w:r w:rsidRPr="00DC54CE">
      <w:rPr>
        <w:rFonts w:asciiTheme="majorHAnsi" w:hAnsiTheme="majorHAnsi" w:cstheme="majorHAnsi"/>
        <w:b/>
        <w:i/>
        <w:sz w:val="22"/>
        <w:szCs w:val="22"/>
      </w:rPr>
      <w:t xml:space="preserve"> </w:t>
    </w:r>
    <w:r w:rsidRPr="00DC54CE">
      <w:rPr>
        <w:rFonts w:ascii="Calibri" w:hAnsi="Calibri" w:cs="Calibri"/>
        <w:b/>
        <w:i/>
        <w:sz w:val="22"/>
        <w:szCs w:val="22"/>
      </w:rPr>
      <w:fldChar w:fldCharType="begin"/>
    </w:r>
    <w:r w:rsidRPr="00DC54CE">
      <w:rPr>
        <w:rFonts w:ascii="Calibri" w:hAnsi="Calibri" w:cs="Calibri"/>
        <w:b/>
        <w:i/>
        <w:sz w:val="22"/>
        <w:szCs w:val="22"/>
      </w:rPr>
      <w:instrText xml:space="preserve"> PAGE  \* Arabic  \* MERGEFORMAT </w:instrText>
    </w:r>
    <w:r w:rsidRPr="00DC54CE">
      <w:rPr>
        <w:rFonts w:ascii="Calibri" w:hAnsi="Calibri" w:cs="Calibri"/>
        <w:b/>
        <w:i/>
        <w:sz w:val="22"/>
        <w:szCs w:val="22"/>
      </w:rPr>
      <w:fldChar w:fldCharType="separate"/>
    </w:r>
    <w:r w:rsidRPr="00DC54CE">
      <w:rPr>
        <w:rFonts w:ascii="Calibri" w:hAnsi="Calibri" w:cs="Calibri"/>
        <w:b/>
        <w:i/>
        <w:noProof/>
        <w:sz w:val="22"/>
        <w:szCs w:val="22"/>
      </w:rPr>
      <w:t>2</w:t>
    </w:r>
    <w:r w:rsidRPr="00DC54CE">
      <w:rPr>
        <w:rFonts w:ascii="Calibri" w:hAnsi="Calibri" w:cs="Calibri"/>
        <w:b/>
        <w:i/>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9" w:type="dxa"/>
      <w:tblInd w:w="-743" w:type="dxa"/>
      <w:tblLayout w:type="fixed"/>
      <w:tblLook w:val="04A0" w:firstRow="1" w:lastRow="0" w:firstColumn="1" w:lastColumn="0" w:noHBand="0" w:noVBand="1"/>
    </w:tblPr>
    <w:tblGrid>
      <w:gridCol w:w="3403"/>
      <w:gridCol w:w="6946"/>
    </w:tblGrid>
    <w:tr w:rsidR="00BA0A95" w:rsidRPr="008272A5" w14:paraId="54406322" w14:textId="77777777" w:rsidTr="008272A5">
      <w:trPr>
        <w:trHeight w:val="1526"/>
      </w:trPr>
      <w:tc>
        <w:tcPr>
          <w:tcW w:w="3403" w:type="dxa"/>
        </w:tcPr>
        <w:p w14:paraId="4244FC75" w14:textId="77777777" w:rsidR="00BA0A95" w:rsidRPr="008272A5" w:rsidRDefault="00BA0A95" w:rsidP="008272A5">
          <w:pPr>
            <w:tabs>
              <w:tab w:val="center" w:pos="4536"/>
              <w:tab w:val="right" w:pos="9072"/>
            </w:tabs>
            <w:spacing w:after="0"/>
            <w:ind w:left="0" w:firstLine="0"/>
            <w:jc w:val="left"/>
            <w:rPr>
              <w:rFonts w:ascii="Calibri" w:eastAsia="Calibri" w:hAnsi="Calibri"/>
              <w:sz w:val="22"/>
              <w:szCs w:val="22"/>
              <w:lang w:val="en-US" w:eastAsia="en-US" w:bidi="en-US"/>
            </w:rPr>
          </w:pPr>
          <w:r w:rsidRPr="008272A5">
            <w:rPr>
              <w:rFonts w:ascii="Calibri" w:eastAsia="Calibri" w:hAnsi="Calibri"/>
              <w:sz w:val="22"/>
              <w:szCs w:val="22"/>
              <w:lang w:val="en-US" w:eastAsia="en-US" w:bidi="en-US"/>
            </w:rPr>
            <w:t xml:space="preserve">        </w:t>
          </w:r>
        </w:p>
        <w:p w14:paraId="6B95E26D" w14:textId="63662D02" w:rsidR="00BA0A95" w:rsidRPr="008272A5" w:rsidRDefault="007A7E73" w:rsidP="008272A5">
          <w:pPr>
            <w:tabs>
              <w:tab w:val="center" w:pos="4536"/>
              <w:tab w:val="right" w:pos="9072"/>
            </w:tabs>
            <w:spacing w:after="0"/>
            <w:ind w:left="493" w:firstLine="0"/>
            <w:jc w:val="left"/>
            <w:rPr>
              <w:rFonts w:ascii="Calibri" w:eastAsia="Calibri" w:hAnsi="Calibri"/>
              <w:sz w:val="22"/>
              <w:szCs w:val="22"/>
              <w:lang w:val="en-US" w:eastAsia="en-US" w:bidi="en-US"/>
            </w:rPr>
          </w:pPr>
          <w:r w:rsidRPr="008272A5">
            <w:rPr>
              <w:rFonts w:ascii="Calibri" w:eastAsia="Calibri" w:hAnsi="Calibri"/>
              <w:noProof/>
              <w:sz w:val="22"/>
              <w:szCs w:val="22"/>
              <w:lang w:val="en-US" w:eastAsia="pl-PL" w:bidi="en-US"/>
            </w:rPr>
            <w:drawing>
              <wp:inline distT="0" distB="0" distL="0" distR="0" wp14:anchorId="5EDD9DE4" wp14:editId="2A0A2CD2">
                <wp:extent cx="1541780" cy="755015"/>
                <wp:effectExtent l="0" t="0" r="0" b="0"/>
                <wp:docPr id="1748655789"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1780" cy="755015"/>
                        </a:xfrm>
                        <a:prstGeom prst="rect">
                          <a:avLst/>
                        </a:prstGeom>
                        <a:noFill/>
                        <a:ln>
                          <a:noFill/>
                        </a:ln>
                      </pic:spPr>
                    </pic:pic>
                  </a:graphicData>
                </a:graphic>
              </wp:inline>
            </w:drawing>
          </w:r>
        </w:p>
      </w:tc>
      <w:tc>
        <w:tcPr>
          <w:tcW w:w="6946" w:type="dxa"/>
        </w:tcPr>
        <w:p w14:paraId="701C6C33" w14:textId="77777777" w:rsidR="00BA0A95" w:rsidRPr="008272A5" w:rsidRDefault="00BA0A95" w:rsidP="008272A5">
          <w:pPr>
            <w:tabs>
              <w:tab w:val="center" w:pos="4536"/>
              <w:tab w:val="right" w:pos="9072"/>
            </w:tabs>
            <w:spacing w:after="0"/>
            <w:ind w:left="0" w:firstLine="0"/>
            <w:jc w:val="right"/>
            <w:rPr>
              <w:rFonts w:ascii="Calibri" w:eastAsia="Calibri" w:hAnsi="Calibri"/>
              <w:color w:val="7B7B7B"/>
              <w:sz w:val="18"/>
              <w:szCs w:val="18"/>
              <w:lang w:val="en-US" w:eastAsia="en-US" w:bidi="en-US"/>
            </w:rPr>
          </w:pPr>
        </w:p>
        <w:p w14:paraId="0D6FE36E" w14:textId="77777777" w:rsidR="00BA0A95" w:rsidRPr="008272A5" w:rsidRDefault="00BA0A95" w:rsidP="008272A5">
          <w:pPr>
            <w:tabs>
              <w:tab w:val="center" w:pos="4536"/>
              <w:tab w:val="right" w:pos="9072"/>
            </w:tabs>
            <w:spacing w:after="0"/>
            <w:ind w:left="0" w:firstLine="0"/>
            <w:jc w:val="right"/>
            <w:rPr>
              <w:rFonts w:ascii="Calibri" w:eastAsia="Calibri" w:hAnsi="Calibri"/>
              <w:color w:val="7B7B7B"/>
              <w:sz w:val="18"/>
              <w:szCs w:val="18"/>
              <w:lang w:eastAsia="en-US" w:bidi="en-US"/>
            </w:rPr>
          </w:pPr>
          <w:r w:rsidRPr="008272A5">
            <w:rPr>
              <w:rFonts w:ascii="Calibri" w:eastAsia="Calibri" w:hAnsi="Calibri"/>
              <w:color w:val="7B7B7B"/>
              <w:sz w:val="18"/>
              <w:szCs w:val="18"/>
              <w:lang w:eastAsia="en-US" w:bidi="en-US"/>
            </w:rPr>
            <w:t xml:space="preserve">Wodociągi Dębickie sp. z o.o. </w:t>
          </w:r>
        </w:p>
        <w:p w14:paraId="1874B307" w14:textId="77777777" w:rsidR="00BA0A95" w:rsidRPr="008272A5" w:rsidRDefault="00BA0A95" w:rsidP="008272A5">
          <w:pPr>
            <w:tabs>
              <w:tab w:val="center" w:pos="4536"/>
              <w:tab w:val="right" w:pos="9072"/>
            </w:tabs>
            <w:spacing w:after="0"/>
            <w:ind w:left="0" w:firstLine="0"/>
            <w:jc w:val="right"/>
            <w:rPr>
              <w:rFonts w:ascii="Calibri" w:eastAsia="Calibri" w:hAnsi="Calibri"/>
              <w:color w:val="7B7B7B"/>
              <w:sz w:val="18"/>
              <w:szCs w:val="18"/>
              <w:lang w:eastAsia="en-US" w:bidi="en-US"/>
            </w:rPr>
          </w:pPr>
          <w:r w:rsidRPr="008272A5">
            <w:rPr>
              <w:rFonts w:ascii="Calibri" w:eastAsia="Calibri" w:hAnsi="Calibri"/>
              <w:color w:val="7B7B7B"/>
              <w:sz w:val="18"/>
              <w:szCs w:val="18"/>
              <w:lang w:eastAsia="en-US" w:bidi="en-US"/>
            </w:rPr>
            <w:t>39 - 200 Dębica, ul. Kosynierów Racławickich 35</w:t>
          </w:r>
        </w:p>
        <w:p w14:paraId="5004D2A2" w14:textId="77777777" w:rsidR="00BA0A95" w:rsidRPr="008272A5" w:rsidRDefault="00BA0A95" w:rsidP="008272A5">
          <w:pPr>
            <w:tabs>
              <w:tab w:val="center" w:pos="4536"/>
              <w:tab w:val="right" w:pos="9072"/>
            </w:tabs>
            <w:spacing w:after="0"/>
            <w:ind w:left="0" w:firstLine="0"/>
            <w:jc w:val="right"/>
            <w:rPr>
              <w:rFonts w:ascii="Calibri" w:eastAsia="Calibri" w:hAnsi="Calibri"/>
              <w:color w:val="7B7B7B"/>
              <w:sz w:val="18"/>
              <w:szCs w:val="18"/>
              <w:lang w:eastAsia="en-US" w:bidi="en-US"/>
            </w:rPr>
          </w:pPr>
          <w:r w:rsidRPr="008272A5">
            <w:rPr>
              <w:rFonts w:ascii="Calibri" w:eastAsia="Calibri" w:hAnsi="Calibri"/>
              <w:color w:val="7B7B7B"/>
              <w:sz w:val="18"/>
              <w:szCs w:val="18"/>
              <w:lang w:eastAsia="en-US" w:bidi="en-US"/>
            </w:rPr>
            <w:t>tel. /+48/ 14-670 51 71, /+48/ 14-676 00 83; fax /+48/ 14-677 94 27</w:t>
          </w:r>
        </w:p>
        <w:p w14:paraId="64116871" w14:textId="77777777" w:rsidR="00BA0A95" w:rsidRPr="008272A5" w:rsidRDefault="00BA0A95" w:rsidP="008272A5">
          <w:pPr>
            <w:tabs>
              <w:tab w:val="center" w:pos="4536"/>
              <w:tab w:val="right" w:pos="9072"/>
            </w:tabs>
            <w:spacing w:after="0"/>
            <w:ind w:left="0" w:firstLine="0"/>
            <w:jc w:val="right"/>
            <w:rPr>
              <w:rFonts w:ascii="Calibri" w:eastAsia="Calibri" w:hAnsi="Calibri"/>
              <w:color w:val="7B7B7B"/>
              <w:sz w:val="18"/>
              <w:szCs w:val="18"/>
              <w:lang w:eastAsia="en-US" w:bidi="en-US"/>
            </w:rPr>
          </w:pPr>
          <w:r w:rsidRPr="008272A5">
            <w:rPr>
              <w:rFonts w:ascii="Calibri" w:eastAsia="Calibri" w:hAnsi="Calibri"/>
              <w:color w:val="7B7B7B"/>
              <w:sz w:val="18"/>
              <w:szCs w:val="18"/>
              <w:lang w:eastAsia="en-US" w:bidi="en-US"/>
            </w:rPr>
            <w:t xml:space="preserve">Nr KRS : 0000044893 - Sąd Rejonowy w Rzeszowie XII Wydział Gospodarczy KRS </w:t>
          </w:r>
        </w:p>
        <w:p w14:paraId="0AE09DDB" w14:textId="77777777" w:rsidR="00BA0A95" w:rsidRPr="008272A5" w:rsidRDefault="00BA0A95" w:rsidP="008272A5">
          <w:pPr>
            <w:spacing w:after="0"/>
            <w:ind w:left="0" w:firstLine="0"/>
            <w:jc w:val="right"/>
            <w:rPr>
              <w:rFonts w:ascii="Calibri" w:eastAsia="Calibri" w:hAnsi="Calibri"/>
              <w:color w:val="7B7B7B"/>
              <w:sz w:val="18"/>
              <w:szCs w:val="18"/>
              <w:lang w:eastAsia="en-US" w:bidi="en-US"/>
            </w:rPr>
          </w:pPr>
          <w:r w:rsidRPr="008272A5">
            <w:rPr>
              <w:rFonts w:ascii="Calibri" w:eastAsia="Calibri" w:hAnsi="Calibri"/>
              <w:color w:val="7B7B7B"/>
              <w:sz w:val="18"/>
              <w:szCs w:val="18"/>
              <w:lang w:eastAsia="en-US" w:bidi="en-US"/>
            </w:rPr>
            <w:t xml:space="preserve">Kapitał zakładowy : 43.748.000 PLN REGON : 850489543; NIP : 872-000-42-72, </w:t>
          </w:r>
        </w:p>
        <w:p w14:paraId="66149620" w14:textId="77777777" w:rsidR="00BA0A95" w:rsidRPr="008272A5" w:rsidRDefault="00BA0A95" w:rsidP="008272A5">
          <w:pPr>
            <w:spacing w:after="0"/>
            <w:ind w:left="0" w:firstLine="0"/>
            <w:jc w:val="right"/>
            <w:rPr>
              <w:rFonts w:ascii="Calibri" w:eastAsia="SimSun" w:hAnsi="Calibri" w:cs="Mangal"/>
              <w:color w:val="7B7B7B"/>
              <w:kern w:val="3"/>
              <w:sz w:val="18"/>
              <w:szCs w:val="18"/>
              <w:lang w:eastAsia="zh-CN" w:bidi="hi-IN"/>
            </w:rPr>
          </w:pPr>
          <w:r w:rsidRPr="008272A5">
            <w:rPr>
              <w:rFonts w:ascii="Calibri" w:eastAsia="Calibri" w:hAnsi="Calibri" w:cs="Mangal"/>
              <w:color w:val="7B7B7B"/>
              <w:sz w:val="18"/>
              <w:szCs w:val="18"/>
              <w:lang w:eastAsia="zh-CN" w:bidi="en-US"/>
            </w:rPr>
            <w:t>Nr rejestrowy BDO 000005561</w:t>
          </w:r>
        </w:p>
        <w:p w14:paraId="3ED032F9" w14:textId="77777777" w:rsidR="00BA0A95" w:rsidRPr="008272A5" w:rsidRDefault="00BA0A95" w:rsidP="008272A5">
          <w:pPr>
            <w:tabs>
              <w:tab w:val="center" w:pos="4536"/>
              <w:tab w:val="right" w:pos="9072"/>
            </w:tabs>
            <w:spacing w:after="0"/>
            <w:ind w:left="0" w:firstLine="0"/>
            <w:jc w:val="right"/>
            <w:rPr>
              <w:rFonts w:ascii="Calibri" w:eastAsia="Calibri" w:hAnsi="Calibri"/>
              <w:color w:val="7B7B7B"/>
              <w:sz w:val="18"/>
              <w:szCs w:val="18"/>
              <w:lang w:eastAsia="en-US" w:bidi="en-US"/>
            </w:rPr>
          </w:pPr>
          <w:hyperlink r:id="rId2" w:history="1">
            <w:r w:rsidRPr="008272A5">
              <w:rPr>
                <w:rFonts w:ascii="Calibri" w:eastAsia="Calibri" w:hAnsi="Calibri"/>
                <w:color w:val="7B7B7B"/>
                <w:sz w:val="18"/>
                <w:szCs w:val="18"/>
                <w:u w:val="single"/>
                <w:lang w:eastAsia="en-US" w:bidi="en-US"/>
              </w:rPr>
              <w:t>www.wodociagi.debickie.pl</w:t>
            </w:r>
          </w:hyperlink>
          <w:r w:rsidRPr="008272A5">
            <w:rPr>
              <w:rFonts w:ascii="Calibri" w:eastAsia="Calibri" w:hAnsi="Calibri"/>
              <w:color w:val="7B7B7B"/>
              <w:sz w:val="18"/>
              <w:szCs w:val="18"/>
              <w:lang w:eastAsia="en-US" w:bidi="en-US"/>
            </w:rPr>
            <w:t>; e-mali: poczta@wodociagi.debickie.pl</w:t>
          </w:r>
        </w:p>
      </w:tc>
    </w:tr>
  </w:tbl>
  <w:p w14:paraId="4527DFAD" w14:textId="77777777" w:rsidR="00BA0A95" w:rsidRDefault="00BA0A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2771FF" w14:textId="77777777" w:rsidR="008A58D7" w:rsidRDefault="008A58D7" w:rsidP="00043F18">
      <w:r>
        <w:separator/>
      </w:r>
    </w:p>
  </w:footnote>
  <w:footnote w:type="continuationSeparator" w:id="0">
    <w:p w14:paraId="23F70F07" w14:textId="77777777" w:rsidR="008A58D7" w:rsidRDefault="008A58D7" w:rsidP="00043F18">
      <w:r>
        <w:continuationSeparator/>
      </w:r>
    </w:p>
  </w:footnote>
  <w:footnote w:id="1">
    <w:p w14:paraId="3C83F97A" w14:textId="77777777" w:rsidR="00740219" w:rsidRPr="00740219" w:rsidRDefault="00740219" w:rsidP="00740219">
      <w:pPr>
        <w:pStyle w:val="Tekstprzypisudolnego"/>
        <w:spacing w:after="0"/>
        <w:rPr>
          <w:sz w:val="16"/>
          <w:szCs w:val="16"/>
        </w:rPr>
      </w:pPr>
      <w:r w:rsidRPr="00740219">
        <w:rPr>
          <w:rStyle w:val="Odwoanieprzypisudolnego"/>
          <w:sz w:val="16"/>
          <w:szCs w:val="16"/>
        </w:rPr>
        <w:footnoteRef/>
      </w:r>
      <w:r w:rsidRPr="00740219">
        <w:rPr>
          <w:sz w:val="16"/>
          <w:szCs w:val="16"/>
        </w:rPr>
        <w:t xml:space="preserve"> Rozporządzenie Parlamentu Europejskiego i Rady (UE) 2016/679 z 27 kwietnia 2016 r. w sprawie ochrony osób fizycznych w związku z przetwarzaniem danych osobowych i w sprawie swobodnego przepływu takich danych (Dz. Urz. UE. L 119 z 4 maja 2016 r., s.1-88; Dz. Urz. UE L 127 z 23 maja 2018, str. 2 oraz Dz. Urz. UE L 74 z 4 marca 2021, str. 35), zwane dalej „RODO”.</w:t>
      </w:r>
    </w:p>
  </w:footnote>
  <w:footnote w:id="2">
    <w:p w14:paraId="2E069297" w14:textId="77777777" w:rsidR="00740219" w:rsidRPr="00740219" w:rsidRDefault="00740219" w:rsidP="00740219">
      <w:pPr>
        <w:pStyle w:val="Tekstprzypisudolnego"/>
        <w:spacing w:after="0"/>
        <w:rPr>
          <w:sz w:val="16"/>
          <w:szCs w:val="16"/>
        </w:rPr>
      </w:pPr>
      <w:r w:rsidRPr="00740219">
        <w:rPr>
          <w:rStyle w:val="Odwoanieprzypisudolnego"/>
          <w:sz w:val="16"/>
          <w:szCs w:val="16"/>
        </w:rPr>
        <w:footnoteRef/>
      </w:r>
      <w:r w:rsidRPr="00740219">
        <w:rPr>
          <w:sz w:val="16"/>
          <w:szCs w:val="16"/>
        </w:rPr>
        <w:t xml:space="preserve"> Ustawa z 28 kwietnia 2022 r. o zasadach realizacji zadań finansowanych ze środków europejskich w perspektywie finansowej 2021-2027 (Dz. U. z 2022 r., poz. 1079 ze zm.), zwana dalej „ustawą wdrożeniową”.</w:t>
      </w:r>
    </w:p>
  </w:footnote>
  <w:footnote w:id="3">
    <w:p w14:paraId="4D327974" w14:textId="77777777" w:rsidR="00740219" w:rsidRDefault="00740219" w:rsidP="00740219">
      <w:pPr>
        <w:pStyle w:val="Tekstprzypisudolnego"/>
      </w:pPr>
      <w:r w:rsidRPr="00740219">
        <w:rPr>
          <w:rStyle w:val="Odwoanieprzypisudolnego"/>
          <w:sz w:val="16"/>
          <w:szCs w:val="16"/>
        </w:rPr>
        <w:footnoteRef/>
      </w:r>
      <w:r w:rsidRPr="00740219">
        <w:rPr>
          <w:sz w:val="16"/>
          <w:szCs w:val="16"/>
        </w:rPr>
        <w:t xml:space="preserve"> Na podstawie art</w:t>
      </w:r>
      <w:r w:rsidRPr="00740219">
        <w:rPr>
          <w:color w:val="000000"/>
          <w:sz w:val="16"/>
          <w:szCs w:val="16"/>
        </w:rPr>
        <w:t>. 8 ust. 1 pkt 1</w:t>
      </w:r>
      <w:r w:rsidRPr="00740219">
        <w:rPr>
          <w:sz w:val="16"/>
          <w:szCs w:val="16"/>
        </w:rPr>
        <w:t xml:space="preserve"> ustawy wdrożeniowej.</w:t>
      </w:r>
    </w:p>
  </w:footnote>
  <w:footnote w:id="4">
    <w:p w14:paraId="246A45BD" w14:textId="77777777" w:rsidR="00740219" w:rsidRDefault="00740219" w:rsidP="00740219">
      <w:pPr>
        <w:pStyle w:val="Tekstprzypisudolnego"/>
      </w:pPr>
      <w:r w:rsidRPr="003B35B8">
        <w:rPr>
          <w:rStyle w:val="Odwoanieprzypisudolnego"/>
          <w:sz w:val="16"/>
          <w:szCs w:val="16"/>
        </w:rPr>
        <w:footnoteRef/>
      </w:r>
      <w:r w:rsidRPr="003B35B8">
        <w:rPr>
          <w:sz w:val="16"/>
          <w:szCs w:val="16"/>
        </w:rPr>
        <w:t xml:space="preserve"> Na podstawie art</w:t>
      </w:r>
      <w:r w:rsidRPr="003B35B8">
        <w:rPr>
          <w:color w:val="000000"/>
          <w:sz w:val="16"/>
          <w:szCs w:val="16"/>
        </w:rPr>
        <w:t>. 13 ust. 1</w:t>
      </w:r>
      <w:r w:rsidRPr="003B35B8">
        <w:rPr>
          <w:sz w:val="16"/>
          <w:szCs w:val="16"/>
        </w:rPr>
        <w:t xml:space="preserve"> ustawy wdrożeniowej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2" w:name="_Hlk97278205"/>
  <w:p w14:paraId="05FEA5E1" w14:textId="4B82ACE2" w:rsidR="00C44349" w:rsidRDefault="00C96B95" w:rsidP="006A02DA">
    <w:pPr>
      <w:pStyle w:val="Nagwek"/>
      <w:tabs>
        <w:tab w:val="clear" w:pos="4536"/>
        <w:tab w:val="clear" w:pos="9072"/>
        <w:tab w:val="left" w:pos="8352"/>
      </w:tabs>
    </w:pPr>
    <w:sdt>
      <w:sdtPr>
        <w:id w:val="-564329152"/>
        <w:docPartObj>
          <w:docPartGallery w:val="Page Numbers (Margins)"/>
          <w:docPartUnique/>
        </w:docPartObj>
      </w:sdtPr>
      <w:sdtEndPr/>
      <w:sdtContent>
        <w:r w:rsidR="00E93CA4">
          <w:rPr>
            <w:noProof/>
          </w:rPr>
          <mc:AlternateContent>
            <mc:Choice Requires="wps">
              <w:drawing>
                <wp:anchor distT="0" distB="0" distL="114300" distR="114300" simplePos="0" relativeHeight="251663360" behindDoc="0" locked="0" layoutInCell="0" allowOverlap="1" wp14:anchorId="2826124A" wp14:editId="4F07FA6D">
                  <wp:simplePos x="0" y="0"/>
                  <wp:positionH relativeFrom="rightMargin">
                    <wp:align>center</wp:align>
                  </wp:positionH>
                  <wp:positionV relativeFrom="margin">
                    <wp:align>bottom</wp:align>
                  </wp:positionV>
                  <wp:extent cx="510540" cy="2183130"/>
                  <wp:effectExtent l="0" t="0" r="3810" b="0"/>
                  <wp:wrapNone/>
                  <wp:docPr id="833765139"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8752D" w14:textId="77777777" w:rsidR="00E93CA4" w:rsidRDefault="00E93CA4">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826124A" id="Prostokąt 11" o:spid="_x0000_s1026" style="position:absolute;left:0;text-align:left;margin-left:0;margin-top:0;width:40.2pt;height:171.9pt;z-index:25166336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5798752D" w14:textId="77777777" w:rsidR="00E93CA4" w:rsidRDefault="00E93CA4">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7A7E73">
      <w:rPr>
        <w:noProof/>
      </w:rPr>
      <mc:AlternateContent>
        <mc:Choice Requires="wps">
          <w:drawing>
            <wp:anchor distT="0" distB="0" distL="114300" distR="114300" simplePos="0" relativeHeight="251659264" behindDoc="0" locked="0" layoutInCell="0" allowOverlap="1" wp14:anchorId="116E5358" wp14:editId="2D28306F">
              <wp:simplePos x="0" y="0"/>
              <wp:positionH relativeFrom="page">
                <wp:posOffset>6804025</wp:posOffset>
              </wp:positionH>
              <wp:positionV relativeFrom="page">
                <wp:posOffset>7698740</wp:posOffset>
              </wp:positionV>
              <wp:extent cx="608965" cy="2183130"/>
              <wp:effectExtent l="3175" t="2540" r="0" b="0"/>
              <wp:wrapNone/>
              <wp:docPr id="1915661499"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96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7E6309" w14:textId="77777777" w:rsidR="006D0F80" w:rsidRPr="006D0F80" w:rsidRDefault="006D0F80">
                          <w:pPr>
                            <w:pStyle w:val="Stopka"/>
                            <w:rPr>
                              <w:rFonts w:ascii="Calibri Light" w:hAnsi="Calibri Light"/>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16E5358" id="Rectangle 43" o:spid="_x0000_s1027" style="position:absolute;left:0;text-align:left;margin-left:535.75pt;margin-top:606.2pt;width:47.95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" o:allowincell="f" filled="f" stroked="f">
              <v:textbox style="layout-flow:vertical;mso-layout-flow-alt:bottom-to-top;mso-fit-shape-to-text:t">
                <w:txbxContent>
                  <w:p w14:paraId="6C7E6309" w14:textId="77777777" w:rsidR="006D0F80" w:rsidRPr="006D0F80" w:rsidRDefault="006D0F80">
                    <w:pPr>
                      <w:pStyle w:val="Stopka"/>
                      <w:rPr>
                        <w:rFonts w:ascii="Calibri Light" w:hAnsi="Calibri Light"/>
                        <w:sz w:val="44"/>
                        <w:szCs w:val="44"/>
                      </w:rPr>
                    </w:pPr>
                  </w:p>
                </w:txbxContent>
              </v:textbox>
              <w10:wrap anchorx="page" anchory="page"/>
            </v:rect>
          </w:pict>
        </mc:Fallback>
      </mc:AlternateContent>
    </w:r>
  </w:p>
  <w:bookmarkEnd w:id="2"/>
  <w:p w14:paraId="152E5BB1" w14:textId="77777777" w:rsidR="00C44349" w:rsidRDefault="00C44349" w:rsidP="00140728">
    <w:pPr>
      <w:pStyle w:val="Nagwek"/>
      <w:tabs>
        <w:tab w:val="clear" w:pos="4536"/>
        <w:tab w:val="clear" w:pos="9072"/>
        <w:tab w:val="left" w:pos="8352"/>
      </w:tabs>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1D505" w14:textId="7F56C0B9" w:rsidR="000929B9" w:rsidRDefault="007A7E73" w:rsidP="000929B9">
    <w:pPr>
      <w:pStyle w:val="Nagwek"/>
      <w:jc w:val="center"/>
      <w:rPr>
        <w:rFonts w:ascii="Calibri" w:hAnsi="Calibri" w:cs="Calibri"/>
        <w:b/>
        <w:sz w:val="18"/>
        <w:szCs w:val="18"/>
      </w:rPr>
    </w:pPr>
    <w:r>
      <w:rPr>
        <w:rFonts w:ascii="Calibri" w:hAnsi="Calibri" w:cs="Calibri"/>
        <w:noProof/>
        <w:sz w:val="20"/>
        <w:szCs w:val="20"/>
      </w:rPr>
      <w:drawing>
        <wp:inline distT="0" distB="0" distL="0" distR="0" wp14:anchorId="50802378" wp14:editId="6B3585B1">
          <wp:extent cx="5103495" cy="723265"/>
          <wp:effectExtent l="0" t="0" r="0" b="0"/>
          <wp:docPr id="14921505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3495" cy="723265"/>
                  </a:xfrm>
                  <a:prstGeom prst="rect">
                    <a:avLst/>
                  </a:prstGeom>
                  <a:noFill/>
                  <a:ln>
                    <a:noFill/>
                  </a:ln>
                </pic:spPr>
              </pic:pic>
            </a:graphicData>
          </a:graphic>
        </wp:inline>
      </w:drawing>
    </w:r>
  </w:p>
  <w:p w14:paraId="2E95E394" w14:textId="460D32BC" w:rsidR="001A2AB9" w:rsidRPr="001A2AB9" w:rsidRDefault="00052291" w:rsidP="001A2AB9">
    <w:pPr>
      <w:pStyle w:val="Nagwek"/>
      <w:jc w:val="right"/>
      <w:rPr>
        <w:rFonts w:ascii="Calibri" w:hAnsi="Calibri" w:cs="Calibri"/>
        <w:b/>
        <w:sz w:val="18"/>
        <w:szCs w:val="18"/>
      </w:rPr>
    </w:pPr>
    <w:r>
      <w:rPr>
        <w:rFonts w:ascii="Calibri" w:hAnsi="Calibri" w:cs="Calibri"/>
        <w:b/>
        <w:sz w:val="18"/>
        <w:szCs w:val="18"/>
      </w:rPr>
      <w:t>Zapytanie ofertowe (ZO)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4493B" w14:textId="3D8E96FA" w:rsidR="00C44349" w:rsidRDefault="00C44349" w:rsidP="000B5E1B">
    <w:pPr>
      <w:pStyle w:val="Nagwek"/>
      <w:tabs>
        <w:tab w:val="clear" w:pos="4536"/>
        <w:tab w:val="clear" w:pos="9072"/>
        <w:tab w:val="left" w:pos="6396"/>
      </w:tabs>
      <w:ind w:left="0" w:firstLine="0"/>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18ED7" w14:textId="56663E05" w:rsidR="00C44349" w:rsidRPr="001B2665" w:rsidRDefault="00C44349" w:rsidP="000B5E1B">
    <w:pPr>
      <w:jc w:val="right"/>
      <w:rPr>
        <w:rFonts w:ascii="Calibri" w:hAnsi="Calibri" w:cs="Calibri"/>
        <w:b/>
        <w:sz w:val="18"/>
        <w:szCs w:val="18"/>
      </w:rPr>
    </w:pPr>
    <w:r w:rsidRPr="001B2665">
      <w:rPr>
        <w:rFonts w:ascii="Calibri" w:hAnsi="Calibri" w:cs="Calibri"/>
        <w:sz w:val="18"/>
        <w:szCs w:val="18"/>
      </w:rPr>
      <w:tab/>
    </w:r>
    <w:r w:rsidR="00052291" w:rsidRPr="00052291">
      <w:rPr>
        <w:rFonts w:ascii="Calibri" w:hAnsi="Calibri" w:cs="Calibri"/>
        <w:b/>
        <w:bCs/>
        <w:sz w:val="18"/>
        <w:szCs w:val="18"/>
      </w:rPr>
      <w:t xml:space="preserve">Część I – </w:t>
    </w:r>
    <w:r w:rsidRPr="00052291">
      <w:rPr>
        <w:rFonts w:ascii="Calibri" w:hAnsi="Calibri" w:cs="Calibri"/>
        <w:b/>
        <w:bCs/>
        <w:sz w:val="18"/>
        <w:szCs w:val="18"/>
      </w:rPr>
      <w:t>Instrukcja</w:t>
    </w:r>
    <w:r w:rsidRPr="001B2665">
      <w:rPr>
        <w:rFonts w:ascii="Calibri" w:hAnsi="Calibri" w:cs="Calibri"/>
        <w:b/>
        <w:sz w:val="18"/>
        <w:szCs w:val="18"/>
      </w:rPr>
      <w:t xml:space="preserve"> dla Wykonawców </w:t>
    </w:r>
    <w:r w:rsidR="00052291">
      <w:rPr>
        <w:rFonts w:ascii="Calibri" w:hAnsi="Calibri" w:cs="Calibri"/>
        <w:b/>
        <w:sz w:val="18"/>
        <w:szCs w:val="18"/>
      </w:rPr>
      <w:t>(</w:t>
    </w:r>
    <w:r w:rsidRPr="001B2665">
      <w:rPr>
        <w:rFonts w:ascii="Calibri" w:hAnsi="Calibri" w:cs="Calibri"/>
        <w:b/>
        <w:sz w:val="18"/>
        <w:szCs w:val="18"/>
      </w:rPr>
      <w:t>IDW</w:t>
    </w:r>
    <w:r w:rsidR="00052291">
      <w:rPr>
        <w:rFonts w:ascii="Calibri" w:hAnsi="Calibri" w:cs="Calibri"/>
        <w:b/>
        <w:sz w:val="18"/>
        <w:szCs w:val="18"/>
      </w:rPr>
      <w:t>)</w:t>
    </w:r>
    <w:r w:rsidRPr="001B2665">
      <w:rPr>
        <w:rFonts w:ascii="Calibri" w:hAnsi="Calibri" w:cs="Calibri"/>
        <w:b/>
        <w:sz w:val="18"/>
        <w:szCs w:val="18"/>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A4A69" w14:textId="4DFCE254" w:rsidR="005D427C" w:rsidRPr="00AC63F1" w:rsidRDefault="00052291" w:rsidP="001A2AB9">
    <w:pPr>
      <w:pStyle w:val="Nagwek"/>
      <w:jc w:val="right"/>
      <w:rPr>
        <w:rFonts w:ascii="Calibri" w:hAnsi="Calibri" w:cs="Calibri"/>
        <w:b/>
        <w:bCs/>
        <w:sz w:val="18"/>
        <w:szCs w:val="18"/>
      </w:rPr>
    </w:pPr>
    <w:r>
      <w:rPr>
        <w:rFonts w:ascii="Calibri" w:hAnsi="Calibri" w:cs="Calibri"/>
        <w:b/>
        <w:bCs/>
        <w:sz w:val="18"/>
        <w:szCs w:val="18"/>
      </w:rPr>
      <w:t>Część II – Wz</w:t>
    </w:r>
    <w:r w:rsidR="001A2AB9" w:rsidRPr="00AC63F1">
      <w:rPr>
        <w:rFonts w:ascii="Calibri" w:hAnsi="Calibri" w:cs="Calibri"/>
        <w:b/>
        <w:bCs/>
        <w:sz w:val="18"/>
        <w:szCs w:val="18"/>
      </w:rPr>
      <w:t xml:space="preserve">ór umowy </w:t>
    </w:r>
    <w:r>
      <w:rPr>
        <w:rFonts w:ascii="Calibri" w:hAnsi="Calibri" w:cs="Calibri"/>
        <w:b/>
        <w:bCs/>
        <w:sz w:val="18"/>
        <w:szCs w:val="18"/>
      </w:rPr>
      <w:t>(</w:t>
    </w:r>
    <w:r w:rsidR="001A2AB9" w:rsidRPr="00AC63F1">
      <w:rPr>
        <w:rFonts w:ascii="Calibri" w:hAnsi="Calibri" w:cs="Calibri"/>
        <w:b/>
        <w:bCs/>
        <w:sz w:val="18"/>
        <w:szCs w:val="18"/>
      </w:rPr>
      <w:t>WU</w:t>
    </w:r>
    <w:r>
      <w:rPr>
        <w:rFonts w:ascii="Calibri" w:hAnsi="Calibri" w:cs="Calibri"/>
        <w:b/>
        <w:bCs/>
        <w:sz w:val="18"/>
        <w:szCs w:val="18"/>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8C3FF" w14:textId="7D5FE77D" w:rsidR="00C44349" w:rsidRPr="00AC63F1" w:rsidRDefault="00F047B2" w:rsidP="001A2AB9">
    <w:pPr>
      <w:pStyle w:val="Nagwek"/>
      <w:jc w:val="right"/>
      <w:rPr>
        <w:rFonts w:ascii="Calibri" w:hAnsi="Calibri" w:cs="Calibri"/>
        <w:b/>
        <w:bCs/>
        <w:sz w:val="18"/>
        <w:szCs w:val="18"/>
      </w:rPr>
    </w:pPr>
    <w:r>
      <w:rPr>
        <w:rFonts w:ascii="Calibri" w:hAnsi="Calibri" w:cs="Calibri"/>
        <w:b/>
        <w:bCs/>
        <w:sz w:val="18"/>
        <w:szCs w:val="18"/>
      </w:rPr>
      <w:t xml:space="preserve">Część III – </w:t>
    </w:r>
    <w:r w:rsidR="001A2AB9" w:rsidRPr="00AC63F1">
      <w:rPr>
        <w:rFonts w:ascii="Calibri" w:hAnsi="Calibri" w:cs="Calibri"/>
        <w:b/>
        <w:bCs/>
        <w:sz w:val="18"/>
        <w:szCs w:val="18"/>
      </w:rPr>
      <w:t>Opis przedmiot</w:t>
    </w:r>
    <w:r w:rsidR="00ED7E77">
      <w:rPr>
        <w:rFonts w:ascii="Calibri" w:hAnsi="Calibri" w:cs="Calibri"/>
        <w:b/>
        <w:bCs/>
        <w:sz w:val="18"/>
        <w:szCs w:val="18"/>
      </w:rPr>
      <w:t>u</w:t>
    </w:r>
    <w:r w:rsidR="001A2AB9" w:rsidRPr="00AC63F1">
      <w:rPr>
        <w:rFonts w:ascii="Calibri" w:hAnsi="Calibri" w:cs="Calibri"/>
        <w:b/>
        <w:bCs/>
        <w:sz w:val="18"/>
        <w:szCs w:val="18"/>
      </w:rPr>
      <w:t xml:space="preserve"> zamówienia </w:t>
    </w:r>
    <w:r>
      <w:rPr>
        <w:rFonts w:ascii="Calibri" w:hAnsi="Calibri" w:cs="Calibri"/>
        <w:b/>
        <w:bCs/>
        <w:sz w:val="18"/>
        <w:szCs w:val="18"/>
      </w:rPr>
      <w:t>(</w:t>
    </w:r>
    <w:r w:rsidR="001A2AB9" w:rsidRPr="00AC63F1">
      <w:rPr>
        <w:rFonts w:ascii="Calibri" w:hAnsi="Calibri" w:cs="Calibri"/>
        <w:b/>
        <w:bCs/>
        <w:sz w:val="18"/>
        <w:szCs w:val="18"/>
      </w:rPr>
      <w:t>OPZ</w:t>
    </w:r>
    <w:r>
      <w:rPr>
        <w:rFonts w:ascii="Calibri" w:hAnsi="Calibri" w:cs="Calibri"/>
        <w:b/>
        <w:bCs/>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730B2B4"/>
    <w:lvl w:ilvl="0">
      <w:start w:val="1"/>
      <w:numFmt w:val="decimal"/>
      <w:pStyle w:val="Listanumerowana2"/>
      <w:lvlText w:val="%1."/>
      <w:lvlJc w:val="left"/>
      <w:pPr>
        <w:tabs>
          <w:tab w:val="num" w:pos="8091"/>
        </w:tabs>
        <w:ind w:left="8091" w:hanging="360"/>
      </w:pPr>
    </w:lvl>
  </w:abstractNum>
  <w:abstractNum w:abstractNumId="1" w15:restartNumberingAfterBreak="0">
    <w:nsid w:val="00000001"/>
    <w:multiLevelType w:val="multilevel"/>
    <w:tmpl w:val="5FACE1B2"/>
    <w:lvl w:ilvl="0">
      <w:start w:val="1"/>
      <w:numFmt w:val="decimal"/>
      <w:pStyle w:val="Nagwek1"/>
      <w:lvlText w:val="%1."/>
      <w:lvlJc w:val="left"/>
      <w:pPr>
        <w:tabs>
          <w:tab w:val="num" w:pos="360"/>
        </w:tabs>
        <w:ind w:left="360" w:hanging="360"/>
      </w:pPr>
      <w:rPr>
        <w:rFonts w:ascii="Calibri" w:hAnsi="Calibri" w:cs="Calibri" w:hint="default"/>
        <w:b/>
        <w:i w:val="0"/>
        <w:sz w:val="20"/>
      </w:rPr>
    </w:lvl>
    <w:lvl w:ilvl="1">
      <w:start w:val="1"/>
      <w:numFmt w:val="decimal"/>
      <w:lvlText w:val="%1.%2."/>
      <w:lvlJc w:val="left"/>
      <w:pPr>
        <w:tabs>
          <w:tab w:val="num" w:pos="0"/>
        </w:tabs>
        <w:ind w:left="720" w:hanging="360"/>
      </w:pPr>
      <w:rPr>
        <w:rFonts w:ascii="Calibri" w:eastAsia="sans-serif" w:hAnsi="Calibri" w:cs="Calibri" w:hint="default"/>
        <w:b w:val="0"/>
        <w:bCs/>
        <w:i w:val="0"/>
        <w:color w:val="000000"/>
        <w:sz w:val="20"/>
        <w:szCs w:val="2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415"/>
        </w:tabs>
        <w:ind w:left="1855" w:hanging="720"/>
      </w:pPr>
      <w:rPr>
        <w:rFonts w:ascii="Calibri" w:eastAsia="sans-serif" w:hAnsi="Calibri" w:cs="Calibri" w:hint="default"/>
        <w:b w:val="0"/>
        <w:bCs/>
        <w:i w:val="0"/>
        <w:color w:val="000000"/>
        <w:sz w:val="20"/>
        <w:szCs w:val="20"/>
      </w:rPr>
    </w:lvl>
    <w:lvl w:ilvl="3">
      <w:start w:val="1"/>
      <w:numFmt w:val="decimal"/>
      <w:lvlText w:val="%1.%2.%3.%4."/>
      <w:lvlJc w:val="left"/>
      <w:pPr>
        <w:tabs>
          <w:tab w:val="num" w:pos="0"/>
        </w:tabs>
        <w:ind w:left="1800" w:hanging="720"/>
      </w:pPr>
      <w:rPr>
        <w:rFonts w:ascii="Calibri" w:eastAsia="Calibri" w:hAnsi="Calibri" w:cs="Calibri" w:hint="default"/>
        <w:b/>
        <w:color w:val="000000"/>
        <w:sz w:val="20"/>
        <w:szCs w:val="20"/>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960" w:hanging="1440"/>
      </w:pPr>
      <w:rPr>
        <w:rFonts w:hint="default"/>
      </w:rPr>
    </w:lvl>
    <w:lvl w:ilvl="8">
      <w:start w:val="1"/>
      <w:numFmt w:val="decimal"/>
      <w:pStyle w:val="Nagwek9"/>
      <w:lvlText w:val="%1.%2.%3.%4.%5.%6.%7.%8.%9."/>
      <w:lvlJc w:val="left"/>
      <w:pPr>
        <w:tabs>
          <w:tab w:val="num" w:pos="0"/>
        </w:tabs>
        <w:ind w:left="4320" w:hanging="1440"/>
      </w:pPr>
      <w:rPr>
        <w:rFonts w:hint="default"/>
      </w:rPr>
    </w:lvl>
  </w:abstractNum>
  <w:abstractNum w:abstractNumId="2" w15:restartNumberingAfterBreak="0">
    <w:nsid w:val="00000002"/>
    <w:multiLevelType w:val="singleLevel"/>
    <w:tmpl w:val="8DBA8106"/>
    <w:name w:val="WW8Num2"/>
    <w:lvl w:ilvl="0">
      <w:start w:val="1"/>
      <w:numFmt w:val="decimal"/>
      <w:lvlText w:val="%1."/>
      <w:lvlJc w:val="left"/>
      <w:pPr>
        <w:tabs>
          <w:tab w:val="num" w:pos="0"/>
        </w:tabs>
        <w:ind w:left="720" w:hanging="360"/>
      </w:pPr>
      <w:rPr>
        <w:rFonts w:ascii="Calibri" w:eastAsia="Arial" w:hAnsi="Calibri" w:cs="Times New Roman" w:hint="default"/>
        <w:b w:val="0"/>
        <w:bCs w:val="0"/>
        <w:color w:val="000000"/>
        <w:spacing w:val="-2"/>
        <w:sz w:val="20"/>
        <w:szCs w:val="20"/>
      </w:rPr>
    </w:lvl>
  </w:abstractNum>
  <w:abstractNum w:abstractNumId="3" w15:restartNumberingAfterBreak="0">
    <w:nsid w:val="00000003"/>
    <w:multiLevelType w:val="multilevel"/>
    <w:tmpl w:val="BA642970"/>
    <w:name w:val="WW8Num3"/>
    <w:lvl w:ilvl="0">
      <w:start w:val="1"/>
      <w:numFmt w:val="decimal"/>
      <w:lvlText w:val="%1."/>
      <w:lvlJc w:val="left"/>
      <w:pPr>
        <w:tabs>
          <w:tab w:val="num" w:pos="720"/>
        </w:tabs>
        <w:ind w:left="720" w:hanging="360"/>
      </w:pPr>
      <w:rPr>
        <w:rFonts w:ascii="Calibri" w:eastAsia="Arial" w:hAnsi="Calibri" w:cs="Arial" w:hint="default"/>
        <w:b w:val="0"/>
        <w:i w:val="0"/>
        <w:color w:val="000000"/>
        <w:spacing w:val="-2"/>
        <w:sz w:val="20"/>
        <w:szCs w:val="20"/>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000005"/>
    <w:multiLevelType w:val="multilevel"/>
    <w:tmpl w:val="193C8F8E"/>
    <w:name w:val="WW8Num5"/>
    <w:lvl w:ilvl="0">
      <w:start w:val="1"/>
      <w:numFmt w:val="decimal"/>
      <w:lvlText w:val="%1."/>
      <w:lvlJc w:val="left"/>
      <w:pPr>
        <w:tabs>
          <w:tab w:val="num" w:pos="720"/>
        </w:tabs>
        <w:ind w:left="720" w:hanging="360"/>
      </w:pPr>
      <w:rPr>
        <w:rFonts w:hint="default"/>
        <w:b w:val="0"/>
        <w:bCs w:val="0"/>
        <w:spacing w:val="-2"/>
        <w:sz w:val="18"/>
        <w:szCs w:val="20"/>
      </w:rPr>
    </w:lvl>
    <w:lvl w:ilvl="1">
      <w:start w:val="1"/>
      <w:numFmt w:val="decimal"/>
      <w:lvlText w:val="%2."/>
      <w:lvlJc w:val="left"/>
      <w:pPr>
        <w:tabs>
          <w:tab w:val="num" w:pos="1080"/>
        </w:tabs>
        <w:ind w:left="1080" w:hanging="360"/>
      </w:pPr>
      <w:rPr>
        <w:rFonts w:ascii="Symbol" w:hAnsi="Symbol" w:cs="Times New Roman"/>
        <w:b w:val="0"/>
        <w:bCs w:val="0"/>
        <w:spacing w:val="-2"/>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2389942"/>
    <w:name w:val="WW8Num7"/>
    <w:lvl w:ilvl="0">
      <w:start w:val="1"/>
      <w:numFmt w:val="decimal"/>
      <w:lvlText w:val="%1."/>
      <w:lvlJc w:val="left"/>
      <w:pPr>
        <w:tabs>
          <w:tab w:val="num" w:pos="0"/>
        </w:tabs>
        <w:ind w:left="360" w:hanging="360"/>
      </w:pPr>
      <w:rPr>
        <w:b w:val="0"/>
        <w:i w:val="0"/>
        <w:sz w:val="20"/>
        <w:szCs w:val="24"/>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rPr>
        <w:b w:val="0"/>
      </w:rPr>
    </w:lvl>
    <w:lvl w:ilvl="5">
      <w:start w:val="1"/>
      <w:numFmt w:val="decimal"/>
      <w:lvlText w:val="%6."/>
      <w:lvlJc w:val="left"/>
      <w:pPr>
        <w:tabs>
          <w:tab w:val="num" w:pos="2520"/>
        </w:tabs>
        <w:ind w:left="2520" w:hanging="360"/>
      </w:pPr>
      <w:rPr>
        <w:b w:val="0"/>
      </w:rPr>
    </w:lvl>
    <w:lvl w:ilvl="6">
      <w:start w:val="1"/>
      <w:numFmt w:val="decimal"/>
      <w:lvlText w:val="%7."/>
      <w:lvlJc w:val="left"/>
      <w:pPr>
        <w:tabs>
          <w:tab w:val="num" w:pos="2880"/>
        </w:tabs>
        <w:ind w:left="2880" w:hanging="360"/>
      </w:pPr>
      <w:rPr>
        <w:b w:val="0"/>
      </w:r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612C29F6"/>
    <w:name w:val="WW8Num8"/>
    <w:lvl w:ilvl="0">
      <w:start w:val="1"/>
      <w:numFmt w:val="decimal"/>
      <w:lvlText w:val="%1."/>
      <w:lvlJc w:val="left"/>
      <w:pPr>
        <w:tabs>
          <w:tab w:val="num" w:pos="720"/>
        </w:tabs>
        <w:ind w:left="720" w:hanging="360"/>
      </w:pPr>
      <w:rPr>
        <w:rFonts w:ascii="Calibri" w:hAnsi="Calibri" w:cs="Arial" w:hint="default"/>
        <w:b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5D305D04"/>
    <w:name w:val="WW8Num9"/>
    <w:lvl w:ilvl="0">
      <w:start w:val="1"/>
      <w:numFmt w:val="decimal"/>
      <w:lvlText w:val="%1."/>
      <w:lvlJc w:val="left"/>
      <w:pPr>
        <w:tabs>
          <w:tab w:val="num" w:pos="720"/>
        </w:tabs>
        <w:ind w:left="720" w:hanging="360"/>
      </w:pPr>
      <w:rPr>
        <w:rFonts w:ascii="Calibri" w:hAnsi="Calibri" w:cs="Arial" w:hint="default"/>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2A94C658"/>
    <w:name w:val="WW8Num10"/>
    <w:lvl w:ilvl="0">
      <w:start w:val="1"/>
      <w:numFmt w:val="decimal"/>
      <w:lvlText w:val="%1."/>
      <w:lvlJc w:val="left"/>
      <w:pPr>
        <w:tabs>
          <w:tab w:val="num" w:pos="720"/>
        </w:tabs>
        <w:ind w:left="720" w:hanging="360"/>
      </w:pPr>
      <w:rPr>
        <w:rFonts w:ascii="Calibri" w:hAnsi="Calibri" w:cs="Arial"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D1E84BE8"/>
    <w:name w:val="WW8Num6"/>
    <w:lvl w:ilvl="0">
      <w:start w:val="1"/>
      <w:numFmt w:val="decimal"/>
      <w:lvlText w:val="%1."/>
      <w:lvlJc w:val="left"/>
      <w:pPr>
        <w:ind w:left="720" w:hanging="360"/>
      </w:pPr>
      <w:rPr>
        <w:rFonts w:hint="default"/>
        <w:b w:val="0"/>
        <w:sz w:val="18"/>
        <w:szCs w:val="18"/>
      </w:rPr>
    </w:lvl>
    <w:lvl w:ilvl="1">
      <w:start w:val="2"/>
      <w:numFmt w:val="decimal"/>
      <w:isLgl/>
      <w:lvlText w:val="%1.%2."/>
      <w:lvlJc w:val="left"/>
      <w:pPr>
        <w:ind w:left="2157" w:hanging="360"/>
      </w:pPr>
      <w:rPr>
        <w:rFonts w:hint="default"/>
      </w:rPr>
    </w:lvl>
    <w:lvl w:ilvl="2">
      <w:start w:val="1"/>
      <w:numFmt w:val="decimal"/>
      <w:isLgl/>
      <w:lvlText w:val="%1.%2.%3."/>
      <w:lvlJc w:val="left"/>
      <w:pPr>
        <w:ind w:left="3954" w:hanging="720"/>
      </w:pPr>
      <w:rPr>
        <w:rFonts w:hint="default"/>
      </w:rPr>
    </w:lvl>
    <w:lvl w:ilvl="3">
      <w:start w:val="1"/>
      <w:numFmt w:val="decimal"/>
      <w:isLgl/>
      <w:lvlText w:val="%1.%2.%3.%4."/>
      <w:lvlJc w:val="left"/>
      <w:pPr>
        <w:ind w:left="5391" w:hanging="720"/>
      </w:pPr>
      <w:rPr>
        <w:rFonts w:hint="default"/>
      </w:rPr>
    </w:lvl>
    <w:lvl w:ilvl="4">
      <w:start w:val="1"/>
      <w:numFmt w:val="decimal"/>
      <w:isLgl/>
      <w:lvlText w:val="%1.%2.%3.%4.%5."/>
      <w:lvlJc w:val="left"/>
      <w:pPr>
        <w:ind w:left="7188" w:hanging="1080"/>
      </w:pPr>
      <w:rPr>
        <w:rFonts w:hint="default"/>
      </w:rPr>
    </w:lvl>
    <w:lvl w:ilvl="5">
      <w:start w:val="1"/>
      <w:numFmt w:val="decimal"/>
      <w:isLgl/>
      <w:lvlText w:val="%1.%2.%3.%4.%5.%6."/>
      <w:lvlJc w:val="left"/>
      <w:pPr>
        <w:ind w:left="8625" w:hanging="1080"/>
      </w:pPr>
      <w:rPr>
        <w:rFonts w:hint="default"/>
      </w:rPr>
    </w:lvl>
    <w:lvl w:ilvl="6">
      <w:start w:val="1"/>
      <w:numFmt w:val="decimal"/>
      <w:isLgl/>
      <w:lvlText w:val="%1.%2.%3.%4.%5.%6.%7."/>
      <w:lvlJc w:val="left"/>
      <w:pPr>
        <w:ind w:left="10062" w:hanging="1080"/>
      </w:pPr>
      <w:rPr>
        <w:rFonts w:hint="default"/>
      </w:rPr>
    </w:lvl>
    <w:lvl w:ilvl="7">
      <w:start w:val="1"/>
      <w:numFmt w:val="decimal"/>
      <w:isLgl/>
      <w:lvlText w:val="%1.%2.%3.%4.%5.%6.%7.%8."/>
      <w:lvlJc w:val="left"/>
      <w:pPr>
        <w:ind w:left="11859" w:hanging="1440"/>
      </w:pPr>
      <w:rPr>
        <w:rFonts w:hint="default"/>
      </w:rPr>
    </w:lvl>
    <w:lvl w:ilvl="8">
      <w:start w:val="1"/>
      <w:numFmt w:val="decimal"/>
      <w:isLgl/>
      <w:lvlText w:val="%1.%2.%3.%4.%5.%6.%7.%8.%9."/>
      <w:lvlJc w:val="left"/>
      <w:pPr>
        <w:ind w:left="13296" w:hanging="1440"/>
      </w:pPr>
      <w:rPr>
        <w:rFonts w:hint="default"/>
      </w:rPr>
    </w:lvl>
  </w:abstractNum>
  <w:abstractNum w:abstractNumId="10" w15:restartNumberingAfterBreak="0">
    <w:nsid w:val="0000000C"/>
    <w:multiLevelType w:val="multilevel"/>
    <w:tmpl w:val="09F4517A"/>
    <w:name w:val="WW8Num12"/>
    <w:lvl w:ilvl="0">
      <w:start w:val="1"/>
      <w:numFmt w:val="decimal"/>
      <w:lvlText w:val="%1."/>
      <w:lvlJc w:val="left"/>
      <w:pPr>
        <w:tabs>
          <w:tab w:val="num" w:pos="720"/>
        </w:tabs>
        <w:ind w:left="720" w:hanging="360"/>
      </w:pPr>
      <w:rPr>
        <w:rFonts w:ascii="Tahoma" w:eastAsia="Arial" w:hAnsi="Tahoma" w:cs="Tahoma" w:hint="default"/>
        <w:b w:val="0"/>
        <w:sz w:val="18"/>
        <w:szCs w:val="20"/>
        <w:shd w:val="clear" w:color="auto" w:fill="auto"/>
      </w:rPr>
    </w:lvl>
    <w:lvl w:ilvl="1">
      <w:start w:val="1"/>
      <w:numFmt w:val="decimal"/>
      <w:lvlText w:val="%2."/>
      <w:lvlJc w:val="left"/>
      <w:pPr>
        <w:tabs>
          <w:tab w:val="num" w:pos="1080"/>
        </w:tabs>
        <w:ind w:left="1080" w:hanging="360"/>
      </w:pPr>
      <w:rPr>
        <w:b w:val="0"/>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D"/>
    <w:multiLevelType w:val="multilevel"/>
    <w:tmpl w:val="1C2C194E"/>
    <w:name w:val="WW8Num13"/>
    <w:lvl w:ilvl="0">
      <w:start w:val="1"/>
      <w:numFmt w:val="decimal"/>
      <w:lvlText w:val="%1."/>
      <w:lvlJc w:val="left"/>
      <w:pPr>
        <w:tabs>
          <w:tab w:val="num" w:pos="720"/>
        </w:tabs>
        <w:ind w:left="720" w:hanging="360"/>
      </w:pPr>
      <w:rPr>
        <w:rFonts w:hint="default"/>
        <w:b w:val="0"/>
        <w:i w:val="0"/>
        <w:sz w:val="18"/>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E"/>
    <w:multiLevelType w:val="multilevel"/>
    <w:tmpl w:val="576C3A5E"/>
    <w:name w:val="WW8Num14"/>
    <w:lvl w:ilvl="0">
      <w:start w:val="1"/>
      <w:numFmt w:val="decimal"/>
      <w:lvlText w:val="%1."/>
      <w:lvlJc w:val="left"/>
      <w:pPr>
        <w:tabs>
          <w:tab w:val="num" w:pos="720"/>
        </w:tabs>
        <w:ind w:left="720" w:hanging="360"/>
      </w:pPr>
      <w:rPr>
        <w:rFonts w:ascii="Calibri" w:hAnsi="Calibri" w:cs="Times New Roman" w:hint="default"/>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F"/>
    <w:multiLevelType w:val="multilevel"/>
    <w:tmpl w:val="DFA0ABF2"/>
    <w:name w:val="WW8Num15"/>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0"/>
    <w:multiLevelType w:val="multilevel"/>
    <w:tmpl w:val="851C1992"/>
    <w:name w:val="WW8Num16"/>
    <w:lvl w:ilvl="0">
      <w:start w:val="1"/>
      <w:numFmt w:val="decimal"/>
      <w:lvlText w:val="%1."/>
      <w:lvlJc w:val="left"/>
      <w:pPr>
        <w:tabs>
          <w:tab w:val="num" w:pos="720"/>
        </w:tabs>
        <w:ind w:left="720" w:hanging="360"/>
      </w:pPr>
      <w:rPr>
        <w:rFonts w:hint="default"/>
        <w:b w:val="0"/>
        <w:i w:val="0"/>
        <w:spacing w:val="-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1"/>
    <w:multiLevelType w:val="multilevel"/>
    <w:tmpl w:val="EF646C88"/>
    <w:name w:val="WW8Num17"/>
    <w:lvl w:ilvl="0">
      <w:start w:val="1"/>
      <w:numFmt w:val="decimal"/>
      <w:lvlText w:val="%1."/>
      <w:lvlJc w:val="left"/>
      <w:pPr>
        <w:tabs>
          <w:tab w:val="num" w:pos="360"/>
        </w:tabs>
        <w:ind w:left="360" w:hanging="360"/>
      </w:pPr>
      <w:rPr>
        <w:rFonts w:ascii="Calibri" w:hAnsi="Calibri" w:cs="Symbol" w:hint="default"/>
        <w:b w:val="0"/>
        <w:i w:val="0"/>
        <w:color w:val="000000"/>
        <w:sz w:val="20"/>
        <w:szCs w:val="20"/>
      </w:rPr>
    </w:lvl>
    <w:lvl w:ilvl="1">
      <w:start w:val="1"/>
      <w:numFmt w:val="decimal"/>
      <w:lvlText w:val="%2."/>
      <w:lvlJc w:val="left"/>
      <w:pPr>
        <w:tabs>
          <w:tab w:val="num" w:pos="1440"/>
        </w:tabs>
        <w:ind w:left="1440" w:hanging="360"/>
      </w:pPr>
      <w:rPr>
        <w:b w:val="0"/>
      </w:rPr>
    </w:lvl>
    <w:lvl w:ilvl="2">
      <w:start w:val="1"/>
      <w:numFmt w:val="lowerLetter"/>
      <w:lvlText w:val="%3)"/>
      <w:lvlJc w:val="left"/>
      <w:pPr>
        <w:tabs>
          <w:tab w:val="num" w:pos="2340"/>
        </w:tabs>
        <w:ind w:left="2340" w:hanging="360"/>
      </w:pPr>
      <w:rPr>
        <w:rFonts w:hint="default"/>
        <w:b w:val="0"/>
        <w:i w:val="0"/>
      </w:rPr>
    </w:lvl>
    <w:lvl w:ilvl="3">
      <w:start w:val="1"/>
      <w:numFmt w:val="decimal"/>
      <w:lvlText w:val="%4)"/>
      <w:lvlJc w:val="left"/>
      <w:pPr>
        <w:tabs>
          <w:tab w:val="num" w:pos="2880"/>
        </w:tabs>
        <w:ind w:left="2880" w:hanging="360"/>
      </w:pPr>
      <w:rPr>
        <w:rFonts w:ascii="Symbol" w:hAnsi="Symbol" w:cs="Symbol" w:hint="default"/>
        <w:b w:val="0"/>
        <w:i w:val="0"/>
        <w:color w:val="000000"/>
        <w:sz w:val="22"/>
        <w:szCs w:val="22"/>
      </w:rPr>
    </w:lvl>
    <w:lvl w:ilvl="4">
      <w:start w:val="1"/>
      <w:numFmt w:val="decimal"/>
      <w:lvlText w:val="%5."/>
      <w:lvlJc w:val="left"/>
      <w:pPr>
        <w:tabs>
          <w:tab w:val="num" w:pos="3600"/>
        </w:tabs>
        <w:ind w:left="3600" w:hanging="360"/>
      </w:pPr>
      <w:rPr>
        <w:b w:val="0"/>
      </w:rPr>
    </w:lvl>
    <w:lvl w:ilvl="5">
      <w:start w:val="3"/>
      <w:numFmt w:val="decimal"/>
      <w:lvlText w:val="%6)"/>
      <w:lvlJc w:val="left"/>
      <w:pPr>
        <w:tabs>
          <w:tab w:val="num" w:pos="0"/>
        </w:tabs>
        <w:ind w:left="0" w:firstLine="0"/>
      </w:pPr>
    </w:lvl>
    <w:lvl w:ilvl="6">
      <w:start w:val="1"/>
      <w:numFmt w:val="lowerLetter"/>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rPr>
    </w:lvl>
    <w:lvl w:ilvl="8">
      <w:start w:val="1"/>
      <w:numFmt w:val="lowerRoman"/>
      <w:lvlText w:val="%9."/>
      <w:lvlJc w:val="right"/>
      <w:pPr>
        <w:tabs>
          <w:tab w:val="num" w:pos="6480"/>
        </w:tabs>
        <w:ind w:left="6480" w:hanging="180"/>
      </w:pPr>
    </w:lvl>
  </w:abstractNum>
  <w:abstractNum w:abstractNumId="16" w15:restartNumberingAfterBreak="0">
    <w:nsid w:val="00000012"/>
    <w:multiLevelType w:val="multilevel"/>
    <w:tmpl w:val="C4E664CA"/>
    <w:name w:val="WW8Num18"/>
    <w:lvl w:ilvl="0">
      <w:start w:val="1"/>
      <w:numFmt w:val="decimal"/>
      <w:lvlText w:val="%1."/>
      <w:lvlJc w:val="left"/>
      <w:pPr>
        <w:tabs>
          <w:tab w:val="num" w:pos="0"/>
        </w:tabs>
        <w:ind w:left="360" w:hanging="360"/>
      </w:pPr>
      <w:rPr>
        <w:rFonts w:ascii="Tahoma" w:hAnsi="Tahoma" w:cs="Tahoma" w:hint="default"/>
        <w:color w:val="000000"/>
        <w:sz w:val="18"/>
        <w:szCs w:val="18"/>
      </w:rPr>
    </w:lvl>
    <w:lvl w:ilvl="1">
      <w:start w:val="1"/>
      <w:numFmt w:val="decimal"/>
      <w:isLgl/>
      <w:lvlText w:val="%1.%2."/>
      <w:lvlJc w:val="left"/>
      <w:pPr>
        <w:ind w:left="2232" w:hanging="435"/>
      </w:pPr>
      <w:rPr>
        <w:rFonts w:hint="default"/>
      </w:rPr>
    </w:lvl>
    <w:lvl w:ilvl="2">
      <w:start w:val="1"/>
      <w:numFmt w:val="decimal"/>
      <w:isLgl/>
      <w:lvlText w:val="%1.%2.%3."/>
      <w:lvlJc w:val="left"/>
      <w:pPr>
        <w:ind w:left="4314" w:hanging="720"/>
      </w:pPr>
      <w:rPr>
        <w:rFonts w:hint="default"/>
      </w:rPr>
    </w:lvl>
    <w:lvl w:ilvl="3">
      <w:start w:val="1"/>
      <w:numFmt w:val="decimal"/>
      <w:isLgl/>
      <w:lvlText w:val="%1.%2.%3.%4."/>
      <w:lvlJc w:val="left"/>
      <w:pPr>
        <w:ind w:left="6111" w:hanging="720"/>
      </w:pPr>
      <w:rPr>
        <w:rFonts w:hint="default"/>
      </w:rPr>
    </w:lvl>
    <w:lvl w:ilvl="4">
      <w:start w:val="1"/>
      <w:numFmt w:val="decimal"/>
      <w:isLgl/>
      <w:lvlText w:val="%1.%2.%3.%4.%5."/>
      <w:lvlJc w:val="left"/>
      <w:pPr>
        <w:ind w:left="8268" w:hanging="1080"/>
      </w:pPr>
      <w:rPr>
        <w:rFonts w:hint="default"/>
      </w:rPr>
    </w:lvl>
    <w:lvl w:ilvl="5">
      <w:start w:val="1"/>
      <w:numFmt w:val="decimal"/>
      <w:isLgl/>
      <w:lvlText w:val="%1.%2.%3.%4.%5.%6."/>
      <w:lvlJc w:val="left"/>
      <w:pPr>
        <w:ind w:left="10065" w:hanging="1080"/>
      </w:pPr>
      <w:rPr>
        <w:rFonts w:hint="default"/>
      </w:rPr>
    </w:lvl>
    <w:lvl w:ilvl="6">
      <w:start w:val="1"/>
      <w:numFmt w:val="decimal"/>
      <w:isLgl/>
      <w:lvlText w:val="%1.%2.%3.%4.%5.%6.%7."/>
      <w:lvlJc w:val="left"/>
      <w:pPr>
        <w:ind w:left="11862" w:hanging="1080"/>
      </w:pPr>
      <w:rPr>
        <w:rFonts w:hint="default"/>
      </w:rPr>
    </w:lvl>
    <w:lvl w:ilvl="7">
      <w:start w:val="1"/>
      <w:numFmt w:val="decimal"/>
      <w:isLgl/>
      <w:lvlText w:val="%1.%2.%3.%4.%5.%6.%7.%8."/>
      <w:lvlJc w:val="left"/>
      <w:pPr>
        <w:ind w:left="14019" w:hanging="1440"/>
      </w:pPr>
      <w:rPr>
        <w:rFonts w:hint="default"/>
      </w:rPr>
    </w:lvl>
    <w:lvl w:ilvl="8">
      <w:start w:val="1"/>
      <w:numFmt w:val="decimal"/>
      <w:isLgl/>
      <w:lvlText w:val="%1.%2.%3.%4.%5.%6.%7.%8.%9."/>
      <w:lvlJc w:val="left"/>
      <w:pPr>
        <w:ind w:left="15816" w:hanging="1440"/>
      </w:pPr>
      <w:rPr>
        <w:rFonts w:hint="default"/>
      </w:rPr>
    </w:lvl>
  </w:abstractNum>
  <w:abstractNum w:abstractNumId="17" w15:restartNumberingAfterBreak="0">
    <w:nsid w:val="00000015"/>
    <w:multiLevelType w:val="singleLevel"/>
    <w:tmpl w:val="487C34F4"/>
    <w:lvl w:ilvl="0">
      <w:start w:val="1"/>
      <w:numFmt w:val="decimal"/>
      <w:lvlText w:val="%1."/>
      <w:lvlJc w:val="left"/>
      <w:pPr>
        <w:ind w:left="720" w:hanging="360"/>
      </w:pPr>
      <w:rPr>
        <w:rFonts w:ascii="Calibri" w:hAnsi="Calibri" w:cs="Calibri" w:hint="default"/>
        <w:b w:val="0"/>
        <w:i w:val="0"/>
        <w:color w:val="000000"/>
        <w:sz w:val="20"/>
        <w:szCs w:val="20"/>
      </w:rPr>
    </w:lvl>
  </w:abstractNum>
  <w:abstractNum w:abstractNumId="18" w15:restartNumberingAfterBreak="0">
    <w:nsid w:val="00000017"/>
    <w:multiLevelType w:val="singleLevel"/>
    <w:tmpl w:val="04150017"/>
    <w:name w:val="WW8Num63"/>
    <w:lvl w:ilvl="0">
      <w:start w:val="1"/>
      <w:numFmt w:val="lowerLetter"/>
      <w:lvlText w:val="%1)"/>
      <w:lvlJc w:val="left"/>
      <w:pPr>
        <w:ind w:left="720" w:hanging="360"/>
      </w:pPr>
      <w:rPr>
        <w:rFonts w:ascii="Calibri" w:hAnsi="Calibri" w:cs="Calibri"/>
        <w:b w:val="0"/>
        <w:i w:val="0"/>
        <w:color w:val="000000"/>
        <w:sz w:val="22"/>
        <w:szCs w:val="22"/>
      </w:rPr>
    </w:lvl>
  </w:abstractNum>
  <w:abstractNum w:abstractNumId="19" w15:restartNumberingAfterBreak="0">
    <w:nsid w:val="00000019"/>
    <w:multiLevelType w:val="singleLevel"/>
    <w:tmpl w:val="0415000F"/>
    <w:name w:val="WW8Num25"/>
    <w:lvl w:ilvl="0">
      <w:start w:val="1"/>
      <w:numFmt w:val="decimal"/>
      <w:lvlText w:val="%1."/>
      <w:lvlJc w:val="left"/>
      <w:pPr>
        <w:ind w:left="720" w:hanging="360"/>
      </w:pPr>
      <w:rPr>
        <w:b w:val="0"/>
        <w:i w:val="0"/>
        <w:iCs w:val="0"/>
        <w:color w:val="000000"/>
        <w:sz w:val="20"/>
        <w:szCs w:val="22"/>
      </w:rPr>
    </w:lvl>
  </w:abstractNum>
  <w:abstractNum w:abstractNumId="20" w15:restartNumberingAfterBreak="0">
    <w:nsid w:val="0000001B"/>
    <w:multiLevelType w:val="singleLevel"/>
    <w:tmpl w:val="5FFA666E"/>
    <w:lvl w:ilvl="0">
      <w:start w:val="1"/>
      <w:numFmt w:val="lowerLetter"/>
      <w:lvlText w:val="%1)"/>
      <w:lvlJc w:val="left"/>
      <w:pPr>
        <w:ind w:left="1428" w:hanging="360"/>
      </w:pPr>
      <w:rPr>
        <w:rFonts w:hint="default"/>
        <w:b w:val="0"/>
        <w:sz w:val="20"/>
        <w:szCs w:val="20"/>
      </w:rPr>
    </w:lvl>
  </w:abstractNum>
  <w:abstractNum w:abstractNumId="21" w15:restartNumberingAfterBreak="0">
    <w:nsid w:val="0000001C"/>
    <w:multiLevelType w:val="multilevel"/>
    <w:tmpl w:val="BAF27C9E"/>
    <w:name w:val="WW8Num28"/>
    <w:lvl w:ilvl="0">
      <w:start w:val="1"/>
      <w:numFmt w:val="lowerLetter"/>
      <w:lvlText w:val="%1)"/>
      <w:lvlJc w:val="left"/>
      <w:pPr>
        <w:tabs>
          <w:tab w:val="num" w:pos="0"/>
        </w:tabs>
        <w:ind w:left="360" w:hanging="360"/>
      </w:pPr>
      <w:rPr>
        <w:b w:val="0"/>
        <w:i w:val="0"/>
        <w:sz w:val="20"/>
        <w:szCs w:val="22"/>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rPr>
        <w:b/>
        <w:u w:val="single"/>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rPr>
        <w:rFonts w:cs="Calibri"/>
      </w:rPr>
    </w:lvl>
    <w:lvl w:ilvl="8">
      <w:start w:val="1"/>
      <w:numFmt w:val="decimal"/>
      <w:lvlText w:val="%9."/>
      <w:lvlJc w:val="left"/>
      <w:pPr>
        <w:tabs>
          <w:tab w:val="num" w:pos="3600"/>
        </w:tabs>
        <w:ind w:left="3600" w:hanging="360"/>
      </w:pPr>
    </w:lvl>
  </w:abstractNum>
  <w:abstractNum w:abstractNumId="22" w15:restartNumberingAfterBreak="0">
    <w:nsid w:val="0000001D"/>
    <w:multiLevelType w:val="singleLevel"/>
    <w:tmpl w:val="C45C9DE0"/>
    <w:lvl w:ilvl="0">
      <w:start w:val="1"/>
      <w:numFmt w:val="lowerLetter"/>
      <w:lvlText w:val="%1)"/>
      <w:lvlJc w:val="left"/>
      <w:pPr>
        <w:ind w:left="720" w:hanging="360"/>
      </w:pPr>
      <w:rPr>
        <w:rFonts w:hint="default"/>
        <w:b w:val="0"/>
        <w:strike w:val="0"/>
        <w:sz w:val="20"/>
        <w:szCs w:val="20"/>
      </w:rPr>
    </w:lvl>
  </w:abstractNum>
  <w:abstractNum w:abstractNumId="23" w15:restartNumberingAfterBreak="0">
    <w:nsid w:val="0000001F"/>
    <w:multiLevelType w:val="multilevel"/>
    <w:tmpl w:val="E82A3B68"/>
    <w:name w:val="WW8Num31"/>
    <w:lvl w:ilvl="0">
      <w:start w:val="1"/>
      <w:numFmt w:val="decimal"/>
      <w:lvlText w:val="%1."/>
      <w:lvlJc w:val="left"/>
      <w:pPr>
        <w:tabs>
          <w:tab w:val="num" w:pos="142"/>
        </w:tabs>
        <w:ind w:left="502" w:hanging="360"/>
      </w:pPr>
      <w:rPr>
        <w:rFonts w:ascii="Calibri" w:hAnsi="Calibri" w:cs="Calibri" w:hint="default"/>
        <w:b/>
        <w:bCs/>
        <w:sz w:val="20"/>
        <w:szCs w:val="22"/>
      </w:rPr>
    </w:lvl>
    <w:lvl w:ilvl="1">
      <w:start w:val="1"/>
      <w:numFmt w:val="decimal"/>
      <w:lvlText w:val="%1.%2."/>
      <w:lvlJc w:val="left"/>
      <w:pPr>
        <w:tabs>
          <w:tab w:val="num" w:pos="142"/>
        </w:tabs>
        <w:ind w:left="1582" w:hanging="360"/>
      </w:pPr>
      <w:rPr>
        <w:rFonts w:ascii="Calibri" w:hAnsi="Calibri" w:cs="Calibri" w:hint="default"/>
        <w:b/>
        <w:bCs/>
        <w:sz w:val="20"/>
        <w:szCs w:val="22"/>
      </w:rPr>
    </w:lvl>
    <w:lvl w:ilvl="2">
      <w:start w:val="1"/>
      <w:numFmt w:val="decimal"/>
      <w:lvlText w:val="%1.%2.%3."/>
      <w:lvlJc w:val="left"/>
      <w:pPr>
        <w:tabs>
          <w:tab w:val="num" w:pos="142"/>
        </w:tabs>
        <w:ind w:left="3022" w:hanging="720"/>
      </w:pPr>
      <w:rPr>
        <w:rFonts w:ascii="Calibri" w:hAnsi="Calibri" w:cs="Calibri" w:hint="default"/>
        <w:b/>
        <w:bCs/>
        <w:sz w:val="20"/>
        <w:szCs w:val="22"/>
      </w:rPr>
    </w:lvl>
    <w:lvl w:ilvl="3">
      <w:start w:val="1"/>
      <w:numFmt w:val="decimal"/>
      <w:lvlText w:val="%1.%2.%3.%4."/>
      <w:lvlJc w:val="left"/>
      <w:pPr>
        <w:tabs>
          <w:tab w:val="num" w:pos="142"/>
        </w:tabs>
        <w:ind w:left="4102" w:hanging="720"/>
      </w:pPr>
      <w:rPr>
        <w:rFonts w:ascii="Calibri" w:hAnsi="Calibri" w:cs="Calibri" w:hint="default"/>
        <w:b/>
        <w:bCs/>
        <w:sz w:val="20"/>
        <w:szCs w:val="22"/>
      </w:rPr>
    </w:lvl>
    <w:lvl w:ilvl="4">
      <w:start w:val="1"/>
      <w:numFmt w:val="decimal"/>
      <w:lvlText w:val="%1.%2.%3.%4.%5."/>
      <w:lvlJc w:val="left"/>
      <w:pPr>
        <w:tabs>
          <w:tab w:val="num" w:pos="142"/>
        </w:tabs>
        <w:ind w:left="5542" w:hanging="1080"/>
      </w:pPr>
      <w:rPr>
        <w:rFonts w:ascii="Calibri" w:hAnsi="Calibri" w:cs="Calibri" w:hint="default"/>
        <w:b/>
        <w:bCs/>
        <w:sz w:val="20"/>
        <w:szCs w:val="22"/>
      </w:rPr>
    </w:lvl>
    <w:lvl w:ilvl="5">
      <w:start w:val="1"/>
      <w:numFmt w:val="decimal"/>
      <w:lvlText w:val="%1.%2.%3.%4.%5.%6."/>
      <w:lvlJc w:val="left"/>
      <w:pPr>
        <w:tabs>
          <w:tab w:val="num" w:pos="142"/>
        </w:tabs>
        <w:ind w:left="6622" w:hanging="1080"/>
      </w:pPr>
      <w:rPr>
        <w:rFonts w:ascii="Calibri" w:hAnsi="Calibri" w:cs="Calibri" w:hint="default"/>
        <w:b/>
        <w:bCs/>
        <w:sz w:val="20"/>
        <w:szCs w:val="22"/>
      </w:rPr>
    </w:lvl>
    <w:lvl w:ilvl="6">
      <w:start w:val="1"/>
      <w:numFmt w:val="decimal"/>
      <w:lvlText w:val="%1.%2.%3.%4.%5.%6.%7."/>
      <w:lvlJc w:val="left"/>
      <w:pPr>
        <w:tabs>
          <w:tab w:val="num" w:pos="142"/>
        </w:tabs>
        <w:ind w:left="7702" w:hanging="1080"/>
      </w:pPr>
      <w:rPr>
        <w:rFonts w:ascii="Calibri" w:hAnsi="Calibri" w:cs="Calibri" w:hint="default"/>
        <w:b/>
        <w:bCs/>
        <w:sz w:val="20"/>
        <w:szCs w:val="22"/>
      </w:rPr>
    </w:lvl>
    <w:lvl w:ilvl="7">
      <w:start w:val="1"/>
      <w:numFmt w:val="decimal"/>
      <w:lvlText w:val="%1.%2.%3.%4.%5.%6.%7.%8."/>
      <w:lvlJc w:val="left"/>
      <w:pPr>
        <w:tabs>
          <w:tab w:val="num" w:pos="142"/>
        </w:tabs>
        <w:ind w:left="9142" w:hanging="1440"/>
      </w:pPr>
      <w:rPr>
        <w:rFonts w:ascii="Calibri" w:hAnsi="Calibri" w:cs="Calibri" w:hint="default"/>
        <w:b/>
        <w:bCs/>
        <w:sz w:val="20"/>
        <w:szCs w:val="22"/>
      </w:rPr>
    </w:lvl>
    <w:lvl w:ilvl="8">
      <w:start w:val="1"/>
      <w:numFmt w:val="decimal"/>
      <w:lvlText w:val="%1.%2.%3.%4.%5.%6.%7.%8.%9."/>
      <w:lvlJc w:val="left"/>
      <w:pPr>
        <w:tabs>
          <w:tab w:val="num" w:pos="142"/>
        </w:tabs>
        <w:ind w:left="10222" w:hanging="1440"/>
      </w:pPr>
      <w:rPr>
        <w:rFonts w:ascii="Calibri" w:hAnsi="Calibri" w:cs="Calibri" w:hint="default"/>
        <w:b/>
        <w:bCs/>
        <w:sz w:val="20"/>
        <w:szCs w:val="22"/>
      </w:rPr>
    </w:lvl>
  </w:abstractNum>
  <w:abstractNum w:abstractNumId="24" w15:restartNumberingAfterBreak="0">
    <w:nsid w:val="00000020"/>
    <w:multiLevelType w:val="singleLevel"/>
    <w:tmpl w:val="F39E89D0"/>
    <w:lvl w:ilvl="0">
      <w:start w:val="1"/>
      <w:numFmt w:val="decimal"/>
      <w:lvlText w:val="%1."/>
      <w:lvlJc w:val="left"/>
      <w:pPr>
        <w:ind w:left="720" w:hanging="360"/>
      </w:pPr>
      <w:rPr>
        <w:rFonts w:hint="default"/>
        <w:b w:val="0"/>
        <w:i w:val="0"/>
        <w:color w:val="000000"/>
        <w:sz w:val="20"/>
        <w:szCs w:val="24"/>
      </w:rPr>
    </w:lvl>
  </w:abstractNum>
  <w:abstractNum w:abstractNumId="25" w15:restartNumberingAfterBreak="0">
    <w:nsid w:val="00000022"/>
    <w:multiLevelType w:val="multilevel"/>
    <w:tmpl w:val="B5CE167A"/>
    <w:name w:val="WW8Num34"/>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3"/>
      <w:numFmt w:val="decimal"/>
      <w:lvlText w:val="%6)"/>
      <w:lvlJc w:val="left"/>
      <w:pPr>
        <w:tabs>
          <w:tab w:val="num" w:pos="0"/>
        </w:tabs>
        <w:ind w:left="0" w:firstLine="0"/>
      </w:pPr>
    </w:lvl>
    <w:lvl w:ilvl="6">
      <w:start w:val="1"/>
      <w:numFmt w:val="lowerLetter"/>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rPr>
    </w:lvl>
    <w:lvl w:ilvl="8">
      <w:start w:val="1"/>
      <w:numFmt w:val="lowerRoman"/>
      <w:lvlText w:val="%9."/>
      <w:lvlJc w:val="right"/>
      <w:pPr>
        <w:tabs>
          <w:tab w:val="num" w:pos="6480"/>
        </w:tabs>
        <w:ind w:left="6480" w:hanging="180"/>
      </w:pPr>
    </w:lvl>
  </w:abstractNum>
  <w:abstractNum w:abstractNumId="26" w15:restartNumberingAfterBreak="0">
    <w:nsid w:val="00000023"/>
    <w:multiLevelType w:val="singleLevel"/>
    <w:tmpl w:val="0415000F"/>
    <w:name w:val="WW8Num188"/>
    <w:lvl w:ilvl="0">
      <w:start w:val="1"/>
      <w:numFmt w:val="decimal"/>
      <w:lvlText w:val="%1."/>
      <w:lvlJc w:val="left"/>
      <w:pPr>
        <w:ind w:left="720" w:hanging="360"/>
      </w:pPr>
      <w:rPr>
        <w:sz w:val="22"/>
      </w:rPr>
    </w:lvl>
  </w:abstractNum>
  <w:abstractNum w:abstractNumId="27" w15:restartNumberingAfterBreak="0">
    <w:nsid w:val="00000024"/>
    <w:multiLevelType w:val="multilevel"/>
    <w:tmpl w:val="C816A550"/>
    <w:name w:val="WW8Num36"/>
    <w:lvl w:ilvl="0">
      <w:start w:val="1"/>
      <w:numFmt w:val="decimal"/>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25"/>
    <w:multiLevelType w:val="multilevel"/>
    <w:tmpl w:val="EB281020"/>
    <w:name w:val="WW8Num37"/>
    <w:lvl w:ilvl="0">
      <w:start w:val="1"/>
      <w:numFmt w:val="lowerLetter"/>
      <w:lvlText w:val="%1)"/>
      <w:lvlJc w:val="left"/>
      <w:pPr>
        <w:tabs>
          <w:tab w:val="num" w:pos="644"/>
        </w:tabs>
        <w:ind w:left="644"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28"/>
    <w:multiLevelType w:val="singleLevel"/>
    <w:tmpl w:val="87F41E5E"/>
    <w:name w:val="WW8Num40"/>
    <w:lvl w:ilvl="0">
      <w:start w:val="1"/>
      <w:numFmt w:val="decimal"/>
      <w:lvlText w:val="%1."/>
      <w:lvlJc w:val="left"/>
      <w:pPr>
        <w:tabs>
          <w:tab w:val="num" w:pos="720"/>
        </w:tabs>
        <w:ind w:left="720" w:hanging="360"/>
      </w:pPr>
      <w:rPr>
        <w:rFonts w:ascii="Calibri" w:hAnsi="Calibri" w:cs="Arial" w:hint="default"/>
        <w:b w:val="0"/>
        <w:sz w:val="20"/>
        <w:szCs w:val="20"/>
        <w:vertAlign w:val="baseline"/>
      </w:rPr>
    </w:lvl>
  </w:abstractNum>
  <w:abstractNum w:abstractNumId="30" w15:restartNumberingAfterBreak="0">
    <w:nsid w:val="00000029"/>
    <w:multiLevelType w:val="singleLevel"/>
    <w:tmpl w:val="746E4594"/>
    <w:name w:val="WW8Num41"/>
    <w:lvl w:ilvl="0">
      <w:start w:val="1"/>
      <w:numFmt w:val="decimal"/>
      <w:lvlText w:val="%1."/>
      <w:lvlJc w:val="left"/>
      <w:pPr>
        <w:tabs>
          <w:tab w:val="num" w:pos="928"/>
        </w:tabs>
        <w:ind w:left="928" w:hanging="360"/>
      </w:pPr>
      <w:rPr>
        <w:rFonts w:ascii="Calibri" w:hAnsi="Calibri" w:cs="Arial" w:hint="default"/>
        <w:b w:val="0"/>
        <w:i w:val="0"/>
        <w:sz w:val="20"/>
        <w:szCs w:val="20"/>
      </w:rPr>
    </w:lvl>
  </w:abstractNum>
  <w:abstractNum w:abstractNumId="31" w15:restartNumberingAfterBreak="0">
    <w:nsid w:val="0000002B"/>
    <w:multiLevelType w:val="singleLevel"/>
    <w:tmpl w:val="F1CA806C"/>
    <w:name w:val="WW8Num188"/>
    <w:lvl w:ilvl="0">
      <w:start w:val="1"/>
      <w:numFmt w:val="decimal"/>
      <w:lvlText w:val="%1."/>
      <w:lvlJc w:val="left"/>
      <w:pPr>
        <w:ind w:left="720" w:hanging="360"/>
      </w:pPr>
      <w:rPr>
        <w:b/>
        <w:sz w:val="20"/>
        <w:szCs w:val="22"/>
      </w:rPr>
    </w:lvl>
  </w:abstractNum>
  <w:abstractNum w:abstractNumId="32" w15:restartNumberingAfterBreak="0">
    <w:nsid w:val="0000002C"/>
    <w:multiLevelType w:val="singleLevel"/>
    <w:tmpl w:val="0415000F"/>
    <w:name w:val="WW8Num188"/>
    <w:lvl w:ilvl="0">
      <w:start w:val="1"/>
      <w:numFmt w:val="decimal"/>
      <w:lvlText w:val="%1."/>
      <w:lvlJc w:val="left"/>
      <w:pPr>
        <w:ind w:left="720" w:hanging="360"/>
      </w:pPr>
      <w:rPr>
        <w:b w:val="0"/>
        <w:sz w:val="20"/>
        <w:szCs w:val="22"/>
      </w:rPr>
    </w:lvl>
  </w:abstractNum>
  <w:abstractNum w:abstractNumId="33" w15:restartNumberingAfterBreak="0">
    <w:nsid w:val="0000002E"/>
    <w:multiLevelType w:val="singleLevel"/>
    <w:tmpl w:val="0000002E"/>
    <w:name w:val="WW8Num46"/>
    <w:lvl w:ilvl="0">
      <w:start w:val="1"/>
      <w:numFmt w:val="lowerLetter"/>
      <w:lvlText w:val="%1)"/>
      <w:lvlJc w:val="left"/>
      <w:pPr>
        <w:tabs>
          <w:tab w:val="num" w:pos="0"/>
        </w:tabs>
        <w:ind w:left="1770" w:hanging="360"/>
      </w:pPr>
      <w:rPr>
        <w:rFonts w:ascii="Calibri" w:hAnsi="Calibri" w:cs="Helvetica"/>
        <w:color w:val="000000"/>
        <w:sz w:val="20"/>
        <w:szCs w:val="20"/>
      </w:rPr>
    </w:lvl>
  </w:abstractNum>
  <w:abstractNum w:abstractNumId="34" w15:restartNumberingAfterBreak="0">
    <w:nsid w:val="00000030"/>
    <w:multiLevelType w:val="multilevel"/>
    <w:tmpl w:val="EB24710C"/>
    <w:name w:val="WW8Num48"/>
    <w:lvl w:ilvl="0">
      <w:start w:val="1"/>
      <w:numFmt w:val="decimal"/>
      <w:lvlText w:val="%1."/>
      <w:lvlJc w:val="left"/>
      <w:pPr>
        <w:tabs>
          <w:tab w:val="num" w:pos="0"/>
        </w:tabs>
        <w:ind w:left="720" w:hanging="360"/>
      </w:pPr>
      <w:rPr>
        <w:rFonts w:ascii="Calibri" w:hAnsi="Calibri" w:cs="Symbol" w:hint="default"/>
        <w:b w:val="0"/>
      </w:rPr>
    </w:lvl>
    <w:lvl w:ilvl="1">
      <w:start w:val="1"/>
      <w:numFmt w:val="lowerLetter"/>
      <w:lvlText w:val="%2)"/>
      <w:lvlJc w:val="left"/>
      <w:pPr>
        <w:tabs>
          <w:tab w:val="num" w:pos="0"/>
        </w:tabs>
        <w:ind w:left="1440" w:hanging="360"/>
      </w:pPr>
      <w:rPr>
        <w:rFonts w:ascii="Calibri" w:hAnsi="Calibri" w:cs="Wingdings"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b/>
        <w:u w:val="single"/>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ascii="Calibri" w:hAnsi="Calibri" w:cs="Arial" w:hint="default"/>
        <w:i/>
        <w:sz w:val="22"/>
        <w:szCs w:val="20"/>
      </w:rPr>
    </w:lvl>
    <w:lvl w:ilvl="8">
      <w:start w:val="1"/>
      <w:numFmt w:val="lowerRoman"/>
      <w:lvlText w:val="%9."/>
      <w:lvlJc w:val="right"/>
      <w:pPr>
        <w:tabs>
          <w:tab w:val="num" w:pos="0"/>
        </w:tabs>
        <w:ind w:left="6480" w:hanging="180"/>
      </w:pPr>
      <w:rPr>
        <w:rFonts w:hint="default"/>
      </w:rPr>
    </w:lvl>
  </w:abstractNum>
  <w:abstractNum w:abstractNumId="35" w15:restartNumberingAfterBreak="0">
    <w:nsid w:val="00000032"/>
    <w:multiLevelType w:val="singleLevel"/>
    <w:tmpl w:val="A5D0A54C"/>
    <w:name w:val="WW8Num50"/>
    <w:lvl w:ilvl="0">
      <w:start w:val="1"/>
      <w:numFmt w:val="decimal"/>
      <w:lvlText w:val="%1."/>
      <w:lvlJc w:val="left"/>
      <w:pPr>
        <w:tabs>
          <w:tab w:val="num" w:pos="0"/>
        </w:tabs>
        <w:ind w:left="720" w:hanging="360"/>
      </w:pPr>
      <w:rPr>
        <w:rFonts w:ascii="Calibri" w:hAnsi="Calibri" w:cs="Arial Narrow" w:hint="default"/>
        <w:b w:val="0"/>
        <w:i w:val="0"/>
        <w:sz w:val="20"/>
        <w:szCs w:val="20"/>
      </w:rPr>
    </w:lvl>
  </w:abstractNum>
  <w:abstractNum w:abstractNumId="36" w15:restartNumberingAfterBreak="0">
    <w:nsid w:val="00000033"/>
    <w:multiLevelType w:val="multilevel"/>
    <w:tmpl w:val="765646B6"/>
    <w:name w:val="WW8Num51"/>
    <w:lvl w:ilvl="0">
      <w:start w:val="19"/>
      <w:numFmt w:val="decimal"/>
      <w:lvlText w:val="%1."/>
      <w:lvlJc w:val="left"/>
      <w:pPr>
        <w:tabs>
          <w:tab w:val="num" w:pos="0"/>
        </w:tabs>
        <w:ind w:left="405" w:hanging="405"/>
      </w:pPr>
      <w:rPr>
        <w:rFonts w:ascii="Calibri" w:hAnsi="Calibri" w:cs="Calibri"/>
        <w:b w:val="0"/>
        <w:sz w:val="20"/>
        <w:szCs w:val="22"/>
      </w:rPr>
    </w:lvl>
    <w:lvl w:ilvl="1">
      <w:start w:val="1"/>
      <w:numFmt w:val="decimal"/>
      <w:lvlText w:val="%1.%2."/>
      <w:lvlJc w:val="left"/>
      <w:pPr>
        <w:tabs>
          <w:tab w:val="num" w:pos="0"/>
        </w:tabs>
        <w:ind w:left="1125" w:hanging="405"/>
      </w:pPr>
      <w:rPr>
        <w:rFonts w:cs="Calibri"/>
        <w:b w:val="0"/>
      </w:rPr>
    </w:lvl>
    <w:lvl w:ilvl="2">
      <w:start w:val="1"/>
      <w:numFmt w:val="decimal"/>
      <w:lvlText w:val="%1.%2.%3."/>
      <w:lvlJc w:val="left"/>
      <w:pPr>
        <w:tabs>
          <w:tab w:val="num" w:pos="0"/>
        </w:tabs>
        <w:ind w:left="2160" w:hanging="720"/>
      </w:pPr>
      <w:rPr>
        <w:rFonts w:ascii="Calibri" w:hAnsi="Calibri" w:cs="Calibri"/>
        <w:b w:val="0"/>
        <w:sz w:val="20"/>
        <w:szCs w:val="22"/>
      </w:rPr>
    </w:lvl>
    <w:lvl w:ilvl="3">
      <w:start w:val="1"/>
      <w:numFmt w:val="decimal"/>
      <w:lvlText w:val="%1.%2.%3.%4."/>
      <w:lvlJc w:val="left"/>
      <w:pPr>
        <w:tabs>
          <w:tab w:val="num" w:pos="0"/>
        </w:tabs>
        <w:ind w:left="2880" w:hanging="720"/>
      </w:pPr>
      <w:rPr>
        <w:rFonts w:ascii="Calibri" w:hAnsi="Calibri" w:cs="Calibri"/>
        <w:b w:val="0"/>
        <w:sz w:val="20"/>
        <w:szCs w:val="22"/>
      </w:rPr>
    </w:lvl>
    <w:lvl w:ilvl="4">
      <w:start w:val="1"/>
      <w:numFmt w:val="decimal"/>
      <w:lvlText w:val="%1.%2.%3.%4.%5."/>
      <w:lvlJc w:val="left"/>
      <w:pPr>
        <w:tabs>
          <w:tab w:val="num" w:pos="0"/>
        </w:tabs>
        <w:ind w:left="3960" w:hanging="1080"/>
      </w:pPr>
      <w:rPr>
        <w:rFonts w:ascii="Calibri" w:hAnsi="Calibri" w:cs="Calibri"/>
        <w:b w:val="0"/>
        <w:sz w:val="20"/>
        <w:szCs w:val="22"/>
      </w:rPr>
    </w:lvl>
    <w:lvl w:ilvl="5">
      <w:start w:val="1"/>
      <w:numFmt w:val="decimal"/>
      <w:lvlText w:val="%1.%2.%3.%4.%5.%6."/>
      <w:lvlJc w:val="left"/>
      <w:pPr>
        <w:tabs>
          <w:tab w:val="num" w:pos="0"/>
        </w:tabs>
        <w:ind w:left="4680" w:hanging="1080"/>
      </w:pPr>
      <w:rPr>
        <w:rFonts w:ascii="Calibri" w:hAnsi="Calibri" w:cs="Calibri"/>
        <w:b w:val="0"/>
        <w:sz w:val="20"/>
        <w:szCs w:val="22"/>
      </w:rPr>
    </w:lvl>
    <w:lvl w:ilvl="6">
      <w:start w:val="1"/>
      <w:numFmt w:val="decimal"/>
      <w:lvlText w:val="%1.%2.%3.%4.%5.%6.%7."/>
      <w:lvlJc w:val="left"/>
      <w:pPr>
        <w:tabs>
          <w:tab w:val="num" w:pos="0"/>
        </w:tabs>
        <w:ind w:left="5400" w:hanging="1080"/>
      </w:pPr>
      <w:rPr>
        <w:rFonts w:ascii="Calibri" w:hAnsi="Calibri" w:cs="Calibri"/>
        <w:b w:val="0"/>
        <w:sz w:val="20"/>
        <w:szCs w:val="22"/>
      </w:rPr>
    </w:lvl>
    <w:lvl w:ilvl="7">
      <w:start w:val="1"/>
      <w:numFmt w:val="decimal"/>
      <w:lvlText w:val="%1.%2.%3.%4.%5.%6.%7.%8."/>
      <w:lvlJc w:val="left"/>
      <w:pPr>
        <w:tabs>
          <w:tab w:val="num" w:pos="0"/>
        </w:tabs>
        <w:ind w:left="6480" w:hanging="1440"/>
      </w:pPr>
      <w:rPr>
        <w:rFonts w:ascii="Calibri" w:hAnsi="Calibri" w:cs="Calibri"/>
        <w:b w:val="0"/>
        <w:sz w:val="20"/>
        <w:szCs w:val="22"/>
      </w:rPr>
    </w:lvl>
    <w:lvl w:ilvl="8">
      <w:start w:val="1"/>
      <w:numFmt w:val="decimal"/>
      <w:lvlText w:val="%1.%2.%3.%4.%5.%6.%7.%8.%9."/>
      <w:lvlJc w:val="left"/>
      <w:pPr>
        <w:tabs>
          <w:tab w:val="num" w:pos="0"/>
        </w:tabs>
        <w:ind w:left="7200" w:hanging="1440"/>
      </w:pPr>
      <w:rPr>
        <w:rFonts w:ascii="Calibri" w:hAnsi="Calibri" w:cs="Calibri"/>
        <w:b w:val="0"/>
        <w:sz w:val="20"/>
        <w:szCs w:val="22"/>
      </w:rPr>
    </w:lvl>
  </w:abstractNum>
  <w:abstractNum w:abstractNumId="37" w15:restartNumberingAfterBreak="0">
    <w:nsid w:val="00000036"/>
    <w:multiLevelType w:val="singleLevel"/>
    <w:tmpl w:val="00000036"/>
    <w:name w:val="WW8Num54"/>
    <w:lvl w:ilvl="0">
      <w:start w:val="1"/>
      <w:numFmt w:val="decimal"/>
      <w:lvlText w:val="%1."/>
      <w:lvlJc w:val="left"/>
      <w:pPr>
        <w:tabs>
          <w:tab w:val="num" w:pos="0"/>
        </w:tabs>
        <w:ind w:left="2340" w:hanging="360"/>
      </w:pPr>
      <w:rPr>
        <w:rFonts w:cs="Calibri"/>
        <w:b w:val="0"/>
        <w:i w:val="0"/>
        <w:sz w:val="20"/>
        <w:szCs w:val="24"/>
      </w:rPr>
    </w:lvl>
  </w:abstractNum>
  <w:abstractNum w:abstractNumId="38" w15:restartNumberingAfterBreak="0">
    <w:nsid w:val="00000038"/>
    <w:multiLevelType w:val="singleLevel"/>
    <w:tmpl w:val="00000038"/>
    <w:name w:val="WW8Num56"/>
    <w:lvl w:ilvl="0">
      <w:start w:val="1"/>
      <w:numFmt w:val="lowerLetter"/>
      <w:lvlText w:val="%1)"/>
      <w:lvlJc w:val="left"/>
      <w:pPr>
        <w:tabs>
          <w:tab w:val="num" w:pos="360"/>
        </w:tabs>
        <w:ind w:left="360" w:hanging="360"/>
      </w:pPr>
      <w:rPr>
        <w:rFonts w:ascii="Calibri" w:hAnsi="Calibri" w:cs="Calibri"/>
        <w:b/>
        <w:i w:val="0"/>
        <w:sz w:val="22"/>
        <w:szCs w:val="20"/>
      </w:rPr>
    </w:lvl>
  </w:abstractNum>
  <w:abstractNum w:abstractNumId="39" w15:restartNumberingAfterBreak="0">
    <w:nsid w:val="0000003B"/>
    <w:multiLevelType w:val="singleLevel"/>
    <w:tmpl w:val="0000003B"/>
    <w:name w:val="WW8Num59"/>
    <w:lvl w:ilvl="0">
      <w:start w:val="1"/>
      <w:numFmt w:val="decimal"/>
      <w:lvlText w:val="%1."/>
      <w:lvlJc w:val="left"/>
      <w:pPr>
        <w:tabs>
          <w:tab w:val="num" w:pos="360"/>
        </w:tabs>
        <w:ind w:left="360" w:hanging="360"/>
      </w:pPr>
      <w:rPr>
        <w:rFonts w:ascii="Calibri" w:hAnsi="Calibri" w:cs="Calibri"/>
        <w:sz w:val="20"/>
        <w:szCs w:val="22"/>
      </w:rPr>
    </w:lvl>
  </w:abstractNum>
  <w:abstractNum w:abstractNumId="40" w15:restartNumberingAfterBreak="0">
    <w:nsid w:val="00000040"/>
    <w:multiLevelType w:val="singleLevel"/>
    <w:tmpl w:val="735E41D2"/>
    <w:name w:val="WW8Num64"/>
    <w:lvl w:ilvl="0">
      <w:start w:val="1"/>
      <w:numFmt w:val="decimal"/>
      <w:lvlText w:val="%1."/>
      <w:lvlJc w:val="left"/>
      <w:pPr>
        <w:tabs>
          <w:tab w:val="num" w:pos="0"/>
        </w:tabs>
        <w:ind w:left="360" w:hanging="360"/>
      </w:pPr>
      <w:rPr>
        <w:rFonts w:ascii="Calibri" w:hAnsi="Calibri" w:cs="Calibri" w:hint="default"/>
        <w:sz w:val="16"/>
        <w:szCs w:val="20"/>
        <w:vertAlign w:val="baseline"/>
      </w:rPr>
    </w:lvl>
  </w:abstractNum>
  <w:abstractNum w:abstractNumId="41" w15:restartNumberingAfterBreak="0">
    <w:nsid w:val="00000041"/>
    <w:multiLevelType w:val="singleLevel"/>
    <w:tmpl w:val="00000041"/>
    <w:name w:val="WW8Num65"/>
    <w:lvl w:ilvl="0">
      <w:start w:val="1"/>
      <w:numFmt w:val="decimal"/>
      <w:lvlText w:val="%1)"/>
      <w:lvlJc w:val="left"/>
      <w:pPr>
        <w:tabs>
          <w:tab w:val="num" w:pos="0"/>
        </w:tabs>
        <w:ind w:left="1423" w:hanging="360"/>
      </w:pPr>
      <w:rPr>
        <w:rFonts w:ascii="Calibri" w:eastAsia="Times New Roman" w:hAnsi="Calibri" w:cs="Times New Roman"/>
        <w:b w:val="0"/>
        <w:color w:val="000000"/>
        <w:sz w:val="20"/>
        <w:szCs w:val="22"/>
      </w:rPr>
    </w:lvl>
  </w:abstractNum>
  <w:abstractNum w:abstractNumId="42" w15:restartNumberingAfterBreak="0">
    <w:nsid w:val="00000049"/>
    <w:multiLevelType w:val="singleLevel"/>
    <w:tmpl w:val="F782D574"/>
    <w:name w:val="WW8Num73"/>
    <w:lvl w:ilvl="0">
      <w:start w:val="1"/>
      <w:numFmt w:val="decimal"/>
      <w:lvlText w:val="%1)"/>
      <w:lvlJc w:val="left"/>
      <w:pPr>
        <w:tabs>
          <w:tab w:val="num" w:pos="0"/>
        </w:tabs>
        <w:ind w:left="1770" w:hanging="360"/>
      </w:pPr>
      <w:rPr>
        <w:rFonts w:ascii="Calibri" w:hAnsi="Calibri" w:cs="Calibri"/>
        <w:b/>
        <w:i w:val="0"/>
        <w:color w:val="000000"/>
        <w:sz w:val="20"/>
        <w:szCs w:val="24"/>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00597CF9"/>
    <w:multiLevelType w:val="hybridMultilevel"/>
    <w:tmpl w:val="803A9C5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006F4F02"/>
    <w:multiLevelType w:val="hybridMultilevel"/>
    <w:tmpl w:val="6CC4F5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15D735A"/>
    <w:multiLevelType w:val="hybridMultilevel"/>
    <w:tmpl w:val="1F822804"/>
    <w:name w:val="WW8Num10211"/>
    <w:lvl w:ilvl="0" w:tplc="0178C12A">
      <w:start w:val="1"/>
      <w:numFmt w:val="decimal"/>
      <w:lvlText w:val="%1."/>
      <w:lvlJc w:val="left"/>
      <w:pPr>
        <w:ind w:left="2345" w:hanging="360"/>
      </w:pPr>
      <w:rPr>
        <w:rFonts w:ascii="Calibri" w:eastAsia="Times New Roman" w:hAnsi="Calibri"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2214929"/>
    <w:multiLevelType w:val="multilevel"/>
    <w:tmpl w:val="2FB0FDC4"/>
    <w:name w:val="WW8Num284"/>
    <w:lvl w:ilvl="0">
      <w:start w:val="1"/>
      <w:numFmt w:val="decimal"/>
      <w:lvlText w:val="%1."/>
      <w:lvlJc w:val="left"/>
      <w:pPr>
        <w:tabs>
          <w:tab w:val="num" w:pos="0"/>
        </w:tabs>
        <w:ind w:left="360" w:hanging="360"/>
      </w:pPr>
      <w:rPr>
        <w:rFonts w:hint="default"/>
        <w:b w:val="0"/>
        <w:i w:val="0"/>
        <w:sz w:val="20"/>
        <w:szCs w:val="22"/>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b/>
        <w:u w:val="single"/>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cs="Calibri" w:hint="default"/>
      </w:rPr>
    </w:lvl>
    <w:lvl w:ilvl="8">
      <w:start w:val="1"/>
      <w:numFmt w:val="decimal"/>
      <w:lvlText w:val="%9."/>
      <w:lvlJc w:val="left"/>
      <w:pPr>
        <w:tabs>
          <w:tab w:val="num" w:pos="3600"/>
        </w:tabs>
        <w:ind w:left="3600" w:hanging="360"/>
      </w:pPr>
      <w:rPr>
        <w:rFonts w:hint="default"/>
      </w:rPr>
    </w:lvl>
  </w:abstractNum>
  <w:abstractNum w:abstractNumId="47" w15:restartNumberingAfterBreak="0">
    <w:nsid w:val="030463D3"/>
    <w:multiLevelType w:val="multilevel"/>
    <w:tmpl w:val="65E20570"/>
    <w:name w:val="WW8Num154"/>
    <w:lvl w:ilvl="0">
      <w:start w:val="1"/>
      <w:numFmt w:val="decimal"/>
      <w:lvlText w:val="%1."/>
      <w:lvlJc w:val="left"/>
      <w:pPr>
        <w:tabs>
          <w:tab w:val="num" w:pos="360"/>
        </w:tabs>
        <w:ind w:left="360" w:hanging="360"/>
      </w:pPr>
      <w:rPr>
        <w:rFonts w:ascii="Calibri" w:hAnsi="Calibri" w:cs="Aria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033D7043"/>
    <w:multiLevelType w:val="hybridMultilevel"/>
    <w:tmpl w:val="1C8A3ED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03C30369"/>
    <w:multiLevelType w:val="multilevel"/>
    <w:tmpl w:val="9364C5CE"/>
    <w:name w:val="WW8Num162"/>
    <w:lvl w:ilvl="0">
      <w:start w:val="1"/>
      <w:numFmt w:val="decimal"/>
      <w:lvlText w:val="%1."/>
      <w:lvlJc w:val="left"/>
      <w:pPr>
        <w:tabs>
          <w:tab w:val="num" w:pos="720"/>
        </w:tabs>
        <w:ind w:left="720" w:hanging="360"/>
      </w:pPr>
      <w:rPr>
        <w:rFonts w:ascii="Calibri" w:hAnsi="Calibri" w:cs="Arial" w:hint="default"/>
        <w:b w:val="0"/>
        <w:i w:val="0"/>
        <w:spacing w:val="-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0" w15:restartNumberingAfterBreak="0">
    <w:nsid w:val="040B4084"/>
    <w:multiLevelType w:val="multilevel"/>
    <w:tmpl w:val="479809FC"/>
    <w:lvl w:ilvl="0">
      <w:start w:val="1"/>
      <w:numFmt w:val="decimal"/>
      <w:lvlText w:val="%1."/>
      <w:legacy w:legacy="1" w:legacySpace="0" w:legacyIndent="283"/>
      <w:lvlJc w:val="left"/>
      <w:pPr>
        <w:ind w:left="283" w:hanging="283"/>
      </w:pPr>
      <w:rPr>
        <w:b w:val="0"/>
        <w:sz w:val="20"/>
        <w:szCs w:val="20"/>
      </w:rPr>
    </w:lvl>
    <w:lvl w:ilvl="1">
      <w:start w:val="1"/>
      <w:numFmt w:val="decimal"/>
      <w:lvlText w:val="%1.%2."/>
      <w:lvlJc w:val="left"/>
      <w:pPr>
        <w:ind w:left="432" w:hanging="432"/>
      </w:pPr>
      <w:rPr>
        <w:rFonts w:cs="Times New Roman"/>
        <w:b/>
        <w:i w:val="0"/>
        <w:strike w:val="0"/>
        <w:dstrike w:val="0"/>
        <w:color w:val="000000"/>
        <w:sz w:val="24"/>
        <w:szCs w:val="24"/>
      </w:rPr>
    </w:lvl>
    <w:lvl w:ilvl="2">
      <w:start w:val="1"/>
      <w:numFmt w:val="decimal"/>
      <w:lvlText w:val="%1.%2.%3."/>
      <w:lvlJc w:val="left"/>
      <w:pPr>
        <w:ind w:left="788" w:hanging="504"/>
      </w:pPr>
      <w:rPr>
        <w:rFonts w:cs="Times New Roman"/>
        <w:b/>
        <w:strike w:val="0"/>
        <w:dstrike w:val="0"/>
        <w:color w:val="00000A"/>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056B038A"/>
    <w:multiLevelType w:val="hybridMultilevel"/>
    <w:tmpl w:val="E4A2B1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05E25C97"/>
    <w:multiLevelType w:val="hybridMultilevel"/>
    <w:tmpl w:val="18F02F34"/>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3" w15:restartNumberingAfterBreak="0">
    <w:nsid w:val="06C56ED0"/>
    <w:multiLevelType w:val="hybridMultilevel"/>
    <w:tmpl w:val="04BE2892"/>
    <w:name w:val="WW8Num232"/>
    <w:lvl w:ilvl="0" w:tplc="7722E418">
      <w:start w:val="1"/>
      <w:numFmt w:val="decimal"/>
      <w:lvlText w:val="%1."/>
      <w:lvlJc w:val="left"/>
      <w:pPr>
        <w:ind w:left="360" w:hanging="360"/>
      </w:pPr>
      <w:rPr>
        <w:rFonts w:ascii="Calibri" w:eastAsia="Times New Roman" w:hAnsi="Calibri" w:cs="Times New Roman" w:hint="default"/>
        <w:b w:val="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7A27B89"/>
    <w:multiLevelType w:val="hybridMultilevel"/>
    <w:tmpl w:val="7070F824"/>
    <w:lvl w:ilvl="0" w:tplc="2DEC3824">
      <w:start w:val="1"/>
      <w:numFmt w:val="decimal"/>
      <w:lvlText w:val="%1)"/>
      <w:lvlJc w:val="left"/>
      <w:pPr>
        <w:ind w:left="731" w:hanging="360"/>
      </w:pPr>
      <w:rPr>
        <w:rFonts w:hint="default"/>
        <w:b w:val="0"/>
        <w:bCs w:val="0"/>
        <w:strike w:val="0"/>
        <w:sz w:val="20"/>
        <w:szCs w:val="20"/>
        <w:vertAlign w:val="baseline"/>
      </w:r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55" w15:restartNumberingAfterBreak="0">
    <w:nsid w:val="08542F47"/>
    <w:multiLevelType w:val="hybridMultilevel"/>
    <w:tmpl w:val="9954D240"/>
    <w:lvl w:ilvl="0" w:tplc="04150001">
      <w:start w:val="1"/>
      <w:numFmt w:val="bullet"/>
      <w:lvlText w:val=""/>
      <w:lvlJc w:val="left"/>
      <w:pPr>
        <w:ind w:left="2110" w:hanging="360"/>
      </w:pPr>
      <w:rPr>
        <w:rFonts w:ascii="Symbol" w:hAnsi="Symbol" w:hint="default"/>
      </w:rPr>
    </w:lvl>
    <w:lvl w:ilvl="1" w:tplc="04150019" w:tentative="1">
      <w:start w:val="1"/>
      <w:numFmt w:val="lowerLetter"/>
      <w:lvlText w:val="%2."/>
      <w:lvlJc w:val="left"/>
      <w:pPr>
        <w:ind w:left="2830" w:hanging="360"/>
      </w:pPr>
    </w:lvl>
    <w:lvl w:ilvl="2" w:tplc="0415001B" w:tentative="1">
      <w:start w:val="1"/>
      <w:numFmt w:val="lowerRoman"/>
      <w:lvlText w:val="%3."/>
      <w:lvlJc w:val="right"/>
      <w:pPr>
        <w:ind w:left="3550" w:hanging="180"/>
      </w:pPr>
    </w:lvl>
    <w:lvl w:ilvl="3" w:tplc="0415000F" w:tentative="1">
      <w:start w:val="1"/>
      <w:numFmt w:val="decimal"/>
      <w:lvlText w:val="%4."/>
      <w:lvlJc w:val="left"/>
      <w:pPr>
        <w:ind w:left="4270" w:hanging="360"/>
      </w:pPr>
    </w:lvl>
    <w:lvl w:ilvl="4" w:tplc="04150019" w:tentative="1">
      <w:start w:val="1"/>
      <w:numFmt w:val="lowerLetter"/>
      <w:lvlText w:val="%5."/>
      <w:lvlJc w:val="left"/>
      <w:pPr>
        <w:ind w:left="4990" w:hanging="360"/>
      </w:pPr>
    </w:lvl>
    <w:lvl w:ilvl="5" w:tplc="0415001B" w:tentative="1">
      <w:start w:val="1"/>
      <w:numFmt w:val="lowerRoman"/>
      <w:lvlText w:val="%6."/>
      <w:lvlJc w:val="right"/>
      <w:pPr>
        <w:ind w:left="5710" w:hanging="180"/>
      </w:pPr>
    </w:lvl>
    <w:lvl w:ilvl="6" w:tplc="0415000F" w:tentative="1">
      <w:start w:val="1"/>
      <w:numFmt w:val="decimal"/>
      <w:lvlText w:val="%7."/>
      <w:lvlJc w:val="left"/>
      <w:pPr>
        <w:ind w:left="6430" w:hanging="360"/>
      </w:pPr>
    </w:lvl>
    <w:lvl w:ilvl="7" w:tplc="04150019" w:tentative="1">
      <w:start w:val="1"/>
      <w:numFmt w:val="lowerLetter"/>
      <w:lvlText w:val="%8."/>
      <w:lvlJc w:val="left"/>
      <w:pPr>
        <w:ind w:left="7150" w:hanging="360"/>
      </w:pPr>
    </w:lvl>
    <w:lvl w:ilvl="8" w:tplc="0415001B" w:tentative="1">
      <w:start w:val="1"/>
      <w:numFmt w:val="lowerRoman"/>
      <w:lvlText w:val="%9."/>
      <w:lvlJc w:val="right"/>
      <w:pPr>
        <w:ind w:left="7870" w:hanging="180"/>
      </w:pPr>
    </w:lvl>
  </w:abstractNum>
  <w:abstractNum w:abstractNumId="56" w15:restartNumberingAfterBreak="0">
    <w:nsid w:val="086F439B"/>
    <w:multiLevelType w:val="hybridMultilevel"/>
    <w:tmpl w:val="C7E8A5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08A968DF"/>
    <w:multiLevelType w:val="hybridMultilevel"/>
    <w:tmpl w:val="0AB28E10"/>
    <w:lvl w:ilvl="0" w:tplc="D016645C">
      <w:start w:val="1"/>
      <w:numFmt w:val="bullet"/>
      <w:lvlText w:val="─"/>
      <w:lvlJc w:val="left"/>
      <w:pPr>
        <w:ind w:left="1854" w:hanging="360"/>
      </w:pPr>
      <w:rPr>
        <w:rFonts w:ascii="Calibri" w:hAnsi="Calibri"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8" w15:restartNumberingAfterBreak="0">
    <w:nsid w:val="09A70EE5"/>
    <w:multiLevelType w:val="multilevel"/>
    <w:tmpl w:val="F1B2EF12"/>
    <w:name w:val="WW8Num75"/>
    <w:lvl w:ilvl="0">
      <w:start w:val="1"/>
      <w:numFmt w:val="decimal"/>
      <w:lvlText w:val="%1."/>
      <w:lvlJc w:val="left"/>
      <w:pPr>
        <w:tabs>
          <w:tab w:val="num" w:pos="0"/>
        </w:tabs>
        <w:ind w:left="360" w:hanging="360"/>
      </w:pPr>
      <w:rPr>
        <w:rFonts w:hint="default"/>
        <w:b/>
        <w:i w:val="0"/>
        <w:sz w:val="20"/>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b w:val="0"/>
      </w:rPr>
    </w:lvl>
    <w:lvl w:ilvl="5">
      <w:start w:val="1"/>
      <w:numFmt w:val="decimal"/>
      <w:lvlText w:val="%6."/>
      <w:lvlJc w:val="left"/>
      <w:pPr>
        <w:tabs>
          <w:tab w:val="num" w:pos="2520"/>
        </w:tabs>
        <w:ind w:left="2520" w:hanging="360"/>
      </w:pPr>
      <w:rPr>
        <w:rFonts w:hint="default"/>
        <w:b w:val="0"/>
      </w:rPr>
    </w:lvl>
    <w:lvl w:ilvl="6">
      <w:start w:val="1"/>
      <w:numFmt w:val="decimal"/>
      <w:lvlText w:val="%7."/>
      <w:lvlJc w:val="left"/>
      <w:pPr>
        <w:tabs>
          <w:tab w:val="num" w:pos="2880"/>
        </w:tabs>
        <w:ind w:left="2880" w:hanging="360"/>
      </w:pPr>
      <w:rPr>
        <w:rFonts w:hint="default"/>
        <w:b w:val="0"/>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9" w15:restartNumberingAfterBreak="0">
    <w:nsid w:val="09BD4E89"/>
    <w:multiLevelType w:val="hybridMultilevel"/>
    <w:tmpl w:val="47A84D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09DE3D7B"/>
    <w:multiLevelType w:val="hybridMultilevel"/>
    <w:tmpl w:val="CF2442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0AA17FA9"/>
    <w:multiLevelType w:val="multilevel"/>
    <w:tmpl w:val="D0C237C0"/>
    <w:lvl w:ilvl="0">
      <w:start w:val="1"/>
      <w:numFmt w:val="decimal"/>
      <w:lvlText w:val="%1)"/>
      <w:lvlJc w:val="left"/>
      <w:pPr>
        <w:ind w:left="1224" w:hanging="360"/>
      </w:p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62" w15:restartNumberingAfterBreak="0">
    <w:nsid w:val="0AD83ED1"/>
    <w:multiLevelType w:val="hybridMultilevel"/>
    <w:tmpl w:val="737CEAB0"/>
    <w:lvl w:ilvl="0" w:tplc="04150017">
      <w:start w:val="1"/>
      <w:numFmt w:val="lowerLetter"/>
      <w:lvlText w:val="%1)"/>
      <w:lvlJc w:val="left"/>
      <w:pPr>
        <w:ind w:left="1390" w:hanging="360"/>
      </w:pPr>
      <w:rPr>
        <w:rFonts w:hint="default"/>
      </w:rPr>
    </w:lvl>
    <w:lvl w:ilvl="1" w:tplc="04150019">
      <w:start w:val="1"/>
      <w:numFmt w:val="lowerLetter"/>
      <w:lvlText w:val="%2."/>
      <w:lvlJc w:val="left"/>
      <w:pPr>
        <w:ind w:left="2110" w:hanging="360"/>
      </w:pPr>
    </w:lvl>
    <w:lvl w:ilvl="2" w:tplc="0415001B" w:tentative="1">
      <w:start w:val="1"/>
      <w:numFmt w:val="lowerRoman"/>
      <w:lvlText w:val="%3."/>
      <w:lvlJc w:val="right"/>
      <w:pPr>
        <w:ind w:left="2830" w:hanging="180"/>
      </w:pPr>
    </w:lvl>
    <w:lvl w:ilvl="3" w:tplc="0415000F" w:tentative="1">
      <w:start w:val="1"/>
      <w:numFmt w:val="decimal"/>
      <w:lvlText w:val="%4."/>
      <w:lvlJc w:val="left"/>
      <w:pPr>
        <w:ind w:left="3550" w:hanging="360"/>
      </w:pPr>
    </w:lvl>
    <w:lvl w:ilvl="4" w:tplc="04150019" w:tentative="1">
      <w:start w:val="1"/>
      <w:numFmt w:val="lowerLetter"/>
      <w:lvlText w:val="%5."/>
      <w:lvlJc w:val="left"/>
      <w:pPr>
        <w:ind w:left="4270" w:hanging="360"/>
      </w:pPr>
    </w:lvl>
    <w:lvl w:ilvl="5" w:tplc="0415001B" w:tentative="1">
      <w:start w:val="1"/>
      <w:numFmt w:val="lowerRoman"/>
      <w:lvlText w:val="%6."/>
      <w:lvlJc w:val="right"/>
      <w:pPr>
        <w:ind w:left="4990" w:hanging="180"/>
      </w:pPr>
    </w:lvl>
    <w:lvl w:ilvl="6" w:tplc="0415000F" w:tentative="1">
      <w:start w:val="1"/>
      <w:numFmt w:val="decimal"/>
      <w:lvlText w:val="%7."/>
      <w:lvlJc w:val="left"/>
      <w:pPr>
        <w:ind w:left="5710" w:hanging="360"/>
      </w:pPr>
    </w:lvl>
    <w:lvl w:ilvl="7" w:tplc="04150019" w:tentative="1">
      <w:start w:val="1"/>
      <w:numFmt w:val="lowerLetter"/>
      <w:lvlText w:val="%8."/>
      <w:lvlJc w:val="left"/>
      <w:pPr>
        <w:ind w:left="6430" w:hanging="360"/>
      </w:pPr>
    </w:lvl>
    <w:lvl w:ilvl="8" w:tplc="0415001B" w:tentative="1">
      <w:start w:val="1"/>
      <w:numFmt w:val="lowerRoman"/>
      <w:lvlText w:val="%9."/>
      <w:lvlJc w:val="right"/>
      <w:pPr>
        <w:ind w:left="7150" w:hanging="180"/>
      </w:pPr>
    </w:lvl>
  </w:abstractNum>
  <w:abstractNum w:abstractNumId="63" w15:restartNumberingAfterBreak="0">
    <w:nsid w:val="0AF62A37"/>
    <w:multiLevelType w:val="multilevel"/>
    <w:tmpl w:val="3A08BE6E"/>
    <w:name w:val="WW8Num38"/>
    <w:lvl w:ilvl="0">
      <w:start w:val="1"/>
      <w:numFmt w:val="decimal"/>
      <w:lvlText w:val="%1."/>
      <w:lvlJc w:val="left"/>
      <w:pPr>
        <w:tabs>
          <w:tab w:val="num" w:pos="720"/>
        </w:tabs>
        <w:ind w:left="720" w:hanging="360"/>
      </w:pPr>
      <w:rPr>
        <w:rFonts w:ascii="Calibri" w:eastAsia="Arial" w:hAnsi="Calibri" w:cs="Arial" w:hint="default"/>
        <w:b/>
        <w:i w:val="0"/>
        <w:color w:val="000000"/>
        <w:spacing w:val="-2"/>
        <w:sz w:val="20"/>
        <w:szCs w:val="20"/>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64" w15:restartNumberingAfterBreak="0">
    <w:nsid w:val="0B1E2775"/>
    <w:multiLevelType w:val="multilevel"/>
    <w:tmpl w:val="ED209C0C"/>
    <w:name w:val="WW8Num172"/>
    <w:lvl w:ilvl="0">
      <w:start w:val="1"/>
      <w:numFmt w:val="decimal"/>
      <w:lvlText w:val="%1."/>
      <w:lvlJc w:val="left"/>
      <w:pPr>
        <w:tabs>
          <w:tab w:val="num" w:pos="360"/>
        </w:tabs>
        <w:ind w:left="360" w:hanging="360"/>
      </w:pPr>
      <w:rPr>
        <w:rFonts w:ascii="Calibri" w:hAnsi="Calibri" w:cs="Symbol" w:hint="default"/>
        <w:b w:val="0"/>
        <w:i w:val="0"/>
        <w:color w:val="000000"/>
        <w:sz w:val="20"/>
        <w:szCs w:val="20"/>
      </w:rPr>
    </w:lvl>
    <w:lvl w:ilvl="1">
      <w:start w:val="1"/>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ascii="Calibri" w:hAnsi="Calibri" w:cs="Calibri" w:hint="default"/>
        <w:b w:val="0"/>
        <w:i w:val="0"/>
      </w:rPr>
    </w:lvl>
    <w:lvl w:ilvl="3">
      <w:start w:val="1"/>
      <w:numFmt w:val="decimal"/>
      <w:lvlText w:val="%4)"/>
      <w:lvlJc w:val="left"/>
      <w:pPr>
        <w:tabs>
          <w:tab w:val="num" w:pos="2880"/>
        </w:tabs>
        <w:ind w:left="2880" w:hanging="360"/>
      </w:pPr>
      <w:rPr>
        <w:rFonts w:ascii="Symbol" w:hAnsi="Symbol" w:cs="Symbol" w:hint="default"/>
        <w:b w:val="0"/>
        <w:i w:val="0"/>
        <w:color w:val="000000"/>
        <w:sz w:val="22"/>
        <w:szCs w:val="22"/>
      </w:rPr>
    </w:lvl>
    <w:lvl w:ilvl="4">
      <w:start w:val="1"/>
      <w:numFmt w:val="decimal"/>
      <w:lvlText w:val="%5."/>
      <w:lvlJc w:val="left"/>
      <w:pPr>
        <w:tabs>
          <w:tab w:val="num" w:pos="3600"/>
        </w:tabs>
        <w:ind w:left="3600" w:hanging="360"/>
      </w:pPr>
      <w:rPr>
        <w:rFonts w:hint="default"/>
        <w:b w:val="0"/>
      </w:rPr>
    </w:lvl>
    <w:lvl w:ilvl="5">
      <w:start w:val="3"/>
      <w:numFmt w:val="decimal"/>
      <w:lvlText w:val="%6)"/>
      <w:lvlJc w:val="left"/>
      <w:pPr>
        <w:tabs>
          <w:tab w:val="num" w:pos="0"/>
        </w:tabs>
        <w:ind w:left="0" w:firstLine="0"/>
      </w:pPr>
      <w:rPr>
        <w:rFonts w:hint="default"/>
      </w:rPr>
    </w:lvl>
    <w:lvl w:ilvl="6">
      <w:start w:val="1"/>
      <w:numFmt w:val="lowerLetter"/>
      <w:lvlText w:val="%7)"/>
      <w:lvlJc w:val="left"/>
      <w:pPr>
        <w:tabs>
          <w:tab w:val="num" w:pos="5040"/>
        </w:tabs>
        <w:ind w:left="5040" w:hanging="360"/>
      </w:pPr>
      <w:rPr>
        <w:rFonts w:hint="default"/>
      </w:r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rPr>
        <w:rFonts w:hint="default"/>
      </w:rPr>
    </w:lvl>
  </w:abstractNum>
  <w:abstractNum w:abstractNumId="65" w15:restartNumberingAfterBreak="0">
    <w:nsid w:val="0C025720"/>
    <w:multiLevelType w:val="multilevel"/>
    <w:tmpl w:val="B19E70A6"/>
    <w:name w:val="WW8Num67"/>
    <w:lvl w:ilvl="0">
      <w:start w:val="1"/>
      <w:numFmt w:val="decimal"/>
      <w:lvlText w:val="%1."/>
      <w:lvlJc w:val="left"/>
      <w:pPr>
        <w:ind w:left="720" w:hanging="360"/>
      </w:pPr>
      <w:rPr>
        <w:rFonts w:hint="default"/>
        <w:b w:val="0"/>
        <w:sz w:val="20"/>
        <w:szCs w:val="20"/>
      </w:rPr>
    </w:lvl>
    <w:lvl w:ilvl="1">
      <w:start w:val="2"/>
      <w:numFmt w:val="decimal"/>
      <w:isLgl/>
      <w:lvlText w:val="%1.%2."/>
      <w:lvlJc w:val="left"/>
      <w:pPr>
        <w:ind w:left="2157" w:hanging="360"/>
      </w:pPr>
      <w:rPr>
        <w:rFonts w:hint="default"/>
      </w:rPr>
    </w:lvl>
    <w:lvl w:ilvl="2">
      <w:start w:val="1"/>
      <w:numFmt w:val="decimal"/>
      <w:isLgl/>
      <w:lvlText w:val="%1.%2.%3."/>
      <w:lvlJc w:val="left"/>
      <w:pPr>
        <w:ind w:left="3954" w:hanging="720"/>
      </w:pPr>
      <w:rPr>
        <w:rFonts w:hint="default"/>
      </w:rPr>
    </w:lvl>
    <w:lvl w:ilvl="3">
      <w:start w:val="1"/>
      <w:numFmt w:val="decimal"/>
      <w:isLgl/>
      <w:lvlText w:val="%1.%2.%3.%4."/>
      <w:lvlJc w:val="left"/>
      <w:pPr>
        <w:ind w:left="5391" w:hanging="720"/>
      </w:pPr>
      <w:rPr>
        <w:rFonts w:hint="default"/>
      </w:rPr>
    </w:lvl>
    <w:lvl w:ilvl="4">
      <w:start w:val="1"/>
      <w:numFmt w:val="decimal"/>
      <w:isLgl/>
      <w:lvlText w:val="%1.%2.%3.%4.%5."/>
      <w:lvlJc w:val="left"/>
      <w:pPr>
        <w:ind w:left="7188" w:hanging="1080"/>
      </w:pPr>
      <w:rPr>
        <w:rFonts w:hint="default"/>
      </w:rPr>
    </w:lvl>
    <w:lvl w:ilvl="5">
      <w:start w:val="1"/>
      <w:numFmt w:val="decimal"/>
      <w:isLgl/>
      <w:lvlText w:val="%1.%2.%3.%4.%5.%6."/>
      <w:lvlJc w:val="left"/>
      <w:pPr>
        <w:ind w:left="8625" w:hanging="1080"/>
      </w:pPr>
      <w:rPr>
        <w:rFonts w:hint="default"/>
      </w:rPr>
    </w:lvl>
    <w:lvl w:ilvl="6">
      <w:start w:val="1"/>
      <w:numFmt w:val="decimal"/>
      <w:isLgl/>
      <w:lvlText w:val="%1.%2.%3.%4.%5.%6.%7."/>
      <w:lvlJc w:val="left"/>
      <w:pPr>
        <w:ind w:left="10062" w:hanging="1080"/>
      </w:pPr>
      <w:rPr>
        <w:rFonts w:hint="default"/>
      </w:rPr>
    </w:lvl>
    <w:lvl w:ilvl="7">
      <w:start w:val="1"/>
      <w:numFmt w:val="decimal"/>
      <w:isLgl/>
      <w:lvlText w:val="%1.%2.%3.%4.%5.%6.%7.%8."/>
      <w:lvlJc w:val="left"/>
      <w:pPr>
        <w:ind w:left="11859" w:hanging="1440"/>
      </w:pPr>
      <w:rPr>
        <w:rFonts w:hint="default"/>
      </w:rPr>
    </w:lvl>
    <w:lvl w:ilvl="8">
      <w:start w:val="1"/>
      <w:numFmt w:val="decimal"/>
      <w:isLgl/>
      <w:lvlText w:val="%1.%2.%3.%4.%5.%6.%7.%8.%9."/>
      <w:lvlJc w:val="left"/>
      <w:pPr>
        <w:ind w:left="13296" w:hanging="1440"/>
      </w:pPr>
      <w:rPr>
        <w:rFonts w:hint="default"/>
      </w:rPr>
    </w:lvl>
  </w:abstractNum>
  <w:abstractNum w:abstractNumId="66" w15:restartNumberingAfterBreak="0">
    <w:nsid w:val="0C7061DB"/>
    <w:multiLevelType w:val="hybridMultilevel"/>
    <w:tmpl w:val="9C002CB2"/>
    <w:name w:val="WW8Num102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0CC63DFE"/>
    <w:multiLevelType w:val="multilevel"/>
    <w:tmpl w:val="24567BFC"/>
    <w:name w:val="WW8Num146"/>
    <w:lvl w:ilvl="0">
      <w:start w:val="1"/>
      <w:numFmt w:val="decimal"/>
      <w:lvlText w:val="%1."/>
      <w:lvlJc w:val="left"/>
      <w:pPr>
        <w:tabs>
          <w:tab w:val="num" w:pos="720"/>
        </w:tabs>
        <w:ind w:left="720" w:hanging="360"/>
      </w:pPr>
      <w:rPr>
        <w:rFonts w:ascii="Calibri" w:hAnsi="Calibri" w:cs="Times New Roman"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8" w15:restartNumberingAfterBreak="0">
    <w:nsid w:val="0DF05686"/>
    <w:multiLevelType w:val="multilevel"/>
    <w:tmpl w:val="0E809CC2"/>
    <w:lvl w:ilvl="0">
      <w:start w:val="1"/>
      <w:numFmt w:val="decimal"/>
      <w:lvlText w:val="%1)"/>
      <w:lvlJc w:val="left"/>
      <w:pPr>
        <w:ind w:left="1353" w:hanging="360"/>
      </w:pPr>
      <w:rPr>
        <w:rFonts w:eastAsia="Times New Roman" w:cs="Calibri"/>
        <w:color w:val="00000A"/>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69" w15:restartNumberingAfterBreak="0">
    <w:nsid w:val="0E2F41B1"/>
    <w:multiLevelType w:val="multilevel"/>
    <w:tmpl w:val="F384B646"/>
    <w:name w:val="WW8Num512"/>
    <w:lvl w:ilvl="0">
      <w:start w:val="22"/>
      <w:numFmt w:val="decimal"/>
      <w:lvlText w:val="%1."/>
      <w:lvlJc w:val="left"/>
      <w:pPr>
        <w:tabs>
          <w:tab w:val="num" w:pos="0"/>
        </w:tabs>
        <w:ind w:left="405" w:hanging="405"/>
      </w:pPr>
      <w:rPr>
        <w:rFonts w:ascii="Calibri" w:hAnsi="Calibri" w:cs="Calibri" w:hint="default"/>
        <w:b w:val="0"/>
        <w:sz w:val="20"/>
        <w:szCs w:val="22"/>
      </w:rPr>
    </w:lvl>
    <w:lvl w:ilvl="1">
      <w:start w:val="1"/>
      <w:numFmt w:val="decimal"/>
      <w:lvlText w:val="%1.%2."/>
      <w:lvlJc w:val="left"/>
      <w:pPr>
        <w:tabs>
          <w:tab w:val="num" w:pos="0"/>
        </w:tabs>
        <w:ind w:left="1125" w:hanging="405"/>
      </w:pPr>
      <w:rPr>
        <w:rFonts w:cs="Calibri" w:hint="default"/>
        <w:b w:val="0"/>
      </w:rPr>
    </w:lvl>
    <w:lvl w:ilvl="2">
      <w:start w:val="1"/>
      <w:numFmt w:val="decimal"/>
      <w:lvlText w:val="%1.%2.%3."/>
      <w:lvlJc w:val="left"/>
      <w:pPr>
        <w:tabs>
          <w:tab w:val="num" w:pos="0"/>
        </w:tabs>
        <w:ind w:left="2160" w:hanging="720"/>
      </w:pPr>
      <w:rPr>
        <w:rFonts w:ascii="Calibri" w:hAnsi="Calibri" w:cs="Calibri" w:hint="default"/>
        <w:b w:val="0"/>
        <w:sz w:val="20"/>
        <w:szCs w:val="22"/>
      </w:rPr>
    </w:lvl>
    <w:lvl w:ilvl="3">
      <w:start w:val="1"/>
      <w:numFmt w:val="decimal"/>
      <w:lvlText w:val="%1.%2.%3.%4."/>
      <w:lvlJc w:val="left"/>
      <w:pPr>
        <w:tabs>
          <w:tab w:val="num" w:pos="0"/>
        </w:tabs>
        <w:ind w:left="2880" w:hanging="720"/>
      </w:pPr>
      <w:rPr>
        <w:rFonts w:ascii="Calibri" w:hAnsi="Calibri" w:cs="Calibri" w:hint="default"/>
        <w:b w:val="0"/>
        <w:sz w:val="20"/>
        <w:szCs w:val="22"/>
      </w:rPr>
    </w:lvl>
    <w:lvl w:ilvl="4">
      <w:start w:val="1"/>
      <w:numFmt w:val="decimal"/>
      <w:lvlText w:val="%1.%2.%3.%4.%5."/>
      <w:lvlJc w:val="left"/>
      <w:pPr>
        <w:tabs>
          <w:tab w:val="num" w:pos="0"/>
        </w:tabs>
        <w:ind w:left="3960" w:hanging="1080"/>
      </w:pPr>
      <w:rPr>
        <w:rFonts w:ascii="Calibri" w:hAnsi="Calibri" w:cs="Calibri" w:hint="default"/>
        <w:b w:val="0"/>
        <w:sz w:val="20"/>
        <w:szCs w:val="22"/>
      </w:rPr>
    </w:lvl>
    <w:lvl w:ilvl="5">
      <w:start w:val="1"/>
      <w:numFmt w:val="decimal"/>
      <w:lvlText w:val="%1.%2.%3.%4.%5.%6."/>
      <w:lvlJc w:val="left"/>
      <w:pPr>
        <w:tabs>
          <w:tab w:val="num" w:pos="0"/>
        </w:tabs>
        <w:ind w:left="4680" w:hanging="1080"/>
      </w:pPr>
      <w:rPr>
        <w:rFonts w:ascii="Calibri" w:hAnsi="Calibri" w:cs="Calibri" w:hint="default"/>
        <w:b w:val="0"/>
        <w:sz w:val="20"/>
        <w:szCs w:val="22"/>
      </w:rPr>
    </w:lvl>
    <w:lvl w:ilvl="6">
      <w:start w:val="1"/>
      <w:numFmt w:val="decimal"/>
      <w:lvlText w:val="%1.%2.%3.%4.%5.%6.%7."/>
      <w:lvlJc w:val="left"/>
      <w:pPr>
        <w:tabs>
          <w:tab w:val="num" w:pos="0"/>
        </w:tabs>
        <w:ind w:left="5400" w:hanging="1080"/>
      </w:pPr>
      <w:rPr>
        <w:rFonts w:ascii="Calibri" w:hAnsi="Calibri" w:cs="Calibri" w:hint="default"/>
        <w:b w:val="0"/>
        <w:sz w:val="20"/>
        <w:szCs w:val="22"/>
      </w:rPr>
    </w:lvl>
    <w:lvl w:ilvl="7">
      <w:start w:val="1"/>
      <w:numFmt w:val="decimal"/>
      <w:lvlText w:val="%1.%2.%3.%4.%5.%6.%7.%8."/>
      <w:lvlJc w:val="left"/>
      <w:pPr>
        <w:tabs>
          <w:tab w:val="num" w:pos="0"/>
        </w:tabs>
        <w:ind w:left="6480" w:hanging="1440"/>
      </w:pPr>
      <w:rPr>
        <w:rFonts w:ascii="Calibri" w:hAnsi="Calibri" w:cs="Calibri" w:hint="default"/>
        <w:b w:val="0"/>
        <w:sz w:val="20"/>
        <w:szCs w:val="22"/>
      </w:rPr>
    </w:lvl>
    <w:lvl w:ilvl="8">
      <w:start w:val="1"/>
      <w:numFmt w:val="decimal"/>
      <w:lvlText w:val="%1.%2.%3.%4.%5.%6.%7.%8.%9."/>
      <w:lvlJc w:val="left"/>
      <w:pPr>
        <w:tabs>
          <w:tab w:val="num" w:pos="0"/>
        </w:tabs>
        <w:ind w:left="7200" w:hanging="1440"/>
      </w:pPr>
      <w:rPr>
        <w:rFonts w:ascii="Calibri" w:hAnsi="Calibri" w:cs="Calibri" w:hint="default"/>
        <w:b w:val="0"/>
        <w:sz w:val="20"/>
        <w:szCs w:val="22"/>
      </w:rPr>
    </w:lvl>
  </w:abstractNum>
  <w:abstractNum w:abstractNumId="70" w15:restartNumberingAfterBreak="0">
    <w:nsid w:val="0EC549E6"/>
    <w:multiLevelType w:val="multilevel"/>
    <w:tmpl w:val="7DDA8782"/>
    <w:name w:val="WW8Num155"/>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1" w15:restartNumberingAfterBreak="0">
    <w:nsid w:val="0F025F81"/>
    <w:multiLevelType w:val="hybridMultilevel"/>
    <w:tmpl w:val="DEBA4B1A"/>
    <w:lvl w:ilvl="0" w:tplc="04150011">
      <w:start w:val="1"/>
      <w:numFmt w:val="decimal"/>
      <w:lvlText w:val="%1)"/>
      <w:lvlJc w:val="left"/>
      <w:pPr>
        <w:ind w:left="786"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2" w15:restartNumberingAfterBreak="0">
    <w:nsid w:val="0F0E33BF"/>
    <w:multiLevelType w:val="multilevel"/>
    <w:tmpl w:val="11C64604"/>
    <w:lvl w:ilvl="0">
      <w:start w:val="1"/>
      <w:numFmt w:val="upperRoman"/>
      <w:lvlText w:val="%1."/>
      <w:lvlJc w:val="right"/>
      <w:pPr>
        <w:ind w:left="360" w:hanging="360"/>
      </w:pPr>
      <w:rPr>
        <w:rFonts w:cs="Times New Roman"/>
        <w:b/>
        <w:bCs w:val="0"/>
        <w:i w:val="0"/>
        <w:iCs w:val="0"/>
        <w:caps w:val="0"/>
        <w:smallCaps w:val="0"/>
        <w:strike w:val="0"/>
        <w:dstrike w:val="0"/>
        <w:noProof w:val="0"/>
        <w:vanish w:val="0"/>
        <w:color w:val="000000"/>
        <w:spacing w:val="0"/>
        <w:kern w:val="0"/>
        <w:position w:val="0"/>
        <w:effect w:val="none"/>
        <w:vertAlign w:val="baseline"/>
        <w:em w:val="none"/>
        <w:specVanish w:val="0"/>
      </w:rPr>
    </w:lvl>
    <w:lvl w:ilvl="1">
      <w:start w:val="1"/>
      <w:numFmt w:val="decimal"/>
      <w:lvlText w:val="%2."/>
      <w:lvlJc w:val="left"/>
      <w:pPr>
        <w:ind w:left="720" w:hanging="720"/>
      </w:pPr>
      <w:rPr>
        <w:rFonts w:hint="default"/>
        <w:i w:val="0"/>
        <w:iCs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3" w15:restartNumberingAfterBreak="0">
    <w:nsid w:val="105672C0"/>
    <w:multiLevelType w:val="hybridMultilevel"/>
    <w:tmpl w:val="B4943580"/>
    <w:name w:val="WW8Num22"/>
    <w:lvl w:ilvl="0" w:tplc="0415000F">
      <w:start w:val="1"/>
      <w:numFmt w:val="decimal"/>
      <w:lvlText w:val="%1."/>
      <w:lvlJc w:val="left"/>
      <w:pPr>
        <w:ind w:left="1794"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11D251EA"/>
    <w:multiLevelType w:val="hybridMultilevel"/>
    <w:tmpl w:val="4B4E52A2"/>
    <w:name w:val="WW8Num1882"/>
    <w:lvl w:ilvl="0" w:tplc="628AB690">
      <w:start w:val="1"/>
      <w:numFmt w:val="decimal"/>
      <w:lvlText w:val="%1."/>
      <w:lvlJc w:val="left"/>
      <w:pPr>
        <w:ind w:left="720" w:hanging="360"/>
      </w:pPr>
      <w:rPr>
        <w:rFonts w:hint="default"/>
        <w:b w:val="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12C70962"/>
    <w:multiLevelType w:val="multilevel"/>
    <w:tmpl w:val="50DC8DFA"/>
    <w:name w:val="WW8Num35"/>
    <w:lvl w:ilvl="0">
      <w:start w:val="1"/>
      <w:numFmt w:val="decimal"/>
      <w:lvlText w:val="%1."/>
      <w:lvlJc w:val="left"/>
      <w:pPr>
        <w:tabs>
          <w:tab w:val="num" w:pos="720"/>
        </w:tabs>
        <w:ind w:left="720" w:hanging="360"/>
      </w:pPr>
      <w:rPr>
        <w:rFonts w:ascii="Calibri" w:eastAsia="Arial" w:hAnsi="Calibri" w:cs="Arial" w:hint="default"/>
        <w:b w:val="0"/>
        <w:i w:val="0"/>
        <w:color w:val="000000"/>
        <w:spacing w:val="-2"/>
        <w:sz w:val="20"/>
        <w:szCs w:val="20"/>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76" w15:restartNumberingAfterBreak="0">
    <w:nsid w:val="12D93A73"/>
    <w:multiLevelType w:val="hybridMultilevel"/>
    <w:tmpl w:val="18F02F34"/>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77" w15:restartNumberingAfterBreak="0">
    <w:nsid w:val="13A42F68"/>
    <w:multiLevelType w:val="hybridMultilevel"/>
    <w:tmpl w:val="F8DCAC02"/>
    <w:lvl w:ilvl="0" w:tplc="0415000F">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13D80680"/>
    <w:multiLevelType w:val="hybridMultilevel"/>
    <w:tmpl w:val="29ECA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4344944"/>
    <w:multiLevelType w:val="multilevel"/>
    <w:tmpl w:val="3C445FA6"/>
    <w:lvl w:ilvl="0">
      <w:start w:val="1"/>
      <w:numFmt w:val="decimal"/>
      <w:lvlText w:val="%1"/>
      <w:lvlJc w:val="left"/>
      <w:pPr>
        <w:ind w:left="435" w:hanging="435"/>
      </w:pPr>
    </w:lvl>
    <w:lvl w:ilvl="1">
      <w:start w:val="3"/>
      <w:numFmt w:val="decimal"/>
      <w:lvlText w:val="%1.%2"/>
      <w:lvlJc w:val="left"/>
      <w:pPr>
        <w:ind w:left="795" w:hanging="435"/>
      </w:pPr>
    </w:lvl>
    <w:lvl w:ilvl="2">
      <w:start w:val="1"/>
      <w:numFmt w:val="lowerLetter"/>
      <w:lvlText w:val="%3)"/>
      <w:lvlJc w:val="left"/>
      <w:pPr>
        <w:ind w:left="1288" w:hanging="720"/>
      </w:pPr>
      <w:rPr>
        <w:rFonts w:hint="default"/>
        <w:b w:val="0"/>
        <w:color w:val="00000A"/>
        <w:sz w:val="18"/>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80" w15:restartNumberingAfterBreak="0">
    <w:nsid w:val="1555076E"/>
    <w:multiLevelType w:val="hybridMultilevel"/>
    <w:tmpl w:val="6262BB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15FB782E"/>
    <w:multiLevelType w:val="multilevel"/>
    <w:tmpl w:val="0B7620F8"/>
    <w:name w:val="WW8Num312"/>
    <w:lvl w:ilvl="0">
      <w:start w:val="1"/>
      <w:numFmt w:val="decimal"/>
      <w:lvlText w:val="%1."/>
      <w:lvlJc w:val="left"/>
      <w:pPr>
        <w:tabs>
          <w:tab w:val="num" w:pos="142"/>
        </w:tabs>
        <w:ind w:left="502" w:hanging="360"/>
      </w:pPr>
      <w:rPr>
        <w:rFonts w:ascii="Calibri" w:hAnsi="Calibri" w:cs="Calibri" w:hint="default"/>
        <w:b/>
        <w:bCs/>
        <w:sz w:val="20"/>
        <w:szCs w:val="22"/>
      </w:rPr>
    </w:lvl>
    <w:lvl w:ilvl="1">
      <w:start w:val="1"/>
      <w:numFmt w:val="decimal"/>
      <w:lvlText w:val="%1.%2."/>
      <w:lvlJc w:val="left"/>
      <w:pPr>
        <w:tabs>
          <w:tab w:val="num" w:pos="142"/>
        </w:tabs>
        <w:ind w:left="1582" w:hanging="360"/>
      </w:pPr>
      <w:rPr>
        <w:rFonts w:ascii="Calibri" w:hAnsi="Calibri" w:cs="Calibri" w:hint="default"/>
        <w:b/>
        <w:bCs/>
        <w:sz w:val="20"/>
        <w:szCs w:val="22"/>
      </w:rPr>
    </w:lvl>
    <w:lvl w:ilvl="2">
      <w:start w:val="1"/>
      <w:numFmt w:val="decimal"/>
      <w:lvlText w:val="%1.%2.%3."/>
      <w:lvlJc w:val="left"/>
      <w:pPr>
        <w:tabs>
          <w:tab w:val="num" w:pos="142"/>
        </w:tabs>
        <w:ind w:left="3022" w:hanging="720"/>
      </w:pPr>
      <w:rPr>
        <w:rFonts w:ascii="Calibri" w:hAnsi="Calibri" w:cs="Calibri" w:hint="default"/>
        <w:b/>
        <w:bCs/>
        <w:sz w:val="20"/>
        <w:szCs w:val="22"/>
      </w:rPr>
    </w:lvl>
    <w:lvl w:ilvl="3">
      <w:start w:val="1"/>
      <w:numFmt w:val="decimal"/>
      <w:lvlText w:val="%1.%2.%3.%4."/>
      <w:lvlJc w:val="left"/>
      <w:pPr>
        <w:tabs>
          <w:tab w:val="num" w:pos="142"/>
        </w:tabs>
        <w:ind w:left="4102" w:hanging="720"/>
      </w:pPr>
      <w:rPr>
        <w:rFonts w:ascii="Calibri" w:hAnsi="Calibri" w:cs="Calibri" w:hint="default"/>
        <w:b/>
        <w:bCs/>
        <w:sz w:val="20"/>
        <w:szCs w:val="22"/>
      </w:rPr>
    </w:lvl>
    <w:lvl w:ilvl="4">
      <w:start w:val="1"/>
      <w:numFmt w:val="decimal"/>
      <w:lvlText w:val="%1.%2.%3.%4.%5."/>
      <w:lvlJc w:val="left"/>
      <w:pPr>
        <w:tabs>
          <w:tab w:val="num" w:pos="142"/>
        </w:tabs>
        <w:ind w:left="5542" w:hanging="1080"/>
      </w:pPr>
      <w:rPr>
        <w:rFonts w:ascii="Calibri" w:hAnsi="Calibri" w:cs="Calibri" w:hint="default"/>
        <w:b/>
        <w:bCs/>
        <w:sz w:val="20"/>
        <w:szCs w:val="22"/>
      </w:rPr>
    </w:lvl>
    <w:lvl w:ilvl="5">
      <w:start w:val="1"/>
      <w:numFmt w:val="decimal"/>
      <w:lvlText w:val="%1.%2.%3.%4.%5.%6."/>
      <w:lvlJc w:val="left"/>
      <w:pPr>
        <w:tabs>
          <w:tab w:val="num" w:pos="142"/>
        </w:tabs>
        <w:ind w:left="6622" w:hanging="1080"/>
      </w:pPr>
      <w:rPr>
        <w:rFonts w:ascii="Calibri" w:hAnsi="Calibri" w:cs="Calibri" w:hint="default"/>
        <w:b/>
        <w:bCs/>
        <w:sz w:val="20"/>
        <w:szCs w:val="22"/>
      </w:rPr>
    </w:lvl>
    <w:lvl w:ilvl="6">
      <w:start w:val="1"/>
      <w:numFmt w:val="decimal"/>
      <w:lvlText w:val="%1.%2.%3.%4.%5.%6.%7."/>
      <w:lvlJc w:val="left"/>
      <w:pPr>
        <w:tabs>
          <w:tab w:val="num" w:pos="142"/>
        </w:tabs>
        <w:ind w:left="7702" w:hanging="1080"/>
      </w:pPr>
      <w:rPr>
        <w:rFonts w:ascii="Calibri" w:hAnsi="Calibri" w:cs="Calibri" w:hint="default"/>
        <w:b/>
        <w:bCs/>
        <w:sz w:val="20"/>
        <w:szCs w:val="22"/>
      </w:rPr>
    </w:lvl>
    <w:lvl w:ilvl="7">
      <w:start w:val="1"/>
      <w:numFmt w:val="decimal"/>
      <w:lvlText w:val="%1.%2.%3.%4.%5.%6.%7.%8."/>
      <w:lvlJc w:val="left"/>
      <w:pPr>
        <w:tabs>
          <w:tab w:val="num" w:pos="142"/>
        </w:tabs>
        <w:ind w:left="9142" w:hanging="1440"/>
      </w:pPr>
      <w:rPr>
        <w:rFonts w:ascii="Calibri" w:hAnsi="Calibri" w:cs="Calibri" w:hint="default"/>
        <w:b/>
        <w:bCs/>
        <w:sz w:val="20"/>
        <w:szCs w:val="22"/>
      </w:rPr>
    </w:lvl>
    <w:lvl w:ilvl="8">
      <w:start w:val="1"/>
      <w:numFmt w:val="decimal"/>
      <w:lvlText w:val="%1.%2.%3.%4.%5.%6.%7.%8.%9."/>
      <w:lvlJc w:val="left"/>
      <w:pPr>
        <w:tabs>
          <w:tab w:val="num" w:pos="142"/>
        </w:tabs>
        <w:ind w:left="10222" w:hanging="1440"/>
      </w:pPr>
      <w:rPr>
        <w:rFonts w:ascii="Calibri" w:hAnsi="Calibri" w:cs="Calibri" w:hint="default"/>
        <w:b/>
        <w:bCs/>
        <w:sz w:val="20"/>
        <w:szCs w:val="22"/>
      </w:rPr>
    </w:lvl>
  </w:abstractNum>
  <w:abstractNum w:abstractNumId="82" w15:restartNumberingAfterBreak="0">
    <w:nsid w:val="16183C55"/>
    <w:multiLevelType w:val="multilevel"/>
    <w:tmpl w:val="1632D118"/>
    <w:lvl w:ilvl="0">
      <w:start w:val="1"/>
      <w:numFmt w:val="decimal"/>
      <w:lvlText w:val="%1)"/>
      <w:lvlJc w:val="left"/>
      <w:pPr>
        <w:ind w:left="1637"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83" w15:restartNumberingAfterBreak="0">
    <w:nsid w:val="1671258F"/>
    <w:multiLevelType w:val="hybridMultilevel"/>
    <w:tmpl w:val="0D8AC802"/>
    <w:lvl w:ilvl="0" w:tplc="B8AAFFCC">
      <w:start w:val="1"/>
      <w:numFmt w:val="decimal"/>
      <w:lvlText w:val="%1)"/>
      <w:lvlJc w:val="left"/>
      <w:pPr>
        <w:ind w:left="786"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167B343E"/>
    <w:multiLevelType w:val="hybridMultilevel"/>
    <w:tmpl w:val="E83E3548"/>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85" w15:restartNumberingAfterBreak="0">
    <w:nsid w:val="16933C5D"/>
    <w:multiLevelType w:val="hybridMultilevel"/>
    <w:tmpl w:val="40B860A0"/>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16BC4DB5"/>
    <w:multiLevelType w:val="hybridMultilevel"/>
    <w:tmpl w:val="B1AC81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7" w15:restartNumberingAfterBreak="0">
    <w:nsid w:val="16D77511"/>
    <w:multiLevelType w:val="hybridMultilevel"/>
    <w:tmpl w:val="296C7E18"/>
    <w:lvl w:ilvl="0" w:tplc="04150017">
      <w:start w:val="1"/>
      <w:numFmt w:val="lowerLetter"/>
      <w:lvlText w:val="%1)"/>
      <w:lvlJc w:val="left"/>
      <w:pPr>
        <w:ind w:left="1390" w:hanging="360"/>
      </w:pPr>
      <w:rPr>
        <w:rFonts w:hint="default"/>
      </w:rPr>
    </w:lvl>
    <w:lvl w:ilvl="1" w:tplc="04150019" w:tentative="1">
      <w:start w:val="1"/>
      <w:numFmt w:val="lowerLetter"/>
      <w:lvlText w:val="%2."/>
      <w:lvlJc w:val="left"/>
      <w:pPr>
        <w:ind w:left="2110" w:hanging="360"/>
      </w:pPr>
    </w:lvl>
    <w:lvl w:ilvl="2" w:tplc="0415001B" w:tentative="1">
      <w:start w:val="1"/>
      <w:numFmt w:val="lowerRoman"/>
      <w:lvlText w:val="%3."/>
      <w:lvlJc w:val="right"/>
      <w:pPr>
        <w:ind w:left="2830" w:hanging="180"/>
      </w:pPr>
    </w:lvl>
    <w:lvl w:ilvl="3" w:tplc="0415000F" w:tentative="1">
      <w:start w:val="1"/>
      <w:numFmt w:val="decimal"/>
      <w:lvlText w:val="%4."/>
      <w:lvlJc w:val="left"/>
      <w:pPr>
        <w:ind w:left="3550" w:hanging="360"/>
      </w:pPr>
    </w:lvl>
    <w:lvl w:ilvl="4" w:tplc="04150019" w:tentative="1">
      <w:start w:val="1"/>
      <w:numFmt w:val="lowerLetter"/>
      <w:lvlText w:val="%5."/>
      <w:lvlJc w:val="left"/>
      <w:pPr>
        <w:ind w:left="4270" w:hanging="360"/>
      </w:pPr>
    </w:lvl>
    <w:lvl w:ilvl="5" w:tplc="0415001B" w:tentative="1">
      <w:start w:val="1"/>
      <w:numFmt w:val="lowerRoman"/>
      <w:lvlText w:val="%6."/>
      <w:lvlJc w:val="right"/>
      <w:pPr>
        <w:ind w:left="4990" w:hanging="180"/>
      </w:pPr>
    </w:lvl>
    <w:lvl w:ilvl="6" w:tplc="0415000F" w:tentative="1">
      <w:start w:val="1"/>
      <w:numFmt w:val="decimal"/>
      <w:lvlText w:val="%7."/>
      <w:lvlJc w:val="left"/>
      <w:pPr>
        <w:ind w:left="5710" w:hanging="360"/>
      </w:pPr>
    </w:lvl>
    <w:lvl w:ilvl="7" w:tplc="04150019" w:tentative="1">
      <w:start w:val="1"/>
      <w:numFmt w:val="lowerLetter"/>
      <w:lvlText w:val="%8."/>
      <w:lvlJc w:val="left"/>
      <w:pPr>
        <w:ind w:left="6430" w:hanging="360"/>
      </w:pPr>
    </w:lvl>
    <w:lvl w:ilvl="8" w:tplc="0415001B" w:tentative="1">
      <w:start w:val="1"/>
      <w:numFmt w:val="lowerRoman"/>
      <w:lvlText w:val="%9."/>
      <w:lvlJc w:val="right"/>
      <w:pPr>
        <w:ind w:left="7150" w:hanging="180"/>
      </w:pPr>
    </w:lvl>
  </w:abstractNum>
  <w:abstractNum w:abstractNumId="88" w15:restartNumberingAfterBreak="0">
    <w:nsid w:val="17240018"/>
    <w:multiLevelType w:val="hybridMultilevel"/>
    <w:tmpl w:val="A1DC054E"/>
    <w:name w:val="WW8Num18342"/>
    <w:lvl w:ilvl="0" w:tplc="BB96E5FC">
      <w:start w:val="1"/>
      <w:numFmt w:val="lowerLetter"/>
      <w:lvlText w:val="%1)"/>
      <w:lvlJc w:val="left"/>
      <w:pPr>
        <w:ind w:left="644" w:hanging="360"/>
      </w:pPr>
      <w:rPr>
        <w:rFonts w:eastAsia="Times New Roman" w:hint="default"/>
        <w:b w:val="0"/>
        <w:i w:val="0"/>
        <w:color w:val="000000"/>
        <w:sz w:val="18"/>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172F2832"/>
    <w:multiLevelType w:val="multilevel"/>
    <w:tmpl w:val="AC56EA24"/>
    <w:name w:val="WW8Num136"/>
    <w:lvl w:ilvl="0">
      <w:start w:val="1"/>
      <w:numFmt w:val="decimal"/>
      <w:lvlText w:val="%1."/>
      <w:lvlJc w:val="left"/>
      <w:pPr>
        <w:tabs>
          <w:tab w:val="num" w:pos="720"/>
        </w:tabs>
        <w:ind w:left="720" w:hanging="360"/>
      </w:pPr>
      <w:rPr>
        <w:rFonts w:hint="default"/>
        <w:b w:val="0"/>
        <w:i w:val="0"/>
        <w:sz w:val="18"/>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0" w15:restartNumberingAfterBreak="0">
    <w:nsid w:val="174613FB"/>
    <w:multiLevelType w:val="multilevel"/>
    <w:tmpl w:val="B6E2ADD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1" w15:restartNumberingAfterBreak="0">
    <w:nsid w:val="175432D1"/>
    <w:multiLevelType w:val="multilevel"/>
    <w:tmpl w:val="4622F34C"/>
    <w:name w:val="WW8Num105"/>
    <w:lvl w:ilvl="0">
      <w:start w:val="1"/>
      <w:numFmt w:val="decimal"/>
      <w:lvlText w:val="%1."/>
      <w:lvlJc w:val="left"/>
      <w:pPr>
        <w:tabs>
          <w:tab w:val="num" w:pos="720"/>
        </w:tabs>
        <w:ind w:left="720" w:hanging="360"/>
      </w:pPr>
      <w:rPr>
        <w:rFonts w:ascii="Calibri" w:hAnsi="Calibri" w:cs="Arial"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2" w15:restartNumberingAfterBreak="0">
    <w:nsid w:val="175B44DE"/>
    <w:multiLevelType w:val="hybridMultilevel"/>
    <w:tmpl w:val="60CE35E8"/>
    <w:lvl w:ilvl="0" w:tplc="04150001">
      <w:start w:val="1"/>
      <w:numFmt w:val="bullet"/>
      <w:lvlText w:val=""/>
      <w:lvlJc w:val="left"/>
      <w:pPr>
        <w:ind w:left="360" w:hanging="360"/>
      </w:pPr>
      <w:rPr>
        <w:rFonts w:ascii="Symbol" w:hAnsi="Symbol"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17845299"/>
    <w:multiLevelType w:val="multilevel"/>
    <w:tmpl w:val="25348172"/>
    <w:lvl w:ilvl="0">
      <w:start w:val="1"/>
      <w:numFmt w:val="decimal"/>
      <w:lvlText w:val="%1"/>
      <w:lvlJc w:val="left"/>
      <w:pPr>
        <w:ind w:left="1211" w:hanging="360"/>
      </w:pPr>
      <w:rPr>
        <w:b w:val="0"/>
      </w:rPr>
    </w:lvl>
    <w:lvl w:ilvl="1">
      <w:start w:val="1"/>
      <w:numFmt w:val="decimal"/>
      <w:lvlText w:val="%2."/>
      <w:lvlJc w:val="left"/>
      <w:pPr>
        <w:ind w:left="720" w:hanging="360"/>
      </w:pPr>
      <w:rPr>
        <w:rFonts w:asciiTheme="minorHAnsi" w:eastAsia="Times New Roman" w:hAnsiTheme="minorHAnsi" w:cstheme="minorHAnsi" w:hint="default"/>
        <w:b/>
      </w:rPr>
    </w:lvl>
    <w:lvl w:ilvl="2">
      <w:start w:val="1"/>
      <w:numFmt w:val="decimal"/>
      <w:lvlText w:val="%3)"/>
      <w:lvlJc w:val="left"/>
      <w:pPr>
        <w:ind w:left="1440" w:hanging="720"/>
      </w:pPr>
      <w:rPr>
        <w:rFonts w:ascii="Calibri" w:eastAsia="Times New Roman" w:hAnsi="Calibri" w:cs="Calibri" w:hint="default"/>
        <w:b w:val="0"/>
        <w:i w:val="0"/>
        <w:strike w:val="0"/>
        <w:color w:val="00000A"/>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94" w15:restartNumberingAfterBreak="0">
    <w:nsid w:val="1817538A"/>
    <w:multiLevelType w:val="hybridMultilevel"/>
    <w:tmpl w:val="77682CE6"/>
    <w:lvl w:ilvl="0" w:tplc="F732EFC8">
      <w:start w:val="1"/>
      <w:numFmt w:val="lowerLetter"/>
      <w:lvlText w:val="%1)"/>
      <w:lvlJc w:val="left"/>
      <w:pPr>
        <w:ind w:left="1390" w:hanging="360"/>
      </w:pPr>
      <w:rPr>
        <w:rFonts w:hint="default"/>
        <w:strike w:val="0"/>
      </w:rPr>
    </w:lvl>
    <w:lvl w:ilvl="1" w:tplc="04150019">
      <w:start w:val="1"/>
      <w:numFmt w:val="lowerLetter"/>
      <w:lvlText w:val="%2."/>
      <w:lvlJc w:val="left"/>
      <w:pPr>
        <w:ind w:left="2110" w:hanging="360"/>
      </w:pPr>
    </w:lvl>
    <w:lvl w:ilvl="2" w:tplc="0415001B" w:tentative="1">
      <w:start w:val="1"/>
      <w:numFmt w:val="lowerRoman"/>
      <w:lvlText w:val="%3."/>
      <w:lvlJc w:val="right"/>
      <w:pPr>
        <w:ind w:left="2830" w:hanging="180"/>
      </w:pPr>
    </w:lvl>
    <w:lvl w:ilvl="3" w:tplc="0415000F" w:tentative="1">
      <w:start w:val="1"/>
      <w:numFmt w:val="decimal"/>
      <w:lvlText w:val="%4."/>
      <w:lvlJc w:val="left"/>
      <w:pPr>
        <w:ind w:left="3550" w:hanging="360"/>
      </w:pPr>
    </w:lvl>
    <w:lvl w:ilvl="4" w:tplc="04150019" w:tentative="1">
      <w:start w:val="1"/>
      <w:numFmt w:val="lowerLetter"/>
      <w:lvlText w:val="%5."/>
      <w:lvlJc w:val="left"/>
      <w:pPr>
        <w:ind w:left="4270" w:hanging="360"/>
      </w:pPr>
    </w:lvl>
    <w:lvl w:ilvl="5" w:tplc="0415001B" w:tentative="1">
      <w:start w:val="1"/>
      <w:numFmt w:val="lowerRoman"/>
      <w:lvlText w:val="%6."/>
      <w:lvlJc w:val="right"/>
      <w:pPr>
        <w:ind w:left="4990" w:hanging="180"/>
      </w:pPr>
    </w:lvl>
    <w:lvl w:ilvl="6" w:tplc="0415000F" w:tentative="1">
      <w:start w:val="1"/>
      <w:numFmt w:val="decimal"/>
      <w:lvlText w:val="%7."/>
      <w:lvlJc w:val="left"/>
      <w:pPr>
        <w:ind w:left="5710" w:hanging="360"/>
      </w:pPr>
    </w:lvl>
    <w:lvl w:ilvl="7" w:tplc="04150019" w:tentative="1">
      <w:start w:val="1"/>
      <w:numFmt w:val="lowerLetter"/>
      <w:lvlText w:val="%8."/>
      <w:lvlJc w:val="left"/>
      <w:pPr>
        <w:ind w:left="6430" w:hanging="360"/>
      </w:pPr>
    </w:lvl>
    <w:lvl w:ilvl="8" w:tplc="0415001B" w:tentative="1">
      <w:start w:val="1"/>
      <w:numFmt w:val="lowerRoman"/>
      <w:lvlText w:val="%9."/>
      <w:lvlJc w:val="right"/>
      <w:pPr>
        <w:ind w:left="7150" w:hanging="180"/>
      </w:pPr>
    </w:lvl>
  </w:abstractNum>
  <w:abstractNum w:abstractNumId="95" w15:restartNumberingAfterBreak="0">
    <w:nsid w:val="18260F59"/>
    <w:multiLevelType w:val="hybridMultilevel"/>
    <w:tmpl w:val="A100F2C6"/>
    <w:lvl w:ilvl="0" w:tplc="3FA85B3A">
      <w:start w:val="1"/>
      <w:numFmt w:val="decimal"/>
      <w:lvlText w:val="%1."/>
      <w:lvlJc w:val="left"/>
      <w:pPr>
        <w:ind w:left="858" w:hanging="360"/>
      </w:pPr>
      <w:rPr>
        <w:rFonts w:ascii="Calibri" w:hAnsi="Calibri" w:cs="Calibri" w:hint="default"/>
        <w:sz w:val="20"/>
        <w:szCs w:val="20"/>
      </w:rPr>
    </w:lvl>
    <w:lvl w:ilvl="1" w:tplc="04150019" w:tentative="1">
      <w:start w:val="1"/>
      <w:numFmt w:val="lowerLetter"/>
      <w:lvlText w:val="%2."/>
      <w:lvlJc w:val="left"/>
      <w:pPr>
        <w:ind w:left="1578" w:hanging="360"/>
      </w:pPr>
    </w:lvl>
    <w:lvl w:ilvl="2" w:tplc="0415001B" w:tentative="1">
      <w:start w:val="1"/>
      <w:numFmt w:val="lowerRoman"/>
      <w:lvlText w:val="%3."/>
      <w:lvlJc w:val="right"/>
      <w:pPr>
        <w:ind w:left="2298" w:hanging="180"/>
      </w:pPr>
    </w:lvl>
    <w:lvl w:ilvl="3" w:tplc="0415000F" w:tentative="1">
      <w:start w:val="1"/>
      <w:numFmt w:val="decimal"/>
      <w:lvlText w:val="%4."/>
      <w:lvlJc w:val="left"/>
      <w:pPr>
        <w:ind w:left="3018" w:hanging="360"/>
      </w:pPr>
    </w:lvl>
    <w:lvl w:ilvl="4" w:tplc="04150019" w:tentative="1">
      <w:start w:val="1"/>
      <w:numFmt w:val="lowerLetter"/>
      <w:lvlText w:val="%5."/>
      <w:lvlJc w:val="left"/>
      <w:pPr>
        <w:ind w:left="3738" w:hanging="360"/>
      </w:pPr>
    </w:lvl>
    <w:lvl w:ilvl="5" w:tplc="0415001B" w:tentative="1">
      <w:start w:val="1"/>
      <w:numFmt w:val="lowerRoman"/>
      <w:lvlText w:val="%6."/>
      <w:lvlJc w:val="right"/>
      <w:pPr>
        <w:ind w:left="4458" w:hanging="180"/>
      </w:pPr>
    </w:lvl>
    <w:lvl w:ilvl="6" w:tplc="0415000F" w:tentative="1">
      <w:start w:val="1"/>
      <w:numFmt w:val="decimal"/>
      <w:lvlText w:val="%7."/>
      <w:lvlJc w:val="left"/>
      <w:pPr>
        <w:ind w:left="5178" w:hanging="360"/>
      </w:pPr>
    </w:lvl>
    <w:lvl w:ilvl="7" w:tplc="04150019" w:tentative="1">
      <w:start w:val="1"/>
      <w:numFmt w:val="lowerLetter"/>
      <w:lvlText w:val="%8."/>
      <w:lvlJc w:val="left"/>
      <w:pPr>
        <w:ind w:left="5898" w:hanging="360"/>
      </w:pPr>
    </w:lvl>
    <w:lvl w:ilvl="8" w:tplc="0415001B" w:tentative="1">
      <w:start w:val="1"/>
      <w:numFmt w:val="lowerRoman"/>
      <w:lvlText w:val="%9."/>
      <w:lvlJc w:val="right"/>
      <w:pPr>
        <w:ind w:left="6618" w:hanging="180"/>
      </w:pPr>
    </w:lvl>
  </w:abstractNum>
  <w:abstractNum w:abstractNumId="96" w15:restartNumberingAfterBreak="0">
    <w:nsid w:val="18BC1E96"/>
    <w:multiLevelType w:val="hybridMultilevel"/>
    <w:tmpl w:val="320C518E"/>
    <w:name w:val="WW8Num243"/>
    <w:lvl w:ilvl="0" w:tplc="146A7B2C">
      <w:start w:val="1"/>
      <w:numFmt w:val="decimal"/>
      <w:lvlText w:val="%1."/>
      <w:lvlJc w:val="left"/>
      <w:pPr>
        <w:tabs>
          <w:tab w:val="num" w:pos="360"/>
        </w:tabs>
        <w:ind w:left="360" w:hanging="360"/>
      </w:pPr>
      <w:rPr>
        <w:rFonts w:ascii="Calibri" w:hAnsi="Calibri" w:cs="Calibri" w:hint="default"/>
        <w:b w:val="0"/>
        <w:i w:val="0"/>
        <w:color w:val="00000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18C15342"/>
    <w:multiLevelType w:val="multilevel"/>
    <w:tmpl w:val="5ED0DECC"/>
    <w:name w:val="WW8Num222222222"/>
    <w:lvl w:ilvl="0">
      <w:start w:val="1"/>
      <w:numFmt w:val="decimal"/>
      <w:lvlText w:val="%1."/>
      <w:lvlJc w:val="left"/>
      <w:pPr>
        <w:ind w:left="720" w:hanging="360"/>
      </w:pPr>
      <w:rPr>
        <w:b w:val="0"/>
        <w:sz w:val="20"/>
        <w:szCs w:val="20"/>
      </w:rPr>
    </w:lvl>
    <w:lvl w:ilvl="1">
      <w:start w:val="2"/>
      <w:numFmt w:val="decimal"/>
      <w:isLgl/>
      <w:lvlText w:val="%1.%2."/>
      <w:lvlJc w:val="left"/>
      <w:pPr>
        <w:ind w:left="2157" w:hanging="360"/>
      </w:pPr>
      <w:rPr>
        <w:rFonts w:hint="default"/>
      </w:rPr>
    </w:lvl>
    <w:lvl w:ilvl="2">
      <w:start w:val="1"/>
      <w:numFmt w:val="decimal"/>
      <w:isLgl/>
      <w:lvlText w:val="%1.%2.%3."/>
      <w:lvlJc w:val="left"/>
      <w:pPr>
        <w:ind w:left="3954" w:hanging="720"/>
      </w:pPr>
      <w:rPr>
        <w:rFonts w:hint="default"/>
      </w:rPr>
    </w:lvl>
    <w:lvl w:ilvl="3">
      <w:start w:val="1"/>
      <w:numFmt w:val="decimal"/>
      <w:isLgl/>
      <w:lvlText w:val="%1.%2.%3.%4."/>
      <w:lvlJc w:val="left"/>
      <w:pPr>
        <w:ind w:left="5391" w:hanging="720"/>
      </w:pPr>
      <w:rPr>
        <w:rFonts w:hint="default"/>
      </w:rPr>
    </w:lvl>
    <w:lvl w:ilvl="4">
      <w:start w:val="1"/>
      <w:numFmt w:val="decimal"/>
      <w:isLgl/>
      <w:lvlText w:val="%1.%2.%3.%4.%5."/>
      <w:lvlJc w:val="left"/>
      <w:pPr>
        <w:ind w:left="7188" w:hanging="1080"/>
      </w:pPr>
      <w:rPr>
        <w:rFonts w:hint="default"/>
      </w:rPr>
    </w:lvl>
    <w:lvl w:ilvl="5">
      <w:start w:val="1"/>
      <w:numFmt w:val="decimal"/>
      <w:isLgl/>
      <w:lvlText w:val="%1.%2.%3.%4.%5.%6."/>
      <w:lvlJc w:val="left"/>
      <w:pPr>
        <w:ind w:left="8625" w:hanging="1080"/>
      </w:pPr>
      <w:rPr>
        <w:rFonts w:hint="default"/>
      </w:rPr>
    </w:lvl>
    <w:lvl w:ilvl="6">
      <w:start w:val="1"/>
      <w:numFmt w:val="decimal"/>
      <w:isLgl/>
      <w:lvlText w:val="%1.%2.%3.%4.%5.%6.%7."/>
      <w:lvlJc w:val="left"/>
      <w:pPr>
        <w:ind w:left="10062" w:hanging="1080"/>
      </w:pPr>
      <w:rPr>
        <w:rFonts w:hint="default"/>
      </w:rPr>
    </w:lvl>
    <w:lvl w:ilvl="7">
      <w:start w:val="1"/>
      <w:numFmt w:val="decimal"/>
      <w:isLgl/>
      <w:lvlText w:val="%1.%2.%3.%4.%5.%6.%7.%8."/>
      <w:lvlJc w:val="left"/>
      <w:pPr>
        <w:ind w:left="11859" w:hanging="1440"/>
      </w:pPr>
      <w:rPr>
        <w:rFonts w:hint="default"/>
      </w:rPr>
    </w:lvl>
    <w:lvl w:ilvl="8">
      <w:start w:val="1"/>
      <w:numFmt w:val="decimal"/>
      <w:isLgl/>
      <w:lvlText w:val="%1.%2.%3.%4.%5.%6.%7.%8.%9."/>
      <w:lvlJc w:val="left"/>
      <w:pPr>
        <w:ind w:left="13296" w:hanging="1440"/>
      </w:pPr>
      <w:rPr>
        <w:rFonts w:hint="default"/>
      </w:rPr>
    </w:lvl>
  </w:abstractNum>
  <w:abstractNum w:abstractNumId="98" w15:restartNumberingAfterBreak="0">
    <w:nsid w:val="18F81A31"/>
    <w:multiLevelType w:val="hybridMultilevel"/>
    <w:tmpl w:val="09FC4B5A"/>
    <w:name w:val="WW8Num102"/>
    <w:lvl w:ilvl="0" w:tplc="91A85A78">
      <w:start w:val="2"/>
      <w:numFmt w:val="decimal"/>
      <w:lvlText w:val="%1."/>
      <w:lvlJc w:val="left"/>
      <w:pPr>
        <w:tabs>
          <w:tab w:val="num" w:pos="360"/>
        </w:tabs>
        <w:ind w:left="360" w:hanging="36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99F2CA9"/>
    <w:multiLevelType w:val="hybridMultilevel"/>
    <w:tmpl w:val="2CB6AA68"/>
    <w:lvl w:ilvl="0" w:tplc="5754A85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1A2C3457"/>
    <w:multiLevelType w:val="multilevel"/>
    <w:tmpl w:val="3F147076"/>
    <w:lvl w:ilvl="0">
      <w:start w:val="1"/>
      <w:numFmt w:val="lowerLetter"/>
      <w:lvlText w:val="%1)"/>
      <w:lvlJc w:val="left"/>
      <w:pPr>
        <w:ind w:left="1353" w:hanging="360"/>
      </w:pPr>
      <w:rPr>
        <w:b w:val="0"/>
        <w:bCs/>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01"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1B68081E"/>
    <w:multiLevelType w:val="multilevel"/>
    <w:tmpl w:val="9078EB56"/>
    <w:lvl w:ilvl="0">
      <w:start w:val="1"/>
      <w:numFmt w:val="decimal"/>
      <w:lvlText w:val="%1"/>
      <w:lvlJc w:val="left"/>
      <w:pPr>
        <w:ind w:left="1211" w:hanging="360"/>
      </w:pPr>
      <w:rPr>
        <w:b w:val="0"/>
      </w:rPr>
    </w:lvl>
    <w:lvl w:ilvl="1">
      <w:start w:val="1"/>
      <w:numFmt w:val="decimal"/>
      <w:lvlText w:val="%2."/>
      <w:lvlJc w:val="left"/>
      <w:pPr>
        <w:ind w:left="720" w:hanging="360"/>
      </w:pPr>
      <w:rPr>
        <w:rFonts w:ascii="Tahoma" w:eastAsia="Times New Roman" w:hAnsi="Tahoma" w:cs="Tahoma"/>
        <w:b/>
      </w:rPr>
    </w:lvl>
    <w:lvl w:ilvl="2">
      <w:start w:val="1"/>
      <w:numFmt w:val="decimal"/>
      <w:lvlText w:val="%3)"/>
      <w:lvlJc w:val="left"/>
      <w:pPr>
        <w:ind w:left="1440" w:hanging="720"/>
      </w:pPr>
      <w:rPr>
        <w:rFonts w:asciiTheme="minorHAnsi" w:eastAsia="Times New Roman" w:hAnsiTheme="minorHAnsi" w:cstheme="minorHAnsi" w:hint="default"/>
        <w:b w:val="0"/>
        <w:i w:val="0"/>
        <w:strike w:val="0"/>
        <w:color w:val="00000A"/>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103" w15:restartNumberingAfterBreak="0">
    <w:nsid w:val="1BE140B4"/>
    <w:multiLevelType w:val="multilevel"/>
    <w:tmpl w:val="0A8E3F98"/>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1BE262D6"/>
    <w:multiLevelType w:val="hybridMultilevel"/>
    <w:tmpl w:val="D0FCEF1C"/>
    <w:name w:val="WW8Num196"/>
    <w:lvl w:ilvl="0" w:tplc="CAD25DD6">
      <w:start w:val="1"/>
      <w:numFmt w:val="decimal"/>
      <w:lvlText w:val="%1."/>
      <w:lvlJc w:val="left"/>
      <w:pPr>
        <w:tabs>
          <w:tab w:val="num" w:pos="360"/>
        </w:tabs>
        <w:ind w:left="360" w:hanging="36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1CC56182"/>
    <w:multiLevelType w:val="hybridMultilevel"/>
    <w:tmpl w:val="8B629248"/>
    <w:lvl w:ilvl="0" w:tplc="04150017">
      <w:start w:val="1"/>
      <w:numFmt w:val="lowerLetter"/>
      <w:lvlText w:val="%1)"/>
      <w:lvlJc w:val="left"/>
      <w:pPr>
        <w:ind w:left="1353" w:hanging="360"/>
      </w:pPr>
      <w:rPr>
        <w:rFonts w:hint="default"/>
        <w:color w:val="000000"/>
      </w:rPr>
    </w:lvl>
    <w:lvl w:ilvl="1" w:tplc="04150019" w:tentative="1">
      <w:start w:val="1"/>
      <w:numFmt w:val="lowerLetter"/>
      <w:lvlText w:val="%2."/>
      <w:lvlJc w:val="left"/>
      <w:pPr>
        <w:ind w:left="2110" w:hanging="360"/>
      </w:pPr>
    </w:lvl>
    <w:lvl w:ilvl="2" w:tplc="0415001B" w:tentative="1">
      <w:start w:val="1"/>
      <w:numFmt w:val="lowerRoman"/>
      <w:lvlText w:val="%3."/>
      <w:lvlJc w:val="right"/>
      <w:pPr>
        <w:ind w:left="2830" w:hanging="180"/>
      </w:pPr>
    </w:lvl>
    <w:lvl w:ilvl="3" w:tplc="0415000F" w:tentative="1">
      <w:start w:val="1"/>
      <w:numFmt w:val="decimal"/>
      <w:lvlText w:val="%4."/>
      <w:lvlJc w:val="left"/>
      <w:pPr>
        <w:ind w:left="3550" w:hanging="360"/>
      </w:pPr>
    </w:lvl>
    <w:lvl w:ilvl="4" w:tplc="04150019" w:tentative="1">
      <w:start w:val="1"/>
      <w:numFmt w:val="lowerLetter"/>
      <w:lvlText w:val="%5."/>
      <w:lvlJc w:val="left"/>
      <w:pPr>
        <w:ind w:left="4270" w:hanging="360"/>
      </w:pPr>
    </w:lvl>
    <w:lvl w:ilvl="5" w:tplc="0415001B" w:tentative="1">
      <w:start w:val="1"/>
      <w:numFmt w:val="lowerRoman"/>
      <w:lvlText w:val="%6."/>
      <w:lvlJc w:val="right"/>
      <w:pPr>
        <w:ind w:left="4990" w:hanging="180"/>
      </w:pPr>
    </w:lvl>
    <w:lvl w:ilvl="6" w:tplc="0415000F" w:tentative="1">
      <w:start w:val="1"/>
      <w:numFmt w:val="decimal"/>
      <w:lvlText w:val="%7."/>
      <w:lvlJc w:val="left"/>
      <w:pPr>
        <w:ind w:left="5710" w:hanging="360"/>
      </w:pPr>
    </w:lvl>
    <w:lvl w:ilvl="7" w:tplc="04150019" w:tentative="1">
      <w:start w:val="1"/>
      <w:numFmt w:val="lowerLetter"/>
      <w:lvlText w:val="%8."/>
      <w:lvlJc w:val="left"/>
      <w:pPr>
        <w:ind w:left="6430" w:hanging="360"/>
      </w:pPr>
    </w:lvl>
    <w:lvl w:ilvl="8" w:tplc="0415001B" w:tentative="1">
      <w:start w:val="1"/>
      <w:numFmt w:val="lowerRoman"/>
      <w:lvlText w:val="%9."/>
      <w:lvlJc w:val="right"/>
      <w:pPr>
        <w:ind w:left="7150" w:hanging="180"/>
      </w:pPr>
    </w:lvl>
  </w:abstractNum>
  <w:abstractNum w:abstractNumId="106" w15:restartNumberingAfterBreak="0">
    <w:nsid w:val="1D0469A6"/>
    <w:multiLevelType w:val="hybridMultilevel"/>
    <w:tmpl w:val="889E77DE"/>
    <w:name w:val="WW8Num2534"/>
    <w:lvl w:ilvl="0" w:tplc="730400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1D5C1808"/>
    <w:multiLevelType w:val="hybridMultilevel"/>
    <w:tmpl w:val="55A28CCA"/>
    <w:lvl w:ilvl="0" w:tplc="04150011">
      <w:start w:val="1"/>
      <w:numFmt w:val="decimal"/>
      <w:lvlText w:val="%1)"/>
      <w:lvlJc w:val="left"/>
      <w:pPr>
        <w:ind w:left="2850" w:hanging="360"/>
      </w:pPr>
    </w:lvl>
    <w:lvl w:ilvl="1" w:tplc="04150019" w:tentative="1">
      <w:start w:val="1"/>
      <w:numFmt w:val="lowerLetter"/>
      <w:lvlText w:val="%2."/>
      <w:lvlJc w:val="left"/>
      <w:pPr>
        <w:ind w:left="3570" w:hanging="360"/>
      </w:pPr>
    </w:lvl>
    <w:lvl w:ilvl="2" w:tplc="0415001B" w:tentative="1">
      <w:start w:val="1"/>
      <w:numFmt w:val="lowerRoman"/>
      <w:lvlText w:val="%3."/>
      <w:lvlJc w:val="right"/>
      <w:pPr>
        <w:ind w:left="4290" w:hanging="180"/>
      </w:pPr>
    </w:lvl>
    <w:lvl w:ilvl="3" w:tplc="0415000F" w:tentative="1">
      <w:start w:val="1"/>
      <w:numFmt w:val="decimal"/>
      <w:lvlText w:val="%4."/>
      <w:lvlJc w:val="left"/>
      <w:pPr>
        <w:ind w:left="5010" w:hanging="360"/>
      </w:pPr>
    </w:lvl>
    <w:lvl w:ilvl="4" w:tplc="04150019" w:tentative="1">
      <w:start w:val="1"/>
      <w:numFmt w:val="lowerLetter"/>
      <w:lvlText w:val="%5."/>
      <w:lvlJc w:val="left"/>
      <w:pPr>
        <w:ind w:left="5730" w:hanging="360"/>
      </w:pPr>
    </w:lvl>
    <w:lvl w:ilvl="5" w:tplc="0415001B" w:tentative="1">
      <w:start w:val="1"/>
      <w:numFmt w:val="lowerRoman"/>
      <w:lvlText w:val="%6."/>
      <w:lvlJc w:val="right"/>
      <w:pPr>
        <w:ind w:left="6450" w:hanging="180"/>
      </w:pPr>
    </w:lvl>
    <w:lvl w:ilvl="6" w:tplc="0415000F" w:tentative="1">
      <w:start w:val="1"/>
      <w:numFmt w:val="decimal"/>
      <w:lvlText w:val="%7."/>
      <w:lvlJc w:val="left"/>
      <w:pPr>
        <w:ind w:left="7170" w:hanging="360"/>
      </w:pPr>
    </w:lvl>
    <w:lvl w:ilvl="7" w:tplc="04150019" w:tentative="1">
      <w:start w:val="1"/>
      <w:numFmt w:val="lowerLetter"/>
      <w:lvlText w:val="%8."/>
      <w:lvlJc w:val="left"/>
      <w:pPr>
        <w:ind w:left="7890" w:hanging="360"/>
      </w:pPr>
    </w:lvl>
    <w:lvl w:ilvl="8" w:tplc="0415001B" w:tentative="1">
      <w:start w:val="1"/>
      <w:numFmt w:val="lowerRoman"/>
      <w:lvlText w:val="%9."/>
      <w:lvlJc w:val="right"/>
      <w:pPr>
        <w:ind w:left="8610" w:hanging="180"/>
      </w:pPr>
    </w:lvl>
  </w:abstractNum>
  <w:abstractNum w:abstractNumId="108" w15:restartNumberingAfterBreak="0">
    <w:nsid w:val="1E247129"/>
    <w:multiLevelType w:val="multilevel"/>
    <w:tmpl w:val="B8FAC876"/>
    <w:lvl w:ilvl="0">
      <w:start w:val="4"/>
      <w:numFmt w:val="decimal"/>
      <w:lvlText w:val="%1."/>
      <w:lvlJc w:val="left"/>
      <w:pPr>
        <w:ind w:left="360" w:hanging="360"/>
      </w:pPr>
      <w:rPr>
        <w:rFonts w:hint="default"/>
      </w:rPr>
    </w:lvl>
    <w:lvl w:ilvl="1">
      <w:start w:val="1"/>
      <w:numFmt w:val="decimal"/>
      <w:lvlText w:val="%2."/>
      <w:lvlJc w:val="left"/>
      <w:pPr>
        <w:ind w:left="1425" w:hanging="360"/>
      </w:pPr>
      <w:rPr>
        <w:rFonts w:hint="default"/>
        <w:b w:val="0"/>
      </w:rPr>
    </w:lvl>
    <w:lvl w:ilvl="2">
      <w:start w:val="1"/>
      <w:numFmt w:val="decimal"/>
      <w:lvlText w:val="%3)"/>
      <w:lvlJc w:val="left"/>
      <w:pPr>
        <w:ind w:left="1288" w:hanging="720"/>
      </w:pPr>
      <w:rPr>
        <w:rFonts w:hint="default"/>
      </w:rPr>
    </w:lvl>
    <w:lvl w:ilvl="3">
      <w:start w:val="1"/>
      <w:numFmt w:val="decimalZero"/>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470" w:hanging="108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109" w15:restartNumberingAfterBreak="0">
    <w:nsid w:val="1E66545C"/>
    <w:multiLevelType w:val="hybridMultilevel"/>
    <w:tmpl w:val="4BCE9768"/>
    <w:lvl w:ilvl="0" w:tplc="04150017">
      <w:start w:val="1"/>
      <w:numFmt w:val="lowerLetter"/>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1E7E032F"/>
    <w:multiLevelType w:val="hybridMultilevel"/>
    <w:tmpl w:val="9280E548"/>
    <w:name w:val="WW8Num195"/>
    <w:lvl w:ilvl="0" w:tplc="FACE43EC">
      <w:start w:val="1"/>
      <w:numFmt w:val="decimal"/>
      <w:lvlText w:val="%1."/>
      <w:lvlJc w:val="left"/>
      <w:pPr>
        <w:tabs>
          <w:tab w:val="num" w:pos="360"/>
        </w:tabs>
        <w:ind w:left="360" w:hanging="36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1E892D90"/>
    <w:multiLevelType w:val="hybridMultilevel"/>
    <w:tmpl w:val="78DE7554"/>
    <w:lvl w:ilvl="0" w:tplc="04150017">
      <w:start w:val="1"/>
      <w:numFmt w:val="lowerLetter"/>
      <w:lvlText w:val="%1)"/>
      <w:lvlJc w:val="left"/>
      <w:pPr>
        <w:ind w:left="2346"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112" w15:restartNumberingAfterBreak="0">
    <w:nsid w:val="1EAE2FA7"/>
    <w:multiLevelType w:val="hybridMultilevel"/>
    <w:tmpl w:val="F8F45FC0"/>
    <w:lvl w:ilvl="0" w:tplc="E04EC7BC">
      <w:start w:val="1"/>
      <w:numFmt w:val="decimal"/>
      <w:lvlText w:val="%1)"/>
      <w:lvlJc w:val="left"/>
      <w:pPr>
        <w:ind w:left="4613" w:hanging="360"/>
      </w:pPr>
      <w:rPr>
        <w:rFonts w:hint="default"/>
        <w:b w:val="0"/>
        <w:bCs/>
        <w:color w:val="000000"/>
      </w:rPr>
    </w:lvl>
    <w:lvl w:ilvl="1" w:tplc="04150019" w:tentative="1">
      <w:start w:val="1"/>
      <w:numFmt w:val="lowerLetter"/>
      <w:lvlText w:val="%2."/>
      <w:lvlJc w:val="left"/>
      <w:pPr>
        <w:ind w:left="4766" w:hanging="360"/>
      </w:pPr>
    </w:lvl>
    <w:lvl w:ilvl="2" w:tplc="0415001B" w:tentative="1">
      <w:start w:val="1"/>
      <w:numFmt w:val="lowerRoman"/>
      <w:lvlText w:val="%3."/>
      <w:lvlJc w:val="right"/>
      <w:pPr>
        <w:ind w:left="5486" w:hanging="180"/>
      </w:pPr>
    </w:lvl>
    <w:lvl w:ilvl="3" w:tplc="0415000F" w:tentative="1">
      <w:start w:val="1"/>
      <w:numFmt w:val="decimal"/>
      <w:lvlText w:val="%4."/>
      <w:lvlJc w:val="left"/>
      <w:pPr>
        <w:ind w:left="6206" w:hanging="360"/>
      </w:pPr>
    </w:lvl>
    <w:lvl w:ilvl="4" w:tplc="04150019" w:tentative="1">
      <w:start w:val="1"/>
      <w:numFmt w:val="lowerLetter"/>
      <w:lvlText w:val="%5."/>
      <w:lvlJc w:val="left"/>
      <w:pPr>
        <w:ind w:left="6926" w:hanging="360"/>
      </w:pPr>
    </w:lvl>
    <w:lvl w:ilvl="5" w:tplc="0415001B" w:tentative="1">
      <w:start w:val="1"/>
      <w:numFmt w:val="lowerRoman"/>
      <w:lvlText w:val="%6."/>
      <w:lvlJc w:val="right"/>
      <w:pPr>
        <w:ind w:left="7646" w:hanging="180"/>
      </w:pPr>
    </w:lvl>
    <w:lvl w:ilvl="6" w:tplc="0415000F" w:tentative="1">
      <w:start w:val="1"/>
      <w:numFmt w:val="decimal"/>
      <w:lvlText w:val="%7."/>
      <w:lvlJc w:val="left"/>
      <w:pPr>
        <w:ind w:left="8366" w:hanging="360"/>
      </w:pPr>
    </w:lvl>
    <w:lvl w:ilvl="7" w:tplc="04150019" w:tentative="1">
      <w:start w:val="1"/>
      <w:numFmt w:val="lowerLetter"/>
      <w:lvlText w:val="%8."/>
      <w:lvlJc w:val="left"/>
      <w:pPr>
        <w:ind w:left="9086" w:hanging="360"/>
      </w:pPr>
    </w:lvl>
    <w:lvl w:ilvl="8" w:tplc="0415001B" w:tentative="1">
      <w:start w:val="1"/>
      <w:numFmt w:val="lowerRoman"/>
      <w:lvlText w:val="%9."/>
      <w:lvlJc w:val="right"/>
      <w:pPr>
        <w:ind w:left="9806" w:hanging="180"/>
      </w:pPr>
    </w:lvl>
  </w:abstractNum>
  <w:abstractNum w:abstractNumId="113" w15:restartNumberingAfterBreak="0">
    <w:nsid w:val="1EE61D61"/>
    <w:multiLevelType w:val="hybridMultilevel"/>
    <w:tmpl w:val="9978240A"/>
    <w:name w:val="WW8Num2222"/>
    <w:lvl w:ilvl="0" w:tplc="0415000F">
      <w:start w:val="1"/>
      <w:numFmt w:val="decimal"/>
      <w:lvlText w:val="%1."/>
      <w:lvlJc w:val="left"/>
      <w:pPr>
        <w:ind w:left="2154"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4" w15:restartNumberingAfterBreak="0">
    <w:nsid w:val="1FA64877"/>
    <w:multiLevelType w:val="hybridMultilevel"/>
    <w:tmpl w:val="89E0E5DE"/>
    <w:name w:val="WW8Num1025"/>
    <w:lvl w:ilvl="0" w:tplc="01404F6C">
      <w:start w:val="1"/>
      <w:numFmt w:val="decimal"/>
      <w:lvlText w:val="%1."/>
      <w:lvlJc w:val="left"/>
      <w:pPr>
        <w:ind w:left="2345" w:hanging="360"/>
      </w:pPr>
      <w:rPr>
        <w:rFonts w:ascii="Calibri" w:eastAsia="Times New Roman" w:hAnsi="Calibri"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1FB34D2E"/>
    <w:multiLevelType w:val="multilevel"/>
    <w:tmpl w:val="0E809CC2"/>
    <w:lvl w:ilvl="0">
      <w:start w:val="1"/>
      <w:numFmt w:val="decimal"/>
      <w:lvlText w:val="%1)"/>
      <w:lvlJc w:val="left"/>
      <w:pPr>
        <w:ind w:left="1353" w:hanging="360"/>
      </w:pPr>
      <w:rPr>
        <w:rFonts w:eastAsia="Times New Roman" w:cs="Calibri"/>
        <w:color w:val="00000A"/>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16" w15:restartNumberingAfterBreak="0">
    <w:nsid w:val="207F4CF2"/>
    <w:multiLevelType w:val="hybridMultilevel"/>
    <w:tmpl w:val="A48E4F8C"/>
    <w:lvl w:ilvl="0" w:tplc="0415000F">
      <w:start w:val="1"/>
      <w:numFmt w:val="decimal"/>
      <w:lvlText w:val="%1."/>
      <w:lvlJc w:val="left"/>
      <w:pPr>
        <w:ind w:left="720" w:hanging="360"/>
      </w:pPr>
      <w:rPr>
        <w:i w:val="0"/>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208F3612"/>
    <w:multiLevelType w:val="hybridMultilevel"/>
    <w:tmpl w:val="27D6B570"/>
    <w:name w:val="WW8Num194"/>
    <w:lvl w:ilvl="0" w:tplc="67DCE4D4">
      <w:start w:val="1"/>
      <w:numFmt w:val="decimal"/>
      <w:lvlText w:val="%1."/>
      <w:lvlJc w:val="left"/>
      <w:pPr>
        <w:tabs>
          <w:tab w:val="num" w:pos="360"/>
        </w:tabs>
        <w:ind w:left="360" w:hanging="36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20BB5F95"/>
    <w:multiLevelType w:val="hybridMultilevel"/>
    <w:tmpl w:val="33F80BB0"/>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19" w15:restartNumberingAfterBreak="0">
    <w:nsid w:val="2127154B"/>
    <w:multiLevelType w:val="hybridMultilevel"/>
    <w:tmpl w:val="2AAEC908"/>
    <w:name w:val="WW8Num1625"/>
    <w:lvl w:ilvl="0" w:tplc="E3665F9C">
      <w:start w:val="1"/>
      <w:numFmt w:val="decimal"/>
      <w:lvlText w:val="%1)"/>
      <w:lvlJc w:val="left"/>
      <w:pPr>
        <w:ind w:left="720" w:hanging="360"/>
      </w:pPr>
      <w:rPr>
        <w:rFonts w:ascii="Calibri" w:hAnsi="Calibri" w:cs="Calibri" w:hint="default"/>
        <w:b w:val="0"/>
        <w:i w:val="0"/>
        <w:color w:val="00000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216B38BC"/>
    <w:multiLevelType w:val="hybridMultilevel"/>
    <w:tmpl w:val="A3486C5E"/>
    <w:lvl w:ilvl="0" w:tplc="04150017">
      <w:start w:val="1"/>
      <w:numFmt w:val="lowerLetter"/>
      <w:lvlText w:val="%1)"/>
      <w:lvlJc w:val="left"/>
      <w:pPr>
        <w:ind w:left="1390" w:hanging="360"/>
      </w:pPr>
      <w:rPr>
        <w:rFonts w:hint="default"/>
      </w:rPr>
    </w:lvl>
    <w:lvl w:ilvl="1" w:tplc="04150019" w:tentative="1">
      <w:start w:val="1"/>
      <w:numFmt w:val="lowerLetter"/>
      <w:lvlText w:val="%2."/>
      <w:lvlJc w:val="left"/>
      <w:pPr>
        <w:ind w:left="2110" w:hanging="360"/>
      </w:pPr>
    </w:lvl>
    <w:lvl w:ilvl="2" w:tplc="0415001B" w:tentative="1">
      <w:start w:val="1"/>
      <w:numFmt w:val="lowerRoman"/>
      <w:lvlText w:val="%3."/>
      <w:lvlJc w:val="right"/>
      <w:pPr>
        <w:ind w:left="2830" w:hanging="180"/>
      </w:pPr>
    </w:lvl>
    <w:lvl w:ilvl="3" w:tplc="0415000F" w:tentative="1">
      <w:start w:val="1"/>
      <w:numFmt w:val="decimal"/>
      <w:lvlText w:val="%4."/>
      <w:lvlJc w:val="left"/>
      <w:pPr>
        <w:ind w:left="3550" w:hanging="360"/>
      </w:pPr>
    </w:lvl>
    <w:lvl w:ilvl="4" w:tplc="04150019" w:tentative="1">
      <w:start w:val="1"/>
      <w:numFmt w:val="lowerLetter"/>
      <w:lvlText w:val="%5."/>
      <w:lvlJc w:val="left"/>
      <w:pPr>
        <w:ind w:left="4270" w:hanging="360"/>
      </w:pPr>
    </w:lvl>
    <w:lvl w:ilvl="5" w:tplc="0415001B" w:tentative="1">
      <w:start w:val="1"/>
      <w:numFmt w:val="lowerRoman"/>
      <w:lvlText w:val="%6."/>
      <w:lvlJc w:val="right"/>
      <w:pPr>
        <w:ind w:left="4990" w:hanging="180"/>
      </w:pPr>
    </w:lvl>
    <w:lvl w:ilvl="6" w:tplc="0415000F" w:tentative="1">
      <w:start w:val="1"/>
      <w:numFmt w:val="decimal"/>
      <w:lvlText w:val="%7."/>
      <w:lvlJc w:val="left"/>
      <w:pPr>
        <w:ind w:left="5710" w:hanging="360"/>
      </w:pPr>
    </w:lvl>
    <w:lvl w:ilvl="7" w:tplc="04150019" w:tentative="1">
      <w:start w:val="1"/>
      <w:numFmt w:val="lowerLetter"/>
      <w:lvlText w:val="%8."/>
      <w:lvlJc w:val="left"/>
      <w:pPr>
        <w:ind w:left="6430" w:hanging="360"/>
      </w:pPr>
    </w:lvl>
    <w:lvl w:ilvl="8" w:tplc="0415001B" w:tentative="1">
      <w:start w:val="1"/>
      <w:numFmt w:val="lowerRoman"/>
      <w:lvlText w:val="%9."/>
      <w:lvlJc w:val="right"/>
      <w:pPr>
        <w:ind w:left="7150" w:hanging="180"/>
      </w:pPr>
    </w:lvl>
  </w:abstractNum>
  <w:abstractNum w:abstractNumId="121" w15:restartNumberingAfterBreak="0">
    <w:nsid w:val="21B97A96"/>
    <w:multiLevelType w:val="multilevel"/>
    <w:tmpl w:val="5DD404BE"/>
    <w:name w:val="WW8Num156"/>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2" w15:restartNumberingAfterBreak="0">
    <w:nsid w:val="21BD7F68"/>
    <w:multiLevelType w:val="multilevel"/>
    <w:tmpl w:val="355208C2"/>
    <w:lvl w:ilvl="0">
      <w:start w:val="1"/>
      <w:numFmt w:val="decimal"/>
      <w:lvlText w:val="%1."/>
      <w:lvlJc w:val="left"/>
      <w:pPr>
        <w:ind w:left="360" w:hanging="360"/>
      </w:pPr>
      <w:rPr>
        <w:rFonts w:ascii="Calibri" w:hAnsi="Calibri" w:cs="Calibri" w:hint="default"/>
        <w:b/>
        <w:bCs/>
        <w:sz w:val="20"/>
        <w:szCs w:val="20"/>
      </w:rPr>
    </w:lvl>
    <w:lvl w:ilvl="1">
      <w:start w:val="1"/>
      <w:numFmt w:val="decimal"/>
      <w:lvlText w:val="%1.%2."/>
      <w:lvlJc w:val="left"/>
      <w:pPr>
        <w:ind w:left="792" w:hanging="432"/>
      </w:pPr>
      <w:rPr>
        <w:rFonts w:ascii="Calibri" w:hAnsi="Calibri" w:cs="Calibri" w:hint="default"/>
        <w:b w:val="0"/>
        <w:bCs w:val="0"/>
        <w:i w:val="0"/>
        <w:color w:val="auto"/>
        <w:sz w:val="20"/>
        <w:szCs w:val="20"/>
        <w:lang w:val="pl-PL"/>
      </w:rPr>
    </w:lvl>
    <w:lvl w:ilvl="2">
      <w:start w:val="1"/>
      <w:numFmt w:val="decimal"/>
      <w:lvlText w:val="%1.%2.%3."/>
      <w:lvlJc w:val="left"/>
      <w:pPr>
        <w:ind w:left="1224" w:hanging="504"/>
      </w:pPr>
      <w:rPr>
        <w:rFonts w:hint="default"/>
        <w:b w:val="0"/>
        <w:bCs w:val="0"/>
        <w:i w:val="0"/>
        <w:iCs w:val="0"/>
        <w:strike w:val="0"/>
      </w:rPr>
    </w:lvl>
    <w:lvl w:ilvl="3">
      <w:start w:val="1"/>
      <w:numFmt w:val="none"/>
      <w:lvlText w:val="25.1.2.1"/>
      <w:lvlJc w:val="left"/>
      <w:pPr>
        <w:ind w:left="1728" w:hanging="648"/>
      </w:pPr>
      <w:rPr>
        <w:rFonts w:hint="default"/>
      </w:rPr>
    </w:lvl>
    <w:lvl w:ilvl="4">
      <w:start w:val="1"/>
      <w:numFmt w:val="decimal"/>
      <w:lvlText w:val="%1.%2.%3.1"/>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15:restartNumberingAfterBreak="0">
    <w:nsid w:val="21EA4B1C"/>
    <w:multiLevelType w:val="hybridMultilevel"/>
    <w:tmpl w:val="66B0F934"/>
    <w:lvl w:ilvl="0" w:tplc="04150017">
      <w:start w:val="1"/>
      <w:numFmt w:val="lowerLetter"/>
      <w:lvlText w:val="%1)"/>
      <w:lvlJc w:val="left"/>
      <w:pPr>
        <w:ind w:left="1390" w:hanging="360"/>
      </w:pPr>
      <w:rPr>
        <w:rFonts w:hint="default"/>
      </w:rPr>
    </w:lvl>
    <w:lvl w:ilvl="1" w:tplc="04150019" w:tentative="1">
      <w:start w:val="1"/>
      <w:numFmt w:val="lowerLetter"/>
      <w:lvlText w:val="%2."/>
      <w:lvlJc w:val="left"/>
      <w:pPr>
        <w:ind w:left="2110" w:hanging="360"/>
      </w:pPr>
    </w:lvl>
    <w:lvl w:ilvl="2" w:tplc="0415001B" w:tentative="1">
      <w:start w:val="1"/>
      <w:numFmt w:val="lowerRoman"/>
      <w:lvlText w:val="%3."/>
      <w:lvlJc w:val="right"/>
      <w:pPr>
        <w:ind w:left="2830" w:hanging="180"/>
      </w:pPr>
    </w:lvl>
    <w:lvl w:ilvl="3" w:tplc="0415000F" w:tentative="1">
      <w:start w:val="1"/>
      <w:numFmt w:val="decimal"/>
      <w:lvlText w:val="%4."/>
      <w:lvlJc w:val="left"/>
      <w:pPr>
        <w:ind w:left="3550" w:hanging="360"/>
      </w:pPr>
    </w:lvl>
    <w:lvl w:ilvl="4" w:tplc="04150019" w:tentative="1">
      <w:start w:val="1"/>
      <w:numFmt w:val="lowerLetter"/>
      <w:lvlText w:val="%5."/>
      <w:lvlJc w:val="left"/>
      <w:pPr>
        <w:ind w:left="4270" w:hanging="360"/>
      </w:pPr>
    </w:lvl>
    <w:lvl w:ilvl="5" w:tplc="0415001B" w:tentative="1">
      <w:start w:val="1"/>
      <w:numFmt w:val="lowerRoman"/>
      <w:lvlText w:val="%6."/>
      <w:lvlJc w:val="right"/>
      <w:pPr>
        <w:ind w:left="4990" w:hanging="180"/>
      </w:pPr>
    </w:lvl>
    <w:lvl w:ilvl="6" w:tplc="0415000F" w:tentative="1">
      <w:start w:val="1"/>
      <w:numFmt w:val="decimal"/>
      <w:lvlText w:val="%7."/>
      <w:lvlJc w:val="left"/>
      <w:pPr>
        <w:ind w:left="5710" w:hanging="360"/>
      </w:pPr>
    </w:lvl>
    <w:lvl w:ilvl="7" w:tplc="04150019" w:tentative="1">
      <w:start w:val="1"/>
      <w:numFmt w:val="lowerLetter"/>
      <w:lvlText w:val="%8."/>
      <w:lvlJc w:val="left"/>
      <w:pPr>
        <w:ind w:left="6430" w:hanging="360"/>
      </w:pPr>
    </w:lvl>
    <w:lvl w:ilvl="8" w:tplc="0415001B" w:tentative="1">
      <w:start w:val="1"/>
      <w:numFmt w:val="lowerRoman"/>
      <w:lvlText w:val="%9."/>
      <w:lvlJc w:val="right"/>
      <w:pPr>
        <w:ind w:left="7150" w:hanging="180"/>
      </w:pPr>
    </w:lvl>
  </w:abstractNum>
  <w:abstractNum w:abstractNumId="124" w15:restartNumberingAfterBreak="0">
    <w:nsid w:val="22014246"/>
    <w:multiLevelType w:val="multilevel"/>
    <w:tmpl w:val="45402D90"/>
    <w:name w:val="WW8Num74"/>
    <w:lvl w:ilvl="0">
      <w:start w:val="1"/>
      <w:numFmt w:val="decimal"/>
      <w:lvlText w:val="%1."/>
      <w:lvlJc w:val="left"/>
      <w:pPr>
        <w:tabs>
          <w:tab w:val="num" w:pos="0"/>
        </w:tabs>
        <w:ind w:left="360" w:hanging="360"/>
      </w:pPr>
      <w:rPr>
        <w:rFonts w:hint="default"/>
        <w:b/>
        <w:i w:val="0"/>
        <w:sz w:val="20"/>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b w:val="0"/>
      </w:rPr>
    </w:lvl>
    <w:lvl w:ilvl="5">
      <w:start w:val="1"/>
      <w:numFmt w:val="decimal"/>
      <w:lvlText w:val="%6."/>
      <w:lvlJc w:val="left"/>
      <w:pPr>
        <w:tabs>
          <w:tab w:val="num" w:pos="2520"/>
        </w:tabs>
        <w:ind w:left="2520" w:hanging="360"/>
      </w:pPr>
      <w:rPr>
        <w:rFonts w:hint="default"/>
        <w:b w:val="0"/>
      </w:rPr>
    </w:lvl>
    <w:lvl w:ilvl="6">
      <w:start w:val="1"/>
      <w:numFmt w:val="decimal"/>
      <w:lvlText w:val="%7."/>
      <w:lvlJc w:val="left"/>
      <w:pPr>
        <w:tabs>
          <w:tab w:val="num" w:pos="2880"/>
        </w:tabs>
        <w:ind w:left="2880" w:hanging="360"/>
      </w:pPr>
      <w:rPr>
        <w:rFonts w:hint="default"/>
        <w:b w:val="0"/>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5" w15:restartNumberingAfterBreak="0">
    <w:nsid w:val="22152B98"/>
    <w:multiLevelType w:val="hybridMultilevel"/>
    <w:tmpl w:val="B3264004"/>
    <w:name w:val="WW8Num253"/>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228B639A"/>
    <w:multiLevelType w:val="multilevel"/>
    <w:tmpl w:val="33F49986"/>
    <w:name w:val="WW8Num166"/>
    <w:lvl w:ilvl="0">
      <w:start w:val="1"/>
      <w:numFmt w:val="decimal"/>
      <w:lvlText w:val="%1."/>
      <w:lvlJc w:val="left"/>
      <w:pPr>
        <w:tabs>
          <w:tab w:val="num" w:pos="720"/>
        </w:tabs>
        <w:ind w:left="720" w:hanging="360"/>
      </w:pPr>
      <w:rPr>
        <w:rFonts w:hint="default"/>
        <w:b w:val="0"/>
        <w:i w:val="0"/>
        <w:spacing w:val="-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7" w15:restartNumberingAfterBreak="0">
    <w:nsid w:val="22D2017D"/>
    <w:multiLevelType w:val="multilevel"/>
    <w:tmpl w:val="5F42008C"/>
    <w:name w:val="WW8Num186"/>
    <w:lvl w:ilvl="0">
      <w:start w:val="1"/>
      <w:numFmt w:val="decimal"/>
      <w:lvlText w:val="%1."/>
      <w:lvlJc w:val="left"/>
      <w:pPr>
        <w:tabs>
          <w:tab w:val="num" w:pos="0"/>
        </w:tabs>
        <w:ind w:left="360" w:hanging="360"/>
      </w:pPr>
      <w:rPr>
        <w:rFonts w:ascii="Calibri" w:hAnsi="Calibri" w:cs="Calibri" w:hint="default"/>
        <w:color w:val="000000"/>
        <w:sz w:val="22"/>
        <w:szCs w:val="22"/>
      </w:rPr>
    </w:lvl>
    <w:lvl w:ilvl="1">
      <w:start w:val="1"/>
      <w:numFmt w:val="decimal"/>
      <w:isLgl/>
      <w:lvlText w:val="%1.%2."/>
      <w:lvlJc w:val="left"/>
      <w:pPr>
        <w:ind w:left="2232" w:hanging="435"/>
      </w:pPr>
      <w:rPr>
        <w:rFonts w:hint="default"/>
      </w:rPr>
    </w:lvl>
    <w:lvl w:ilvl="2">
      <w:start w:val="1"/>
      <w:numFmt w:val="decimal"/>
      <w:isLgl/>
      <w:lvlText w:val="%1.%2.%3."/>
      <w:lvlJc w:val="left"/>
      <w:pPr>
        <w:ind w:left="4314" w:hanging="720"/>
      </w:pPr>
      <w:rPr>
        <w:rFonts w:hint="default"/>
      </w:rPr>
    </w:lvl>
    <w:lvl w:ilvl="3">
      <w:start w:val="1"/>
      <w:numFmt w:val="decimal"/>
      <w:isLgl/>
      <w:lvlText w:val="%1.%2.%3.%4."/>
      <w:lvlJc w:val="left"/>
      <w:pPr>
        <w:ind w:left="6111" w:hanging="720"/>
      </w:pPr>
      <w:rPr>
        <w:rFonts w:hint="default"/>
      </w:rPr>
    </w:lvl>
    <w:lvl w:ilvl="4">
      <w:start w:val="1"/>
      <w:numFmt w:val="decimal"/>
      <w:isLgl/>
      <w:lvlText w:val="%1.%2.%3.%4.%5."/>
      <w:lvlJc w:val="left"/>
      <w:pPr>
        <w:ind w:left="8268" w:hanging="1080"/>
      </w:pPr>
      <w:rPr>
        <w:rFonts w:hint="default"/>
      </w:rPr>
    </w:lvl>
    <w:lvl w:ilvl="5">
      <w:start w:val="1"/>
      <w:numFmt w:val="decimal"/>
      <w:isLgl/>
      <w:lvlText w:val="%1.%2.%3.%4.%5.%6."/>
      <w:lvlJc w:val="left"/>
      <w:pPr>
        <w:ind w:left="10065" w:hanging="1080"/>
      </w:pPr>
      <w:rPr>
        <w:rFonts w:hint="default"/>
      </w:rPr>
    </w:lvl>
    <w:lvl w:ilvl="6">
      <w:start w:val="1"/>
      <w:numFmt w:val="decimal"/>
      <w:isLgl/>
      <w:lvlText w:val="%1.%2.%3.%4.%5.%6.%7."/>
      <w:lvlJc w:val="left"/>
      <w:pPr>
        <w:ind w:left="11862" w:hanging="1080"/>
      </w:pPr>
      <w:rPr>
        <w:rFonts w:hint="default"/>
      </w:rPr>
    </w:lvl>
    <w:lvl w:ilvl="7">
      <w:start w:val="1"/>
      <w:numFmt w:val="decimal"/>
      <w:isLgl/>
      <w:lvlText w:val="%1.%2.%3.%4.%5.%6.%7.%8."/>
      <w:lvlJc w:val="left"/>
      <w:pPr>
        <w:ind w:left="14019" w:hanging="1440"/>
      </w:pPr>
      <w:rPr>
        <w:rFonts w:hint="default"/>
      </w:rPr>
    </w:lvl>
    <w:lvl w:ilvl="8">
      <w:start w:val="1"/>
      <w:numFmt w:val="decimal"/>
      <w:isLgl/>
      <w:lvlText w:val="%1.%2.%3.%4.%5.%6.%7.%8.%9."/>
      <w:lvlJc w:val="left"/>
      <w:pPr>
        <w:ind w:left="15816" w:hanging="1440"/>
      </w:pPr>
      <w:rPr>
        <w:rFonts w:hint="default"/>
      </w:rPr>
    </w:lvl>
  </w:abstractNum>
  <w:abstractNum w:abstractNumId="128" w15:restartNumberingAfterBreak="0">
    <w:nsid w:val="232A46B0"/>
    <w:multiLevelType w:val="multilevel"/>
    <w:tmpl w:val="2584A02A"/>
    <w:lvl w:ilvl="0">
      <w:start w:val="1"/>
      <w:numFmt w:val="lowerLetter"/>
      <w:lvlText w:val="%1)"/>
      <w:lvlJc w:val="left"/>
      <w:pPr>
        <w:ind w:left="1287" w:hanging="360"/>
      </w:p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29" w15:restartNumberingAfterBreak="0">
    <w:nsid w:val="232E46E0"/>
    <w:multiLevelType w:val="multilevel"/>
    <w:tmpl w:val="5ED0DECC"/>
    <w:name w:val="WW8Num2222222222"/>
    <w:lvl w:ilvl="0">
      <w:start w:val="1"/>
      <w:numFmt w:val="decimal"/>
      <w:lvlText w:val="%1."/>
      <w:lvlJc w:val="left"/>
      <w:pPr>
        <w:ind w:left="720" w:hanging="360"/>
      </w:pPr>
      <w:rPr>
        <w:b w:val="0"/>
        <w:sz w:val="20"/>
        <w:szCs w:val="20"/>
      </w:rPr>
    </w:lvl>
    <w:lvl w:ilvl="1">
      <w:start w:val="2"/>
      <w:numFmt w:val="decimal"/>
      <w:isLgl/>
      <w:lvlText w:val="%1.%2."/>
      <w:lvlJc w:val="left"/>
      <w:pPr>
        <w:ind w:left="2157" w:hanging="360"/>
      </w:pPr>
      <w:rPr>
        <w:rFonts w:hint="default"/>
      </w:rPr>
    </w:lvl>
    <w:lvl w:ilvl="2">
      <w:start w:val="1"/>
      <w:numFmt w:val="decimal"/>
      <w:isLgl/>
      <w:lvlText w:val="%1.%2.%3."/>
      <w:lvlJc w:val="left"/>
      <w:pPr>
        <w:ind w:left="3954" w:hanging="720"/>
      </w:pPr>
      <w:rPr>
        <w:rFonts w:hint="default"/>
      </w:rPr>
    </w:lvl>
    <w:lvl w:ilvl="3">
      <w:start w:val="1"/>
      <w:numFmt w:val="decimal"/>
      <w:isLgl/>
      <w:lvlText w:val="%1.%2.%3.%4."/>
      <w:lvlJc w:val="left"/>
      <w:pPr>
        <w:ind w:left="5391" w:hanging="720"/>
      </w:pPr>
      <w:rPr>
        <w:rFonts w:hint="default"/>
      </w:rPr>
    </w:lvl>
    <w:lvl w:ilvl="4">
      <w:start w:val="1"/>
      <w:numFmt w:val="decimal"/>
      <w:isLgl/>
      <w:lvlText w:val="%1.%2.%3.%4.%5."/>
      <w:lvlJc w:val="left"/>
      <w:pPr>
        <w:ind w:left="7188" w:hanging="1080"/>
      </w:pPr>
      <w:rPr>
        <w:rFonts w:hint="default"/>
      </w:rPr>
    </w:lvl>
    <w:lvl w:ilvl="5">
      <w:start w:val="1"/>
      <w:numFmt w:val="decimal"/>
      <w:isLgl/>
      <w:lvlText w:val="%1.%2.%3.%4.%5.%6."/>
      <w:lvlJc w:val="left"/>
      <w:pPr>
        <w:ind w:left="8625" w:hanging="1080"/>
      </w:pPr>
      <w:rPr>
        <w:rFonts w:hint="default"/>
      </w:rPr>
    </w:lvl>
    <w:lvl w:ilvl="6">
      <w:start w:val="1"/>
      <w:numFmt w:val="decimal"/>
      <w:isLgl/>
      <w:lvlText w:val="%1.%2.%3.%4.%5.%6.%7."/>
      <w:lvlJc w:val="left"/>
      <w:pPr>
        <w:ind w:left="10062" w:hanging="1080"/>
      </w:pPr>
      <w:rPr>
        <w:rFonts w:hint="default"/>
      </w:rPr>
    </w:lvl>
    <w:lvl w:ilvl="7">
      <w:start w:val="1"/>
      <w:numFmt w:val="decimal"/>
      <w:isLgl/>
      <w:lvlText w:val="%1.%2.%3.%4.%5.%6.%7.%8."/>
      <w:lvlJc w:val="left"/>
      <w:pPr>
        <w:ind w:left="11859" w:hanging="1440"/>
      </w:pPr>
      <w:rPr>
        <w:rFonts w:hint="default"/>
      </w:rPr>
    </w:lvl>
    <w:lvl w:ilvl="8">
      <w:start w:val="1"/>
      <w:numFmt w:val="decimal"/>
      <w:isLgl/>
      <w:lvlText w:val="%1.%2.%3.%4.%5.%6.%7.%8.%9."/>
      <w:lvlJc w:val="left"/>
      <w:pPr>
        <w:ind w:left="13296" w:hanging="1440"/>
      </w:pPr>
      <w:rPr>
        <w:rFonts w:hint="default"/>
      </w:rPr>
    </w:lvl>
  </w:abstractNum>
  <w:abstractNum w:abstractNumId="130" w15:restartNumberingAfterBreak="0">
    <w:nsid w:val="246616BF"/>
    <w:multiLevelType w:val="multilevel"/>
    <w:tmpl w:val="76C4CB06"/>
    <w:name w:val="WW8Num77"/>
    <w:lvl w:ilvl="0">
      <w:start w:val="1"/>
      <w:numFmt w:val="lowerLetter"/>
      <w:lvlText w:val="%1)"/>
      <w:lvlJc w:val="left"/>
      <w:pPr>
        <w:tabs>
          <w:tab w:val="num" w:pos="0"/>
        </w:tabs>
        <w:ind w:left="360" w:hanging="360"/>
      </w:pPr>
      <w:rPr>
        <w:rFonts w:hint="default"/>
        <w:b w:val="0"/>
        <w:i w:val="0"/>
        <w:sz w:val="20"/>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b w:val="0"/>
      </w:rPr>
    </w:lvl>
    <w:lvl w:ilvl="5">
      <w:start w:val="1"/>
      <w:numFmt w:val="decimal"/>
      <w:lvlText w:val="%6."/>
      <w:lvlJc w:val="left"/>
      <w:pPr>
        <w:tabs>
          <w:tab w:val="num" w:pos="2520"/>
        </w:tabs>
        <w:ind w:left="2520" w:hanging="360"/>
      </w:pPr>
      <w:rPr>
        <w:rFonts w:hint="default"/>
        <w:b w:val="0"/>
      </w:rPr>
    </w:lvl>
    <w:lvl w:ilvl="6">
      <w:start w:val="1"/>
      <w:numFmt w:val="decimal"/>
      <w:lvlText w:val="%7."/>
      <w:lvlJc w:val="left"/>
      <w:pPr>
        <w:tabs>
          <w:tab w:val="num" w:pos="2880"/>
        </w:tabs>
        <w:ind w:left="2880" w:hanging="360"/>
      </w:pPr>
      <w:rPr>
        <w:rFonts w:hint="default"/>
        <w:b w:val="0"/>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1" w15:restartNumberingAfterBreak="0">
    <w:nsid w:val="24A92EED"/>
    <w:multiLevelType w:val="multilevel"/>
    <w:tmpl w:val="F64C59B0"/>
    <w:name w:val="WW8Num85"/>
    <w:lvl w:ilvl="0">
      <w:start w:val="1"/>
      <w:numFmt w:val="decimal"/>
      <w:lvlText w:val="%1."/>
      <w:lvlJc w:val="left"/>
      <w:pPr>
        <w:tabs>
          <w:tab w:val="num" w:pos="720"/>
        </w:tabs>
        <w:ind w:left="720" w:hanging="360"/>
      </w:pPr>
      <w:rPr>
        <w:rFonts w:ascii="Calibri" w:hAnsi="Calibri" w:cs="Arial" w:hint="default"/>
        <w:b w:val="0"/>
        <w:i w:val="0"/>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2" w15:restartNumberingAfterBreak="0">
    <w:nsid w:val="25543BE4"/>
    <w:multiLevelType w:val="multilevel"/>
    <w:tmpl w:val="B8400948"/>
    <w:name w:val="WW8Num93"/>
    <w:lvl w:ilvl="0">
      <w:start w:val="1"/>
      <w:numFmt w:val="decimal"/>
      <w:lvlText w:val="%1."/>
      <w:lvlJc w:val="left"/>
      <w:pPr>
        <w:tabs>
          <w:tab w:val="num" w:pos="720"/>
        </w:tabs>
        <w:ind w:left="720" w:hanging="360"/>
      </w:pPr>
      <w:rPr>
        <w:rFonts w:ascii="Calibri" w:hAnsi="Calibri" w:cs="Arial" w:hint="default"/>
        <w:b w:val="0"/>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3" w15:restartNumberingAfterBreak="0">
    <w:nsid w:val="25F97531"/>
    <w:multiLevelType w:val="multilevel"/>
    <w:tmpl w:val="836AEE98"/>
    <w:lvl w:ilvl="0">
      <w:start w:val="5"/>
      <w:numFmt w:val="decimal"/>
      <w:lvlText w:val="%1."/>
      <w:lvlJc w:val="left"/>
      <w:pPr>
        <w:ind w:left="360" w:hanging="360"/>
      </w:pPr>
      <w:rPr>
        <w:rFonts w:hint="default"/>
        <w:b/>
        <w:bCs/>
        <w:sz w:val="20"/>
        <w:szCs w:val="20"/>
      </w:rPr>
    </w:lvl>
    <w:lvl w:ilvl="1">
      <w:start w:val="1"/>
      <w:numFmt w:val="lowerLetter"/>
      <w:lvlText w:val="%2)"/>
      <w:lvlJc w:val="left"/>
      <w:pPr>
        <w:ind w:left="2487" w:hanging="360"/>
      </w:pPr>
    </w:lvl>
    <w:lvl w:ilvl="2">
      <w:start w:val="1"/>
      <w:numFmt w:val="decimal"/>
      <w:lvlText w:val="%1.%2.%3"/>
      <w:lvlJc w:val="left"/>
      <w:pPr>
        <w:ind w:left="5257" w:hanging="720"/>
      </w:pPr>
      <w:rPr>
        <w:rFonts w:hint="default"/>
        <w:b w:val="0"/>
        <w:bCs w:val="0"/>
        <w:i w:val="0"/>
        <w:iCs w:val="0"/>
        <w:strike w:val="0"/>
      </w:rPr>
    </w:lvl>
    <w:lvl w:ilvl="3">
      <w:start w:val="1"/>
      <w:numFmt w:val="decimal"/>
      <w:lvlText w:val="%1.%2.%3.%4"/>
      <w:lvlJc w:val="left"/>
      <w:pPr>
        <w:ind w:left="2421" w:hanging="720"/>
      </w:pPr>
      <w:rPr>
        <w:rFonts w:hint="default"/>
        <w:b w:val="0"/>
        <w:bCs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4" w15:restartNumberingAfterBreak="0">
    <w:nsid w:val="261D4F3E"/>
    <w:multiLevelType w:val="hybridMultilevel"/>
    <w:tmpl w:val="E7707274"/>
    <w:lvl w:ilvl="0" w:tplc="99C0D88E">
      <w:start w:val="6"/>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267B640A"/>
    <w:multiLevelType w:val="hybridMultilevel"/>
    <w:tmpl w:val="5FBC358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6" w15:restartNumberingAfterBreak="0">
    <w:nsid w:val="26C05BA2"/>
    <w:multiLevelType w:val="multilevel"/>
    <w:tmpl w:val="7E3E9FF4"/>
    <w:lvl w:ilvl="0">
      <w:start w:val="10"/>
      <w:numFmt w:val="decimal"/>
      <w:lvlText w:val="%1."/>
      <w:lvlJc w:val="left"/>
      <w:pPr>
        <w:ind w:left="480" w:hanging="480"/>
      </w:pPr>
      <w:rPr>
        <w:b/>
        <w:sz w:val="28"/>
        <w:szCs w:val="28"/>
      </w:rPr>
    </w:lvl>
    <w:lvl w:ilvl="1">
      <w:start w:val="1"/>
      <w:numFmt w:val="decimal"/>
      <w:lvlText w:val="%2."/>
      <w:lvlJc w:val="left"/>
      <w:pPr>
        <w:ind w:left="480" w:hanging="480"/>
      </w:pPr>
      <w:rPr>
        <w:rFonts w:asciiTheme="minorHAnsi" w:eastAsia="Times New Roman" w:hAnsiTheme="minorHAnsi" w:cstheme="minorHAnsi" w:hint="default"/>
        <w:b w:val="0"/>
        <w:strike w:val="0"/>
        <w:dstrike w:val="0"/>
        <w:color w:val="00000A"/>
        <w:sz w:val="20"/>
        <w:szCs w:val="20"/>
      </w:rPr>
    </w:lvl>
    <w:lvl w:ilvl="2">
      <w:start w:val="1"/>
      <w:numFmt w:val="decimal"/>
      <w:lvlText w:val="%1.%2.%3."/>
      <w:lvlJc w:val="left"/>
      <w:pPr>
        <w:ind w:left="720" w:hanging="720"/>
      </w:pPr>
      <w:rPr>
        <w:rFonts w:cs="Times New Roman"/>
        <w:b w:val="0"/>
        <w:strike w:val="0"/>
        <w:dstrike w:val="0"/>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7" w15:restartNumberingAfterBreak="0">
    <w:nsid w:val="27157DD2"/>
    <w:multiLevelType w:val="hybridMultilevel"/>
    <w:tmpl w:val="51D82E6E"/>
    <w:name w:val="WW8Num1623"/>
    <w:lvl w:ilvl="0" w:tplc="52D87C20">
      <w:start w:val="1"/>
      <w:numFmt w:val="decimal"/>
      <w:lvlText w:val="%1)"/>
      <w:lvlJc w:val="left"/>
      <w:pPr>
        <w:ind w:left="720" w:hanging="360"/>
      </w:pPr>
      <w:rPr>
        <w:rFonts w:ascii="Calibri" w:hAnsi="Calibri" w:cs="Calibri" w:hint="default"/>
        <w:b w:val="0"/>
        <w:i w:val="0"/>
        <w:color w:val="00000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27CF6E2C"/>
    <w:multiLevelType w:val="hybridMultilevel"/>
    <w:tmpl w:val="7D5C98B8"/>
    <w:lvl w:ilvl="0" w:tplc="3AA2D3FE">
      <w:start w:val="1"/>
      <w:numFmt w:val="decimal"/>
      <w:lvlText w:val="%1."/>
      <w:lvlJc w:val="left"/>
      <w:pPr>
        <w:ind w:left="360" w:hanging="360"/>
      </w:pPr>
      <w:rPr>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289D5C79"/>
    <w:multiLevelType w:val="multilevel"/>
    <w:tmpl w:val="BBBA7774"/>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40" w15:restartNumberingAfterBreak="0">
    <w:nsid w:val="28BB4474"/>
    <w:multiLevelType w:val="multilevel"/>
    <w:tmpl w:val="141CF624"/>
    <w:name w:val="WW8Num174"/>
    <w:lvl w:ilvl="0">
      <w:start w:val="1"/>
      <w:numFmt w:val="decimal"/>
      <w:lvlText w:val="%1."/>
      <w:lvlJc w:val="left"/>
      <w:pPr>
        <w:tabs>
          <w:tab w:val="num" w:pos="360"/>
        </w:tabs>
        <w:ind w:left="360" w:hanging="360"/>
      </w:pPr>
      <w:rPr>
        <w:rFonts w:ascii="Calibri" w:hAnsi="Calibri" w:cs="Symbol" w:hint="default"/>
        <w:b w:val="0"/>
        <w:i w:val="0"/>
        <w:color w:val="000000"/>
        <w:sz w:val="20"/>
        <w:szCs w:val="20"/>
      </w:rPr>
    </w:lvl>
    <w:lvl w:ilvl="1">
      <w:start w:val="1"/>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ascii="Calibri" w:hAnsi="Calibri" w:cs="Calibri" w:hint="default"/>
        <w:b w:val="0"/>
        <w:i w:val="0"/>
      </w:rPr>
    </w:lvl>
    <w:lvl w:ilvl="3">
      <w:start w:val="1"/>
      <w:numFmt w:val="decimal"/>
      <w:lvlText w:val="%4)"/>
      <w:lvlJc w:val="left"/>
      <w:pPr>
        <w:tabs>
          <w:tab w:val="num" w:pos="2880"/>
        </w:tabs>
        <w:ind w:left="2880" w:hanging="360"/>
      </w:pPr>
      <w:rPr>
        <w:rFonts w:ascii="Symbol" w:hAnsi="Symbol" w:cs="Symbol" w:hint="default"/>
        <w:b w:val="0"/>
        <w:i w:val="0"/>
        <w:color w:val="000000"/>
        <w:sz w:val="22"/>
        <w:szCs w:val="22"/>
      </w:rPr>
    </w:lvl>
    <w:lvl w:ilvl="4">
      <w:start w:val="1"/>
      <w:numFmt w:val="decimal"/>
      <w:lvlText w:val="%5."/>
      <w:lvlJc w:val="left"/>
      <w:pPr>
        <w:tabs>
          <w:tab w:val="num" w:pos="3600"/>
        </w:tabs>
        <w:ind w:left="3600" w:hanging="360"/>
      </w:pPr>
      <w:rPr>
        <w:rFonts w:hint="default"/>
        <w:b w:val="0"/>
      </w:rPr>
    </w:lvl>
    <w:lvl w:ilvl="5">
      <w:start w:val="3"/>
      <w:numFmt w:val="decimal"/>
      <w:lvlText w:val="%6)"/>
      <w:lvlJc w:val="left"/>
      <w:pPr>
        <w:tabs>
          <w:tab w:val="num" w:pos="0"/>
        </w:tabs>
        <w:ind w:left="0" w:firstLine="0"/>
      </w:pPr>
      <w:rPr>
        <w:rFonts w:hint="default"/>
      </w:rPr>
    </w:lvl>
    <w:lvl w:ilvl="6">
      <w:start w:val="1"/>
      <w:numFmt w:val="lowerLetter"/>
      <w:lvlText w:val="%7)"/>
      <w:lvlJc w:val="left"/>
      <w:pPr>
        <w:tabs>
          <w:tab w:val="num" w:pos="5040"/>
        </w:tabs>
        <w:ind w:left="5040" w:hanging="360"/>
      </w:pPr>
      <w:rPr>
        <w:rFonts w:hint="default"/>
      </w:r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rPr>
        <w:rFonts w:hint="default"/>
      </w:rPr>
    </w:lvl>
  </w:abstractNum>
  <w:abstractNum w:abstractNumId="141" w15:restartNumberingAfterBreak="0">
    <w:nsid w:val="293E64CD"/>
    <w:multiLevelType w:val="hybridMultilevel"/>
    <w:tmpl w:val="A1746F7E"/>
    <w:name w:val="WW8Num10210"/>
    <w:lvl w:ilvl="0" w:tplc="0D62EAEE">
      <w:start w:val="1"/>
      <w:numFmt w:val="lowerLetter"/>
      <w:lvlText w:val="%1)"/>
      <w:lvlJc w:val="left"/>
      <w:pPr>
        <w:ind w:left="720" w:hanging="360"/>
      </w:pPr>
      <w:rPr>
        <w:rFonts w:eastAsia="TimesNewRomanPS-BoldMT" w:hint="default"/>
        <w:b w:val="0"/>
        <w:bCs w:val="0"/>
        <w:i/>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29F60438"/>
    <w:multiLevelType w:val="multilevel"/>
    <w:tmpl w:val="649C4E5A"/>
    <w:name w:val="WW8Num33"/>
    <w:lvl w:ilvl="0">
      <w:start w:val="1"/>
      <w:numFmt w:val="decimal"/>
      <w:lvlText w:val="%1."/>
      <w:lvlJc w:val="left"/>
      <w:pPr>
        <w:tabs>
          <w:tab w:val="num" w:pos="720"/>
        </w:tabs>
        <w:ind w:left="720" w:hanging="360"/>
      </w:pPr>
      <w:rPr>
        <w:rFonts w:ascii="Calibri" w:eastAsia="Arial" w:hAnsi="Calibri" w:cs="Arial" w:hint="default"/>
        <w:b/>
        <w:i w:val="0"/>
        <w:color w:val="000000"/>
        <w:spacing w:val="-2"/>
        <w:sz w:val="20"/>
        <w:szCs w:val="20"/>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143" w15:restartNumberingAfterBreak="0">
    <w:nsid w:val="2A134329"/>
    <w:multiLevelType w:val="multilevel"/>
    <w:tmpl w:val="F1529AF4"/>
    <w:lvl w:ilvl="0">
      <w:start w:val="1"/>
      <w:numFmt w:val="decimal"/>
      <w:lvlText w:val="%1)"/>
      <w:lvlJc w:val="left"/>
      <w:pPr>
        <w:ind w:left="1224" w:hanging="360"/>
      </w:p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144" w15:restartNumberingAfterBreak="0">
    <w:nsid w:val="2A316029"/>
    <w:multiLevelType w:val="multilevel"/>
    <w:tmpl w:val="FED4A6EA"/>
    <w:name w:val="WW8Num189"/>
    <w:lvl w:ilvl="0">
      <w:start w:val="1"/>
      <w:numFmt w:val="decimal"/>
      <w:lvlText w:val="%1."/>
      <w:lvlJc w:val="left"/>
      <w:pPr>
        <w:tabs>
          <w:tab w:val="num" w:pos="0"/>
        </w:tabs>
        <w:ind w:left="360" w:hanging="360"/>
      </w:pPr>
      <w:rPr>
        <w:rFonts w:ascii="Calibri" w:hAnsi="Calibri" w:cs="Calibri" w:hint="default"/>
        <w:b w:val="0"/>
        <w:color w:val="000000"/>
        <w:sz w:val="20"/>
        <w:szCs w:val="20"/>
      </w:rPr>
    </w:lvl>
    <w:lvl w:ilvl="1">
      <w:start w:val="1"/>
      <w:numFmt w:val="decimal"/>
      <w:isLgl/>
      <w:lvlText w:val="%1.%2."/>
      <w:lvlJc w:val="left"/>
      <w:pPr>
        <w:ind w:left="2232" w:hanging="435"/>
      </w:pPr>
      <w:rPr>
        <w:rFonts w:hint="default"/>
      </w:rPr>
    </w:lvl>
    <w:lvl w:ilvl="2">
      <w:start w:val="1"/>
      <w:numFmt w:val="decimal"/>
      <w:isLgl/>
      <w:lvlText w:val="%1.%2.%3."/>
      <w:lvlJc w:val="left"/>
      <w:pPr>
        <w:ind w:left="4314" w:hanging="720"/>
      </w:pPr>
      <w:rPr>
        <w:rFonts w:hint="default"/>
      </w:rPr>
    </w:lvl>
    <w:lvl w:ilvl="3">
      <w:start w:val="1"/>
      <w:numFmt w:val="decimal"/>
      <w:isLgl/>
      <w:lvlText w:val="%1.%2.%3.%4."/>
      <w:lvlJc w:val="left"/>
      <w:pPr>
        <w:ind w:left="6111" w:hanging="720"/>
      </w:pPr>
      <w:rPr>
        <w:rFonts w:hint="default"/>
      </w:rPr>
    </w:lvl>
    <w:lvl w:ilvl="4">
      <w:start w:val="1"/>
      <w:numFmt w:val="decimal"/>
      <w:isLgl/>
      <w:lvlText w:val="%1.%2.%3.%4.%5."/>
      <w:lvlJc w:val="left"/>
      <w:pPr>
        <w:ind w:left="8268" w:hanging="1080"/>
      </w:pPr>
      <w:rPr>
        <w:rFonts w:hint="default"/>
      </w:rPr>
    </w:lvl>
    <w:lvl w:ilvl="5">
      <w:start w:val="1"/>
      <w:numFmt w:val="decimal"/>
      <w:isLgl/>
      <w:lvlText w:val="%1.%2.%3.%4.%5.%6."/>
      <w:lvlJc w:val="left"/>
      <w:pPr>
        <w:ind w:left="10065" w:hanging="1080"/>
      </w:pPr>
      <w:rPr>
        <w:rFonts w:hint="default"/>
      </w:rPr>
    </w:lvl>
    <w:lvl w:ilvl="6">
      <w:start w:val="1"/>
      <w:numFmt w:val="decimal"/>
      <w:isLgl/>
      <w:lvlText w:val="%1.%2.%3.%4.%5.%6.%7."/>
      <w:lvlJc w:val="left"/>
      <w:pPr>
        <w:ind w:left="11862" w:hanging="1080"/>
      </w:pPr>
      <w:rPr>
        <w:rFonts w:hint="default"/>
      </w:rPr>
    </w:lvl>
    <w:lvl w:ilvl="7">
      <w:start w:val="1"/>
      <w:numFmt w:val="decimal"/>
      <w:isLgl/>
      <w:lvlText w:val="%1.%2.%3.%4.%5.%6.%7.%8."/>
      <w:lvlJc w:val="left"/>
      <w:pPr>
        <w:ind w:left="14019" w:hanging="1440"/>
      </w:pPr>
      <w:rPr>
        <w:rFonts w:hint="default"/>
      </w:rPr>
    </w:lvl>
    <w:lvl w:ilvl="8">
      <w:start w:val="1"/>
      <w:numFmt w:val="decimal"/>
      <w:isLgl/>
      <w:lvlText w:val="%1.%2.%3.%4.%5.%6.%7.%8.%9."/>
      <w:lvlJc w:val="left"/>
      <w:pPr>
        <w:ind w:left="15816" w:hanging="1440"/>
      </w:pPr>
      <w:rPr>
        <w:rFonts w:hint="default"/>
      </w:rPr>
    </w:lvl>
  </w:abstractNum>
  <w:abstractNum w:abstractNumId="145" w15:restartNumberingAfterBreak="0">
    <w:nsid w:val="2ADF648C"/>
    <w:multiLevelType w:val="multilevel"/>
    <w:tmpl w:val="51BE3584"/>
    <w:name w:val="WW8Num144"/>
    <w:lvl w:ilvl="0">
      <w:start w:val="1"/>
      <w:numFmt w:val="decimal"/>
      <w:lvlText w:val="%1."/>
      <w:lvlJc w:val="left"/>
      <w:pPr>
        <w:tabs>
          <w:tab w:val="num" w:pos="720"/>
        </w:tabs>
        <w:ind w:left="720" w:hanging="360"/>
      </w:pPr>
      <w:rPr>
        <w:rFonts w:ascii="Calibri" w:hAnsi="Calibri" w:cs="Times New Roman"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6" w15:restartNumberingAfterBreak="0">
    <w:nsid w:val="2B8C4BF8"/>
    <w:multiLevelType w:val="multilevel"/>
    <w:tmpl w:val="57363A20"/>
    <w:name w:val="WW8Num132"/>
    <w:lvl w:ilvl="0">
      <w:start w:val="1"/>
      <w:numFmt w:val="lowerLetter"/>
      <w:lvlText w:val="%1)"/>
      <w:lvlJc w:val="left"/>
      <w:pPr>
        <w:tabs>
          <w:tab w:val="num" w:pos="720"/>
        </w:tabs>
        <w:ind w:left="720" w:hanging="360"/>
      </w:pPr>
      <w:rPr>
        <w:rFonts w:hint="default"/>
        <w:b w:val="0"/>
        <w:i w:val="0"/>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7" w15:restartNumberingAfterBreak="0">
    <w:nsid w:val="2B964B6A"/>
    <w:multiLevelType w:val="multilevel"/>
    <w:tmpl w:val="69DED2FA"/>
    <w:name w:val="WW8Num52"/>
    <w:lvl w:ilvl="0">
      <w:start w:val="1"/>
      <w:numFmt w:val="lowerLetter"/>
      <w:lvlText w:val="%1)"/>
      <w:lvlJc w:val="left"/>
      <w:pPr>
        <w:tabs>
          <w:tab w:val="num" w:pos="720"/>
        </w:tabs>
        <w:ind w:left="720" w:hanging="360"/>
      </w:pPr>
      <w:rPr>
        <w:rFonts w:hint="default"/>
        <w:b w:val="0"/>
        <w:bCs w:val="0"/>
        <w:spacing w:val="-2"/>
        <w:sz w:val="20"/>
        <w:szCs w:val="20"/>
      </w:rPr>
    </w:lvl>
    <w:lvl w:ilvl="1">
      <w:start w:val="1"/>
      <w:numFmt w:val="decimal"/>
      <w:lvlText w:val="%2."/>
      <w:lvlJc w:val="left"/>
      <w:pPr>
        <w:tabs>
          <w:tab w:val="num" w:pos="1080"/>
        </w:tabs>
        <w:ind w:left="1080" w:hanging="360"/>
      </w:pPr>
      <w:rPr>
        <w:rFonts w:ascii="Symbol" w:hAnsi="Symbol" w:cs="Times New Roman" w:hint="default"/>
        <w:b w:val="0"/>
        <w:bCs w:val="0"/>
        <w:spacing w:val="-2"/>
        <w:sz w:val="24"/>
        <w:szCs w:val="24"/>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8" w15:restartNumberingAfterBreak="0">
    <w:nsid w:val="2BCE28EB"/>
    <w:multiLevelType w:val="multilevel"/>
    <w:tmpl w:val="4AA4D656"/>
    <w:name w:val="WW8Num66"/>
    <w:lvl w:ilvl="0">
      <w:start w:val="1"/>
      <w:numFmt w:val="decimal"/>
      <w:lvlText w:val="%1)"/>
      <w:lvlJc w:val="left"/>
      <w:pPr>
        <w:ind w:left="720" w:hanging="360"/>
      </w:pPr>
      <w:rPr>
        <w:rFonts w:hint="default"/>
        <w:b w:val="0"/>
        <w:sz w:val="20"/>
        <w:szCs w:val="20"/>
      </w:rPr>
    </w:lvl>
    <w:lvl w:ilvl="1">
      <w:start w:val="2"/>
      <w:numFmt w:val="decimal"/>
      <w:isLgl/>
      <w:lvlText w:val="%1.%2."/>
      <w:lvlJc w:val="left"/>
      <w:pPr>
        <w:ind w:left="2157" w:hanging="360"/>
      </w:pPr>
      <w:rPr>
        <w:rFonts w:hint="default"/>
      </w:rPr>
    </w:lvl>
    <w:lvl w:ilvl="2">
      <w:start w:val="1"/>
      <w:numFmt w:val="decimal"/>
      <w:isLgl/>
      <w:lvlText w:val="%1.%2.%3."/>
      <w:lvlJc w:val="left"/>
      <w:pPr>
        <w:ind w:left="3954" w:hanging="720"/>
      </w:pPr>
      <w:rPr>
        <w:rFonts w:hint="default"/>
      </w:rPr>
    </w:lvl>
    <w:lvl w:ilvl="3">
      <w:start w:val="1"/>
      <w:numFmt w:val="decimal"/>
      <w:isLgl/>
      <w:lvlText w:val="%1.%2.%3.%4."/>
      <w:lvlJc w:val="left"/>
      <w:pPr>
        <w:ind w:left="5391" w:hanging="720"/>
      </w:pPr>
      <w:rPr>
        <w:rFonts w:hint="default"/>
      </w:rPr>
    </w:lvl>
    <w:lvl w:ilvl="4">
      <w:start w:val="1"/>
      <w:numFmt w:val="decimal"/>
      <w:isLgl/>
      <w:lvlText w:val="%1.%2.%3.%4.%5."/>
      <w:lvlJc w:val="left"/>
      <w:pPr>
        <w:ind w:left="7188" w:hanging="1080"/>
      </w:pPr>
      <w:rPr>
        <w:rFonts w:hint="default"/>
      </w:rPr>
    </w:lvl>
    <w:lvl w:ilvl="5">
      <w:start w:val="1"/>
      <w:numFmt w:val="decimal"/>
      <w:isLgl/>
      <w:lvlText w:val="%1.%2.%3.%4.%5.%6."/>
      <w:lvlJc w:val="left"/>
      <w:pPr>
        <w:ind w:left="8625" w:hanging="1080"/>
      </w:pPr>
      <w:rPr>
        <w:rFonts w:hint="default"/>
      </w:rPr>
    </w:lvl>
    <w:lvl w:ilvl="6">
      <w:start w:val="1"/>
      <w:numFmt w:val="decimal"/>
      <w:isLgl/>
      <w:lvlText w:val="%1.%2.%3.%4.%5.%6.%7."/>
      <w:lvlJc w:val="left"/>
      <w:pPr>
        <w:ind w:left="10062" w:hanging="1080"/>
      </w:pPr>
      <w:rPr>
        <w:rFonts w:hint="default"/>
      </w:rPr>
    </w:lvl>
    <w:lvl w:ilvl="7">
      <w:start w:val="1"/>
      <w:numFmt w:val="decimal"/>
      <w:isLgl/>
      <w:lvlText w:val="%1.%2.%3.%4.%5.%6.%7.%8."/>
      <w:lvlJc w:val="left"/>
      <w:pPr>
        <w:ind w:left="11859" w:hanging="1440"/>
      </w:pPr>
      <w:rPr>
        <w:rFonts w:hint="default"/>
      </w:rPr>
    </w:lvl>
    <w:lvl w:ilvl="8">
      <w:start w:val="1"/>
      <w:numFmt w:val="decimal"/>
      <w:isLgl/>
      <w:lvlText w:val="%1.%2.%3.%4.%5.%6.%7.%8.%9."/>
      <w:lvlJc w:val="left"/>
      <w:pPr>
        <w:ind w:left="13296" w:hanging="1440"/>
      </w:pPr>
      <w:rPr>
        <w:rFonts w:hint="default"/>
      </w:rPr>
    </w:lvl>
  </w:abstractNum>
  <w:abstractNum w:abstractNumId="149" w15:restartNumberingAfterBreak="0">
    <w:nsid w:val="2CA03E1E"/>
    <w:multiLevelType w:val="multilevel"/>
    <w:tmpl w:val="CC9CFDF6"/>
    <w:name w:val="WW8Num53"/>
    <w:lvl w:ilvl="0">
      <w:start w:val="1"/>
      <w:numFmt w:val="lowerLetter"/>
      <w:lvlText w:val="%1)"/>
      <w:lvlJc w:val="left"/>
      <w:pPr>
        <w:tabs>
          <w:tab w:val="num" w:pos="720"/>
        </w:tabs>
        <w:ind w:left="720" w:hanging="360"/>
      </w:pPr>
      <w:rPr>
        <w:rFonts w:hint="default"/>
        <w:b w:val="0"/>
        <w:bCs w:val="0"/>
        <w:spacing w:val="-2"/>
        <w:sz w:val="20"/>
        <w:szCs w:val="20"/>
      </w:rPr>
    </w:lvl>
    <w:lvl w:ilvl="1">
      <w:start w:val="1"/>
      <w:numFmt w:val="decimal"/>
      <w:lvlText w:val="%2."/>
      <w:lvlJc w:val="left"/>
      <w:pPr>
        <w:tabs>
          <w:tab w:val="num" w:pos="1080"/>
        </w:tabs>
        <w:ind w:left="1080" w:hanging="360"/>
      </w:pPr>
      <w:rPr>
        <w:rFonts w:ascii="Symbol" w:hAnsi="Symbol" w:cs="Times New Roman" w:hint="default"/>
        <w:b w:val="0"/>
        <w:bCs w:val="0"/>
        <w:spacing w:val="-2"/>
        <w:sz w:val="24"/>
        <w:szCs w:val="24"/>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0" w15:restartNumberingAfterBreak="0">
    <w:nsid w:val="2D3042E8"/>
    <w:multiLevelType w:val="multilevel"/>
    <w:tmpl w:val="DED87E3A"/>
    <w:lvl w:ilvl="0">
      <w:start w:val="3"/>
      <w:numFmt w:val="decimal"/>
      <w:lvlText w:val="%1."/>
      <w:lvlJc w:val="left"/>
      <w:pPr>
        <w:ind w:left="283" w:hanging="283"/>
      </w:pPr>
      <w:rPr>
        <w:rFonts w:hint="default"/>
        <w:b/>
        <w:i w:val="0"/>
        <w:iCs w:val="0"/>
      </w:rPr>
    </w:lvl>
    <w:lvl w:ilvl="1">
      <w:start w:val="1"/>
      <w:numFmt w:val="decimal"/>
      <w:lvlText w:val="%1.%2."/>
      <w:lvlJc w:val="left"/>
      <w:pPr>
        <w:ind w:left="432" w:hanging="432"/>
      </w:pPr>
      <w:rPr>
        <w:rFonts w:cs="Times New Roman" w:hint="default"/>
        <w:b/>
        <w:i w:val="0"/>
        <w:strike w:val="0"/>
        <w:dstrike w:val="0"/>
        <w:color w:val="000000"/>
        <w:sz w:val="24"/>
        <w:szCs w:val="24"/>
      </w:rPr>
    </w:lvl>
    <w:lvl w:ilvl="2">
      <w:start w:val="1"/>
      <w:numFmt w:val="decimal"/>
      <w:lvlText w:val="%1.%2.%3."/>
      <w:lvlJc w:val="left"/>
      <w:pPr>
        <w:ind w:left="788" w:hanging="504"/>
      </w:pPr>
      <w:rPr>
        <w:rFonts w:cs="Times New Roman" w:hint="default"/>
        <w:b/>
        <w:strike w:val="0"/>
        <w:dstrike w:val="0"/>
        <w:color w:val="00000A"/>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15:restartNumberingAfterBreak="0">
    <w:nsid w:val="2D317B81"/>
    <w:multiLevelType w:val="multilevel"/>
    <w:tmpl w:val="168659E0"/>
    <w:name w:val="WW8Num183"/>
    <w:lvl w:ilvl="0">
      <w:start w:val="1"/>
      <w:numFmt w:val="decimal"/>
      <w:lvlText w:val="%1."/>
      <w:lvlJc w:val="left"/>
      <w:pPr>
        <w:tabs>
          <w:tab w:val="num" w:pos="0"/>
        </w:tabs>
        <w:ind w:left="360" w:hanging="360"/>
      </w:pPr>
      <w:rPr>
        <w:rFonts w:ascii="Calibri" w:hAnsi="Calibri" w:cs="Calibri" w:hint="default"/>
        <w:color w:val="000000"/>
        <w:sz w:val="22"/>
        <w:szCs w:val="22"/>
      </w:rPr>
    </w:lvl>
    <w:lvl w:ilvl="1">
      <w:start w:val="1"/>
      <w:numFmt w:val="decimal"/>
      <w:isLgl/>
      <w:lvlText w:val="%1.%2."/>
      <w:lvlJc w:val="left"/>
      <w:pPr>
        <w:ind w:left="2232" w:hanging="435"/>
      </w:pPr>
      <w:rPr>
        <w:rFonts w:hint="default"/>
      </w:rPr>
    </w:lvl>
    <w:lvl w:ilvl="2">
      <w:start w:val="1"/>
      <w:numFmt w:val="decimal"/>
      <w:isLgl/>
      <w:lvlText w:val="%1.%2.%3."/>
      <w:lvlJc w:val="left"/>
      <w:pPr>
        <w:ind w:left="4314" w:hanging="720"/>
      </w:pPr>
      <w:rPr>
        <w:rFonts w:hint="default"/>
      </w:rPr>
    </w:lvl>
    <w:lvl w:ilvl="3">
      <w:start w:val="1"/>
      <w:numFmt w:val="decimal"/>
      <w:isLgl/>
      <w:lvlText w:val="%1.%2.%3.%4."/>
      <w:lvlJc w:val="left"/>
      <w:pPr>
        <w:ind w:left="6111" w:hanging="720"/>
      </w:pPr>
      <w:rPr>
        <w:rFonts w:hint="default"/>
      </w:rPr>
    </w:lvl>
    <w:lvl w:ilvl="4">
      <w:start w:val="1"/>
      <w:numFmt w:val="decimal"/>
      <w:isLgl/>
      <w:lvlText w:val="%1.%2.%3.%4.%5."/>
      <w:lvlJc w:val="left"/>
      <w:pPr>
        <w:ind w:left="8268" w:hanging="1080"/>
      </w:pPr>
      <w:rPr>
        <w:rFonts w:hint="default"/>
      </w:rPr>
    </w:lvl>
    <w:lvl w:ilvl="5">
      <w:start w:val="1"/>
      <w:numFmt w:val="decimal"/>
      <w:isLgl/>
      <w:lvlText w:val="%1.%2.%3.%4.%5.%6."/>
      <w:lvlJc w:val="left"/>
      <w:pPr>
        <w:ind w:left="10065" w:hanging="1080"/>
      </w:pPr>
      <w:rPr>
        <w:rFonts w:hint="default"/>
      </w:rPr>
    </w:lvl>
    <w:lvl w:ilvl="6">
      <w:start w:val="1"/>
      <w:numFmt w:val="decimal"/>
      <w:isLgl/>
      <w:lvlText w:val="%1.%2.%3.%4.%5.%6.%7."/>
      <w:lvlJc w:val="left"/>
      <w:pPr>
        <w:ind w:left="11862" w:hanging="1080"/>
      </w:pPr>
      <w:rPr>
        <w:rFonts w:hint="default"/>
      </w:rPr>
    </w:lvl>
    <w:lvl w:ilvl="7">
      <w:start w:val="1"/>
      <w:numFmt w:val="decimal"/>
      <w:isLgl/>
      <w:lvlText w:val="%1.%2.%3.%4.%5.%6.%7.%8."/>
      <w:lvlJc w:val="left"/>
      <w:pPr>
        <w:ind w:left="14019" w:hanging="1440"/>
      </w:pPr>
      <w:rPr>
        <w:rFonts w:hint="default"/>
      </w:rPr>
    </w:lvl>
    <w:lvl w:ilvl="8">
      <w:start w:val="1"/>
      <w:numFmt w:val="decimal"/>
      <w:isLgl/>
      <w:lvlText w:val="%1.%2.%3.%4.%5.%6.%7.%8.%9."/>
      <w:lvlJc w:val="left"/>
      <w:pPr>
        <w:ind w:left="15816" w:hanging="1440"/>
      </w:pPr>
      <w:rPr>
        <w:rFonts w:hint="default"/>
      </w:rPr>
    </w:lvl>
  </w:abstractNum>
  <w:abstractNum w:abstractNumId="152" w15:restartNumberingAfterBreak="0">
    <w:nsid w:val="2D844F7E"/>
    <w:multiLevelType w:val="multilevel"/>
    <w:tmpl w:val="E520B422"/>
    <w:lvl w:ilvl="0">
      <w:start w:val="4"/>
      <w:numFmt w:val="decimal"/>
      <w:lvlText w:val="%1."/>
      <w:lvlJc w:val="left"/>
      <w:pPr>
        <w:ind w:left="360" w:hanging="360"/>
      </w:pPr>
      <w:rPr>
        <w:rFonts w:hint="default"/>
        <w:b/>
        <w:sz w:val="18"/>
        <w:vertAlign w:val="baseline"/>
      </w:rPr>
    </w:lvl>
    <w:lvl w:ilvl="1">
      <w:start w:val="1"/>
      <w:numFmt w:val="decimal"/>
      <w:lvlText w:val="%1.%2."/>
      <w:lvlJc w:val="left"/>
      <w:pPr>
        <w:ind w:left="2629" w:hanging="360"/>
      </w:pPr>
      <w:rPr>
        <w:rFonts w:hint="default"/>
        <w:b w:val="0"/>
        <w:i w:val="0"/>
        <w:color w:val="auto"/>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4548" w:hanging="720"/>
      </w:pPr>
      <w:rPr>
        <w:rFonts w:hint="default"/>
        <w:b w:val="0"/>
      </w:rPr>
    </w:lvl>
    <w:lvl w:ilvl="3">
      <w:start w:val="1"/>
      <w:numFmt w:val="lowerLetter"/>
      <w:lvlText w:val="%4)"/>
      <w:lvlJc w:val="left"/>
      <w:pPr>
        <w:ind w:left="3915" w:hanging="720"/>
      </w:pPr>
      <w:rPr>
        <w:rFonts w:ascii="Tahoma" w:eastAsia="Times New Roman" w:hAnsi="Tahoma" w:cs="Tahoma"/>
        <w:b/>
        <w:bCs w:val="0"/>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470" w:hanging="108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153" w15:restartNumberingAfterBreak="0">
    <w:nsid w:val="2E925ACD"/>
    <w:multiLevelType w:val="hybridMultilevel"/>
    <w:tmpl w:val="6A92CA4C"/>
    <w:name w:val="WW8Num193"/>
    <w:lvl w:ilvl="0" w:tplc="CB228D4E">
      <w:start w:val="1"/>
      <w:numFmt w:val="decimal"/>
      <w:lvlText w:val="%1."/>
      <w:lvlJc w:val="left"/>
      <w:pPr>
        <w:tabs>
          <w:tab w:val="num" w:pos="360"/>
        </w:tabs>
        <w:ind w:left="360" w:hanging="36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2F78437E"/>
    <w:multiLevelType w:val="hybridMultilevel"/>
    <w:tmpl w:val="35A21576"/>
    <w:lvl w:ilvl="0" w:tplc="04150011">
      <w:start w:val="1"/>
      <w:numFmt w:val="decimal"/>
      <w:lvlText w:val="%1)"/>
      <w:lvlJc w:val="left"/>
      <w:pPr>
        <w:ind w:left="1095" w:hanging="37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5" w15:restartNumberingAfterBreak="0">
    <w:nsid w:val="2FB905A9"/>
    <w:multiLevelType w:val="multilevel"/>
    <w:tmpl w:val="C1427BCA"/>
    <w:lvl w:ilvl="0">
      <w:start w:val="1"/>
      <w:numFmt w:val="decimal"/>
      <w:lvlText w:val="%1."/>
      <w:lvlJc w:val="left"/>
      <w:pPr>
        <w:ind w:left="720" w:hanging="360"/>
      </w:pPr>
      <w:rPr>
        <w:rFonts w:ascii="Tahoma" w:hAnsi="Tahoma" w:cs="Tahoma" w:hint="default"/>
        <w:strike w:val="0"/>
        <w:dstrike w:val="0"/>
        <w:color w:val="00000A"/>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18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6" w15:restartNumberingAfterBreak="0">
    <w:nsid w:val="2FD11327"/>
    <w:multiLevelType w:val="multilevel"/>
    <w:tmpl w:val="A11C2DEE"/>
    <w:name w:val="WW8Num313"/>
    <w:lvl w:ilvl="0">
      <w:start w:val="1"/>
      <w:numFmt w:val="decimal"/>
      <w:lvlText w:val="%1."/>
      <w:lvlJc w:val="left"/>
      <w:pPr>
        <w:tabs>
          <w:tab w:val="num" w:pos="142"/>
        </w:tabs>
        <w:ind w:left="502" w:hanging="360"/>
      </w:pPr>
      <w:rPr>
        <w:rFonts w:ascii="Calibri" w:hAnsi="Calibri" w:cs="Calibri" w:hint="default"/>
        <w:b/>
        <w:bCs/>
        <w:sz w:val="20"/>
        <w:szCs w:val="22"/>
      </w:rPr>
    </w:lvl>
    <w:lvl w:ilvl="1">
      <w:start w:val="1"/>
      <w:numFmt w:val="decimal"/>
      <w:lvlText w:val="%1.%2."/>
      <w:lvlJc w:val="left"/>
      <w:pPr>
        <w:tabs>
          <w:tab w:val="num" w:pos="142"/>
        </w:tabs>
        <w:ind w:left="1582" w:hanging="360"/>
      </w:pPr>
      <w:rPr>
        <w:rFonts w:ascii="Calibri" w:hAnsi="Calibri" w:cs="Calibri" w:hint="default"/>
        <w:b/>
        <w:bCs/>
        <w:sz w:val="20"/>
        <w:szCs w:val="22"/>
      </w:rPr>
    </w:lvl>
    <w:lvl w:ilvl="2">
      <w:start w:val="1"/>
      <w:numFmt w:val="decimal"/>
      <w:lvlText w:val="%1.%2.%3."/>
      <w:lvlJc w:val="left"/>
      <w:pPr>
        <w:tabs>
          <w:tab w:val="num" w:pos="142"/>
        </w:tabs>
        <w:ind w:left="3022" w:hanging="720"/>
      </w:pPr>
      <w:rPr>
        <w:rFonts w:ascii="Calibri" w:hAnsi="Calibri" w:cs="Calibri" w:hint="default"/>
        <w:b/>
        <w:bCs/>
        <w:sz w:val="20"/>
        <w:szCs w:val="22"/>
      </w:rPr>
    </w:lvl>
    <w:lvl w:ilvl="3">
      <w:start w:val="1"/>
      <w:numFmt w:val="decimal"/>
      <w:lvlText w:val="%1.%2.%3.%4."/>
      <w:lvlJc w:val="left"/>
      <w:pPr>
        <w:tabs>
          <w:tab w:val="num" w:pos="142"/>
        </w:tabs>
        <w:ind w:left="4102" w:hanging="720"/>
      </w:pPr>
      <w:rPr>
        <w:rFonts w:ascii="Calibri" w:hAnsi="Calibri" w:cs="Calibri" w:hint="default"/>
        <w:b/>
        <w:bCs/>
        <w:sz w:val="20"/>
        <w:szCs w:val="22"/>
      </w:rPr>
    </w:lvl>
    <w:lvl w:ilvl="4">
      <w:start w:val="1"/>
      <w:numFmt w:val="decimal"/>
      <w:lvlText w:val="%1.%2.%3.%4.%5."/>
      <w:lvlJc w:val="left"/>
      <w:pPr>
        <w:tabs>
          <w:tab w:val="num" w:pos="142"/>
        </w:tabs>
        <w:ind w:left="5542" w:hanging="1080"/>
      </w:pPr>
      <w:rPr>
        <w:rFonts w:ascii="Calibri" w:hAnsi="Calibri" w:cs="Calibri" w:hint="default"/>
        <w:b/>
        <w:bCs/>
        <w:sz w:val="20"/>
        <w:szCs w:val="22"/>
      </w:rPr>
    </w:lvl>
    <w:lvl w:ilvl="5">
      <w:start w:val="1"/>
      <w:numFmt w:val="decimal"/>
      <w:lvlText w:val="%1.%2.%3.%4.%5.%6."/>
      <w:lvlJc w:val="left"/>
      <w:pPr>
        <w:tabs>
          <w:tab w:val="num" w:pos="142"/>
        </w:tabs>
        <w:ind w:left="6622" w:hanging="1080"/>
      </w:pPr>
      <w:rPr>
        <w:rFonts w:ascii="Calibri" w:hAnsi="Calibri" w:cs="Calibri" w:hint="default"/>
        <w:b/>
        <w:bCs/>
        <w:sz w:val="20"/>
        <w:szCs w:val="22"/>
      </w:rPr>
    </w:lvl>
    <w:lvl w:ilvl="6">
      <w:start w:val="1"/>
      <w:numFmt w:val="decimal"/>
      <w:lvlText w:val="%1.%2.%3.%4.%5.%6.%7."/>
      <w:lvlJc w:val="left"/>
      <w:pPr>
        <w:tabs>
          <w:tab w:val="num" w:pos="142"/>
        </w:tabs>
        <w:ind w:left="7702" w:hanging="1080"/>
      </w:pPr>
      <w:rPr>
        <w:rFonts w:ascii="Calibri" w:hAnsi="Calibri" w:cs="Calibri" w:hint="default"/>
        <w:b/>
        <w:bCs/>
        <w:sz w:val="20"/>
        <w:szCs w:val="22"/>
      </w:rPr>
    </w:lvl>
    <w:lvl w:ilvl="7">
      <w:start w:val="1"/>
      <w:numFmt w:val="decimal"/>
      <w:lvlText w:val="%1.%2.%3.%4.%5.%6.%7.%8."/>
      <w:lvlJc w:val="left"/>
      <w:pPr>
        <w:tabs>
          <w:tab w:val="num" w:pos="142"/>
        </w:tabs>
        <w:ind w:left="9142" w:hanging="1440"/>
      </w:pPr>
      <w:rPr>
        <w:rFonts w:ascii="Calibri" w:hAnsi="Calibri" w:cs="Calibri" w:hint="default"/>
        <w:b/>
        <w:bCs/>
        <w:sz w:val="20"/>
        <w:szCs w:val="22"/>
      </w:rPr>
    </w:lvl>
    <w:lvl w:ilvl="8">
      <w:start w:val="1"/>
      <w:numFmt w:val="decimal"/>
      <w:lvlText w:val="%1.%2.%3.%4.%5.%6.%7.%8.%9."/>
      <w:lvlJc w:val="left"/>
      <w:pPr>
        <w:tabs>
          <w:tab w:val="num" w:pos="142"/>
        </w:tabs>
        <w:ind w:left="10222" w:hanging="1440"/>
      </w:pPr>
      <w:rPr>
        <w:rFonts w:ascii="Calibri" w:hAnsi="Calibri" w:cs="Calibri" w:hint="default"/>
        <w:b/>
        <w:bCs/>
        <w:sz w:val="20"/>
        <w:szCs w:val="22"/>
      </w:rPr>
    </w:lvl>
  </w:abstractNum>
  <w:abstractNum w:abstractNumId="157" w15:restartNumberingAfterBreak="0">
    <w:nsid w:val="301B4195"/>
    <w:multiLevelType w:val="hybridMultilevel"/>
    <w:tmpl w:val="C8E2291E"/>
    <w:lvl w:ilvl="0" w:tplc="04150017">
      <w:start w:val="1"/>
      <w:numFmt w:val="lowerLetter"/>
      <w:lvlText w:val="%1)"/>
      <w:lvlJc w:val="left"/>
      <w:pPr>
        <w:ind w:left="2138" w:hanging="360"/>
      </w:pPr>
    </w:lvl>
    <w:lvl w:ilvl="1" w:tplc="04150017">
      <w:start w:val="1"/>
      <w:numFmt w:val="lowerLetter"/>
      <w:lvlText w:val="%2)"/>
      <w:lvlJc w:val="left"/>
      <w:pPr>
        <w:ind w:left="1077"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58" w15:restartNumberingAfterBreak="0">
    <w:nsid w:val="30737444"/>
    <w:multiLevelType w:val="hybridMultilevel"/>
    <w:tmpl w:val="777645A0"/>
    <w:lvl w:ilvl="0" w:tplc="63D41B50">
      <w:start w:val="1"/>
      <w:numFmt w:val="lowerLetter"/>
      <w:lvlText w:val="%1)"/>
      <w:lvlJc w:val="left"/>
      <w:pPr>
        <w:ind w:left="1390" w:hanging="360"/>
      </w:pPr>
      <w:rPr>
        <w:rFonts w:hint="default"/>
        <w:b w:val="0"/>
        <w:bCs w:val="0"/>
      </w:rPr>
    </w:lvl>
    <w:lvl w:ilvl="1" w:tplc="04150019" w:tentative="1">
      <w:start w:val="1"/>
      <w:numFmt w:val="lowerLetter"/>
      <w:lvlText w:val="%2."/>
      <w:lvlJc w:val="left"/>
      <w:pPr>
        <w:ind w:left="2110" w:hanging="360"/>
      </w:pPr>
    </w:lvl>
    <w:lvl w:ilvl="2" w:tplc="0415001B" w:tentative="1">
      <w:start w:val="1"/>
      <w:numFmt w:val="lowerRoman"/>
      <w:lvlText w:val="%3."/>
      <w:lvlJc w:val="right"/>
      <w:pPr>
        <w:ind w:left="2830" w:hanging="180"/>
      </w:pPr>
    </w:lvl>
    <w:lvl w:ilvl="3" w:tplc="0415000F" w:tentative="1">
      <w:start w:val="1"/>
      <w:numFmt w:val="decimal"/>
      <w:lvlText w:val="%4."/>
      <w:lvlJc w:val="left"/>
      <w:pPr>
        <w:ind w:left="3550" w:hanging="360"/>
      </w:pPr>
    </w:lvl>
    <w:lvl w:ilvl="4" w:tplc="04150019" w:tentative="1">
      <w:start w:val="1"/>
      <w:numFmt w:val="lowerLetter"/>
      <w:lvlText w:val="%5."/>
      <w:lvlJc w:val="left"/>
      <w:pPr>
        <w:ind w:left="4270" w:hanging="360"/>
      </w:pPr>
    </w:lvl>
    <w:lvl w:ilvl="5" w:tplc="0415001B" w:tentative="1">
      <w:start w:val="1"/>
      <w:numFmt w:val="lowerRoman"/>
      <w:lvlText w:val="%6."/>
      <w:lvlJc w:val="right"/>
      <w:pPr>
        <w:ind w:left="4990" w:hanging="180"/>
      </w:pPr>
    </w:lvl>
    <w:lvl w:ilvl="6" w:tplc="0415000F" w:tentative="1">
      <w:start w:val="1"/>
      <w:numFmt w:val="decimal"/>
      <w:lvlText w:val="%7."/>
      <w:lvlJc w:val="left"/>
      <w:pPr>
        <w:ind w:left="5710" w:hanging="360"/>
      </w:pPr>
    </w:lvl>
    <w:lvl w:ilvl="7" w:tplc="04150019" w:tentative="1">
      <w:start w:val="1"/>
      <w:numFmt w:val="lowerLetter"/>
      <w:lvlText w:val="%8."/>
      <w:lvlJc w:val="left"/>
      <w:pPr>
        <w:ind w:left="6430" w:hanging="360"/>
      </w:pPr>
    </w:lvl>
    <w:lvl w:ilvl="8" w:tplc="0415001B" w:tentative="1">
      <w:start w:val="1"/>
      <w:numFmt w:val="lowerRoman"/>
      <w:lvlText w:val="%9."/>
      <w:lvlJc w:val="right"/>
      <w:pPr>
        <w:ind w:left="7150" w:hanging="180"/>
      </w:pPr>
    </w:lvl>
  </w:abstractNum>
  <w:abstractNum w:abstractNumId="159" w15:restartNumberingAfterBreak="0">
    <w:nsid w:val="30E4519C"/>
    <w:multiLevelType w:val="multilevel"/>
    <w:tmpl w:val="FBBC2406"/>
    <w:name w:val="WW8Num22222222"/>
    <w:lvl w:ilvl="0">
      <w:start w:val="1"/>
      <w:numFmt w:val="decimal"/>
      <w:lvlText w:val="%1."/>
      <w:lvlJc w:val="left"/>
      <w:pPr>
        <w:ind w:left="720" w:hanging="360"/>
      </w:pPr>
      <w:rPr>
        <w:sz w:val="20"/>
        <w:szCs w:val="20"/>
      </w:rPr>
    </w:lvl>
    <w:lvl w:ilvl="1">
      <w:start w:val="2"/>
      <w:numFmt w:val="decimal"/>
      <w:isLgl/>
      <w:lvlText w:val="%1.%2."/>
      <w:lvlJc w:val="left"/>
      <w:pPr>
        <w:ind w:left="2157" w:hanging="360"/>
      </w:pPr>
      <w:rPr>
        <w:rFonts w:hint="default"/>
      </w:rPr>
    </w:lvl>
    <w:lvl w:ilvl="2">
      <w:start w:val="1"/>
      <w:numFmt w:val="decimal"/>
      <w:isLgl/>
      <w:lvlText w:val="%1.%2.%3."/>
      <w:lvlJc w:val="left"/>
      <w:pPr>
        <w:ind w:left="3954" w:hanging="720"/>
      </w:pPr>
      <w:rPr>
        <w:rFonts w:hint="default"/>
      </w:rPr>
    </w:lvl>
    <w:lvl w:ilvl="3">
      <w:start w:val="1"/>
      <w:numFmt w:val="decimal"/>
      <w:isLgl/>
      <w:lvlText w:val="%1.%2.%3.%4."/>
      <w:lvlJc w:val="left"/>
      <w:pPr>
        <w:ind w:left="5391" w:hanging="720"/>
      </w:pPr>
      <w:rPr>
        <w:rFonts w:hint="default"/>
      </w:rPr>
    </w:lvl>
    <w:lvl w:ilvl="4">
      <w:start w:val="1"/>
      <w:numFmt w:val="decimal"/>
      <w:isLgl/>
      <w:lvlText w:val="%1.%2.%3.%4.%5."/>
      <w:lvlJc w:val="left"/>
      <w:pPr>
        <w:ind w:left="7188" w:hanging="1080"/>
      </w:pPr>
      <w:rPr>
        <w:rFonts w:hint="default"/>
      </w:rPr>
    </w:lvl>
    <w:lvl w:ilvl="5">
      <w:start w:val="1"/>
      <w:numFmt w:val="decimal"/>
      <w:isLgl/>
      <w:lvlText w:val="%1.%2.%3.%4.%5.%6."/>
      <w:lvlJc w:val="left"/>
      <w:pPr>
        <w:ind w:left="8625" w:hanging="1080"/>
      </w:pPr>
      <w:rPr>
        <w:rFonts w:hint="default"/>
      </w:rPr>
    </w:lvl>
    <w:lvl w:ilvl="6">
      <w:start w:val="1"/>
      <w:numFmt w:val="decimal"/>
      <w:isLgl/>
      <w:lvlText w:val="%1.%2.%3.%4.%5.%6.%7."/>
      <w:lvlJc w:val="left"/>
      <w:pPr>
        <w:ind w:left="10062" w:hanging="1080"/>
      </w:pPr>
      <w:rPr>
        <w:rFonts w:hint="default"/>
      </w:rPr>
    </w:lvl>
    <w:lvl w:ilvl="7">
      <w:start w:val="1"/>
      <w:numFmt w:val="decimal"/>
      <w:isLgl/>
      <w:lvlText w:val="%1.%2.%3.%4.%5.%6.%7.%8."/>
      <w:lvlJc w:val="left"/>
      <w:pPr>
        <w:ind w:left="11859" w:hanging="1440"/>
      </w:pPr>
      <w:rPr>
        <w:rFonts w:hint="default"/>
      </w:rPr>
    </w:lvl>
    <w:lvl w:ilvl="8">
      <w:start w:val="1"/>
      <w:numFmt w:val="decimal"/>
      <w:isLgl/>
      <w:lvlText w:val="%1.%2.%3.%4.%5.%6.%7.%8.%9."/>
      <w:lvlJc w:val="left"/>
      <w:pPr>
        <w:ind w:left="13296" w:hanging="1440"/>
      </w:pPr>
      <w:rPr>
        <w:rFonts w:hint="default"/>
      </w:rPr>
    </w:lvl>
  </w:abstractNum>
  <w:abstractNum w:abstractNumId="160" w15:restartNumberingAfterBreak="0">
    <w:nsid w:val="314967F3"/>
    <w:multiLevelType w:val="hybridMultilevel"/>
    <w:tmpl w:val="08F625B4"/>
    <w:lvl w:ilvl="0" w:tplc="B65C7E94">
      <w:start w:val="1"/>
      <w:numFmt w:val="decimal"/>
      <w:lvlText w:val="%1."/>
      <w:lvlJc w:val="left"/>
      <w:pPr>
        <w:ind w:left="360" w:hanging="360"/>
      </w:pPr>
      <w:rPr>
        <w:b w:val="0"/>
        <w:i w:val="0"/>
        <w:i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319A1C96"/>
    <w:multiLevelType w:val="hybridMultilevel"/>
    <w:tmpl w:val="02D88016"/>
    <w:name w:val="WW8Num222"/>
    <w:lvl w:ilvl="0" w:tplc="0415000F">
      <w:start w:val="1"/>
      <w:numFmt w:val="decimal"/>
      <w:lvlText w:val="%1."/>
      <w:lvlJc w:val="left"/>
      <w:pPr>
        <w:ind w:left="2154"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2" w15:restartNumberingAfterBreak="0">
    <w:nsid w:val="31D91056"/>
    <w:multiLevelType w:val="hybridMultilevel"/>
    <w:tmpl w:val="A2D40BB2"/>
    <w:lvl w:ilvl="0" w:tplc="0415000F">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31E02E91"/>
    <w:multiLevelType w:val="hybridMultilevel"/>
    <w:tmpl w:val="719CCDF2"/>
    <w:lvl w:ilvl="0" w:tplc="38346CD6">
      <w:start w:val="1"/>
      <w:numFmt w:val="decimal"/>
      <w:lvlText w:val="%1)"/>
      <w:lvlJc w:val="left"/>
      <w:pPr>
        <w:ind w:left="786" w:hanging="360"/>
      </w:pPr>
      <w:rPr>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4" w15:restartNumberingAfterBreak="0">
    <w:nsid w:val="32DA0DA7"/>
    <w:multiLevelType w:val="multilevel"/>
    <w:tmpl w:val="CBB696D0"/>
    <w:lvl w:ilvl="0">
      <w:start w:val="1"/>
      <w:numFmt w:val="decimal"/>
      <w:lvlText w:val="%1."/>
      <w:lvlJc w:val="left"/>
      <w:pPr>
        <w:tabs>
          <w:tab w:val="num" w:pos="180"/>
        </w:tabs>
        <w:ind w:left="180" w:hanging="360"/>
      </w:pPr>
      <w:rPr>
        <w:color w:val="00000A"/>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65" w15:restartNumberingAfterBreak="0">
    <w:nsid w:val="32E8203F"/>
    <w:multiLevelType w:val="hybridMultilevel"/>
    <w:tmpl w:val="8B1C2B5A"/>
    <w:name w:val="WW8Num1023"/>
    <w:lvl w:ilvl="0" w:tplc="AF28260E">
      <w:start w:val="1"/>
      <w:numFmt w:val="decimal"/>
      <w:lvlText w:val="%1."/>
      <w:lvlJc w:val="left"/>
      <w:pPr>
        <w:ind w:left="1430" w:hanging="360"/>
      </w:pPr>
      <w:rPr>
        <w:rFonts w:ascii="Calibri" w:eastAsia="Times New Roman" w:hAnsi="Calibri" w:cs="Times New Roman" w:hint="default"/>
        <w:b w:val="0"/>
        <w:i w:val="0"/>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333D5CA1"/>
    <w:multiLevelType w:val="multilevel"/>
    <w:tmpl w:val="5ED0DECC"/>
    <w:name w:val="WW8Num22222222222222"/>
    <w:lvl w:ilvl="0">
      <w:start w:val="1"/>
      <w:numFmt w:val="decimal"/>
      <w:lvlText w:val="%1."/>
      <w:lvlJc w:val="left"/>
      <w:pPr>
        <w:ind w:left="720" w:hanging="360"/>
      </w:pPr>
      <w:rPr>
        <w:b w:val="0"/>
        <w:sz w:val="20"/>
        <w:szCs w:val="20"/>
      </w:rPr>
    </w:lvl>
    <w:lvl w:ilvl="1">
      <w:start w:val="2"/>
      <w:numFmt w:val="decimal"/>
      <w:isLgl/>
      <w:lvlText w:val="%1.%2."/>
      <w:lvlJc w:val="left"/>
      <w:pPr>
        <w:ind w:left="2157" w:hanging="360"/>
      </w:pPr>
      <w:rPr>
        <w:rFonts w:hint="default"/>
      </w:rPr>
    </w:lvl>
    <w:lvl w:ilvl="2">
      <w:start w:val="1"/>
      <w:numFmt w:val="decimal"/>
      <w:isLgl/>
      <w:lvlText w:val="%1.%2.%3."/>
      <w:lvlJc w:val="left"/>
      <w:pPr>
        <w:ind w:left="3954" w:hanging="720"/>
      </w:pPr>
      <w:rPr>
        <w:rFonts w:hint="default"/>
      </w:rPr>
    </w:lvl>
    <w:lvl w:ilvl="3">
      <w:start w:val="1"/>
      <w:numFmt w:val="decimal"/>
      <w:isLgl/>
      <w:lvlText w:val="%1.%2.%3.%4."/>
      <w:lvlJc w:val="left"/>
      <w:pPr>
        <w:ind w:left="5391" w:hanging="720"/>
      </w:pPr>
      <w:rPr>
        <w:rFonts w:hint="default"/>
      </w:rPr>
    </w:lvl>
    <w:lvl w:ilvl="4">
      <w:start w:val="1"/>
      <w:numFmt w:val="decimal"/>
      <w:isLgl/>
      <w:lvlText w:val="%1.%2.%3.%4.%5."/>
      <w:lvlJc w:val="left"/>
      <w:pPr>
        <w:ind w:left="7188" w:hanging="1080"/>
      </w:pPr>
      <w:rPr>
        <w:rFonts w:hint="default"/>
      </w:rPr>
    </w:lvl>
    <w:lvl w:ilvl="5">
      <w:start w:val="1"/>
      <w:numFmt w:val="decimal"/>
      <w:isLgl/>
      <w:lvlText w:val="%1.%2.%3.%4.%5.%6."/>
      <w:lvlJc w:val="left"/>
      <w:pPr>
        <w:ind w:left="8625" w:hanging="1080"/>
      </w:pPr>
      <w:rPr>
        <w:rFonts w:hint="default"/>
      </w:rPr>
    </w:lvl>
    <w:lvl w:ilvl="6">
      <w:start w:val="1"/>
      <w:numFmt w:val="decimal"/>
      <w:isLgl/>
      <w:lvlText w:val="%1.%2.%3.%4.%5.%6.%7."/>
      <w:lvlJc w:val="left"/>
      <w:pPr>
        <w:ind w:left="10062" w:hanging="1080"/>
      </w:pPr>
      <w:rPr>
        <w:rFonts w:hint="default"/>
      </w:rPr>
    </w:lvl>
    <w:lvl w:ilvl="7">
      <w:start w:val="1"/>
      <w:numFmt w:val="decimal"/>
      <w:isLgl/>
      <w:lvlText w:val="%1.%2.%3.%4.%5.%6.%7.%8."/>
      <w:lvlJc w:val="left"/>
      <w:pPr>
        <w:ind w:left="11859" w:hanging="1440"/>
      </w:pPr>
      <w:rPr>
        <w:rFonts w:hint="default"/>
      </w:rPr>
    </w:lvl>
    <w:lvl w:ilvl="8">
      <w:start w:val="1"/>
      <w:numFmt w:val="decimal"/>
      <w:isLgl/>
      <w:lvlText w:val="%1.%2.%3.%4.%5.%6.%7.%8.%9."/>
      <w:lvlJc w:val="left"/>
      <w:pPr>
        <w:ind w:left="13296" w:hanging="1440"/>
      </w:pPr>
      <w:rPr>
        <w:rFonts w:hint="default"/>
      </w:rPr>
    </w:lvl>
  </w:abstractNum>
  <w:abstractNum w:abstractNumId="167" w15:restartNumberingAfterBreak="0">
    <w:nsid w:val="33433EE2"/>
    <w:multiLevelType w:val="hybridMultilevel"/>
    <w:tmpl w:val="737CEAB0"/>
    <w:lvl w:ilvl="0" w:tplc="FFFFFFFF">
      <w:start w:val="1"/>
      <w:numFmt w:val="lowerLetter"/>
      <w:lvlText w:val="%1)"/>
      <w:lvlJc w:val="left"/>
      <w:pPr>
        <w:ind w:left="1390" w:hanging="360"/>
      </w:pPr>
      <w:rPr>
        <w:rFonts w:hint="default"/>
      </w:rPr>
    </w:lvl>
    <w:lvl w:ilvl="1" w:tplc="FFFFFFFF">
      <w:start w:val="1"/>
      <w:numFmt w:val="lowerLetter"/>
      <w:lvlText w:val="%2."/>
      <w:lvlJc w:val="left"/>
      <w:pPr>
        <w:ind w:left="2110" w:hanging="360"/>
      </w:pPr>
    </w:lvl>
    <w:lvl w:ilvl="2" w:tplc="FFFFFFFF" w:tentative="1">
      <w:start w:val="1"/>
      <w:numFmt w:val="lowerRoman"/>
      <w:lvlText w:val="%3."/>
      <w:lvlJc w:val="right"/>
      <w:pPr>
        <w:ind w:left="2830" w:hanging="180"/>
      </w:pPr>
    </w:lvl>
    <w:lvl w:ilvl="3" w:tplc="FFFFFFFF" w:tentative="1">
      <w:start w:val="1"/>
      <w:numFmt w:val="decimal"/>
      <w:lvlText w:val="%4."/>
      <w:lvlJc w:val="left"/>
      <w:pPr>
        <w:ind w:left="3550" w:hanging="360"/>
      </w:pPr>
    </w:lvl>
    <w:lvl w:ilvl="4" w:tplc="FFFFFFFF" w:tentative="1">
      <w:start w:val="1"/>
      <w:numFmt w:val="lowerLetter"/>
      <w:lvlText w:val="%5."/>
      <w:lvlJc w:val="left"/>
      <w:pPr>
        <w:ind w:left="4270" w:hanging="360"/>
      </w:pPr>
    </w:lvl>
    <w:lvl w:ilvl="5" w:tplc="FFFFFFFF" w:tentative="1">
      <w:start w:val="1"/>
      <w:numFmt w:val="lowerRoman"/>
      <w:lvlText w:val="%6."/>
      <w:lvlJc w:val="right"/>
      <w:pPr>
        <w:ind w:left="4990" w:hanging="180"/>
      </w:pPr>
    </w:lvl>
    <w:lvl w:ilvl="6" w:tplc="FFFFFFFF" w:tentative="1">
      <w:start w:val="1"/>
      <w:numFmt w:val="decimal"/>
      <w:lvlText w:val="%7."/>
      <w:lvlJc w:val="left"/>
      <w:pPr>
        <w:ind w:left="5710" w:hanging="360"/>
      </w:pPr>
    </w:lvl>
    <w:lvl w:ilvl="7" w:tplc="FFFFFFFF" w:tentative="1">
      <w:start w:val="1"/>
      <w:numFmt w:val="lowerLetter"/>
      <w:lvlText w:val="%8."/>
      <w:lvlJc w:val="left"/>
      <w:pPr>
        <w:ind w:left="6430" w:hanging="360"/>
      </w:pPr>
    </w:lvl>
    <w:lvl w:ilvl="8" w:tplc="FFFFFFFF" w:tentative="1">
      <w:start w:val="1"/>
      <w:numFmt w:val="lowerRoman"/>
      <w:lvlText w:val="%9."/>
      <w:lvlJc w:val="right"/>
      <w:pPr>
        <w:ind w:left="7150" w:hanging="180"/>
      </w:pPr>
    </w:lvl>
  </w:abstractNum>
  <w:abstractNum w:abstractNumId="168" w15:restartNumberingAfterBreak="0">
    <w:nsid w:val="341417B1"/>
    <w:multiLevelType w:val="hybridMultilevel"/>
    <w:tmpl w:val="15AA78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9" w15:restartNumberingAfterBreak="0">
    <w:nsid w:val="34C22DBB"/>
    <w:multiLevelType w:val="hybridMultilevel"/>
    <w:tmpl w:val="4DFAC4C0"/>
    <w:name w:val="WW8Num192"/>
    <w:lvl w:ilvl="0" w:tplc="2DEE8248">
      <w:start w:val="1"/>
      <w:numFmt w:val="decimal"/>
      <w:lvlText w:val="%1."/>
      <w:lvlJc w:val="left"/>
      <w:pPr>
        <w:tabs>
          <w:tab w:val="num" w:pos="360"/>
        </w:tabs>
        <w:ind w:left="360" w:hanging="36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35054387"/>
    <w:multiLevelType w:val="multilevel"/>
    <w:tmpl w:val="4D5C2A46"/>
    <w:lvl w:ilvl="0">
      <w:start w:val="1"/>
      <w:numFmt w:val="decimal"/>
      <w:lvlText w:val="%1."/>
      <w:lvlJc w:val="left"/>
      <w:pPr>
        <w:ind w:left="644" w:hanging="360"/>
      </w:pPr>
      <w:rPr>
        <w:rFonts w:hint="default"/>
      </w:rPr>
    </w:lvl>
    <w:lvl w:ilvl="1">
      <w:start w:val="1"/>
      <w:numFmt w:val="decimal"/>
      <w:isLgl/>
      <w:lvlText w:val="%1.%2."/>
      <w:lvlJc w:val="left"/>
      <w:pPr>
        <w:ind w:left="992" w:hanging="708"/>
      </w:pPr>
      <w:rPr>
        <w:rFonts w:hint="default"/>
      </w:rPr>
    </w:lvl>
    <w:lvl w:ilvl="2">
      <w:start w:val="2"/>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171" w15:restartNumberingAfterBreak="0">
    <w:nsid w:val="362732A1"/>
    <w:multiLevelType w:val="hybridMultilevel"/>
    <w:tmpl w:val="EA58B2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2" w15:restartNumberingAfterBreak="0">
    <w:nsid w:val="36785AA2"/>
    <w:multiLevelType w:val="multilevel"/>
    <w:tmpl w:val="FBBC2406"/>
    <w:name w:val="WW8Num2222222"/>
    <w:lvl w:ilvl="0">
      <w:start w:val="1"/>
      <w:numFmt w:val="decimal"/>
      <w:lvlText w:val="%1."/>
      <w:lvlJc w:val="left"/>
      <w:pPr>
        <w:ind w:left="720" w:hanging="360"/>
      </w:pPr>
      <w:rPr>
        <w:sz w:val="20"/>
        <w:szCs w:val="20"/>
      </w:rPr>
    </w:lvl>
    <w:lvl w:ilvl="1">
      <w:start w:val="2"/>
      <w:numFmt w:val="decimal"/>
      <w:isLgl/>
      <w:lvlText w:val="%1.%2."/>
      <w:lvlJc w:val="left"/>
      <w:pPr>
        <w:ind w:left="2157" w:hanging="360"/>
      </w:pPr>
      <w:rPr>
        <w:rFonts w:hint="default"/>
      </w:rPr>
    </w:lvl>
    <w:lvl w:ilvl="2">
      <w:start w:val="1"/>
      <w:numFmt w:val="decimal"/>
      <w:isLgl/>
      <w:lvlText w:val="%1.%2.%3."/>
      <w:lvlJc w:val="left"/>
      <w:pPr>
        <w:ind w:left="3954" w:hanging="720"/>
      </w:pPr>
      <w:rPr>
        <w:rFonts w:hint="default"/>
      </w:rPr>
    </w:lvl>
    <w:lvl w:ilvl="3">
      <w:start w:val="1"/>
      <w:numFmt w:val="decimal"/>
      <w:isLgl/>
      <w:lvlText w:val="%1.%2.%3.%4."/>
      <w:lvlJc w:val="left"/>
      <w:pPr>
        <w:ind w:left="5391" w:hanging="720"/>
      </w:pPr>
      <w:rPr>
        <w:rFonts w:hint="default"/>
      </w:rPr>
    </w:lvl>
    <w:lvl w:ilvl="4">
      <w:start w:val="1"/>
      <w:numFmt w:val="decimal"/>
      <w:isLgl/>
      <w:lvlText w:val="%1.%2.%3.%4.%5."/>
      <w:lvlJc w:val="left"/>
      <w:pPr>
        <w:ind w:left="7188" w:hanging="1080"/>
      </w:pPr>
      <w:rPr>
        <w:rFonts w:hint="default"/>
      </w:rPr>
    </w:lvl>
    <w:lvl w:ilvl="5">
      <w:start w:val="1"/>
      <w:numFmt w:val="decimal"/>
      <w:isLgl/>
      <w:lvlText w:val="%1.%2.%3.%4.%5.%6."/>
      <w:lvlJc w:val="left"/>
      <w:pPr>
        <w:ind w:left="8625" w:hanging="1080"/>
      </w:pPr>
      <w:rPr>
        <w:rFonts w:hint="default"/>
      </w:rPr>
    </w:lvl>
    <w:lvl w:ilvl="6">
      <w:start w:val="1"/>
      <w:numFmt w:val="decimal"/>
      <w:isLgl/>
      <w:lvlText w:val="%1.%2.%3.%4.%5.%6.%7."/>
      <w:lvlJc w:val="left"/>
      <w:pPr>
        <w:ind w:left="10062" w:hanging="1080"/>
      </w:pPr>
      <w:rPr>
        <w:rFonts w:hint="default"/>
      </w:rPr>
    </w:lvl>
    <w:lvl w:ilvl="7">
      <w:start w:val="1"/>
      <w:numFmt w:val="decimal"/>
      <w:isLgl/>
      <w:lvlText w:val="%1.%2.%3.%4.%5.%6.%7.%8."/>
      <w:lvlJc w:val="left"/>
      <w:pPr>
        <w:ind w:left="11859" w:hanging="1440"/>
      </w:pPr>
      <w:rPr>
        <w:rFonts w:hint="default"/>
      </w:rPr>
    </w:lvl>
    <w:lvl w:ilvl="8">
      <w:start w:val="1"/>
      <w:numFmt w:val="decimal"/>
      <w:isLgl/>
      <w:lvlText w:val="%1.%2.%3.%4.%5.%6.%7.%8.%9."/>
      <w:lvlJc w:val="left"/>
      <w:pPr>
        <w:ind w:left="13296" w:hanging="1440"/>
      </w:pPr>
      <w:rPr>
        <w:rFonts w:hint="default"/>
      </w:rPr>
    </w:lvl>
  </w:abstractNum>
  <w:abstractNum w:abstractNumId="173" w15:restartNumberingAfterBreak="0">
    <w:nsid w:val="36836D67"/>
    <w:multiLevelType w:val="hybridMultilevel"/>
    <w:tmpl w:val="92D6B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4" w15:restartNumberingAfterBreak="0">
    <w:nsid w:val="389142C8"/>
    <w:multiLevelType w:val="hybridMultilevel"/>
    <w:tmpl w:val="0DD855B8"/>
    <w:lvl w:ilvl="0" w:tplc="0415000F">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38C17D59"/>
    <w:multiLevelType w:val="hybridMultilevel"/>
    <w:tmpl w:val="36F6E4BA"/>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76" w15:restartNumberingAfterBreak="0">
    <w:nsid w:val="399E1880"/>
    <w:multiLevelType w:val="hybridMultilevel"/>
    <w:tmpl w:val="4D64558E"/>
    <w:lvl w:ilvl="0" w:tplc="04150011">
      <w:start w:val="1"/>
      <w:numFmt w:val="decimal"/>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7" w15:restartNumberingAfterBreak="0">
    <w:nsid w:val="3A1748A5"/>
    <w:multiLevelType w:val="hybridMultilevel"/>
    <w:tmpl w:val="562EABC2"/>
    <w:name w:val="WW8Num23"/>
    <w:lvl w:ilvl="0" w:tplc="59768602">
      <w:start w:val="1"/>
      <w:numFmt w:val="decimal"/>
      <w:lvlText w:val="%1."/>
      <w:lvlJc w:val="left"/>
      <w:pPr>
        <w:tabs>
          <w:tab w:val="num" w:pos="0"/>
        </w:tabs>
        <w:ind w:left="720" w:hanging="360"/>
      </w:pPr>
      <w:rPr>
        <w:rFonts w:ascii="Calibri" w:eastAsia="Arial" w:hAnsi="Calibri" w:cs="Times New Roman" w:hint="default"/>
        <w:b w:val="0"/>
        <w:bCs w:val="0"/>
        <w:color w:val="000000"/>
        <w:spacing w:val="-2"/>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3C1650E8"/>
    <w:multiLevelType w:val="hybridMultilevel"/>
    <w:tmpl w:val="4FDE473A"/>
    <w:name w:val="WW8Num1626"/>
    <w:lvl w:ilvl="0" w:tplc="9D2C2F72">
      <w:start w:val="1"/>
      <w:numFmt w:val="decimal"/>
      <w:lvlText w:val="%1)"/>
      <w:lvlJc w:val="left"/>
      <w:pPr>
        <w:ind w:left="720" w:hanging="360"/>
      </w:pPr>
      <w:rPr>
        <w:rFonts w:ascii="Calibri" w:hAnsi="Calibri" w:cs="Calibri" w:hint="default"/>
        <w:b w:val="0"/>
        <w:i w:val="0"/>
        <w:color w:val="00000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3C472902"/>
    <w:multiLevelType w:val="multilevel"/>
    <w:tmpl w:val="5ED0DECC"/>
    <w:name w:val="WW8Num22222222222"/>
    <w:lvl w:ilvl="0">
      <w:start w:val="1"/>
      <w:numFmt w:val="decimal"/>
      <w:lvlText w:val="%1."/>
      <w:lvlJc w:val="left"/>
      <w:pPr>
        <w:ind w:left="720" w:hanging="360"/>
      </w:pPr>
      <w:rPr>
        <w:b w:val="0"/>
        <w:sz w:val="20"/>
        <w:szCs w:val="20"/>
      </w:rPr>
    </w:lvl>
    <w:lvl w:ilvl="1">
      <w:start w:val="2"/>
      <w:numFmt w:val="decimal"/>
      <w:isLgl/>
      <w:lvlText w:val="%1.%2."/>
      <w:lvlJc w:val="left"/>
      <w:pPr>
        <w:ind w:left="2157" w:hanging="360"/>
      </w:pPr>
      <w:rPr>
        <w:rFonts w:hint="default"/>
      </w:rPr>
    </w:lvl>
    <w:lvl w:ilvl="2">
      <w:start w:val="1"/>
      <w:numFmt w:val="decimal"/>
      <w:isLgl/>
      <w:lvlText w:val="%1.%2.%3."/>
      <w:lvlJc w:val="left"/>
      <w:pPr>
        <w:ind w:left="3954" w:hanging="720"/>
      </w:pPr>
      <w:rPr>
        <w:rFonts w:hint="default"/>
      </w:rPr>
    </w:lvl>
    <w:lvl w:ilvl="3">
      <w:start w:val="1"/>
      <w:numFmt w:val="decimal"/>
      <w:isLgl/>
      <w:lvlText w:val="%1.%2.%3.%4."/>
      <w:lvlJc w:val="left"/>
      <w:pPr>
        <w:ind w:left="5391" w:hanging="720"/>
      </w:pPr>
      <w:rPr>
        <w:rFonts w:hint="default"/>
      </w:rPr>
    </w:lvl>
    <w:lvl w:ilvl="4">
      <w:start w:val="1"/>
      <w:numFmt w:val="decimal"/>
      <w:isLgl/>
      <w:lvlText w:val="%1.%2.%3.%4.%5."/>
      <w:lvlJc w:val="left"/>
      <w:pPr>
        <w:ind w:left="7188" w:hanging="1080"/>
      </w:pPr>
      <w:rPr>
        <w:rFonts w:hint="default"/>
      </w:rPr>
    </w:lvl>
    <w:lvl w:ilvl="5">
      <w:start w:val="1"/>
      <w:numFmt w:val="decimal"/>
      <w:isLgl/>
      <w:lvlText w:val="%1.%2.%3.%4.%5.%6."/>
      <w:lvlJc w:val="left"/>
      <w:pPr>
        <w:ind w:left="8625" w:hanging="1080"/>
      </w:pPr>
      <w:rPr>
        <w:rFonts w:hint="default"/>
      </w:rPr>
    </w:lvl>
    <w:lvl w:ilvl="6">
      <w:start w:val="1"/>
      <w:numFmt w:val="decimal"/>
      <w:isLgl/>
      <w:lvlText w:val="%1.%2.%3.%4.%5.%6.%7."/>
      <w:lvlJc w:val="left"/>
      <w:pPr>
        <w:ind w:left="10062" w:hanging="1080"/>
      </w:pPr>
      <w:rPr>
        <w:rFonts w:hint="default"/>
      </w:rPr>
    </w:lvl>
    <w:lvl w:ilvl="7">
      <w:start w:val="1"/>
      <w:numFmt w:val="decimal"/>
      <w:isLgl/>
      <w:lvlText w:val="%1.%2.%3.%4.%5.%6.%7.%8."/>
      <w:lvlJc w:val="left"/>
      <w:pPr>
        <w:ind w:left="11859" w:hanging="1440"/>
      </w:pPr>
      <w:rPr>
        <w:rFonts w:hint="default"/>
      </w:rPr>
    </w:lvl>
    <w:lvl w:ilvl="8">
      <w:start w:val="1"/>
      <w:numFmt w:val="decimal"/>
      <w:isLgl/>
      <w:lvlText w:val="%1.%2.%3.%4.%5.%6.%7.%8.%9."/>
      <w:lvlJc w:val="left"/>
      <w:pPr>
        <w:ind w:left="13296" w:hanging="1440"/>
      </w:pPr>
      <w:rPr>
        <w:rFonts w:hint="default"/>
      </w:rPr>
    </w:lvl>
  </w:abstractNum>
  <w:abstractNum w:abstractNumId="180" w15:restartNumberingAfterBreak="0">
    <w:nsid w:val="3D260FED"/>
    <w:multiLevelType w:val="multilevel"/>
    <w:tmpl w:val="F4B0C9CE"/>
    <w:name w:val="WW8Num134"/>
    <w:lvl w:ilvl="0">
      <w:start w:val="1"/>
      <w:numFmt w:val="lowerLetter"/>
      <w:lvlText w:val="%1)"/>
      <w:lvlJc w:val="left"/>
      <w:pPr>
        <w:tabs>
          <w:tab w:val="num" w:pos="720"/>
        </w:tabs>
        <w:ind w:left="720" w:hanging="360"/>
      </w:pPr>
      <w:rPr>
        <w:rFonts w:hint="default"/>
        <w:b w:val="0"/>
        <w:i w:val="0"/>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1" w15:restartNumberingAfterBreak="0">
    <w:nsid w:val="3D7B6482"/>
    <w:multiLevelType w:val="hybridMultilevel"/>
    <w:tmpl w:val="6462A3E6"/>
    <w:name w:val="WW8Num1624"/>
    <w:lvl w:ilvl="0" w:tplc="04150011">
      <w:start w:val="1"/>
      <w:numFmt w:val="decimal"/>
      <w:lvlText w:val="%1)"/>
      <w:lvlJc w:val="left"/>
      <w:pPr>
        <w:ind w:left="720" w:hanging="360"/>
      </w:pPr>
      <w:rPr>
        <w:rFonts w:hint="default"/>
        <w:b w:val="0"/>
        <w:i w:val="0"/>
        <w:color w:val="00000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3DA179C4"/>
    <w:multiLevelType w:val="hybridMultilevel"/>
    <w:tmpl w:val="37C25A54"/>
    <w:name w:val="WW8Num1622"/>
    <w:lvl w:ilvl="0" w:tplc="65C6E0D2">
      <w:start w:val="1"/>
      <w:numFmt w:val="decimal"/>
      <w:lvlText w:val="%1)"/>
      <w:lvlJc w:val="left"/>
      <w:pPr>
        <w:ind w:left="720" w:hanging="360"/>
      </w:pPr>
      <w:rPr>
        <w:rFonts w:ascii="Calibri" w:hAnsi="Calibri" w:cs="Calibri" w:hint="default"/>
        <w:b w:val="0"/>
        <w:i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3E371573"/>
    <w:multiLevelType w:val="multilevel"/>
    <w:tmpl w:val="1EC8431A"/>
    <w:lvl w:ilvl="0">
      <w:start w:val="1"/>
      <w:numFmt w:val="decimal"/>
      <w:lvlText w:val="%1"/>
      <w:lvlJc w:val="left"/>
      <w:pPr>
        <w:ind w:left="375" w:hanging="375"/>
      </w:pPr>
      <w:rPr>
        <w:rFonts w:hint="default"/>
      </w:rPr>
    </w:lvl>
    <w:lvl w:ilvl="1">
      <w:start w:val="1"/>
      <w:numFmt w:val="decimal"/>
      <w:lvlText w:val="%2."/>
      <w:lvlJc w:val="left"/>
      <w:pPr>
        <w:ind w:left="375" w:hanging="37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4" w15:restartNumberingAfterBreak="0">
    <w:nsid w:val="3E3A6551"/>
    <w:multiLevelType w:val="hybridMultilevel"/>
    <w:tmpl w:val="2F4A910E"/>
    <w:lvl w:ilvl="0" w:tplc="04150005">
      <w:start w:val="1"/>
      <w:numFmt w:val="bullet"/>
      <w:lvlText w:val=""/>
      <w:lvlJc w:val="left"/>
      <w:pPr>
        <w:ind w:left="1495"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3E741986"/>
    <w:multiLevelType w:val="multilevel"/>
    <w:tmpl w:val="484E4D22"/>
    <w:lvl w:ilvl="0">
      <w:start w:val="1"/>
      <w:numFmt w:val="decimal"/>
      <w:lvlText w:val="%1."/>
      <w:lvlJc w:val="left"/>
      <w:pPr>
        <w:ind w:left="3054" w:hanging="360"/>
      </w:pPr>
      <w:rPr>
        <w:rFonts w:hint="default"/>
        <w:b/>
      </w:rPr>
    </w:lvl>
    <w:lvl w:ilvl="1">
      <w:start w:val="1"/>
      <w:numFmt w:val="decimal"/>
      <w:lvlText w:val="%1.%2."/>
      <w:lvlJc w:val="left"/>
      <w:pPr>
        <w:ind w:left="792" w:hanging="432"/>
      </w:pPr>
      <w:rPr>
        <w:rFonts w:hint="default"/>
        <w:b w:val="0"/>
        <w:i w:val="0"/>
        <w:iCs w:val="0"/>
        <w:color w:val="auto"/>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97" w:hanging="504"/>
      </w:pPr>
      <w:rPr>
        <w:b w:val="0"/>
        <w:bCs/>
        <w:i w:val="0"/>
        <w:iCs w:val="0"/>
      </w:rPr>
    </w:lvl>
    <w:lvl w:ilvl="3">
      <w:start w:val="1"/>
      <w:numFmt w:val="decimal"/>
      <w:lvlText w:val="%1.%2.%3.%4."/>
      <w:lvlJc w:val="left"/>
      <w:pPr>
        <w:ind w:left="2775"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6" w15:restartNumberingAfterBreak="0">
    <w:nsid w:val="3EA87DAA"/>
    <w:multiLevelType w:val="multilevel"/>
    <w:tmpl w:val="0A8E3F98"/>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7" w15:restartNumberingAfterBreak="0">
    <w:nsid w:val="3EEC15C1"/>
    <w:multiLevelType w:val="hybridMultilevel"/>
    <w:tmpl w:val="73C83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3F8521FD"/>
    <w:multiLevelType w:val="hybridMultilevel"/>
    <w:tmpl w:val="F89C372A"/>
    <w:lvl w:ilvl="0" w:tplc="A948C91C">
      <w:start w:val="1"/>
      <w:numFmt w:val="decimal"/>
      <w:lvlText w:val="%1)"/>
      <w:lvlJc w:val="left"/>
      <w:pPr>
        <w:ind w:left="1434" w:hanging="360"/>
      </w:pPr>
      <w:rPr>
        <w:b w:val="0"/>
        <w:bCs w:val="0"/>
        <w:i w:val="0"/>
        <w:iCs w:val="0"/>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89" w15:restartNumberingAfterBreak="0">
    <w:nsid w:val="3F8B7F00"/>
    <w:multiLevelType w:val="hybridMultilevel"/>
    <w:tmpl w:val="F8F45FC0"/>
    <w:lvl w:ilvl="0" w:tplc="E04EC7BC">
      <w:start w:val="1"/>
      <w:numFmt w:val="decimal"/>
      <w:lvlText w:val="%1)"/>
      <w:lvlJc w:val="left"/>
      <w:pPr>
        <w:ind w:left="644" w:hanging="360"/>
      </w:pPr>
      <w:rPr>
        <w:rFonts w:hint="default"/>
        <w:b w:val="0"/>
        <w:bCs/>
        <w:color w:val="000000"/>
      </w:rPr>
    </w:lvl>
    <w:lvl w:ilvl="1" w:tplc="04150019" w:tentative="1">
      <w:start w:val="1"/>
      <w:numFmt w:val="lowerLetter"/>
      <w:lvlText w:val="%2."/>
      <w:lvlJc w:val="left"/>
      <w:pPr>
        <w:ind w:left="4766" w:hanging="360"/>
      </w:pPr>
    </w:lvl>
    <w:lvl w:ilvl="2" w:tplc="0415001B" w:tentative="1">
      <w:start w:val="1"/>
      <w:numFmt w:val="lowerRoman"/>
      <w:lvlText w:val="%3."/>
      <w:lvlJc w:val="right"/>
      <w:pPr>
        <w:ind w:left="5486" w:hanging="180"/>
      </w:pPr>
    </w:lvl>
    <w:lvl w:ilvl="3" w:tplc="0415000F" w:tentative="1">
      <w:start w:val="1"/>
      <w:numFmt w:val="decimal"/>
      <w:lvlText w:val="%4."/>
      <w:lvlJc w:val="left"/>
      <w:pPr>
        <w:ind w:left="6206" w:hanging="360"/>
      </w:pPr>
    </w:lvl>
    <w:lvl w:ilvl="4" w:tplc="04150019" w:tentative="1">
      <w:start w:val="1"/>
      <w:numFmt w:val="lowerLetter"/>
      <w:lvlText w:val="%5."/>
      <w:lvlJc w:val="left"/>
      <w:pPr>
        <w:ind w:left="6926" w:hanging="360"/>
      </w:pPr>
    </w:lvl>
    <w:lvl w:ilvl="5" w:tplc="0415001B" w:tentative="1">
      <w:start w:val="1"/>
      <w:numFmt w:val="lowerRoman"/>
      <w:lvlText w:val="%6."/>
      <w:lvlJc w:val="right"/>
      <w:pPr>
        <w:ind w:left="7646" w:hanging="180"/>
      </w:pPr>
    </w:lvl>
    <w:lvl w:ilvl="6" w:tplc="0415000F" w:tentative="1">
      <w:start w:val="1"/>
      <w:numFmt w:val="decimal"/>
      <w:lvlText w:val="%7."/>
      <w:lvlJc w:val="left"/>
      <w:pPr>
        <w:ind w:left="8366" w:hanging="360"/>
      </w:pPr>
    </w:lvl>
    <w:lvl w:ilvl="7" w:tplc="04150019" w:tentative="1">
      <w:start w:val="1"/>
      <w:numFmt w:val="lowerLetter"/>
      <w:lvlText w:val="%8."/>
      <w:lvlJc w:val="left"/>
      <w:pPr>
        <w:ind w:left="9086" w:hanging="360"/>
      </w:pPr>
    </w:lvl>
    <w:lvl w:ilvl="8" w:tplc="0415001B" w:tentative="1">
      <w:start w:val="1"/>
      <w:numFmt w:val="lowerRoman"/>
      <w:lvlText w:val="%9."/>
      <w:lvlJc w:val="right"/>
      <w:pPr>
        <w:ind w:left="9806" w:hanging="180"/>
      </w:pPr>
    </w:lvl>
  </w:abstractNum>
  <w:abstractNum w:abstractNumId="190" w15:restartNumberingAfterBreak="0">
    <w:nsid w:val="3FB849DE"/>
    <w:multiLevelType w:val="hybridMultilevel"/>
    <w:tmpl w:val="1BE468BA"/>
    <w:name w:val="WW8Num1832"/>
    <w:lvl w:ilvl="0" w:tplc="F3602AD4">
      <w:start w:val="1"/>
      <w:numFmt w:val="lowerLetter"/>
      <w:lvlText w:val="%1)"/>
      <w:lvlJc w:val="left"/>
      <w:pPr>
        <w:ind w:left="720" w:hanging="360"/>
      </w:pPr>
      <w:rPr>
        <w:rFonts w:eastAsia="Times New Roman" w:hint="default"/>
        <w:b w:val="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40EE2034"/>
    <w:multiLevelType w:val="multilevel"/>
    <w:tmpl w:val="54A0F7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2" w15:restartNumberingAfterBreak="0">
    <w:nsid w:val="41615953"/>
    <w:multiLevelType w:val="hybridMultilevel"/>
    <w:tmpl w:val="3BE8AF3A"/>
    <w:name w:val="WW8Num1026"/>
    <w:lvl w:ilvl="0" w:tplc="DD940FB8">
      <w:start w:val="1"/>
      <w:numFmt w:val="decimal"/>
      <w:lvlText w:val="%1."/>
      <w:lvlJc w:val="left"/>
      <w:pPr>
        <w:ind w:left="1430" w:hanging="360"/>
      </w:pPr>
      <w:rPr>
        <w:rFonts w:ascii="Calibri" w:eastAsia="Times New Roman" w:hAnsi="Calibri"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41616704"/>
    <w:multiLevelType w:val="multilevel"/>
    <w:tmpl w:val="9106F79A"/>
    <w:name w:val="WW8Num103"/>
    <w:lvl w:ilvl="0">
      <w:start w:val="1"/>
      <w:numFmt w:val="decimal"/>
      <w:lvlText w:val="%1."/>
      <w:lvlJc w:val="left"/>
      <w:pPr>
        <w:tabs>
          <w:tab w:val="num" w:pos="720"/>
        </w:tabs>
        <w:ind w:left="720" w:hanging="360"/>
      </w:pPr>
      <w:rPr>
        <w:rFonts w:ascii="Calibri" w:hAnsi="Calibri" w:cs="Arial"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4" w15:restartNumberingAfterBreak="0">
    <w:nsid w:val="420B5B79"/>
    <w:multiLevelType w:val="hybridMultilevel"/>
    <w:tmpl w:val="0A4C7974"/>
    <w:name w:val="WW8Num42"/>
    <w:lvl w:ilvl="0" w:tplc="2948FA06">
      <w:start w:val="1"/>
      <w:numFmt w:val="lowerLetter"/>
      <w:lvlText w:val="%1)"/>
      <w:lvlJc w:val="left"/>
      <w:pPr>
        <w:tabs>
          <w:tab w:val="num" w:pos="725"/>
        </w:tabs>
        <w:ind w:left="3065" w:hanging="360"/>
      </w:pPr>
      <w:rPr>
        <w:rFonts w:ascii="Calibri" w:eastAsia="Times New Roman" w:hAnsi="Calibri" w:cs="Calibri" w:hint="default"/>
        <w:b w:val="0"/>
        <w:sz w:val="20"/>
        <w:szCs w:val="2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5" w15:restartNumberingAfterBreak="0">
    <w:nsid w:val="42A21193"/>
    <w:multiLevelType w:val="hybridMultilevel"/>
    <w:tmpl w:val="EBCA23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42B60CE2"/>
    <w:multiLevelType w:val="hybridMultilevel"/>
    <w:tmpl w:val="4BCE9768"/>
    <w:lvl w:ilvl="0" w:tplc="04150017">
      <w:start w:val="1"/>
      <w:numFmt w:val="lowerLetter"/>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440778A9"/>
    <w:multiLevelType w:val="hybridMultilevel"/>
    <w:tmpl w:val="87683D46"/>
    <w:lvl w:ilvl="0" w:tplc="2DE064A0">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448D21F3"/>
    <w:multiLevelType w:val="multilevel"/>
    <w:tmpl w:val="FB4E719A"/>
    <w:name w:val="WW8Num175"/>
    <w:lvl w:ilvl="0">
      <w:start w:val="1"/>
      <w:numFmt w:val="decimal"/>
      <w:lvlText w:val="%1."/>
      <w:lvlJc w:val="left"/>
      <w:pPr>
        <w:tabs>
          <w:tab w:val="num" w:pos="360"/>
        </w:tabs>
        <w:ind w:left="360" w:hanging="360"/>
      </w:pPr>
      <w:rPr>
        <w:rFonts w:ascii="Calibri" w:hAnsi="Calibri" w:cs="Symbol" w:hint="default"/>
        <w:b w:val="0"/>
        <w:i w:val="0"/>
        <w:color w:val="000000"/>
        <w:sz w:val="20"/>
        <w:szCs w:val="20"/>
      </w:rPr>
    </w:lvl>
    <w:lvl w:ilvl="1">
      <w:start w:val="1"/>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ascii="Tahoma" w:hAnsi="Tahoma" w:cs="Tahoma" w:hint="default"/>
        <w:b w:val="0"/>
        <w:i w:val="0"/>
      </w:rPr>
    </w:lvl>
    <w:lvl w:ilvl="3">
      <w:start w:val="1"/>
      <w:numFmt w:val="decimal"/>
      <w:lvlText w:val="%4)"/>
      <w:lvlJc w:val="left"/>
      <w:pPr>
        <w:tabs>
          <w:tab w:val="num" w:pos="2880"/>
        </w:tabs>
        <w:ind w:left="2880" w:hanging="360"/>
      </w:pPr>
      <w:rPr>
        <w:rFonts w:ascii="Symbol" w:hAnsi="Symbol" w:cs="Symbol" w:hint="default"/>
        <w:b w:val="0"/>
        <w:i w:val="0"/>
        <w:color w:val="000000"/>
        <w:sz w:val="22"/>
        <w:szCs w:val="22"/>
      </w:rPr>
    </w:lvl>
    <w:lvl w:ilvl="4">
      <w:start w:val="1"/>
      <w:numFmt w:val="decimal"/>
      <w:lvlText w:val="%5."/>
      <w:lvlJc w:val="left"/>
      <w:pPr>
        <w:tabs>
          <w:tab w:val="num" w:pos="3600"/>
        </w:tabs>
        <w:ind w:left="3600" w:hanging="360"/>
      </w:pPr>
      <w:rPr>
        <w:rFonts w:hint="default"/>
        <w:b w:val="0"/>
      </w:rPr>
    </w:lvl>
    <w:lvl w:ilvl="5">
      <w:start w:val="3"/>
      <w:numFmt w:val="decimal"/>
      <w:lvlText w:val="%6)"/>
      <w:lvlJc w:val="left"/>
      <w:pPr>
        <w:tabs>
          <w:tab w:val="num" w:pos="0"/>
        </w:tabs>
        <w:ind w:left="0" w:firstLine="0"/>
      </w:pPr>
      <w:rPr>
        <w:rFonts w:hint="default"/>
      </w:rPr>
    </w:lvl>
    <w:lvl w:ilvl="6">
      <w:start w:val="1"/>
      <w:numFmt w:val="lowerLetter"/>
      <w:lvlText w:val="%7)"/>
      <w:lvlJc w:val="left"/>
      <w:pPr>
        <w:tabs>
          <w:tab w:val="num" w:pos="5040"/>
        </w:tabs>
        <w:ind w:left="5040" w:hanging="360"/>
      </w:pPr>
      <w:rPr>
        <w:rFonts w:hint="default"/>
      </w:r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rPr>
        <w:rFonts w:hint="default"/>
      </w:rPr>
    </w:lvl>
  </w:abstractNum>
  <w:abstractNum w:abstractNumId="199" w15:restartNumberingAfterBreak="0">
    <w:nsid w:val="44DD1DF8"/>
    <w:multiLevelType w:val="hybridMultilevel"/>
    <w:tmpl w:val="FB56AE4C"/>
    <w:lvl w:ilvl="0" w:tplc="4356C866">
      <w:start w:val="1"/>
      <w:numFmt w:val="lowerLetter"/>
      <w:lvlText w:val="%1)"/>
      <w:lvlJc w:val="left"/>
      <w:pPr>
        <w:ind w:left="1390" w:hanging="360"/>
      </w:pPr>
      <w:rPr>
        <w:rFonts w:hint="default"/>
        <w:b w:val="0"/>
        <w:bCs w:val="0"/>
      </w:rPr>
    </w:lvl>
    <w:lvl w:ilvl="1" w:tplc="04150019">
      <w:start w:val="1"/>
      <w:numFmt w:val="lowerLetter"/>
      <w:lvlText w:val="%2."/>
      <w:lvlJc w:val="left"/>
      <w:pPr>
        <w:ind w:left="2110" w:hanging="360"/>
      </w:pPr>
    </w:lvl>
    <w:lvl w:ilvl="2" w:tplc="0415001B" w:tentative="1">
      <w:start w:val="1"/>
      <w:numFmt w:val="lowerRoman"/>
      <w:lvlText w:val="%3."/>
      <w:lvlJc w:val="right"/>
      <w:pPr>
        <w:ind w:left="2830" w:hanging="180"/>
      </w:pPr>
    </w:lvl>
    <w:lvl w:ilvl="3" w:tplc="0415000F" w:tentative="1">
      <w:start w:val="1"/>
      <w:numFmt w:val="decimal"/>
      <w:lvlText w:val="%4."/>
      <w:lvlJc w:val="left"/>
      <w:pPr>
        <w:ind w:left="3550" w:hanging="360"/>
      </w:pPr>
    </w:lvl>
    <w:lvl w:ilvl="4" w:tplc="04150019" w:tentative="1">
      <w:start w:val="1"/>
      <w:numFmt w:val="lowerLetter"/>
      <w:lvlText w:val="%5."/>
      <w:lvlJc w:val="left"/>
      <w:pPr>
        <w:ind w:left="4270" w:hanging="360"/>
      </w:pPr>
    </w:lvl>
    <w:lvl w:ilvl="5" w:tplc="0415001B" w:tentative="1">
      <w:start w:val="1"/>
      <w:numFmt w:val="lowerRoman"/>
      <w:lvlText w:val="%6."/>
      <w:lvlJc w:val="right"/>
      <w:pPr>
        <w:ind w:left="4990" w:hanging="180"/>
      </w:pPr>
    </w:lvl>
    <w:lvl w:ilvl="6" w:tplc="0415000F" w:tentative="1">
      <w:start w:val="1"/>
      <w:numFmt w:val="decimal"/>
      <w:lvlText w:val="%7."/>
      <w:lvlJc w:val="left"/>
      <w:pPr>
        <w:ind w:left="5710" w:hanging="360"/>
      </w:pPr>
    </w:lvl>
    <w:lvl w:ilvl="7" w:tplc="04150019" w:tentative="1">
      <w:start w:val="1"/>
      <w:numFmt w:val="lowerLetter"/>
      <w:lvlText w:val="%8."/>
      <w:lvlJc w:val="left"/>
      <w:pPr>
        <w:ind w:left="6430" w:hanging="360"/>
      </w:pPr>
    </w:lvl>
    <w:lvl w:ilvl="8" w:tplc="0415001B" w:tentative="1">
      <w:start w:val="1"/>
      <w:numFmt w:val="lowerRoman"/>
      <w:lvlText w:val="%9."/>
      <w:lvlJc w:val="right"/>
      <w:pPr>
        <w:ind w:left="7150" w:hanging="180"/>
      </w:pPr>
    </w:lvl>
  </w:abstractNum>
  <w:abstractNum w:abstractNumId="200" w15:restartNumberingAfterBreak="0">
    <w:nsid w:val="44FD5C39"/>
    <w:multiLevelType w:val="hybridMultilevel"/>
    <w:tmpl w:val="811ED118"/>
    <w:name w:val="WW8Num632"/>
    <w:lvl w:ilvl="0" w:tplc="5D001E1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45120932"/>
    <w:multiLevelType w:val="hybridMultilevel"/>
    <w:tmpl w:val="14A2C836"/>
    <w:lvl w:ilvl="0" w:tplc="FFFFFFFF">
      <w:start w:val="1"/>
      <w:numFmt w:val="lowerLetter"/>
      <w:lvlText w:val="%1)"/>
      <w:lvlJc w:val="left"/>
      <w:pPr>
        <w:ind w:left="1429" w:hanging="360"/>
      </w:pPr>
    </w:lvl>
    <w:lvl w:ilvl="1" w:tplc="04150017">
      <w:start w:val="1"/>
      <w:numFmt w:val="lowerLetter"/>
      <w:lvlText w:val="%2)"/>
      <w:lvlJc w:val="left"/>
      <w:pPr>
        <w:ind w:left="1077"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02" w15:restartNumberingAfterBreak="0">
    <w:nsid w:val="453F4400"/>
    <w:multiLevelType w:val="multilevel"/>
    <w:tmpl w:val="1162572C"/>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03" w15:restartNumberingAfterBreak="0">
    <w:nsid w:val="45922C42"/>
    <w:multiLevelType w:val="multilevel"/>
    <w:tmpl w:val="3DC8836E"/>
    <w:name w:val="WW8Num57"/>
    <w:lvl w:ilvl="0">
      <w:start w:val="1"/>
      <w:numFmt w:val="decimal"/>
      <w:lvlText w:val="%1."/>
      <w:lvlJc w:val="left"/>
      <w:pPr>
        <w:tabs>
          <w:tab w:val="num" w:pos="720"/>
        </w:tabs>
        <w:ind w:left="720" w:hanging="360"/>
      </w:pPr>
      <w:rPr>
        <w:rFonts w:hint="default"/>
        <w:b w:val="0"/>
        <w:bCs w:val="0"/>
        <w:spacing w:val="-2"/>
        <w:sz w:val="18"/>
        <w:szCs w:val="20"/>
      </w:rPr>
    </w:lvl>
    <w:lvl w:ilvl="1">
      <w:start w:val="1"/>
      <w:numFmt w:val="decimal"/>
      <w:lvlText w:val="%2."/>
      <w:lvlJc w:val="left"/>
      <w:pPr>
        <w:tabs>
          <w:tab w:val="num" w:pos="1080"/>
        </w:tabs>
        <w:ind w:left="1080" w:hanging="360"/>
      </w:pPr>
      <w:rPr>
        <w:rFonts w:ascii="Symbol" w:hAnsi="Symbol" w:cs="Times New Roman" w:hint="default"/>
        <w:b w:val="0"/>
        <w:bCs w:val="0"/>
        <w:spacing w:val="-2"/>
        <w:sz w:val="24"/>
        <w:szCs w:val="24"/>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4" w15:restartNumberingAfterBreak="0">
    <w:nsid w:val="4608765D"/>
    <w:multiLevelType w:val="multilevel"/>
    <w:tmpl w:val="86200204"/>
    <w:name w:val="WW8Num76"/>
    <w:lvl w:ilvl="0">
      <w:start w:val="5"/>
      <w:numFmt w:val="decimal"/>
      <w:lvlText w:val="%1."/>
      <w:lvlJc w:val="left"/>
      <w:pPr>
        <w:tabs>
          <w:tab w:val="num" w:pos="0"/>
        </w:tabs>
        <w:ind w:left="360" w:hanging="360"/>
      </w:pPr>
      <w:rPr>
        <w:rFonts w:hint="default"/>
        <w:b/>
        <w:i w:val="0"/>
        <w:sz w:val="20"/>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b w:val="0"/>
      </w:rPr>
    </w:lvl>
    <w:lvl w:ilvl="5">
      <w:start w:val="1"/>
      <w:numFmt w:val="decimal"/>
      <w:lvlText w:val="%6."/>
      <w:lvlJc w:val="left"/>
      <w:pPr>
        <w:tabs>
          <w:tab w:val="num" w:pos="2520"/>
        </w:tabs>
        <w:ind w:left="2520" w:hanging="360"/>
      </w:pPr>
      <w:rPr>
        <w:rFonts w:hint="default"/>
        <w:b w:val="0"/>
      </w:rPr>
    </w:lvl>
    <w:lvl w:ilvl="6">
      <w:start w:val="1"/>
      <w:numFmt w:val="decimal"/>
      <w:lvlText w:val="%7."/>
      <w:lvlJc w:val="left"/>
      <w:pPr>
        <w:tabs>
          <w:tab w:val="num" w:pos="2880"/>
        </w:tabs>
        <w:ind w:left="2880" w:hanging="360"/>
      </w:pPr>
      <w:rPr>
        <w:rFonts w:hint="default"/>
        <w:b w:val="0"/>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5" w15:restartNumberingAfterBreak="0">
    <w:nsid w:val="465C7939"/>
    <w:multiLevelType w:val="hybridMultilevel"/>
    <w:tmpl w:val="20D02FC4"/>
    <w:lvl w:ilvl="0" w:tplc="04150001">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06" w15:restartNumberingAfterBreak="0">
    <w:nsid w:val="46D94408"/>
    <w:multiLevelType w:val="hybridMultilevel"/>
    <w:tmpl w:val="726E7C50"/>
    <w:name w:val="WW8Num2532"/>
    <w:lvl w:ilvl="0" w:tplc="FEA20F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48522807"/>
    <w:multiLevelType w:val="hybridMultilevel"/>
    <w:tmpl w:val="60B8CEAA"/>
    <w:lvl w:ilvl="0" w:tplc="F9086772">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49417A74"/>
    <w:multiLevelType w:val="hybridMultilevel"/>
    <w:tmpl w:val="572EFD28"/>
    <w:lvl w:ilvl="0" w:tplc="9BFE1096">
      <w:start w:val="1"/>
      <w:numFmt w:val="lowerLetter"/>
      <w:lvlText w:val="%1)"/>
      <w:lvlJc w:val="left"/>
      <w:pPr>
        <w:ind w:left="1390" w:hanging="360"/>
      </w:pPr>
      <w:rPr>
        <w:rFonts w:hint="default"/>
        <w:b w:val="0"/>
        <w:strike w:val="0"/>
        <w:color w:val="000000"/>
      </w:rPr>
    </w:lvl>
    <w:lvl w:ilvl="1" w:tplc="04150019">
      <w:start w:val="1"/>
      <w:numFmt w:val="lowerLetter"/>
      <w:lvlText w:val="%2."/>
      <w:lvlJc w:val="left"/>
      <w:pPr>
        <w:ind w:left="2110" w:hanging="360"/>
      </w:pPr>
    </w:lvl>
    <w:lvl w:ilvl="2" w:tplc="0415001B" w:tentative="1">
      <w:start w:val="1"/>
      <w:numFmt w:val="lowerRoman"/>
      <w:lvlText w:val="%3."/>
      <w:lvlJc w:val="right"/>
      <w:pPr>
        <w:ind w:left="2830" w:hanging="180"/>
      </w:pPr>
    </w:lvl>
    <w:lvl w:ilvl="3" w:tplc="0415000F" w:tentative="1">
      <w:start w:val="1"/>
      <w:numFmt w:val="decimal"/>
      <w:lvlText w:val="%4."/>
      <w:lvlJc w:val="left"/>
      <w:pPr>
        <w:ind w:left="3550" w:hanging="360"/>
      </w:pPr>
    </w:lvl>
    <w:lvl w:ilvl="4" w:tplc="04150019" w:tentative="1">
      <w:start w:val="1"/>
      <w:numFmt w:val="lowerLetter"/>
      <w:lvlText w:val="%5."/>
      <w:lvlJc w:val="left"/>
      <w:pPr>
        <w:ind w:left="4270" w:hanging="360"/>
      </w:pPr>
    </w:lvl>
    <w:lvl w:ilvl="5" w:tplc="0415001B" w:tentative="1">
      <w:start w:val="1"/>
      <w:numFmt w:val="lowerRoman"/>
      <w:lvlText w:val="%6."/>
      <w:lvlJc w:val="right"/>
      <w:pPr>
        <w:ind w:left="4990" w:hanging="180"/>
      </w:pPr>
    </w:lvl>
    <w:lvl w:ilvl="6" w:tplc="0415000F" w:tentative="1">
      <w:start w:val="1"/>
      <w:numFmt w:val="decimal"/>
      <w:lvlText w:val="%7."/>
      <w:lvlJc w:val="left"/>
      <w:pPr>
        <w:ind w:left="5710" w:hanging="360"/>
      </w:pPr>
    </w:lvl>
    <w:lvl w:ilvl="7" w:tplc="04150019" w:tentative="1">
      <w:start w:val="1"/>
      <w:numFmt w:val="lowerLetter"/>
      <w:lvlText w:val="%8."/>
      <w:lvlJc w:val="left"/>
      <w:pPr>
        <w:ind w:left="6430" w:hanging="360"/>
      </w:pPr>
    </w:lvl>
    <w:lvl w:ilvl="8" w:tplc="0415001B" w:tentative="1">
      <w:start w:val="1"/>
      <w:numFmt w:val="lowerRoman"/>
      <w:lvlText w:val="%9."/>
      <w:lvlJc w:val="right"/>
      <w:pPr>
        <w:ind w:left="7150" w:hanging="180"/>
      </w:pPr>
    </w:lvl>
  </w:abstractNum>
  <w:abstractNum w:abstractNumId="209" w15:restartNumberingAfterBreak="0">
    <w:nsid w:val="4990692D"/>
    <w:multiLevelType w:val="hybridMultilevel"/>
    <w:tmpl w:val="E1FE92EE"/>
    <w:name w:val="WW8Num22222"/>
    <w:lvl w:ilvl="0" w:tplc="5D063B88">
      <w:start w:val="1"/>
      <w:numFmt w:val="decimal"/>
      <w:lvlText w:val="%1."/>
      <w:lvlJc w:val="left"/>
      <w:pPr>
        <w:ind w:left="2154"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0" w15:restartNumberingAfterBreak="0">
    <w:nsid w:val="49AA31D8"/>
    <w:multiLevelType w:val="multilevel"/>
    <w:tmpl w:val="36E6A752"/>
    <w:styleLink w:val="Styl1"/>
    <w:lvl w:ilvl="0">
      <w:start w:val="1"/>
      <w:numFmt w:val="decimal"/>
      <w:lvlText w:val="%1."/>
      <w:lvlJc w:val="left"/>
      <w:pPr>
        <w:ind w:left="6598" w:hanging="360"/>
      </w:pPr>
      <w:rPr>
        <w:rFonts w:ascii="Calibri" w:hAnsi="Calibri" w:cs="Calibri" w:hint="default"/>
        <w:b/>
        <w:bCs/>
        <w:sz w:val="20"/>
        <w:szCs w:val="20"/>
      </w:rPr>
    </w:lvl>
    <w:lvl w:ilvl="1">
      <w:start w:val="1"/>
      <w:numFmt w:val="decimal"/>
      <w:lvlText w:val="%1.%2"/>
      <w:lvlJc w:val="left"/>
      <w:pPr>
        <w:ind w:left="928" w:hanging="360"/>
      </w:pPr>
      <w:rPr>
        <w:rFonts w:ascii="Calibri" w:hAnsi="Calibri" w:cs="Calibri" w:hint="default"/>
        <w:b w:val="0"/>
        <w:bCs w:val="0"/>
        <w:i w:val="0"/>
        <w:color w:val="auto"/>
        <w:sz w:val="20"/>
        <w:szCs w:val="20"/>
        <w:lang w:val="pl-PL"/>
      </w:rPr>
    </w:lvl>
    <w:lvl w:ilvl="2">
      <w:start w:val="1"/>
      <w:numFmt w:val="decimal"/>
      <w:lvlText w:val="%1.%2.%3"/>
      <w:lvlJc w:val="left"/>
      <w:pPr>
        <w:ind w:left="1288" w:hanging="720"/>
      </w:pPr>
      <w:rPr>
        <w:rFonts w:hint="default"/>
        <w:b w:val="0"/>
        <w:bCs w:val="0"/>
        <w:i w:val="0"/>
        <w:iCs w:val="0"/>
        <w:strike w:val="0"/>
      </w:rPr>
    </w:lvl>
    <w:lvl w:ilvl="3">
      <w:start w:val="1"/>
      <w:numFmt w:val="decimal"/>
      <w:lvlText w:val="%4)"/>
      <w:lvlJc w:val="left"/>
      <w:pPr>
        <w:ind w:left="2204" w:hanging="360"/>
      </w:pPr>
      <w:rPr>
        <w:rFonts w:hint="default"/>
      </w:rPr>
    </w:lvl>
    <w:lvl w:ilvl="4">
      <w:start w:val="1"/>
      <w:numFmt w:val="lowerLetter"/>
      <w:lvlText w:val="%5)"/>
      <w:lvlJc w:val="left"/>
      <w:pPr>
        <w:ind w:left="2628" w:hanging="36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1" w15:restartNumberingAfterBreak="0">
    <w:nsid w:val="49E75788"/>
    <w:multiLevelType w:val="multilevel"/>
    <w:tmpl w:val="CFE8A286"/>
    <w:name w:val="WW8Num55"/>
    <w:lvl w:ilvl="0">
      <w:start w:val="1"/>
      <w:numFmt w:val="lowerLetter"/>
      <w:lvlText w:val="%1)"/>
      <w:lvlJc w:val="left"/>
      <w:pPr>
        <w:tabs>
          <w:tab w:val="num" w:pos="720"/>
        </w:tabs>
        <w:ind w:left="720" w:hanging="360"/>
      </w:pPr>
      <w:rPr>
        <w:rFonts w:hint="default"/>
        <w:b w:val="0"/>
        <w:bCs w:val="0"/>
        <w:spacing w:val="-2"/>
        <w:sz w:val="20"/>
        <w:szCs w:val="20"/>
      </w:rPr>
    </w:lvl>
    <w:lvl w:ilvl="1">
      <w:start w:val="1"/>
      <w:numFmt w:val="decimal"/>
      <w:lvlText w:val="%2."/>
      <w:lvlJc w:val="left"/>
      <w:pPr>
        <w:tabs>
          <w:tab w:val="num" w:pos="1080"/>
        </w:tabs>
        <w:ind w:left="1080" w:hanging="360"/>
      </w:pPr>
      <w:rPr>
        <w:rFonts w:ascii="Symbol" w:hAnsi="Symbol" w:cs="Times New Roman" w:hint="default"/>
        <w:b w:val="0"/>
        <w:bCs w:val="0"/>
        <w:spacing w:val="-2"/>
        <w:sz w:val="24"/>
        <w:szCs w:val="24"/>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2" w15:restartNumberingAfterBreak="0">
    <w:nsid w:val="4A1724F9"/>
    <w:multiLevelType w:val="multilevel"/>
    <w:tmpl w:val="92567AD8"/>
    <w:lvl w:ilvl="0">
      <w:start w:val="1"/>
      <w:numFmt w:val="decimal"/>
      <w:lvlText w:val="%1."/>
      <w:lvlJc w:val="left"/>
      <w:pPr>
        <w:ind w:left="360" w:hanging="360"/>
      </w:pPr>
      <w:rPr>
        <w:b w:val="0"/>
        <w:strike w:val="0"/>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3" w15:restartNumberingAfterBreak="0">
    <w:nsid w:val="4A4F6CB3"/>
    <w:multiLevelType w:val="hybridMultilevel"/>
    <w:tmpl w:val="A100F2C6"/>
    <w:lvl w:ilvl="0" w:tplc="FFFFFFFF">
      <w:start w:val="1"/>
      <w:numFmt w:val="decimal"/>
      <w:lvlText w:val="%1."/>
      <w:lvlJc w:val="left"/>
      <w:pPr>
        <w:ind w:left="858" w:hanging="360"/>
      </w:pPr>
      <w:rPr>
        <w:rFonts w:ascii="Calibri" w:hAnsi="Calibri" w:cs="Calibri" w:hint="default"/>
        <w:sz w:val="20"/>
        <w:szCs w:val="20"/>
      </w:rPr>
    </w:lvl>
    <w:lvl w:ilvl="1" w:tplc="FFFFFFFF" w:tentative="1">
      <w:start w:val="1"/>
      <w:numFmt w:val="lowerLetter"/>
      <w:lvlText w:val="%2."/>
      <w:lvlJc w:val="left"/>
      <w:pPr>
        <w:ind w:left="1578" w:hanging="360"/>
      </w:pPr>
    </w:lvl>
    <w:lvl w:ilvl="2" w:tplc="FFFFFFFF" w:tentative="1">
      <w:start w:val="1"/>
      <w:numFmt w:val="lowerRoman"/>
      <w:lvlText w:val="%3."/>
      <w:lvlJc w:val="right"/>
      <w:pPr>
        <w:ind w:left="2298" w:hanging="180"/>
      </w:pPr>
    </w:lvl>
    <w:lvl w:ilvl="3" w:tplc="FFFFFFFF" w:tentative="1">
      <w:start w:val="1"/>
      <w:numFmt w:val="decimal"/>
      <w:lvlText w:val="%4."/>
      <w:lvlJc w:val="left"/>
      <w:pPr>
        <w:ind w:left="3018" w:hanging="360"/>
      </w:pPr>
    </w:lvl>
    <w:lvl w:ilvl="4" w:tplc="FFFFFFFF" w:tentative="1">
      <w:start w:val="1"/>
      <w:numFmt w:val="lowerLetter"/>
      <w:lvlText w:val="%5."/>
      <w:lvlJc w:val="left"/>
      <w:pPr>
        <w:ind w:left="3738" w:hanging="360"/>
      </w:pPr>
    </w:lvl>
    <w:lvl w:ilvl="5" w:tplc="FFFFFFFF" w:tentative="1">
      <w:start w:val="1"/>
      <w:numFmt w:val="lowerRoman"/>
      <w:lvlText w:val="%6."/>
      <w:lvlJc w:val="right"/>
      <w:pPr>
        <w:ind w:left="4458" w:hanging="180"/>
      </w:pPr>
    </w:lvl>
    <w:lvl w:ilvl="6" w:tplc="FFFFFFFF" w:tentative="1">
      <w:start w:val="1"/>
      <w:numFmt w:val="decimal"/>
      <w:lvlText w:val="%7."/>
      <w:lvlJc w:val="left"/>
      <w:pPr>
        <w:ind w:left="5178" w:hanging="360"/>
      </w:pPr>
    </w:lvl>
    <w:lvl w:ilvl="7" w:tplc="FFFFFFFF" w:tentative="1">
      <w:start w:val="1"/>
      <w:numFmt w:val="lowerLetter"/>
      <w:lvlText w:val="%8."/>
      <w:lvlJc w:val="left"/>
      <w:pPr>
        <w:ind w:left="5898" w:hanging="360"/>
      </w:pPr>
    </w:lvl>
    <w:lvl w:ilvl="8" w:tplc="FFFFFFFF" w:tentative="1">
      <w:start w:val="1"/>
      <w:numFmt w:val="lowerRoman"/>
      <w:lvlText w:val="%9."/>
      <w:lvlJc w:val="right"/>
      <w:pPr>
        <w:ind w:left="6618" w:hanging="180"/>
      </w:pPr>
    </w:lvl>
  </w:abstractNum>
  <w:abstractNum w:abstractNumId="214" w15:restartNumberingAfterBreak="0">
    <w:nsid w:val="4BFB1FC7"/>
    <w:multiLevelType w:val="hybridMultilevel"/>
    <w:tmpl w:val="1DB29500"/>
    <w:lvl w:ilvl="0" w:tplc="04150017">
      <w:start w:val="1"/>
      <w:numFmt w:val="lowerLetter"/>
      <w:lvlText w:val="%1)"/>
      <w:lvlJc w:val="left"/>
      <w:pPr>
        <w:ind w:left="1996" w:hanging="360"/>
      </w:pPr>
    </w:lvl>
    <w:lvl w:ilvl="1" w:tplc="FFFFFFFF" w:tentative="1">
      <w:start w:val="1"/>
      <w:numFmt w:val="lowerLetter"/>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215" w15:restartNumberingAfterBreak="0">
    <w:nsid w:val="4C1C2584"/>
    <w:multiLevelType w:val="multilevel"/>
    <w:tmpl w:val="00F2BE20"/>
    <w:lvl w:ilvl="0">
      <w:start w:val="1"/>
      <w:numFmt w:val="decimal"/>
      <w:lvlText w:val="%1."/>
      <w:lvlJc w:val="left"/>
      <w:pPr>
        <w:ind w:left="3054" w:hanging="360"/>
      </w:pPr>
      <w:rPr>
        <w:rFonts w:hint="default"/>
        <w:b/>
      </w:rPr>
    </w:lvl>
    <w:lvl w:ilvl="1">
      <w:start w:val="1"/>
      <w:numFmt w:val="lowerLetter"/>
      <w:lvlText w:val="%2)"/>
      <w:lvlJc w:val="left"/>
      <w:pPr>
        <w:ind w:left="2136" w:hanging="360"/>
      </w:pPr>
    </w:lvl>
    <w:lvl w:ilvl="2">
      <w:start w:val="1"/>
      <w:numFmt w:val="bullet"/>
      <w:lvlText w:val=""/>
      <w:lvlJc w:val="left"/>
      <w:pPr>
        <w:ind w:left="1353" w:hanging="360"/>
      </w:pPr>
      <w:rPr>
        <w:rFonts w:ascii="Symbol" w:hAnsi="Symbol" w:hint="default"/>
      </w:rPr>
    </w:lvl>
    <w:lvl w:ilvl="3">
      <w:start w:val="1"/>
      <w:numFmt w:val="decimal"/>
      <w:lvlText w:val="%1.%2.%3.%4."/>
      <w:lvlJc w:val="left"/>
      <w:pPr>
        <w:ind w:left="2775"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6" w15:restartNumberingAfterBreak="0">
    <w:nsid w:val="4CE64F1A"/>
    <w:multiLevelType w:val="multilevel"/>
    <w:tmpl w:val="15EEA76E"/>
    <w:name w:val="WW8Num187"/>
    <w:lvl w:ilvl="0">
      <w:start w:val="1"/>
      <w:numFmt w:val="decimal"/>
      <w:lvlText w:val="%1."/>
      <w:lvlJc w:val="left"/>
      <w:pPr>
        <w:tabs>
          <w:tab w:val="num" w:pos="0"/>
        </w:tabs>
        <w:ind w:left="360" w:hanging="360"/>
      </w:pPr>
      <w:rPr>
        <w:rFonts w:ascii="Calibri" w:hAnsi="Calibri" w:cs="Calibri" w:hint="default"/>
        <w:color w:val="000000"/>
        <w:sz w:val="22"/>
        <w:szCs w:val="22"/>
      </w:rPr>
    </w:lvl>
    <w:lvl w:ilvl="1">
      <w:start w:val="1"/>
      <w:numFmt w:val="decimal"/>
      <w:isLgl/>
      <w:lvlText w:val="%1.%2."/>
      <w:lvlJc w:val="left"/>
      <w:pPr>
        <w:ind w:left="2232" w:hanging="435"/>
      </w:pPr>
      <w:rPr>
        <w:rFonts w:hint="default"/>
      </w:rPr>
    </w:lvl>
    <w:lvl w:ilvl="2">
      <w:start w:val="1"/>
      <w:numFmt w:val="decimal"/>
      <w:isLgl/>
      <w:lvlText w:val="%1.%2.%3."/>
      <w:lvlJc w:val="left"/>
      <w:pPr>
        <w:ind w:left="4314" w:hanging="720"/>
      </w:pPr>
      <w:rPr>
        <w:rFonts w:hint="default"/>
      </w:rPr>
    </w:lvl>
    <w:lvl w:ilvl="3">
      <w:start w:val="1"/>
      <w:numFmt w:val="decimal"/>
      <w:isLgl/>
      <w:lvlText w:val="%1.%2.%3.%4."/>
      <w:lvlJc w:val="left"/>
      <w:pPr>
        <w:ind w:left="6111" w:hanging="720"/>
      </w:pPr>
      <w:rPr>
        <w:rFonts w:hint="default"/>
      </w:rPr>
    </w:lvl>
    <w:lvl w:ilvl="4">
      <w:start w:val="1"/>
      <w:numFmt w:val="decimal"/>
      <w:isLgl/>
      <w:lvlText w:val="%1.%2.%3.%4.%5."/>
      <w:lvlJc w:val="left"/>
      <w:pPr>
        <w:ind w:left="8268" w:hanging="1080"/>
      </w:pPr>
      <w:rPr>
        <w:rFonts w:hint="default"/>
      </w:rPr>
    </w:lvl>
    <w:lvl w:ilvl="5">
      <w:start w:val="1"/>
      <w:numFmt w:val="decimal"/>
      <w:isLgl/>
      <w:lvlText w:val="%1.%2.%3.%4.%5.%6."/>
      <w:lvlJc w:val="left"/>
      <w:pPr>
        <w:ind w:left="10065" w:hanging="1080"/>
      </w:pPr>
      <w:rPr>
        <w:rFonts w:hint="default"/>
      </w:rPr>
    </w:lvl>
    <w:lvl w:ilvl="6">
      <w:start w:val="1"/>
      <w:numFmt w:val="decimal"/>
      <w:isLgl/>
      <w:lvlText w:val="%1.%2.%3.%4.%5.%6.%7."/>
      <w:lvlJc w:val="left"/>
      <w:pPr>
        <w:ind w:left="11862" w:hanging="1080"/>
      </w:pPr>
      <w:rPr>
        <w:rFonts w:hint="default"/>
      </w:rPr>
    </w:lvl>
    <w:lvl w:ilvl="7">
      <w:start w:val="1"/>
      <w:numFmt w:val="decimal"/>
      <w:isLgl/>
      <w:lvlText w:val="%1.%2.%3.%4.%5.%6.%7.%8."/>
      <w:lvlJc w:val="left"/>
      <w:pPr>
        <w:ind w:left="14019" w:hanging="1440"/>
      </w:pPr>
      <w:rPr>
        <w:rFonts w:hint="default"/>
      </w:rPr>
    </w:lvl>
    <w:lvl w:ilvl="8">
      <w:start w:val="1"/>
      <w:numFmt w:val="decimal"/>
      <w:isLgl/>
      <w:lvlText w:val="%1.%2.%3.%4.%5.%6.%7.%8.%9."/>
      <w:lvlJc w:val="left"/>
      <w:pPr>
        <w:ind w:left="15816" w:hanging="1440"/>
      </w:pPr>
      <w:rPr>
        <w:rFonts w:hint="default"/>
      </w:rPr>
    </w:lvl>
  </w:abstractNum>
  <w:abstractNum w:abstractNumId="217" w15:restartNumberingAfterBreak="0">
    <w:nsid w:val="4DA036A7"/>
    <w:multiLevelType w:val="hybridMultilevel"/>
    <w:tmpl w:val="CB7C01B4"/>
    <w:name w:val="WW8Num2536"/>
    <w:lvl w:ilvl="0" w:tplc="F12601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4E014840"/>
    <w:multiLevelType w:val="hybridMultilevel"/>
    <w:tmpl w:val="2932D09E"/>
    <w:name w:val="WW8Num26"/>
    <w:lvl w:ilvl="0" w:tplc="7308856A">
      <w:start w:val="1"/>
      <w:numFmt w:val="decimal"/>
      <w:lvlText w:val="%1."/>
      <w:lvlJc w:val="left"/>
      <w:pPr>
        <w:tabs>
          <w:tab w:val="num" w:pos="0"/>
        </w:tabs>
        <w:ind w:left="720" w:hanging="360"/>
      </w:pPr>
      <w:rPr>
        <w:rFonts w:ascii="Calibri" w:eastAsia="Arial" w:hAnsi="Calibri" w:cs="Times New Roman" w:hint="default"/>
        <w:b w:val="0"/>
        <w:bCs w:val="0"/>
        <w:color w:val="000000"/>
        <w:spacing w:val="-2"/>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15:restartNumberingAfterBreak="0">
    <w:nsid w:val="4E1C4200"/>
    <w:multiLevelType w:val="hybridMultilevel"/>
    <w:tmpl w:val="5810CE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8AC3E28">
      <w:start w:val="1"/>
      <w:numFmt w:val="decimal"/>
      <w:lvlText w:val="%4."/>
      <w:lvlJc w:val="left"/>
      <w:pPr>
        <w:ind w:left="2880" w:hanging="360"/>
      </w:pPr>
      <w:rPr>
        <w:b/>
        <w:bCs/>
        <w:i/>
        <w:i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4E943B96"/>
    <w:multiLevelType w:val="hybridMultilevel"/>
    <w:tmpl w:val="589A84AE"/>
    <w:name w:val="WW8Num1833"/>
    <w:lvl w:ilvl="0" w:tplc="F6DCE284">
      <w:start w:val="1"/>
      <w:numFmt w:val="lowerLetter"/>
      <w:lvlText w:val="%1)"/>
      <w:lvlJc w:val="left"/>
      <w:pPr>
        <w:ind w:left="644" w:hanging="360"/>
      </w:pPr>
      <w:rPr>
        <w:rFonts w:eastAsia="Times New Roman" w:hint="default"/>
        <w:b w:val="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4ED64083"/>
    <w:multiLevelType w:val="hybridMultilevel"/>
    <w:tmpl w:val="2B06F54A"/>
    <w:lvl w:ilvl="0" w:tplc="FFFFFFFF">
      <w:start w:val="1"/>
      <w:numFmt w:val="lowerLetter"/>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222" w15:restartNumberingAfterBreak="0">
    <w:nsid w:val="4F4E2ED7"/>
    <w:multiLevelType w:val="multilevel"/>
    <w:tmpl w:val="54A0F7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3" w15:restartNumberingAfterBreak="0">
    <w:nsid w:val="503A0F91"/>
    <w:multiLevelType w:val="hybridMultilevel"/>
    <w:tmpl w:val="E9363AC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1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4" w15:restartNumberingAfterBreak="0">
    <w:nsid w:val="50B271DF"/>
    <w:multiLevelType w:val="multilevel"/>
    <w:tmpl w:val="B9EACE4E"/>
    <w:lvl w:ilvl="0">
      <w:start w:val="6"/>
      <w:numFmt w:val="decimal"/>
      <w:lvlText w:val="%1."/>
      <w:lvlJc w:val="left"/>
      <w:pPr>
        <w:ind w:left="6598" w:hanging="360"/>
      </w:pPr>
      <w:rPr>
        <w:rFonts w:ascii="Calibri" w:hAnsi="Calibri" w:cs="Calibri" w:hint="default"/>
        <w:b/>
        <w:bCs/>
        <w:sz w:val="20"/>
        <w:szCs w:val="20"/>
      </w:rPr>
    </w:lvl>
    <w:lvl w:ilvl="1">
      <w:start w:val="1"/>
      <w:numFmt w:val="decimal"/>
      <w:lvlText w:val="%1.%2"/>
      <w:lvlJc w:val="left"/>
      <w:pPr>
        <w:ind w:left="928" w:hanging="360"/>
      </w:pPr>
      <w:rPr>
        <w:rFonts w:ascii="Calibri" w:hAnsi="Calibri" w:cs="Calibri" w:hint="default"/>
        <w:b w:val="0"/>
        <w:bCs w:val="0"/>
        <w:i w:val="0"/>
        <w:color w:val="auto"/>
        <w:sz w:val="20"/>
        <w:szCs w:val="20"/>
        <w:lang w:val="pl-PL"/>
      </w:rPr>
    </w:lvl>
    <w:lvl w:ilvl="2">
      <w:start w:val="1"/>
      <w:numFmt w:val="decimal"/>
      <w:lvlText w:val="%1.%2.%3"/>
      <w:lvlJc w:val="left"/>
      <w:pPr>
        <w:ind w:left="1288" w:hanging="720"/>
      </w:pPr>
      <w:rPr>
        <w:rFonts w:hint="default"/>
        <w:b w:val="0"/>
        <w:bCs w:val="0"/>
        <w:i w:val="0"/>
        <w:iCs w:val="0"/>
        <w:strike w:val="0"/>
      </w:rPr>
    </w:lvl>
    <w:lvl w:ilvl="3">
      <w:start w:val="1"/>
      <w:numFmt w:val="lowerLetter"/>
      <w:lvlText w:val="%4)"/>
      <w:lvlJc w:val="left"/>
      <w:pPr>
        <w:ind w:left="2204" w:hanging="360"/>
      </w:pPr>
    </w:lvl>
    <w:lvl w:ilvl="4">
      <w:start w:val="1"/>
      <w:numFmt w:val="lowerLetter"/>
      <w:lvlText w:val="%5)"/>
      <w:lvlJc w:val="left"/>
      <w:pPr>
        <w:ind w:left="2628" w:hanging="36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5" w15:restartNumberingAfterBreak="0">
    <w:nsid w:val="51265890"/>
    <w:multiLevelType w:val="multilevel"/>
    <w:tmpl w:val="2CC265AA"/>
    <w:name w:val="WW8Num153"/>
    <w:lvl w:ilvl="0">
      <w:start w:val="1"/>
      <w:numFmt w:val="decimal"/>
      <w:lvlText w:val="%1."/>
      <w:lvlJc w:val="left"/>
      <w:pPr>
        <w:tabs>
          <w:tab w:val="num" w:pos="360"/>
        </w:tabs>
        <w:ind w:left="360" w:hanging="360"/>
      </w:pPr>
      <w:rPr>
        <w:rFonts w:ascii="Calibri" w:hAnsi="Calibri" w:cs="Aria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6" w15:restartNumberingAfterBreak="0">
    <w:nsid w:val="51864CC4"/>
    <w:multiLevelType w:val="multilevel"/>
    <w:tmpl w:val="D10C4D1C"/>
    <w:name w:val="WW8Num94"/>
    <w:lvl w:ilvl="0">
      <w:start w:val="1"/>
      <w:numFmt w:val="decimal"/>
      <w:lvlText w:val="%1."/>
      <w:lvlJc w:val="left"/>
      <w:pPr>
        <w:tabs>
          <w:tab w:val="num" w:pos="720"/>
        </w:tabs>
        <w:ind w:left="720" w:hanging="360"/>
      </w:pPr>
      <w:rPr>
        <w:rFonts w:ascii="Calibri" w:hAnsi="Calibri" w:cs="Arial" w:hint="default"/>
        <w:b w:val="0"/>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7" w15:restartNumberingAfterBreak="0">
    <w:nsid w:val="535110C3"/>
    <w:multiLevelType w:val="multilevel"/>
    <w:tmpl w:val="758E5780"/>
    <w:lvl w:ilvl="0">
      <w:start w:val="1"/>
      <w:numFmt w:val="decimal"/>
      <w:lvlText w:val="%1"/>
      <w:lvlJc w:val="left"/>
      <w:pPr>
        <w:ind w:left="1211" w:hanging="360"/>
      </w:pPr>
      <w:rPr>
        <w:b w:val="0"/>
      </w:rPr>
    </w:lvl>
    <w:lvl w:ilvl="1">
      <w:start w:val="1"/>
      <w:numFmt w:val="decimal"/>
      <w:lvlText w:val="%2."/>
      <w:lvlJc w:val="left"/>
      <w:pPr>
        <w:ind w:left="720" w:hanging="360"/>
      </w:pPr>
      <w:rPr>
        <w:rFonts w:ascii="Tahoma" w:eastAsia="Times New Roman" w:hAnsi="Tahoma" w:cs="Tahoma"/>
        <w:b/>
      </w:rPr>
    </w:lvl>
    <w:lvl w:ilvl="2">
      <w:start w:val="1"/>
      <w:numFmt w:val="decimal"/>
      <w:lvlText w:val="%3)"/>
      <w:lvlJc w:val="left"/>
      <w:pPr>
        <w:ind w:left="1440" w:hanging="720"/>
      </w:pPr>
      <w:rPr>
        <w:rFonts w:asciiTheme="minorHAnsi" w:eastAsia="Times New Roman" w:hAnsiTheme="minorHAnsi" w:cstheme="minorHAnsi" w:hint="default"/>
        <w:b w:val="0"/>
        <w:color w:val="00000A"/>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228" w15:restartNumberingAfterBreak="0">
    <w:nsid w:val="535E7C6B"/>
    <w:multiLevelType w:val="multilevel"/>
    <w:tmpl w:val="D1287B1C"/>
    <w:lvl w:ilvl="0">
      <w:start w:val="1"/>
      <w:numFmt w:val="decimal"/>
      <w:lvlText w:val="%1."/>
      <w:lvlJc w:val="left"/>
      <w:pPr>
        <w:ind w:left="720" w:hanging="360"/>
      </w:pPr>
      <w:rPr>
        <w:rFonts w:ascii="Tahoma" w:hAnsi="Tahoma" w:cs="Tahoma" w:hint="default"/>
        <w:strike w:val="0"/>
        <w:dstrike w:val="0"/>
        <w:color w:val="000000"/>
        <w:sz w:val="18"/>
        <w:szCs w:val="18"/>
      </w:rPr>
    </w:lvl>
    <w:lvl w:ilvl="1">
      <w:start w:val="1"/>
      <w:numFmt w:val="lowerLetter"/>
      <w:lvlText w:val="%2."/>
      <w:lvlJc w:val="left"/>
      <w:pPr>
        <w:ind w:left="1440" w:hanging="360"/>
      </w:pPr>
    </w:lvl>
    <w:lvl w:ilvl="2">
      <w:start w:val="1"/>
      <w:numFmt w:val="lowerRoman"/>
      <w:lvlText w:val="%3."/>
      <w:lvlJc w:val="right"/>
      <w:pPr>
        <w:ind w:left="18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9" w15:restartNumberingAfterBreak="0">
    <w:nsid w:val="538F5DFF"/>
    <w:multiLevelType w:val="hybridMultilevel"/>
    <w:tmpl w:val="CB18DCF6"/>
    <w:lvl w:ilvl="0" w:tplc="FFFFFFFF">
      <w:start w:val="1"/>
      <w:numFmt w:val="decimal"/>
      <w:lvlText w:val="%1)"/>
      <w:lvlJc w:val="left"/>
      <w:pPr>
        <w:ind w:left="786" w:hanging="360"/>
      </w:pPr>
      <w:rPr>
        <w:b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30" w15:restartNumberingAfterBreak="0">
    <w:nsid w:val="53B4677D"/>
    <w:multiLevelType w:val="hybridMultilevel"/>
    <w:tmpl w:val="6902F3F6"/>
    <w:lvl w:ilvl="0" w:tplc="E55CA696">
      <w:start w:val="1"/>
      <w:numFmt w:val="decimal"/>
      <w:lvlText w:val="%1."/>
      <w:lvlJc w:val="left"/>
      <w:rPr>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15:restartNumberingAfterBreak="0">
    <w:nsid w:val="53DF6AA7"/>
    <w:multiLevelType w:val="hybridMultilevel"/>
    <w:tmpl w:val="D14AAC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2" w15:restartNumberingAfterBreak="0">
    <w:nsid w:val="54272594"/>
    <w:multiLevelType w:val="hybridMultilevel"/>
    <w:tmpl w:val="98F6C146"/>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3" w15:restartNumberingAfterBreak="0">
    <w:nsid w:val="54464D13"/>
    <w:multiLevelType w:val="multilevel"/>
    <w:tmpl w:val="F620F3C0"/>
    <w:name w:val="WW8Num122"/>
    <w:lvl w:ilvl="0">
      <w:start w:val="1"/>
      <w:numFmt w:val="decimal"/>
      <w:lvlText w:val="%1."/>
      <w:lvlJc w:val="left"/>
      <w:pPr>
        <w:tabs>
          <w:tab w:val="num" w:pos="720"/>
        </w:tabs>
        <w:ind w:left="720" w:hanging="360"/>
      </w:pPr>
      <w:rPr>
        <w:rFonts w:ascii="Tahoma" w:eastAsia="Arial" w:hAnsi="Tahoma" w:cs="Tahoma" w:hint="default"/>
        <w:b w:val="0"/>
        <w:sz w:val="18"/>
        <w:szCs w:val="20"/>
      </w:rPr>
    </w:lvl>
    <w:lvl w:ilvl="1">
      <w:start w:val="1"/>
      <w:numFmt w:val="decimal"/>
      <w:lvlText w:val="%2."/>
      <w:lvlJc w:val="left"/>
      <w:pPr>
        <w:tabs>
          <w:tab w:val="num" w:pos="1080"/>
        </w:tabs>
        <w:ind w:left="1080" w:hanging="360"/>
      </w:pPr>
      <w:rPr>
        <w:rFonts w:hint="default"/>
        <w:b w:val="0"/>
        <w:i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4" w15:restartNumberingAfterBreak="0">
    <w:nsid w:val="545C0A1E"/>
    <w:multiLevelType w:val="hybridMultilevel"/>
    <w:tmpl w:val="A9A011A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5" w15:restartNumberingAfterBreak="0">
    <w:nsid w:val="55E1591F"/>
    <w:multiLevelType w:val="multilevel"/>
    <w:tmpl w:val="F982A266"/>
    <w:name w:val="WW8Num152"/>
    <w:lvl w:ilvl="0">
      <w:start w:val="1"/>
      <w:numFmt w:val="decimal"/>
      <w:lvlText w:val="%1."/>
      <w:lvlJc w:val="left"/>
      <w:pPr>
        <w:tabs>
          <w:tab w:val="num" w:pos="360"/>
        </w:tabs>
        <w:ind w:left="360" w:hanging="360"/>
      </w:pPr>
      <w:rPr>
        <w:rFonts w:ascii="Calibri" w:hAnsi="Calibri" w:cs="Aria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6" w15:restartNumberingAfterBreak="0">
    <w:nsid w:val="56360E05"/>
    <w:multiLevelType w:val="hybridMultilevel"/>
    <w:tmpl w:val="26EA2C5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7" w15:restartNumberingAfterBreak="0">
    <w:nsid w:val="56CE63A9"/>
    <w:multiLevelType w:val="multilevel"/>
    <w:tmpl w:val="118CA83A"/>
    <w:lvl w:ilvl="0">
      <w:start w:val="1"/>
      <w:numFmt w:val="decimal"/>
      <w:lvlText w:val="%1."/>
      <w:lvlJc w:val="left"/>
      <w:pPr>
        <w:ind w:left="720" w:hanging="360"/>
      </w:pPr>
      <w:rPr>
        <w:b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8" w15:restartNumberingAfterBreak="0">
    <w:nsid w:val="57B05629"/>
    <w:multiLevelType w:val="multilevel"/>
    <w:tmpl w:val="37EA8DCA"/>
    <w:lvl w:ilvl="0">
      <w:start w:val="1"/>
      <w:numFmt w:val="lowerLetter"/>
      <w:lvlText w:val="%1)"/>
      <w:lvlJc w:val="left"/>
      <w:pPr>
        <w:ind w:left="1353" w:hanging="360"/>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39" w15:restartNumberingAfterBreak="0">
    <w:nsid w:val="57BB6579"/>
    <w:multiLevelType w:val="hybridMultilevel"/>
    <w:tmpl w:val="36F8394E"/>
    <w:name w:val="WW8Num2537"/>
    <w:lvl w:ilvl="0" w:tplc="0BAE91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15:restartNumberingAfterBreak="0">
    <w:nsid w:val="58AC0F94"/>
    <w:multiLevelType w:val="multilevel"/>
    <w:tmpl w:val="75BC453E"/>
    <w:name w:val="WW8Num282"/>
    <w:lvl w:ilvl="0">
      <w:start w:val="1"/>
      <w:numFmt w:val="lowerLetter"/>
      <w:lvlText w:val="%1)"/>
      <w:lvlJc w:val="left"/>
      <w:pPr>
        <w:tabs>
          <w:tab w:val="num" w:pos="0"/>
        </w:tabs>
        <w:ind w:left="360" w:hanging="360"/>
      </w:pPr>
      <w:rPr>
        <w:rFonts w:hint="default"/>
        <w:b w:val="0"/>
        <w:i w:val="0"/>
        <w:sz w:val="20"/>
        <w:szCs w:val="22"/>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b/>
        <w:u w:val="single"/>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cs="Calibri" w:hint="default"/>
      </w:rPr>
    </w:lvl>
    <w:lvl w:ilvl="8">
      <w:start w:val="1"/>
      <w:numFmt w:val="decimal"/>
      <w:lvlText w:val="%9."/>
      <w:lvlJc w:val="left"/>
      <w:pPr>
        <w:tabs>
          <w:tab w:val="num" w:pos="3600"/>
        </w:tabs>
        <w:ind w:left="3600" w:hanging="360"/>
      </w:pPr>
      <w:rPr>
        <w:rFonts w:hint="default"/>
      </w:rPr>
    </w:lvl>
  </w:abstractNum>
  <w:abstractNum w:abstractNumId="241" w15:restartNumberingAfterBreak="0">
    <w:nsid w:val="59961ECB"/>
    <w:multiLevelType w:val="multilevel"/>
    <w:tmpl w:val="8A94EEE0"/>
    <w:name w:val="WW8Num84"/>
    <w:lvl w:ilvl="0">
      <w:start w:val="1"/>
      <w:numFmt w:val="decimal"/>
      <w:lvlText w:val="%1."/>
      <w:lvlJc w:val="left"/>
      <w:pPr>
        <w:tabs>
          <w:tab w:val="num" w:pos="720"/>
        </w:tabs>
        <w:ind w:left="720" w:hanging="360"/>
      </w:pPr>
      <w:rPr>
        <w:rFonts w:ascii="Calibri" w:hAnsi="Calibri" w:cs="Arial" w:hint="default"/>
        <w:b w:val="0"/>
        <w:i w:val="0"/>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42" w15:restartNumberingAfterBreak="0">
    <w:nsid w:val="5A0F2D1E"/>
    <w:multiLevelType w:val="hybridMultilevel"/>
    <w:tmpl w:val="0B148068"/>
    <w:lvl w:ilvl="0" w:tplc="1BDC277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15:restartNumberingAfterBreak="0">
    <w:nsid w:val="5A1F2177"/>
    <w:multiLevelType w:val="multilevel"/>
    <w:tmpl w:val="1F2E94F2"/>
    <w:name w:val="WW8Num182"/>
    <w:lvl w:ilvl="0">
      <w:start w:val="1"/>
      <w:numFmt w:val="decimal"/>
      <w:lvlText w:val="%1."/>
      <w:lvlJc w:val="left"/>
      <w:pPr>
        <w:tabs>
          <w:tab w:val="num" w:pos="0"/>
        </w:tabs>
        <w:ind w:left="360" w:hanging="360"/>
      </w:pPr>
      <w:rPr>
        <w:rFonts w:ascii="Calibri" w:hAnsi="Calibri" w:cs="Calibri" w:hint="default"/>
        <w:color w:val="000000"/>
        <w:sz w:val="22"/>
        <w:szCs w:val="22"/>
      </w:rPr>
    </w:lvl>
    <w:lvl w:ilvl="1">
      <w:start w:val="1"/>
      <w:numFmt w:val="decimal"/>
      <w:isLgl/>
      <w:lvlText w:val="%1.%2."/>
      <w:lvlJc w:val="left"/>
      <w:pPr>
        <w:ind w:left="2232" w:hanging="435"/>
      </w:pPr>
      <w:rPr>
        <w:rFonts w:hint="default"/>
      </w:rPr>
    </w:lvl>
    <w:lvl w:ilvl="2">
      <w:start w:val="1"/>
      <w:numFmt w:val="decimal"/>
      <w:isLgl/>
      <w:lvlText w:val="%1.%2.%3."/>
      <w:lvlJc w:val="left"/>
      <w:pPr>
        <w:ind w:left="4314" w:hanging="720"/>
      </w:pPr>
      <w:rPr>
        <w:rFonts w:hint="default"/>
      </w:rPr>
    </w:lvl>
    <w:lvl w:ilvl="3">
      <w:start w:val="1"/>
      <w:numFmt w:val="decimal"/>
      <w:isLgl/>
      <w:lvlText w:val="%1.%2.%3.%4."/>
      <w:lvlJc w:val="left"/>
      <w:pPr>
        <w:ind w:left="6111" w:hanging="720"/>
      </w:pPr>
      <w:rPr>
        <w:rFonts w:hint="default"/>
      </w:rPr>
    </w:lvl>
    <w:lvl w:ilvl="4">
      <w:start w:val="1"/>
      <w:numFmt w:val="decimal"/>
      <w:isLgl/>
      <w:lvlText w:val="%1.%2.%3.%4.%5."/>
      <w:lvlJc w:val="left"/>
      <w:pPr>
        <w:ind w:left="8268" w:hanging="1080"/>
      </w:pPr>
      <w:rPr>
        <w:rFonts w:hint="default"/>
      </w:rPr>
    </w:lvl>
    <w:lvl w:ilvl="5">
      <w:start w:val="1"/>
      <w:numFmt w:val="decimal"/>
      <w:isLgl/>
      <w:lvlText w:val="%1.%2.%3.%4.%5.%6."/>
      <w:lvlJc w:val="left"/>
      <w:pPr>
        <w:ind w:left="10065" w:hanging="1080"/>
      </w:pPr>
      <w:rPr>
        <w:rFonts w:hint="default"/>
      </w:rPr>
    </w:lvl>
    <w:lvl w:ilvl="6">
      <w:start w:val="1"/>
      <w:numFmt w:val="decimal"/>
      <w:isLgl/>
      <w:lvlText w:val="%1.%2.%3.%4.%5.%6.%7."/>
      <w:lvlJc w:val="left"/>
      <w:pPr>
        <w:ind w:left="11862" w:hanging="1080"/>
      </w:pPr>
      <w:rPr>
        <w:rFonts w:hint="default"/>
      </w:rPr>
    </w:lvl>
    <w:lvl w:ilvl="7">
      <w:start w:val="1"/>
      <w:numFmt w:val="decimal"/>
      <w:isLgl/>
      <w:lvlText w:val="%1.%2.%3.%4.%5.%6.%7.%8."/>
      <w:lvlJc w:val="left"/>
      <w:pPr>
        <w:ind w:left="14019" w:hanging="1440"/>
      </w:pPr>
      <w:rPr>
        <w:rFonts w:hint="default"/>
      </w:rPr>
    </w:lvl>
    <w:lvl w:ilvl="8">
      <w:start w:val="1"/>
      <w:numFmt w:val="decimal"/>
      <w:isLgl/>
      <w:lvlText w:val="%1.%2.%3.%4.%5.%6.%7.%8.%9."/>
      <w:lvlJc w:val="left"/>
      <w:pPr>
        <w:ind w:left="15816" w:hanging="1440"/>
      </w:pPr>
      <w:rPr>
        <w:rFonts w:hint="default"/>
      </w:rPr>
    </w:lvl>
  </w:abstractNum>
  <w:abstractNum w:abstractNumId="244" w15:restartNumberingAfterBreak="0">
    <w:nsid w:val="5A233372"/>
    <w:multiLevelType w:val="hybridMultilevel"/>
    <w:tmpl w:val="26E0AEC0"/>
    <w:lvl w:ilvl="0" w:tplc="7B9684BE">
      <w:start w:val="3"/>
      <w:numFmt w:val="decimal"/>
      <w:lvlText w:val="%1."/>
      <w:lvlJc w:val="left"/>
      <w:pPr>
        <w:ind w:left="402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15:restartNumberingAfterBreak="0">
    <w:nsid w:val="5A553638"/>
    <w:multiLevelType w:val="hybridMultilevel"/>
    <w:tmpl w:val="801A02A2"/>
    <w:lvl w:ilvl="0" w:tplc="FA8EC128">
      <w:start w:val="9"/>
      <w:numFmt w:val="decimal"/>
      <w:lvlText w:val="%1."/>
      <w:lvlJc w:val="left"/>
      <w:pPr>
        <w:ind w:left="402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15:restartNumberingAfterBreak="0">
    <w:nsid w:val="5A6F2C3F"/>
    <w:multiLevelType w:val="hybridMultilevel"/>
    <w:tmpl w:val="1FF2E5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15:restartNumberingAfterBreak="0">
    <w:nsid w:val="5AA246DF"/>
    <w:multiLevelType w:val="multilevel"/>
    <w:tmpl w:val="4BBE0DF4"/>
    <w:name w:val="WW8Num188"/>
    <w:lvl w:ilvl="0">
      <w:start w:val="1"/>
      <w:numFmt w:val="decimal"/>
      <w:lvlText w:val="%1."/>
      <w:lvlJc w:val="left"/>
      <w:pPr>
        <w:tabs>
          <w:tab w:val="num" w:pos="0"/>
        </w:tabs>
        <w:ind w:left="360" w:hanging="360"/>
      </w:pPr>
      <w:rPr>
        <w:rFonts w:ascii="Calibri" w:hAnsi="Calibri" w:cs="Calibri" w:hint="default"/>
        <w:color w:val="000000"/>
        <w:sz w:val="22"/>
        <w:szCs w:val="22"/>
      </w:rPr>
    </w:lvl>
    <w:lvl w:ilvl="1">
      <w:start w:val="1"/>
      <w:numFmt w:val="decimal"/>
      <w:isLgl/>
      <w:lvlText w:val="%1.%2."/>
      <w:lvlJc w:val="left"/>
      <w:pPr>
        <w:ind w:left="2232" w:hanging="435"/>
      </w:pPr>
      <w:rPr>
        <w:rFonts w:hint="default"/>
      </w:rPr>
    </w:lvl>
    <w:lvl w:ilvl="2">
      <w:start w:val="1"/>
      <w:numFmt w:val="decimal"/>
      <w:isLgl/>
      <w:lvlText w:val="%1.%2.%3."/>
      <w:lvlJc w:val="left"/>
      <w:pPr>
        <w:ind w:left="4314" w:hanging="720"/>
      </w:pPr>
      <w:rPr>
        <w:rFonts w:hint="default"/>
      </w:rPr>
    </w:lvl>
    <w:lvl w:ilvl="3">
      <w:start w:val="1"/>
      <w:numFmt w:val="decimal"/>
      <w:isLgl/>
      <w:lvlText w:val="%1.%2.%3.%4."/>
      <w:lvlJc w:val="left"/>
      <w:pPr>
        <w:ind w:left="6111" w:hanging="720"/>
      </w:pPr>
      <w:rPr>
        <w:rFonts w:hint="default"/>
      </w:rPr>
    </w:lvl>
    <w:lvl w:ilvl="4">
      <w:start w:val="1"/>
      <w:numFmt w:val="decimal"/>
      <w:isLgl/>
      <w:lvlText w:val="%1.%2.%3.%4.%5."/>
      <w:lvlJc w:val="left"/>
      <w:pPr>
        <w:ind w:left="8268" w:hanging="1080"/>
      </w:pPr>
      <w:rPr>
        <w:rFonts w:hint="default"/>
      </w:rPr>
    </w:lvl>
    <w:lvl w:ilvl="5">
      <w:start w:val="1"/>
      <w:numFmt w:val="decimal"/>
      <w:isLgl/>
      <w:lvlText w:val="%1.%2.%3.%4.%5.%6."/>
      <w:lvlJc w:val="left"/>
      <w:pPr>
        <w:ind w:left="10065" w:hanging="1080"/>
      </w:pPr>
      <w:rPr>
        <w:rFonts w:hint="default"/>
      </w:rPr>
    </w:lvl>
    <w:lvl w:ilvl="6">
      <w:start w:val="1"/>
      <w:numFmt w:val="decimal"/>
      <w:isLgl/>
      <w:lvlText w:val="%1.%2.%3.%4.%5.%6.%7."/>
      <w:lvlJc w:val="left"/>
      <w:pPr>
        <w:ind w:left="11862" w:hanging="1080"/>
      </w:pPr>
      <w:rPr>
        <w:rFonts w:hint="default"/>
      </w:rPr>
    </w:lvl>
    <w:lvl w:ilvl="7">
      <w:start w:val="1"/>
      <w:numFmt w:val="decimal"/>
      <w:isLgl/>
      <w:lvlText w:val="%1.%2.%3.%4.%5.%6.%7.%8."/>
      <w:lvlJc w:val="left"/>
      <w:pPr>
        <w:ind w:left="14019" w:hanging="1440"/>
      </w:pPr>
      <w:rPr>
        <w:rFonts w:hint="default"/>
      </w:rPr>
    </w:lvl>
    <w:lvl w:ilvl="8">
      <w:start w:val="1"/>
      <w:numFmt w:val="decimal"/>
      <w:isLgl/>
      <w:lvlText w:val="%1.%2.%3.%4.%5.%6.%7.%8.%9."/>
      <w:lvlJc w:val="left"/>
      <w:pPr>
        <w:ind w:left="15816" w:hanging="1440"/>
      </w:pPr>
      <w:rPr>
        <w:rFonts w:hint="default"/>
      </w:rPr>
    </w:lvl>
  </w:abstractNum>
  <w:abstractNum w:abstractNumId="248" w15:restartNumberingAfterBreak="0">
    <w:nsid w:val="5AE01CAE"/>
    <w:multiLevelType w:val="multilevel"/>
    <w:tmpl w:val="CC7E992C"/>
    <w:name w:val="WW8Num185"/>
    <w:lvl w:ilvl="0">
      <w:start w:val="1"/>
      <w:numFmt w:val="decimal"/>
      <w:lvlText w:val="%1."/>
      <w:lvlJc w:val="left"/>
      <w:pPr>
        <w:tabs>
          <w:tab w:val="num" w:pos="0"/>
        </w:tabs>
        <w:ind w:left="360" w:hanging="360"/>
      </w:pPr>
      <w:rPr>
        <w:rFonts w:ascii="Calibri" w:hAnsi="Calibri" w:cs="Calibri" w:hint="default"/>
        <w:color w:val="000000"/>
        <w:sz w:val="22"/>
        <w:szCs w:val="22"/>
      </w:rPr>
    </w:lvl>
    <w:lvl w:ilvl="1">
      <w:start w:val="1"/>
      <w:numFmt w:val="decimal"/>
      <w:isLgl/>
      <w:lvlText w:val="%1.%2."/>
      <w:lvlJc w:val="left"/>
      <w:pPr>
        <w:ind w:left="2232" w:hanging="435"/>
      </w:pPr>
      <w:rPr>
        <w:rFonts w:hint="default"/>
      </w:rPr>
    </w:lvl>
    <w:lvl w:ilvl="2">
      <w:start w:val="1"/>
      <w:numFmt w:val="decimal"/>
      <w:isLgl/>
      <w:lvlText w:val="%1.%2.%3."/>
      <w:lvlJc w:val="left"/>
      <w:pPr>
        <w:ind w:left="4314" w:hanging="720"/>
      </w:pPr>
      <w:rPr>
        <w:rFonts w:hint="default"/>
      </w:rPr>
    </w:lvl>
    <w:lvl w:ilvl="3">
      <w:start w:val="1"/>
      <w:numFmt w:val="decimal"/>
      <w:isLgl/>
      <w:lvlText w:val="%1.%2.%3.%4."/>
      <w:lvlJc w:val="left"/>
      <w:pPr>
        <w:ind w:left="6111" w:hanging="720"/>
      </w:pPr>
      <w:rPr>
        <w:rFonts w:hint="default"/>
      </w:rPr>
    </w:lvl>
    <w:lvl w:ilvl="4">
      <w:start w:val="1"/>
      <w:numFmt w:val="decimal"/>
      <w:isLgl/>
      <w:lvlText w:val="%1.%2.%3.%4.%5."/>
      <w:lvlJc w:val="left"/>
      <w:pPr>
        <w:ind w:left="8268" w:hanging="1080"/>
      </w:pPr>
      <w:rPr>
        <w:rFonts w:hint="default"/>
      </w:rPr>
    </w:lvl>
    <w:lvl w:ilvl="5">
      <w:start w:val="1"/>
      <w:numFmt w:val="decimal"/>
      <w:isLgl/>
      <w:lvlText w:val="%1.%2.%3.%4.%5.%6."/>
      <w:lvlJc w:val="left"/>
      <w:pPr>
        <w:ind w:left="10065" w:hanging="1080"/>
      </w:pPr>
      <w:rPr>
        <w:rFonts w:hint="default"/>
      </w:rPr>
    </w:lvl>
    <w:lvl w:ilvl="6">
      <w:start w:val="1"/>
      <w:numFmt w:val="decimal"/>
      <w:isLgl/>
      <w:lvlText w:val="%1.%2.%3.%4.%5.%6.%7."/>
      <w:lvlJc w:val="left"/>
      <w:pPr>
        <w:ind w:left="11862" w:hanging="1080"/>
      </w:pPr>
      <w:rPr>
        <w:rFonts w:hint="default"/>
      </w:rPr>
    </w:lvl>
    <w:lvl w:ilvl="7">
      <w:start w:val="1"/>
      <w:numFmt w:val="decimal"/>
      <w:isLgl/>
      <w:lvlText w:val="%1.%2.%3.%4.%5.%6.%7.%8."/>
      <w:lvlJc w:val="left"/>
      <w:pPr>
        <w:ind w:left="14019" w:hanging="1440"/>
      </w:pPr>
      <w:rPr>
        <w:rFonts w:hint="default"/>
      </w:rPr>
    </w:lvl>
    <w:lvl w:ilvl="8">
      <w:start w:val="1"/>
      <w:numFmt w:val="decimal"/>
      <w:isLgl/>
      <w:lvlText w:val="%1.%2.%3.%4.%5.%6.%7.%8.%9."/>
      <w:lvlJc w:val="left"/>
      <w:pPr>
        <w:ind w:left="15816" w:hanging="1440"/>
      </w:pPr>
      <w:rPr>
        <w:rFonts w:hint="default"/>
      </w:rPr>
    </w:lvl>
  </w:abstractNum>
  <w:abstractNum w:abstractNumId="249" w15:restartNumberingAfterBreak="0">
    <w:nsid w:val="5AE14542"/>
    <w:multiLevelType w:val="multilevel"/>
    <w:tmpl w:val="61765052"/>
    <w:name w:val="WW8Num63"/>
    <w:lvl w:ilvl="0">
      <w:start w:val="1"/>
      <w:numFmt w:val="lowerLetter"/>
      <w:lvlText w:val="%1)"/>
      <w:lvlJc w:val="left"/>
      <w:pPr>
        <w:ind w:left="720" w:hanging="360"/>
      </w:pPr>
      <w:rPr>
        <w:rFonts w:hint="default"/>
        <w:b w:val="0"/>
        <w:sz w:val="20"/>
        <w:szCs w:val="20"/>
      </w:rPr>
    </w:lvl>
    <w:lvl w:ilvl="1">
      <w:start w:val="2"/>
      <w:numFmt w:val="decimal"/>
      <w:isLgl/>
      <w:lvlText w:val="%1.%2."/>
      <w:lvlJc w:val="left"/>
      <w:pPr>
        <w:ind w:left="2157" w:hanging="360"/>
      </w:pPr>
      <w:rPr>
        <w:rFonts w:hint="default"/>
      </w:rPr>
    </w:lvl>
    <w:lvl w:ilvl="2">
      <w:start w:val="1"/>
      <w:numFmt w:val="decimal"/>
      <w:isLgl/>
      <w:lvlText w:val="%1.%2.%3."/>
      <w:lvlJc w:val="left"/>
      <w:pPr>
        <w:ind w:left="3954" w:hanging="720"/>
      </w:pPr>
      <w:rPr>
        <w:rFonts w:hint="default"/>
      </w:rPr>
    </w:lvl>
    <w:lvl w:ilvl="3">
      <w:start w:val="1"/>
      <w:numFmt w:val="decimal"/>
      <w:isLgl/>
      <w:lvlText w:val="%1.%2.%3.%4."/>
      <w:lvlJc w:val="left"/>
      <w:pPr>
        <w:ind w:left="5391" w:hanging="720"/>
      </w:pPr>
      <w:rPr>
        <w:rFonts w:hint="default"/>
      </w:rPr>
    </w:lvl>
    <w:lvl w:ilvl="4">
      <w:start w:val="1"/>
      <w:numFmt w:val="decimal"/>
      <w:isLgl/>
      <w:lvlText w:val="%1.%2.%3.%4.%5."/>
      <w:lvlJc w:val="left"/>
      <w:pPr>
        <w:ind w:left="7188" w:hanging="1080"/>
      </w:pPr>
      <w:rPr>
        <w:rFonts w:hint="default"/>
      </w:rPr>
    </w:lvl>
    <w:lvl w:ilvl="5">
      <w:start w:val="1"/>
      <w:numFmt w:val="decimal"/>
      <w:isLgl/>
      <w:lvlText w:val="%1.%2.%3.%4.%5.%6."/>
      <w:lvlJc w:val="left"/>
      <w:pPr>
        <w:ind w:left="8625" w:hanging="1080"/>
      </w:pPr>
      <w:rPr>
        <w:rFonts w:hint="default"/>
      </w:rPr>
    </w:lvl>
    <w:lvl w:ilvl="6">
      <w:start w:val="1"/>
      <w:numFmt w:val="decimal"/>
      <w:isLgl/>
      <w:lvlText w:val="%1.%2.%3.%4.%5.%6.%7."/>
      <w:lvlJc w:val="left"/>
      <w:pPr>
        <w:ind w:left="10062" w:hanging="1080"/>
      </w:pPr>
      <w:rPr>
        <w:rFonts w:hint="default"/>
      </w:rPr>
    </w:lvl>
    <w:lvl w:ilvl="7">
      <w:start w:val="1"/>
      <w:numFmt w:val="decimal"/>
      <w:isLgl/>
      <w:lvlText w:val="%1.%2.%3.%4.%5.%6.%7.%8."/>
      <w:lvlJc w:val="left"/>
      <w:pPr>
        <w:ind w:left="11859" w:hanging="1440"/>
      </w:pPr>
      <w:rPr>
        <w:rFonts w:hint="default"/>
      </w:rPr>
    </w:lvl>
    <w:lvl w:ilvl="8">
      <w:start w:val="1"/>
      <w:numFmt w:val="decimal"/>
      <w:isLgl/>
      <w:lvlText w:val="%1.%2.%3.%4.%5.%6.%7.%8.%9."/>
      <w:lvlJc w:val="left"/>
      <w:pPr>
        <w:ind w:left="13296" w:hanging="1440"/>
      </w:pPr>
      <w:rPr>
        <w:rFonts w:hint="default"/>
      </w:rPr>
    </w:lvl>
  </w:abstractNum>
  <w:abstractNum w:abstractNumId="250" w15:restartNumberingAfterBreak="0">
    <w:nsid w:val="5BAB74AF"/>
    <w:multiLevelType w:val="hybridMultilevel"/>
    <w:tmpl w:val="18F02F34"/>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1" w15:restartNumberingAfterBreak="0">
    <w:nsid w:val="5DC62DC6"/>
    <w:multiLevelType w:val="hybridMultilevel"/>
    <w:tmpl w:val="A1804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15:restartNumberingAfterBreak="0">
    <w:nsid w:val="5E1930CA"/>
    <w:multiLevelType w:val="hybridMultilevel"/>
    <w:tmpl w:val="12BC331A"/>
    <w:lvl w:ilvl="0" w:tplc="FFFFFFFF">
      <w:start w:val="1"/>
      <w:numFmt w:val="lowerLetter"/>
      <w:lvlText w:val="%1)"/>
      <w:lvlJc w:val="left"/>
      <w:pPr>
        <w:ind w:left="1004" w:hanging="360"/>
      </w:pPr>
      <w:rPr>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53" w15:restartNumberingAfterBreak="0">
    <w:nsid w:val="5E581057"/>
    <w:multiLevelType w:val="multilevel"/>
    <w:tmpl w:val="B044A594"/>
    <w:name w:val="WW8Num3432"/>
    <w:lvl w:ilvl="0">
      <w:start w:val="1"/>
      <w:numFmt w:val="decimal"/>
      <w:lvlText w:val="%1)"/>
      <w:lvlJc w:val="left"/>
      <w:pPr>
        <w:tabs>
          <w:tab w:val="num" w:pos="360"/>
        </w:tabs>
        <w:ind w:left="360" w:hanging="360"/>
      </w:pPr>
      <w:rPr>
        <w:rFonts w:hint="default"/>
        <w:sz w:val="22"/>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3"/>
      <w:numFmt w:val="decimal"/>
      <w:lvlText w:val="%6)"/>
      <w:lvlJc w:val="left"/>
      <w:pPr>
        <w:tabs>
          <w:tab w:val="num" w:pos="0"/>
        </w:tabs>
        <w:ind w:left="0" w:firstLine="0"/>
      </w:pPr>
      <w:rPr>
        <w:rFonts w:hint="default"/>
      </w:rPr>
    </w:lvl>
    <w:lvl w:ilvl="6">
      <w:start w:val="1"/>
      <w:numFmt w:val="lowerLetter"/>
      <w:lvlText w:val="%7)"/>
      <w:lvlJc w:val="left"/>
      <w:pPr>
        <w:tabs>
          <w:tab w:val="num" w:pos="5040"/>
        </w:tabs>
        <w:ind w:left="5040" w:hanging="360"/>
      </w:pPr>
      <w:rPr>
        <w:rFonts w:hint="default"/>
      </w:r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rPr>
        <w:rFonts w:hint="default"/>
      </w:rPr>
    </w:lvl>
  </w:abstractNum>
  <w:abstractNum w:abstractNumId="254" w15:restartNumberingAfterBreak="0">
    <w:nsid w:val="5E900795"/>
    <w:multiLevelType w:val="hybridMultilevel"/>
    <w:tmpl w:val="1102DE36"/>
    <w:lvl w:ilvl="0" w:tplc="04150017">
      <w:start w:val="1"/>
      <w:numFmt w:val="lowerLetter"/>
      <w:lvlText w:val="%1)"/>
      <w:lvlJc w:val="left"/>
      <w:pPr>
        <w:ind w:left="1390" w:hanging="360"/>
      </w:pPr>
      <w:rPr>
        <w:rFonts w:hint="default"/>
      </w:rPr>
    </w:lvl>
    <w:lvl w:ilvl="1" w:tplc="04150019" w:tentative="1">
      <w:start w:val="1"/>
      <w:numFmt w:val="lowerLetter"/>
      <w:lvlText w:val="%2."/>
      <w:lvlJc w:val="left"/>
      <w:pPr>
        <w:ind w:left="2110" w:hanging="360"/>
      </w:pPr>
    </w:lvl>
    <w:lvl w:ilvl="2" w:tplc="0415001B" w:tentative="1">
      <w:start w:val="1"/>
      <w:numFmt w:val="lowerRoman"/>
      <w:lvlText w:val="%3."/>
      <w:lvlJc w:val="right"/>
      <w:pPr>
        <w:ind w:left="2830" w:hanging="180"/>
      </w:pPr>
    </w:lvl>
    <w:lvl w:ilvl="3" w:tplc="0415000F" w:tentative="1">
      <w:start w:val="1"/>
      <w:numFmt w:val="decimal"/>
      <w:lvlText w:val="%4."/>
      <w:lvlJc w:val="left"/>
      <w:pPr>
        <w:ind w:left="3550" w:hanging="360"/>
      </w:pPr>
    </w:lvl>
    <w:lvl w:ilvl="4" w:tplc="04150019" w:tentative="1">
      <w:start w:val="1"/>
      <w:numFmt w:val="lowerLetter"/>
      <w:lvlText w:val="%5."/>
      <w:lvlJc w:val="left"/>
      <w:pPr>
        <w:ind w:left="4270" w:hanging="360"/>
      </w:pPr>
    </w:lvl>
    <w:lvl w:ilvl="5" w:tplc="0415001B" w:tentative="1">
      <w:start w:val="1"/>
      <w:numFmt w:val="lowerRoman"/>
      <w:lvlText w:val="%6."/>
      <w:lvlJc w:val="right"/>
      <w:pPr>
        <w:ind w:left="4990" w:hanging="180"/>
      </w:pPr>
    </w:lvl>
    <w:lvl w:ilvl="6" w:tplc="0415000F" w:tentative="1">
      <w:start w:val="1"/>
      <w:numFmt w:val="decimal"/>
      <w:lvlText w:val="%7."/>
      <w:lvlJc w:val="left"/>
      <w:pPr>
        <w:ind w:left="5710" w:hanging="360"/>
      </w:pPr>
    </w:lvl>
    <w:lvl w:ilvl="7" w:tplc="04150019" w:tentative="1">
      <w:start w:val="1"/>
      <w:numFmt w:val="lowerLetter"/>
      <w:lvlText w:val="%8."/>
      <w:lvlJc w:val="left"/>
      <w:pPr>
        <w:ind w:left="6430" w:hanging="360"/>
      </w:pPr>
    </w:lvl>
    <w:lvl w:ilvl="8" w:tplc="0415001B" w:tentative="1">
      <w:start w:val="1"/>
      <w:numFmt w:val="lowerRoman"/>
      <w:lvlText w:val="%9."/>
      <w:lvlJc w:val="right"/>
      <w:pPr>
        <w:ind w:left="7150" w:hanging="180"/>
      </w:pPr>
    </w:lvl>
  </w:abstractNum>
  <w:abstractNum w:abstractNumId="255" w15:restartNumberingAfterBreak="0">
    <w:nsid w:val="5EF766D9"/>
    <w:multiLevelType w:val="hybridMultilevel"/>
    <w:tmpl w:val="7DDA73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5F994948"/>
    <w:multiLevelType w:val="multilevel"/>
    <w:tmpl w:val="28BC37E6"/>
    <w:name w:val="WW8Num283"/>
    <w:lvl w:ilvl="0">
      <w:start w:val="1"/>
      <w:numFmt w:val="decimal"/>
      <w:lvlText w:val="%1."/>
      <w:lvlJc w:val="left"/>
      <w:pPr>
        <w:tabs>
          <w:tab w:val="num" w:pos="0"/>
        </w:tabs>
        <w:ind w:left="360" w:hanging="360"/>
      </w:pPr>
      <w:rPr>
        <w:rFonts w:hint="default"/>
        <w:b w:val="0"/>
        <w:i w:val="0"/>
        <w:sz w:val="20"/>
        <w:szCs w:val="22"/>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b/>
        <w:u w:val="single"/>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cs="Calibri" w:hint="default"/>
      </w:rPr>
    </w:lvl>
    <w:lvl w:ilvl="8">
      <w:start w:val="1"/>
      <w:numFmt w:val="decimal"/>
      <w:lvlText w:val="%9."/>
      <w:lvlJc w:val="left"/>
      <w:pPr>
        <w:tabs>
          <w:tab w:val="num" w:pos="3600"/>
        </w:tabs>
        <w:ind w:left="3600" w:hanging="360"/>
      </w:pPr>
      <w:rPr>
        <w:rFonts w:hint="default"/>
      </w:rPr>
    </w:lvl>
  </w:abstractNum>
  <w:abstractNum w:abstractNumId="257" w15:restartNumberingAfterBreak="0">
    <w:nsid w:val="5FAF1028"/>
    <w:multiLevelType w:val="hybridMultilevel"/>
    <w:tmpl w:val="05D8983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15:restartNumberingAfterBreak="0">
    <w:nsid w:val="5FF92357"/>
    <w:multiLevelType w:val="hybridMultilevel"/>
    <w:tmpl w:val="6CC4F5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15:restartNumberingAfterBreak="0">
    <w:nsid w:val="606958D1"/>
    <w:multiLevelType w:val="hybridMultilevel"/>
    <w:tmpl w:val="3B24478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0" w15:restartNumberingAfterBreak="0">
    <w:nsid w:val="6095741B"/>
    <w:multiLevelType w:val="hybridMultilevel"/>
    <w:tmpl w:val="195AD072"/>
    <w:name w:val="WW8Num1028"/>
    <w:lvl w:ilvl="0" w:tplc="276E0352">
      <w:start w:val="1"/>
      <w:numFmt w:val="decimal"/>
      <w:lvlText w:val="%1."/>
      <w:lvlJc w:val="left"/>
      <w:pPr>
        <w:ind w:left="2345" w:hanging="360"/>
      </w:pPr>
      <w:rPr>
        <w:rFonts w:ascii="Calibri" w:eastAsia="Times New Roman" w:hAnsi="Calibri"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15:restartNumberingAfterBreak="0">
    <w:nsid w:val="61D56AC7"/>
    <w:multiLevelType w:val="multilevel"/>
    <w:tmpl w:val="5052E214"/>
    <w:name w:val="WW8Num143"/>
    <w:lvl w:ilvl="0">
      <w:start w:val="1"/>
      <w:numFmt w:val="decimal"/>
      <w:lvlText w:val="%1."/>
      <w:lvlJc w:val="left"/>
      <w:pPr>
        <w:tabs>
          <w:tab w:val="num" w:pos="720"/>
        </w:tabs>
        <w:ind w:left="720" w:hanging="360"/>
      </w:pPr>
      <w:rPr>
        <w:rFonts w:ascii="Calibri" w:hAnsi="Calibri" w:cs="Times New Roman"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62" w15:restartNumberingAfterBreak="0">
    <w:nsid w:val="61E01B4C"/>
    <w:multiLevelType w:val="hybridMultilevel"/>
    <w:tmpl w:val="D1DEDC66"/>
    <w:lvl w:ilvl="0" w:tplc="B3D6B99C">
      <w:start w:val="1"/>
      <w:numFmt w:val="upperRoman"/>
      <w:lvlText w:val="%1."/>
      <w:lvlJc w:val="right"/>
      <w:pPr>
        <w:ind w:left="720" w:hanging="360"/>
      </w:pPr>
      <w:rPr>
        <w:b/>
        <w:bCs/>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15:restartNumberingAfterBreak="0">
    <w:nsid w:val="622D3178"/>
    <w:multiLevelType w:val="multilevel"/>
    <w:tmpl w:val="0E809CC2"/>
    <w:lvl w:ilvl="0">
      <w:start w:val="1"/>
      <w:numFmt w:val="decimal"/>
      <w:lvlText w:val="%1)"/>
      <w:lvlJc w:val="left"/>
      <w:pPr>
        <w:ind w:left="1353" w:hanging="360"/>
      </w:pPr>
      <w:rPr>
        <w:rFonts w:eastAsia="Times New Roman" w:cs="Calibri"/>
        <w:color w:val="00000A"/>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64" w15:restartNumberingAfterBreak="0">
    <w:nsid w:val="628B3405"/>
    <w:multiLevelType w:val="multilevel"/>
    <w:tmpl w:val="99782F9C"/>
    <w:name w:val="WW8Num62"/>
    <w:lvl w:ilvl="0">
      <w:start w:val="1"/>
      <w:numFmt w:val="decimal"/>
      <w:lvlText w:val="%1."/>
      <w:lvlJc w:val="left"/>
      <w:pPr>
        <w:ind w:left="720" w:hanging="360"/>
      </w:pPr>
      <w:rPr>
        <w:rFonts w:hint="default"/>
        <w:b w:val="0"/>
        <w:sz w:val="20"/>
        <w:szCs w:val="20"/>
      </w:rPr>
    </w:lvl>
    <w:lvl w:ilvl="1">
      <w:start w:val="2"/>
      <w:numFmt w:val="decimal"/>
      <w:isLgl/>
      <w:lvlText w:val="%1.%2."/>
      <w:lvlJc w:val="left"/>
      <w:pPr>
        <w:ind w:left="2157" w:hanging="360"/>
      </w:pPr>
      <w:rPr>
        <w:rFonts w:hint="default"/>
      </w:rPr>
    </w:lvl>
    <w:lvl w:ilvl="2">
      <w:start w:val="1"/>
      <w:numFmt w:val="decimal"/>
      <w:isLgl/>
      <w:lvlText w:val="%1.%2.%3."/>
      <w:lvlJc w:val="left"/>
      <w:pPr>
        <w:ind w:left="3954" w:hanging="720"/>
      </w:pPr>
      <w:rPr>
        <w:rFonts w:hint="default"/>
      </w:rPr>
    </w:lvl>
    <w:lvl w:ilvl="3">
      <w:start w:val="1"/>
      <w:numFmt w:val="decimal"/>
      <w:isLgl/>
      <w:lvlText w:val="%1.%2.%3.%4."/>
      <w:lvlJc w:val="left"/>
      <w:pPr>
        <w:ind w:left="5391" w:hanging="720"/>
      </w:pPr>
      <w:rPr>
        <w:rFonts w:hint="default"/>
      </w:rPr>
    </w:lvl>
    <w:lvl w:ilvl="4">
      <w:start w:val="1"/>
      <w:numFmt w:val="decimal"/>
      <w:isLgl/>
      <w:lvlText w:val="%1.%2.%3.%4.%5."/>
      <w:lvlJc w:val="left"/>
      <w:pPr>
        <w:ind w:left="7188" w:hanging="1080"/>
      </w:pPr>
      <w:rPr>
        <w:rFonts w:hint="default"/>
      </w:rPr>
    </w:lvl>
    <w:lvl w:ilvl="5">
      <w:start w:val="1"/>
      <w:numFmt w:val="decimal"/>
      <w:isLgl/>
      <w:lvlText w:val="%1.%2.%3.%4.%5.%6."/>
      <w:lvlJc w:val="left"/>
      <w:pPr>
        <w:ind w:left="8625" w:hanging="1080"/>
      </w:pPr>
      <w:rPr>
        <w:rFonts w:hint="default"/>
      </w:rPr>
    </w:lvl>
    <w:lvl w:ilvl="6">
      <w:start w:val="1"/>
      <w:numFmt w:val="decimal"/>
      <w:isLgl/>
      <w:lvlText w:val="%1.%2.%3.%4.%5.%6.%7."/>
      <w:lvlJc w:val="left"/>
      <w:pPr>
        <w:ind w:left="10062" w:hanging="1080"/>
      </w:pPr>
      <w:rPr>
        <w:rFonts w:hint="default"/>
      </w:rPr>
    </w:lvl>
    <w:lvl w:ilvl="7">
      <w:start w:val="1"/>
      <w:numFmt w:val="decimal"/>
      <w:isLgl/>
      <w:lvlText w:val="%1.%2.%3.%4.%5.%6.%7.%8."/>
      <w:lvlJc w:val="left"/>
      <w:pPr>
        <w:ind w:left="11859" w:hanging="1440"/>
      </w:pPr>
      <w:rPr>
        <w:rFonts w:hint="default"/>
      </w:rPr>
    </w:lvl>
    <w:lvl w:ilvl="8">
      <w:start w:val="1"/>
      <w:numFmt w:val="decimal"/>
      <w:isLgl/>
      <w:lvlText w:val="%1.%2.%3.%4.%5.%6.%7.%8.%9."/>
      <w:lvlJc w:val="left"/>
      <w:pPr>
        <w:ind w:left="13296" w:hanging="1440"/>
      </w:pPr>
      <w:rPr>
        <w:rFonts w:hint="default"/>
      </w:rPr>
    </w:lvl>
  </w:abstractNum>
  <w:abstractNum w:abstractNumId="265" w15:restartNumberingAfterBreak="0">
    <w:nsid w:val="62C27F59"/>
    <w:multiLevelType w:val="hybridMultilevel"/>
    <w:tmpl w:val="B6AA15E2"/>
    <w:lvl w:ilvl="0" w:tplc="04150001">
      <w:start w:val="1"/>
      <w:numFmt w:val="bullet"/>
      <w:lvlText w:val=""/>
      <w:lvlJc w:val="left"/>
      <w:pPr>
        <w:ind w:left="2485" w:hanging="360"/>
      </w:pPr>
      <w:rPr>
        <w:rFonts w:ascii="Symbol" w:hAnsi="Symbol" w:hint="default"/>
      </w:rPr>
    </w:lvl>
    <w:lvl w:ilvl="1" w:tplc="04150019" w:tentative="1">
      <w:start w:val="1"/>
      <w:numFmt w:val="lowerLetter"/>
      <w:lvlText w:val="%2."/>
      <w:lvlJc w:val="left"/>
      <w:pPr>
        <w:ind w:left="3205" w:hanging="360"/>
      </w:pPr>
    </w:lvl>
    <w:lvl w:ilvl="2" w:tplc="0415001B" w:tentative="1">
      <w:start w:val="1"/>
      <w:numFmt w:val="lowerRoman"/>
      <w:lvlText w:val="%3."/>
      <w:lvlJc w:val="right"/>
      <w:pPr>
        <w:ind w:left="3925" w:hanging="180"/>
      </w:pPr>
    </w:lvl>
    <w:lvl w:ilvl="3" w:tplc="0415000F" w:tentative="1">
      <w:start w:val="1"/>
      <w:numFmt w:val="decimal"/>
      <w:lvlText w:val="%4."/>
      <w:lvlJc w:val="left"/>
      <w:pPr>
        <w:ind w:left="4645" w:hanging="360"/>
      </w:pPr>
    </w:lvl>
    <w:lvl w:ilvl="4" w:tplc="04150019" w:tentative="1">
      <w:start w:val="1"/>
      <w:numFmt w:val="lowerLetter"/>
      <w:lvlText w:val="%5."/>
      <w:lvlJc w:val="left"/>
      <w:pPr>
        <w:ind w:left="5365" w:hanging="360"/>
      </w:pPr>
    </w:lvl>
    <w:lvl w:ilvl="5" w:tplc="0415001B" w:tentative="1">
      <w:start w:val="1"/>
      <w:numFmt w:val="lowerRoman"/>
      <w:lvlText w:val="%6."/>
      <w:lvlJc w:val="right"/>
      <w:pPr>
        <w:ind w:left="6085" w:hanging="180"/>
      </w:pPr>
    </w:lvl>
    <w:lvl w:ilvl="6" w:tplc="0415000F" w:tentative="1">
      <w:start w:val="1"/>
      <w:numFmt w:val="decimal"/>
      <w:lvlText w:val="%7."/>
      <w:lvlJc w:val="left"/>
      <w:pPr>
        <w:ind w:left="6805" w:hanging="360"/>
      </w:pPr>
    </w:lvl>
    <w:lvl w:ilvl="7" w:tplc="04150019" w:tentative="1">
      <w:start w:val="1"/>
      <w:numFmt w:val="lowerLetter"/>
      <w:lvlText w:val="%8."/>
      <w:lvlJc w:val="left"/>
      <w:pPr>
        <w:ind w:left="7525" w:hanging="360"/>
      </w:pPr>
    </w:lvl>
    <w:lvl w:ilvl="8" w:tplc="0415001B" w:tentative="1">
      <w:start w:val="1"/>
      <w:numFmt w:val="lowerRoman"/>
      <w:lvlText w:val="%9."/>
      <w:lvlJc w:val="right"/>
      <w:pPr>
        <w:ind w:left="8245" w:hanging="180"/>
      </w:pPr>
    </w:lvl>
  </w:abstractNum>
  <w:abstractNum w:abstractNumId="266" w15:restartNumberingAfterBreak="0">
    <w:nsid w:val="630C0BC5"/>
    <w:multiLevelType w:val="multilevel"/>
    <w:tmpl w:val="0E809CC2"/>
    <w:lvl w:ilvl="0">
      <w:start w:val="1"/>
      <w:numFmt w:val="decimal"/>
      <w:lvlText w:val="%1)"/>
      <w:lvlJc w:val="left"/>
      <w:pPr>
        <w:ind w:left="1353" w:hanging="360"/>
      </w:pPr>
      <w:rPr>
        <w:rFonts w:eastAsia="Times New Roman" w:cs="Calibri"/>
        <w:color w:val="00000A"/>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67" w15:restartNumberingAfterBreak="0">
    <w:nsid w:val="63190960"/>
    <w:multiLevelType w:val="multilevel"/>
    <w:tmpl w:val="5ED0DECC"/>
    <w:name w:val="WW8Num2222222222222"/>
    <w:lvl w:ilvl="0">
      <w:start w:val="1"/>
      <w:numFmt w:val="decimal"/>
      <w:lvlText w:val="%1."/>
      <w:lvlJc w:val="left"/>
      <w:pPr>
        <w:ind w:left="720" w:hanging="360"/>
      </w:pPr>
      <w:rPr>
        <w:b w:val="0"/>
        <w:sz w:val="20"/>
        <w:szCs w:val="20"/>
      </w:rPr>
    </w:lvl>
    <w:lvl w:ilvl="1">
      <w:start w:val="2"/>
      <w:numFmt w:val="decimal"/>
      <w:isLgl/>
      <w:lvlText w:val="%1.%2."/>
      <w:lvlJc w:val="left"/>
      <w:pPr>
        <w:ind w:left="2157" w:hanging="360"/>
      </w:pPr>
      <w:rPr>
        <w:rFonts w:hint="default"/>
      </w:rPr>
    </w:lvl>
    <w:lvl w:ilvl="2">
      <w:start w:val="1"/>
      <w:numFmt w:val="decimal"/>
      <w:isLgl/>
      <w:lvlText w:val="%1.%2.%3."/>
      <w:lvlJc w:val="left"/>
      <w:pPr>
        <w:ind w:left="3954" w:hanging="720"/>
      </w:pPr>
      <w:rPr>
        <w:rFonts w:hint="default"/>
      </w:rPr>
    </w:lvl>
    <w:lvl w:ilvl="3">
      <w:start w:val="1"/>
      <w:numFmt w:val="decimal"/>
      <w:isLgl/>
      <w:lvlText w:val="%1.%2.%3.%4."/>
      <w:lvlJc w:val="left"/>
      <w:pPr>
        <w:ind w:left="5391" w:hanging="720"/>
      </w:pPr>
      <w:rPr>
        <w:rFonts w:hint="default"/>
      </w:rPr>
    </w:lvl>
    <w:lvl w:ilvl="4">
      <w:start w:val="1"/>
      <w:numFmt w:val="decimal"/>
      <w:isLgl/>
      <w:lvlText w:val="%1.%2.%3.%4.%5."/>
      <w:lvlJc w:val="left"/>
      <w:pPr>
        <w:ind w:left="7188" w:hanging="1080"/>
      </w:pPr>
      <w:rPr>
        <w:rFonts w:hint="default"/>
      </w:rPr>
    </w:lvl>
    <w:lvl w:ilvl="5">
      <w:start w:val="1"/>
      <w:numFmt w:val="decimal"/>
      <w:isLgl/>
      <w:lvlText w:val="%1.%2.%3.%4.%5.%6."/>
      <w:lvlJc w:val="left"/>
      <w:pPr>
        <w:ind w:left="8625" w:hanging="1080"/>
      </w:pPr>
      <w:rPr>
        <w:rFonts w:hint="default"/>
      </w:rPr>
    </w:lvl>
    <w:lvl w:ilvl="6">
      <w:start w:val="1"/>
      <w:numFmt w:val="decimal"/>
      <w:isLgl/>
      <w:lvlText w:val="%1.%2.%3.%4.%5.%6.%7."/>
      <w:lvlJc w:val="left"/>
      <w:pPr>
        <w:ind w:left="10062" w:hanging="1080"/>
      </w:pPr>
      <w:rPr>
        <w:rFonts w:hint="default"/>
      </w:rPr>
    </w:lvl>
    <w:lvl w:ilvl="7">
      <w:start w:val="1"/>
      <w:numFmt w:val="decimal"/>
      <w:isLgl/>
      <w:lvlText w:val="%1.%2.%3.%4.%5.%6.%7.%8."/>
      <w:lvlJc w:val="left"/>
      <w:pPr>
        <w:ind w:left="11859" w:hanging="1440"/>
      </w:pPr>
      <w:rPr>
        <w:rFonts w:hint="default"/>
      </w:rPr>
    </w:lvl>
    <w:lvl w:ilvl="8">
      <w:start w:val="1"/>
      <w:numFmt w:val="decimal"/>
      <w:isLgl/>
      <w:lvlText w:val="%1.%2.%3.%4.%5.%6.%7.%8.%9."/>
      <w:lvlJc w:val="left"/>
      <w:pPr>
        <w:ind w:left="13296" w:hanging="1440"/>
      </w:pPr>
      <w:rPr>
        <w:rFonts w:hint="default"/>
      </w:rPr>
    </w:lvl>
  </w:abstractNum>
  <w:abstractNum w:abstractNumId="268" w15:restartNumberingAfterBreak="0">
    <w:nsid w:val="63B61405"/>
    <w:multiLevelType w:val="hybridMultilevel"/>
    <w:tmpl w:val="45788F28"/>
    <w:lvl w:ilvl="0" w:tplc="94342CE4">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15:restartNumberingAfterBreak="0">
    <w:nsid w:val="63F31B0F"/>
    <w:multiLevelType w:val="multilevel"/>
    <w:tmpl w:val="67E4F384"/>
    <w:name w:val="WW8Num82"/>
    <w:lvl w:ilvl="0">
      <w:start w:val="1"/>
      <w:numFmt w:val="decimal"/>
      <w:lvlText w:val="%1."/>
      <w:lvlJc w:val="left"/>
      <w:pPr>
        <w:tabs>
          <w:tab w:val="num" w:pos="720"/>
        </w:tabs>
        <w:ind w:left="720" w:hanging="360"/>
      </w:pPr>
      <w:rPr>
        <w:rFonts w:ascii="Calibri" w:hAnsi="Calibri" w:cs="Arial" w:hint="default"/>
        <w:b w:val="0"/>
        <w:i w:val="0"/>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0" w15:restartNumberingAfterBreak="0">
    <w:nsid w:val="642B1B3D"/>
    <w:multiLevelType w:val="multilevel"/>
    <w:tmpl w:val="4E101A10"/>
    <w:lvl w:ilvl="0">
      <w:start w:val="1"/>
      <w:numFmt w:val="decimal"/>
      <w:lvlText w:val="%1)"/>
      <w:lvlJc w:val="left"/>
      <w:pPr>
        <w:ind w:left="578" w:hanging="360"/>
      </w:p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71" w15:restartNumberingAfterBreak="0">
    <w:nsid w:val="64AA2767"/>
    <w:multiLevelType w:val="multilevel"/>
    <w:tmpl w:val="A40C0E46"/>
    <w:lvl w:ilvl="0">
      <w:start w:val="1"/>
      <w:numFmt w:val="decimal"/>
      <w:lvlText w:val="%1)"/>
      <w:lvlJc w:val="left"/>
      <w:pPr>
        <w:ind w:left="1224" w:hanging="360"/>
      </w:pPr>
      <w:rPr>
        <w:b w:val="0"/>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272" w15:restartNumberingAfterBreak="0">
    <w:nsid w:val="64B12821"/>
    <w:multiLevelType w:val="hybridMultilevel"/>
    <w:tmpl w:val="4600FC0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3" w15:restartNumberingAfterBreak="0">
    <w:nsid w:val="64C5224C"/>
    <w:multiLevelType w:val="hybridMultilevel"/>
    <w:tmpl w:val="0A444D54"/>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74" w15:restartNumberingAfterBreak="0">
    <w:nsid w:val="65071C1D"/>
    <w:multiLevelType w:val="multilevel"/>
    <w:tmpl w:val="F0E059A0"/>
    <w:name w:val="WW8Num32"/>
    <w:lvl w:ilvl="0">
      <w:start w:val="1"/>
      <w:numFmt w:val="decimal"/>
      <w:lvlText w:val="%1."/>
      <w:lvlJc w:val="left"/>
      <w:pPr>
        <w:tabs>
          <w:tab w:val="num" w:pos="720"/>
        </w:tabs>
        <w:ind w:left="720" w:hanging="360"/>
      </w:pPr>
      <w:rPr>
        <w:rFonts w:ascii="Calibri" w:eastAsia="Arial" w:hAnsi="Calibri" w:cs="Arial" w:hint="default"/>
        <w:b/>
        <w:i w:val="0"/>
        <w:color w:val="000000"/>
        <w:spacing w:val="-2"/>
        <w:sz w:val="20"/>
        <w:szCs w:val="20"/>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275" w15:restartNumberingAfterBreak="0">
    <w:nsid w:val="653C6F15"/>
    <w:multiLevelType w:val="hybridMultilevel"/>
    <w:tmpl w:val="07B4BF30"/>
    <w:lvl w:ilvl="0" w:tplc="04150011">
      <w:start w:val="1"/>
      <w:numFmt w:val="decimal"/>
      <w:lvlText w:val="%1)"/>
      <w:lvlJc w:val="left"/>
      <w:pPr>
        <w:ind w:left="1350" w:hanging="360"/>
      </w:pPr>
      <w:rPr>
        <w:rFonts w:hint="default"/>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276" w15:restartNumberingAfterBreak="0">
    <w:nsid w:val="65A376D0"/>
    <w:multiLevelType w:val="hybridMultilevel"/>
    <w:tmpl w:val="D5662BA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7" w15:restartNumberingAfterBreak="0">
    <w:nsid w:val="664E027E"/>
    <w:multiLevelType w:val="hybridMultilevel"/>
    <w:tmpl w:val="7E60B26C"/>
    <w:name w:val="WW8Num10212"/>
    <w:lvl w:ilvl="0" w:tplc="D2EE8318">
      <w:start w:val="1"/>
      <w:numFmt w:val="decimal"/>
      <w:lvlText w:val="%1."/>
      <w:lvlJc w:val="left"/>
      <w:pPr>
        <w:ind w:left="2345" w:hanging="360"/>
      </w:pPr>
      <w:rPr>
        <w:rFonts w:ascii="Calibri" w:eastAsia="Times New Roman" w:hAnsi="Calibri"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15:restartNumberingAfterBreak="0">
    <w:nsid w:val="668F3F47"/>
    <w:multiLevelType w:val="multilevel"/>
    <w:tmpl w:val="F91E9118"/>
    <w:name w:val="WW8Num135"/>
    <w:lvl w:ilvl="0">
      <w:start w:val="1"/>
      <w:numFmt w:val="decimal"/>
      <w:lvlText w:val="%1."/>
      <w:lvlJc w:val="left"/>
      <w:pPr>
        <w:tabs>
          <w:tab w:val="num" w:pos="720"/>
        </w:tabs>
        <w:ind w:left="720" w:hanging="360"/>
      </w:pPr>
      <w:rPr>
        <w:rFonts w:hint="default"/>
        <w:b w:val="0"/>
        <w:i w:val="0"/>
        <w:sz w:val="18"/>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9" w15:restartNumberingAfterBreak="0">
    <w:nsid w:val="66B57F66"/>
    <w:multiLevelType w:val="hybridMultilevel"/>
    <w:tmpl w:val="12BC331A"/>
    <w:lvl w:ilvl="0" w:tplc="F22E7330">
      <w:start w:val="1"/>
      <w:numFmt w:val="lowerLetter"/>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0" w15:restartNumberingAfterBreak="0">
    <w:nsid w:val="66F627D0"/>
    <w:multiLevelType w:val="hybridMultilevel"/>
    <w:tmpl w:val="47560DF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81" w15:restartNumberingAfterBreak="0">
    <w:nsid w:val="66FF0F92"/>
    <w:multiLevelType w:val="multilevel"/>
    <w:tmpl w:val="330EF8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15:restartNumberingAfterBreak="0">
    <w:nsid w:val="670A3315"/>
    <w:multiLevelType w:val="multilevel"/>
    <w:tmpl w:val="FBBC2406"/>
    <w:name w:val="WW8Num222222"/>
    <w:lvl w:ilvl="0">
      <w:start w:val="1"/>
      <w:numFmt w:val="decimal"/>
      <w:lvlText w:val="%1."/>
      <w:lvlJc w:val="left"/>
      <w:pPr>
        <w:ind w:left="720" w:hanging="360"/>
      </w:pPr>
      <w:rPr>
        <w:sz w:val="20"/>
        <w:szCs w:val="20"/>
      </w:rPr>
    </w:lvl>
    <w:lvl w:ilvl="1">
      <w:start w:val="2"/>
      <w:numFmt w:val="decimal"/>
      <w:isLgl/>
      <w:lvlText w:val="%1.%2."/>
      <w:lvlJc w:val="left"/>
      <w:pPr>
        <w:ind w:left="2157" w:hanging="360"/>
      </w:pPr>
      <w:rPr>
        <w:rFonts w:hint="default"/>
      </w:rPr>
    </w:lvl>
    <w:lvl w:ilvl="2">
      <w:start w:val="1"/>
      <w:numFmt w:val="decimal"/>
      <w:isLgl/>
      <w:lvlText w:val="%1.%2.%3."/>
      <w:lvlJc w:val="left"/>
      <w:pPr>
        <w:ind w:left="3954" w:hanging="720"/>
      </w:pPr>
      <w:rPr>
        <w:rFonts w:hint="default"/>
      </w:rPr>
    </w:lvl>
    <w:lvl w:ilvl="3">
      <w:start w:val="1"/>
      <w:numFmt w:val="decimal"/>
      <w:isLgl/>
      <w:lvlText w:val="%1.%2.%3.%4."/>
      <w:lvlJc w:val="left"/>
      <w:pPr>
        <w:ind w:left="5391" w:hanging="720"/>
      </w:pPr>
      <w:rPr>
        <w:rFonts w:hint="default"/>
      </w:rPr>
    </w:lvl>
    <w:lvl w:ilvl="4">
      <w:start w:val="1"/>
      <w:numFmt w:val="decimal"/>
      <w:isLgl/>
      <w:lvlText w:val="%1.%2.%3.%4.%5."/>
      <w:lvlJc w:val="left"/>
      <w:pPr>
        <w:ind w:left="7188" w:hanging="1080"/>
      </w:pPr>
      <w:rPr>
        <w:rFonts w:hint="default"/>
      </w:rPr>
    </w:lvl>
    <w:lvl w:ilvl="5">
      <w:start w:val="1"/>
      <w:numFmt w:val="decimal"/>
      <w:isLgl/>
      <w:lvlText w:val="%1.%2.%3.%4.%5.%6."/>
      <w:lvlJc w:val="left"/>
      <w:pPr>
        <w:ind w:left="8625" w:hanging="1080"/>
      </w:pPr>
      <w:rPr>
        <w:rFonts w:hint="default"/>
      </w:rPr>
    </w:lvl>
    <w:lvl w:ilvl="6">
      <w:start w:val="1"/>
      <w:numFmt w:val="decimal"/>
      <w:isLgl/>
      <w:lvlText w:val="%1.%2.%3.%4.%5.%6.%7."/>
      <w:lvlJc w:val="left"/>
      <w:pPr>
        <w:ind w:left="10062" w:hanging="1080"/>
      </w:pPr>
      <w:rPr>
        <w:rFonts w:hint="default"/>
      </w:rPr>
    </w:lvl>
    <w:lvl w:ilvl="7">
      <w:start w:val="1"/>
      <w:numFmt w:val="decimal"/>
      <w:isLgl/>
      <w:lvlText w:val="%1.%2.%3.%4.%5.%6.%7.%8."/>
      <w:lvlJc w:val="left"/>
      <w:pPr>
        <w:ind w:left="11859" w:hanging="1440"/>
      </w:pPr>
      <w:rPr>
        <w:rFonts w:hint="default"/>
      </w:rPr>
    </w:lvl>
    <w:lvl w:ilvl="8">
      <w:start w:val="1"/>
      <w:numFmt w:val="decimal"/>
      <w:isLgl/>
      <w:lvlText w:val="%1.%2.%3.%4.%5.%6.%7.%8.%9."/>
      <w:lvlJc w:val="left"/>
      <w:pPr>
        <w:ind w:left="13296" w:hanging="1440"/>
      </w:pPr>
      <w:rPr>
        <w:rFonts w:hint="default"/>
      </w:rPr>
    </w:lvl>
  </w:abstractNum>
  <w:abstractNum w:abstractNumId="283" w15:restartNumberingAfterBreak="0">
    <w:nsid w:val="67A2713F"/>
    <w:multiLevelType w:val="multilevel"/>
    <w:tmpl w:val="273449D4"/>
    <w:lvl w:ilvl="0">
      <w:start w:val="1"/>
      <w:numFmt w:val="decimal"/>
      <w:lvlText w:val="%1."/>
      <w:lvlJc w:val="left"/>
      <w:pPr>
        <w:ind w:left="3054" w:hanging="360"/>
      </w:pPr>
      <w:rPr>
        <w:rFonts w:hint="default"/>
        <w:b/>
      </w:rPr>
    </w:lvl>
    <w:lvl w:ilvl="1">
      <w:start w:val="1"/>
      <w:numFmt w:val="decimal"/>
      <w:lvlText w:val="%1.%2."/>
      <w:lvlJc w:val="left"/>
      <w:pPr>
        <w:ind w:left="792" w:hanging="432"/>
      </w:pPr>
      <w:rPr>
        <w:rFonts w:hint="default"/>
        <w:b w:val="0"/>
        <w:i w:val="0"/>
        <w:iCs w:val="0"/>
        <w:color w:val="auto"/>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1353" w:hanging="360"/>
      </w:pPr>
      <w:rPr>
        <w:rFonts w:ascii="Symbol" w:hAnsi="Symbol" w:hint="default"/>
      </w:rPr>
    </w:lvl>
    <w:lvl w:ilvl="3">
      <w:start w:val="1"/>
      <w:numFmt w:val="decimal"/>
      <w:lvlText w:val="%1.%2.%3.%4."/>
      <w:lvlJc w:val="left"/>
      <w:pPr>
        <w:ind w:left="2775"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4" w15:restartNumberingAfterBreak="0">
    <w:nsid w:val="680300CE"/>
    <w:multiLevelType w:val="multilevel"/>
    <w:tmpl w:val="35B4BB44"/>
    <w:name w:val="WW8Num176"/>
    <w:lvl w:ilvl="0">
      <w:start w:val="1"/>
      <w:numFmt w:val="decimal"/>
      <w:lvlText w:val="%1."/>
      <w:lvlJc w:val="left"/>
      <w:pPr>
        <w:tabs>
          <w:tab w:val="num" w:pos="360"/>
        </w:tabs>
        <w:ind w:left="360" w:hanging="360"/>
      </w:pPr>
      <w:rPr>
        <w:rFonts w:ascii="Calibri" w:hAnsi="Calibri" w:cs="Symbol" w:hint="default"/>
        <w:b w:val="0"/>
        <w:i w:val="0"/>
        <w:color w:val="000000"/>
        <w:sz w:val="20"/>
        <w:szCs w:val="20"/>
      </w:rPr>
    </w:lvl>
    <w:lvl w:ilvl="1">
      <w:start w:val="1"/>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ascii="Tahoma" w:hAnsi="Tahoma" w:cs="Tahoma" w:hint="default"/>
        <w:b w:val="0"/>
        <w:i w:val="0"/>
      </w:rPr>
    </w:lvl>
    <w:lvl w:ilvl="3">
      <w:start w:val="1"/>
      <w:numFmt w:val="decimal"/>
      <w:lvlText w:val="%4)"/>
      <w:lvlJc w:val="left"/>
      <w:pPr>
        <w:tabs>
          <w:tab w:val="num" w:pos="2880"/>
        </w:tabs>
        <w:ind w:left="2880" w:hanging="360"/>
      </w:pPr>
      <w:rPr>
        <w:rFonts w:ascii="Symbol" w:hAnsi="Symbol" w:cs="Symbol" w:hint="default"/>
        <w:b w:val="0"/>
        <w:i w:val="0"/>
        <w:color w:val="000000"/>
        <w:sz w:val="22"/>
        <w:szCs w:val="22"/>
      </w:rPr>
    </w:lvl>
    <w:lvl w:ilvl="4">
      <w:start w:val="1"/>
      <w:numFmt w:val="decimal"/>
      <w:lvlText w:val="%5."/>
      <w:lvlJc w:val="left"/>
      <w:pPr>
        <w:tabs>
          <w:tab w:val="num" w:pos="3600"/>
        </w:tabs>
        <w:ind w:left="3600" w:hanging="360"/>
      </w:pPr>
      <w:rPr>
        <w:rFonts w:hint="default"/>
        <w:b w:val="0"/>
      </w:rPr>
    </w:lvl>
    <w:lvl w:ilvl="5">
      <w:start w:val="3"/>
      <w:numFmt w:val="decimal"/>
      <w:lvlText w:val="%6)"/>
      <w:lvlJc w:val="left"/>
      <w:pPr>
        <w:tabs>
          <w:tab w:val="num" w:pos="0"/>
        </w:tabs>
        <w:ind w:left="0" w:firstLine="0"/>
      </w:pPr>
      <w:rPr>
        <w:rFonts w:hint="default"/>
      </w:rPr>
    </w:lvl>
    <w:lvl w:ilvl="6">
      <w:start w:val="1"/>
      <w:numFmt w:val="lowerLetter"/>
      <w:lvlText w:val="%7)"/>
      <w:lvlJc w:val="left"/>
      <w:pPr>
        <w:tabs>
          <w:tab w:val="num" w:pos="5040"/>
        </w:tabs>
        <w:ind w:left="5040" w:hanging="360"/>
      </w:pPr>
      <w:rPr>
        <w:rFonts w:hint="default"/>
      </w:r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rPr>
        <w:rFonts w:hint="default"/>
      </w:rPr>
    </w:lvl>
  </w:abstractNum>
  <w:abstractNum w:abstractNumId="285" w15:restartNumberingAfterBreak="0">
    <w:nsid w:val="69A1083C"/>
    <w:multiLevelType w:val="multilevel"/>
    <w:tmpl w:val="9484162C"/>
    <w:name w:val="WW8Num145"/>
    <w:lvl w:ilvl="0">
      <w:start w:val="1"/>
      <w:numFmt w:val="decimal"/>
      <w:lvlText w:val="%1."/>
      <w:lvlJc w:val="left"/>
      <w:pPr>
        <w:tabs>
          <w:tab w:val="num" w:pos="720"/>
        </w:tabs>
        <w:ind w:left="720" w:hanging="360"/>
      </w:pPr>
      <w:rPr>
        <w:rFonts w:ascii="Calibri" w:hAnsi="Calibri" w:cs="Times New Roman"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6" w15:restartNumberingAfterBreak="0">
    <w:nsid w:val="69E0764F"/>
    <w:multiLevelType w:val="multilevel"/>
    <w:tmpl w:val="73E813C2"/>
    <w:lvl w:ilvl="0">
      <w:start w:val="1"/>
      <w:numFmt w:val="decimal"/>
      <w:lvlText w:val="%1)"/>
      <w:lvlJc w:val="left"/>
      <w:pPr>
        <w:ind w:left="841" w:hanging="360"/>
      </w:pPr>
    </w:lvl>
    <w:lvl w:ilvl="1">
      <w:start w:val="1"/>
      <w:numFmt w:val="lowerLetter"/>
      <w:lvlText w:val="%2."/>
      <w:lvlJc w:val="left"/>
      <w:pPr>
        <w:ind w:left="1561" w:hanging="360"/>
      </w:pPr>
    </w:lvl>
    <w:lvl w:ilvl="2">
      <w:start w:val="1"/>
      <w:numFmt w:val="lowerRoman"/>
      <w:lvlText w:val="%3."/>
      <w:lvlJc w:val="right"/>
      <w:pPr>
        <w:ind w:left="2281" w:hanging="180"/>
      </w:pPr>
    </w:lvl>
    <w:lvl w:ilvl="3">
      <w:start w:val="1"/>
      <w:numFmt w:val="decimal"/>
      <w:lvlText w:val="%4."/>
      <w:lvlJc w:val="left"/>
      <w:pPr>
        <w:ind w:left="3001" w:hanging="360"/>
      </w:pPr>
    </w:lvl>
    <w:lvl w:ilvl="4">
      <w:start w:val="1"/>
      <w:numFmt w:val="lowerLetter"/>
      <w:lvlText w:val="%5."/>
      <w:lvlJc w:val="left"/>
      <w:pPr>
        <w:ind w:left="3721" w:hanging="360"/>
      </w:pPr>
    </w:lvl>
    <w:lvl w:ilvl="5">
      <w:start w:val="1"/>
      <w:numFmt w:val="lowerRoman"/>
      <w:lvlText w:val="%6."/>
      <w:lvlJc w:val="right"/>
      <w:pPr>
        <w:ind w:left="4441" w:hanging="180"/>
      </w:pPr>
    </w:lvl>
    <w:lvl w:ilvl="6">
      <w:start w:val="1"/>
      <w:numFmt w:val="decimal"/>
      <w:lvlText w:val="%7."/>
      <w:lvlJc w:val="left"/>
      <w:pPr>
        <w:ind w:left="5161" w:hanging="360"/>
      </w:pPr>
    </w:lvl>
    <w:lvl w:ilvl="7">
      <w:start w:val="1"/>
      <w:numFmt w:val="lowerLetter"/>
      <w:lvlText w:val="%8."/>
      <w:lvlJc w:val="left"/>
      <w:pPr>
        <w:ind w:left="5881" w:hanging="360"/>
      </w:pPr>
    </w:lvl>
    <w:lvl w:ilvl="8">
      <w:start w:val="1"/>
      <w:numFmt w:val="lowerRoman"/>
      <w:lvlText w:val="%9."/>
      <w:lvlJc w:val="right"/>
      <w:pPr>
        <w:ind w:left="6601" w:hanging="180"/>
      </w:pPr>
    </w:lvl>
  </w:abstractNum>
  <w:abstractNum w:abstractNumId="287" w15:restartNumberingAfterBreak="0">
    <w:nsid w:val="6A481735"/>
    <w:multiLevelType w:val="multilevel"/>
    <w:tmpl w:val="27287430"/>
    <w:name w:val="WW8Num86"/>
    <w:lvl w:ilvl="0">
      <w:start w:val="1"/>
      <w:numFmt w:val="decimal"/>
      <w:lvlText w:val="%1."/>
      <w:lvlJc w:val="left"/>
      <w:pPr>
        <w:tabs>
          <w:tab w:val="num" w:pos="720"/>
        </w:tabs>
        <w:ind w:left="720" w:hanging="360"/>
      </w:pPr>
      <w:rPr>
        <w:rFonts w:ascii="Calibri" w:hAnsi="Calibri" w:cs="Arial" w:hint="default"/>
        <w:b w:val="0"/>
        <w:i w:val="0"/>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8" w15:restartNumberingAfterBreak="0">
    <w:nsid w:val="6B015EA7"/>
    <w:multiLevelType w:val="hybridMultilevel"/>
    <w:tmpl w:val="93407B92"/>
    <w:lvl w:ilvl="0" w:tplc="04150017">
      <w:start w:val="1"/>
      <w:numFmt w:val="lowerLetter"/>
      <w:lvlText w:val="%1)"/>
      <w:lvlJc w:val="left"/>
      <w:pPr>
        <w:ind w:left="1390" w:hanging="360"/>
      </w:pPr>
      <w:rPr>
        <w:rFonts w:hint="default"/>
      </w:rPr>
    </w:lvl>
    <w:lvl w:ilvl="1" w:tplc="04150019" w:tentative="1">
      <w:start w:val="1"/>
      <w:numFmt w:val="lowerLetter"/>
      <w:lvlText w:val="%2."/>
      <w:lvlJc w:val="left"/>
      <w:pPr>
        <w:ind w:left="2110" w:hanging="360"/>
      </w:pPr>
    </w:lvl>
    <w:lvl w:ilvl="2" w:tplc="0415001B" w:tentative="1">
      <w:start w:val="1"/>
      <w:numFmt w:val="lowerRoman"/>
      <w:lvlText w:val="%3."/>
      <w:lvlJc w:val="right"/>
      <w:pPr>
        <w:ind w:left="2830" w:hanging="180"/>
      </w:pPr>
    </w:lvl>
    <w:lvl w:ilvl="3" w:tplc="0415000F" w:tentative="1">
      <w:start w:val="1"/>
      <w:numFmt w:val="decimal"/>
      <w:lvlText w:val="%4."/>
      <w:lvlJc w:val="left"/>
      <w:pPr>
        <w:ind w:left="3550" w:hanging="360"/>
      </w:pPr>
    </w:lvl>
    <w:lvl w:ilvl="4" w:tplc="04150019" w:tentative="1">
      <w:start w:val="1"/>
      <w:numFmt w:val="lowerLetter"/>
      <w:lvlText w:val="%5."/>
      <w:lvlJc w:val="left"/>
      <w:pPr>
        <w:ind w:left="4270" w:hanging="360"/>
      </w:pPr>
    </w:lvl>
    <w:lvl w:ilvl="5" w:tplc="0415001B" w:tentative="1">
      <w:start w:val="1"/>
      <w:numFmt w:val="lowerRoman"/>
      <w:lvlText w:val="%6."/>
      <w:lvlJc w:val="right"/>
      <w:pPr>
        <w:ind w:left="4990" w:hanging="180"/>
      </w:pPr>
    </w:lvl>
    <w:lvl w:ilvl="6" w:tplc="0415000F" w:tentative="1">
      <w:start w:val="1"/>
      <w:numFmt w:val="decimal"/>
      <w:lvlText w:val="%7."/>
      <w:lvlJc w:val="left"/>
      <w:pPr>
        <w:ind w:left="5710" w:hanging="360"/>
      </w:pPr>
    </w:lvl>
    <w:lvl w:ilvl="7" w:tplc="04150019" w:tentative="1">
      <w:start w:val="1"/>
      <w:numFmt w:val="lowerLetter"/>
      <w:lvlText w:val="%8."/>
      <w:lvlJc w:val="left"/>
      <w:pPr>
        <w:ind w:left="6430" w:hanging="360"/>
      </w:pPr>
    </w:lvl>
    <w:lvl w:ilvl="8" w:tplc="0415001B" w:tentative="1">
      <w:start w:val="1"/>
      <w:numFmt w:val="lowerRoman"/>
      <w:lvlText w:val="%9."/>
      <w:lvlJc w:val="right"/>
      <w:pPr>
        <w:ind w:left="7150" w:hanging="180"/>
      </w:pPr>
    </w:lvl>
  </w:abstractNum>
  <w:abstractNum w:abstractNumId="289" w15:restartNumberingAfterBreak="0">
    <w:nsid w:val="6CA555A3"/>
    <w:multiLevelType w:val="hybridMultilevel"/>
    <w:tmpl w:val="AEC2C3B0"/>
    <w:lvl w:ilvl="0" w:tplc="04150017">
      <w:start w:val="1"/>
      <w:numFmt w:val="lowerLetter"/>
      <w:lvlText w:val="%1)"/>
      <w:lvlJc w:val="left"/>
      <w:pPr>
        <w:ind w:left="1068" w:hanging="360"/>
      </w:pPr>
      <w:rPr>
        <w:rFonts w:cs="Times New Roman"/>
      </w:rPr>
    </w:lvl>
    <w:lvl w:ilvl="1" w:tplc="04150017">
      <w:start w:val="1"/>
      <w:numFmt w:val="lowerLetter"/>
      <w:lvlText w:val="%2)"/>
      <w:lvlJc w:val="left"/>
      <w:pPr>
        <w:ind w:left="1788" w:hanging="360"/>
      </w:pPr>
      <w:rPr>
        <w:rFonts w:cs="Times New Roman"/>
      </w:rPr>
    </w:lvl>
    <w:lvl w:ilvl="2" w:tplc="D26C1344">
      <w:start w:val="1"/>
      <w:numFmt w:val="decimal"/>
      <w:pStyle w:val="1"/>
      <w:lvlText w:val="%3)"/>
      <w:lvlJc w:val="left"/>
      <w:pPr>
        <w:ind w:left="2688" w:hanging="360"/>
      </w:pPr>
      <w:rPr>
        <w:rFonts w:hint="default"/>
        <w:b/>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90" w15:restartNumberingAfterBreak="0">
    <w:nsid w:val="6D0945F2"/>
    <w:multiLevelType w:val="hybridMultilevel"/>
    <w:tmpl w:val="70DE7BAA"/>
    <w:lvl w:ilvl="0" w:tplc="89529E38">
      <w:start w:val="8"/>
      <w:numFmt w:val="upperRoman"/>
      <w:lvlText w:val="%1."/>
      <w:lvlJc w:val="righ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15:restartNumberingAfterBreak="0">
    <w:nsid w:val="6D5C295E"/>
    <w:multiLevelType w:val="multilevel"/>
    <w:tmpl w:val="5ED0DECC"/>
    <w:name w:val="WW8Num222222222222"/>
    <w:lvl w:ilvl="0">
      <w:start w:val="1"/>
      <w:numFmt w:val="decimal"/>
      <w:lvlText w:val="%1."/>
      <w:lvlJc w:val="left"/>
      <w:pPr>
        <w:ind w:left="720" w:hanging="360"/>
      </w:pPr>
      <w:rPr>
        <w:b w:val="0"/>
        <w:sz w:val="20"/>
        <w:szCs w:val="20"/>
      </w:rPr>
    </w:lvl>
    <w:lvl w:ilvl="1">
      <w:start w:val="2"/>
      <w:numFmt w:val="decimal"/>
      <w:isLgl/>
      <w:lvlText w:val="%1.%2."/>
      <w:lvlJc w:val="left"/>
      <w:pPr>
        <w:ind w:left="2157" w:hanging="360"/>
      </w:pPr>
      <w:rPr>
        <w:rFonts w:hint="default"/>
      </w:rPr>
    </w:lvl>
    <w:lvl w:ilvl="2">
      <w:start w:val="1"/>
      <w:numFmt w:val="decimal"/>
      <w:isLgl/>
      <w:lvlText w:val="%1.%2.%3."/>
      <w:lvlJc w:val="left"/>
      <w:pPr>
        <w:ind w:left="3954" w:hanging="720"/>
      </w:pPr>
      <w:rPr>
        <w:rFonts w:hint="default"/>
      </w:rPr>
    </w:lvl>
    <w:lvl w:ilvl="3">
      <w:start w:val="1"/>
      <w:numFmt w:val="decimal"/>
      <w:isLgl/>
      <w:lvlText w:val="%1.%2.%3.%4."/>
      <w:lvlJc w:val="left"/>
      <w:pPr>
        <w:ind w:left="5391" w:hanging="720"/>
      </w:pPr>
      <w:rPr>
        <w:rFonts w:hint="default"/>
      </w:rPr>
    </w:lvl>
    <w:lvl w:ilvl="4">
      <w:start w:val="1"/>
      <w:numFmt w:val="decimal"/>
      <w:isLgl/>
      <w:lvlText w:val="%1.%2.%3.%4.%5."/>
      <w:lvlJc w:val="left"/>
      <w:pPr>
        <w:ind w:left="7188" w:hanging="1080"/>
      </w:pPr>
      <w:rPr>
        <w:rFonts w:hint="default"/>
      </w:rPr>
    </w:lvl>
    <w:lvl w:ilvl="5">
      <w:start w:val="1"/>
      <w:numFmt w:val="decimal"/>
      <w:isLgl/>
      <w:lvlText w:val="%1.%2.%3.%4.%5.%6."/>
      <w:lvlJc w:val="left"/>
      <w:pPr>
        <w:ind w:left="8625" w:hanging="1080"/>
      </w:pPr>
      <w:rPr>
        <w:rFonts w:hint="default"/>
      </w:rPr>
    </w:lvl>
    <w:lvl w:ilvl="6">
      <w:start w:val="1"/>
      <w:numFmt w:val="decimal"/>
      <w:isLgl/>
      <w:lvlText w:val="%1.%2.%3.%4.%5.%6.%7."/>
      <w:lvlJc w:val="left"/>
      <w:pPr>
        <w:ind w:left="10062" w:hanging="1080"/>
      </w:pPr>
      <w:rPr>
        <w:rFonts w:hint="default"/>
      </w:rPr>
    </w:lvl>
    <w:lvl w:ilvl="7">
      <w:start w:val="1"/>
      <w:numFmt w:val="decimal"/>
      <w:isLgl/>
      <w:lvlText w:val="%1.%2.%3.%4.%5.%6.%7.%8."/>
      <w:lvlJc w:val="left"/>
      <w:pPr>
        <w:ind w:left="11859" w:hanging="1440"/>
      </w:pPr>
      <w:rPr>
        <w:rFonts w:hint="default"/>
      </w:rPr>
    </w:lvl>
    <w:lvl w:ilvl="8">
      <w:start w:val="1"/>
      <w:numFmt w:val="decimal"/>
      <w:isLgl/>
      <w:lvlText w:val="%1.%2.%3.%4.%5.%6.%7.%8.%9."/>
      <w:lvlJc w:val="left"/>
      <w:pPr>
        <w:ind w:left="13296" w:hanging="1440"/>
      </w:pPr>
      <w:rPr>
        <w:rFonts w:hint="default"/>
      </w:rPr>
    </w:lvl>
  </w:abstractNum>
  <w:abstractNum w:abstractNumId="292" w15:restartNumberingAfterBreak="0">
    <w:nsid w:val="6D6B031A"/>
    <w:multiLevelType w:val="hybridMultilevel"/>
    <w:tmpl w:val="4EDE33AC"/>
    <w:lvl w:ilvl="0" w:tplc="04150001">
      <w:start w:val="1"/>
      <w:numFmt w:val="bullet"/>
      <w:lvlText w:val=""/>
      <w:lvlJc w:val="left"/>
      <w:pPr>
        <w:ind w:left="1006" w:hanging="360"/>
      </w:pPr>
      <w:rPr>
        <w:rFonts w:ascii="Symbol" w:hAnsi="Symbol" w:hint="default"/>
      </w:rPr>
    </w:lvl>
    <w:lvl w:ilvl="1" w:tplc="04150003" w:tentative="1">
      <w:start w:val="1"/>
      <w:numFmt w:val="bullet"/>
      <w:lvlText w:val="o"/>
      <w:lvlJc w:val="left"/>
      <w:pPr>
        <w:ind w:left="1726" w:hanging="360"/>
      </w:pPr>
      <w:rPr>
        <w:rFonts w:ascii="Courier New" w:hAnsi="Courier New" w:cs="Courier New" w:hint="default"/>
      </w:rPr>
    </w:lvl>
    <w:lvl w:ilvl="2" w:tplc="04150005" w:tentative="1">
      <w:start w:val="1"/>
      <w:numFmt w:val="bullet"/>
      <w:lvlText w:val=""/>
      <w:lvlJc w:val="left"/>
      <w:pPr>
        <w:ind w:left="2446" w:hanging="360"/>
      </w:pPr>
      <w:rPr>
        <w:rFonts w:ascii="Wingdings" w:hAnsi="Wingdings" w:hint="default"/>
      </w:rPr>
    </w:lvl>
    <w:lvl w:ilvl="3" w:tplc="04150001" w:tentative="1">
      <w:start w:val="1"/>
      <w:numFmt w:val="bullet"/>
      <w:lvlText w:val=""/>
      <w:lvlJc w:val="left"/>
      <w:pPr>
        <w:ind w:left="3166" w:hanging="360"/>
      </w:pPr>
      <w:rPr>
        <w:rFonts w:ascii="Symbol" w:hAnsi="Symbol" w:hint="default"/>
      </w:rPr>
    </w:lvl>
    <w:lvl w:ilvl="4" w:tplc="04150003" w:tentative="1">
      <w:start w:val="1"/>
      <w:numFmt w:val="bullet"/>
      <w:lvlText w:val="o"/>
      <w:lvlJc w:val="left"/>
      <w:pPr>
        <w:ind w:left="3886" w:hanging="360"/>
      </w:pPr>
      <w:rPr>
        <w:rFonts w:ascii="Courier New" w:hAnsi="Courier New" w:cs="Courier New" w:hint="default"/>
      </w:rPr>
    </w:lvl>
    <w:lvl w:ilvl="5" w:tplc="04150005" w:tentative="1">
      <w:start w:val="1"/>
      <w:numFmt w:val="bullet"/>
      <w:lvlText w:val=""/>
      <w:lvlJc w:val="left"/>
      <w:pPr>
        <w:ind w:left="4606" w:hanging="360"/>
      </w:pPr>
      <w:rPr>
        <w:rFonts w:ascii="Wingdings" w:hAnsi="Wingdings" w:hint="default"/>
      </w:rPr>
    </w:lvl>
    <w:lvl w:ilvl="6" w:tplc="04150001" w:tentative="1">
      <w:start w:val="1"/>
      <w:numFmt w:val="bullet"/>
      <w:lvlText w:val=""/>
      <w:lvlJc w:val="left"/>
      <w:pPr>
        <w:ind w:left="5326" w:hanging="360"/>
      </w:pPr>
      <w:rPr>
        <w:rFonts w:ascii="Symbol" w:hAnsi="Symbol" w:hint="default"/>
      </w:rPr>
    </w:lvl>
    <w:lvl w:ilvl="7" w:tplc="04150003" w:tentative="1">
      <w:start w:val="1"/>
      <w:numFmt w:val="bullet"/>
      <w:lvlText w:val="o"/>
      <w:lvlJc w:val="left"/>
      <w:pPr>
        <w:ind w:left="6046" w:hanging="360"/>
      </w:pPr>
      <w:rPr>
        <w:rFonts w:ascii="Courier New" w:hAnsi="Courier New" w:cs="Courier New" w:hint="default"/>
      </w:rPr>
    </w:lvl>
    <w:lvl w:ilvl="8" w:tplc="04150005" w:tentative="1">
      <w:start w:val="1"/>
      <w:numFmt w:val="bullet"/>
      <w:lvlText w:val=""/>
      <w:lvlJc w:val="left"/>
      <w:pPr>
        <w:ind w:left="6766" w:hanging="360"/>
      </w:pPr>
      <w:rPr>
        <w:rFonts w:ascii="Wingdings" w:hAnsi="Wingdings" w:hint="default"/>
      </w:rPr>
    </w:lvl>
  </w:abstractNum>
  <w:abstractNum w:abstractNumId="293" w15:restartNumberingAfterBreak="0">
    <w:nsid w:val="6DB74E19"/>
    <w:multiLevelType w:val="hybridMultilevel"/>
    <w:tmpl w:val="86F623A8"/>
    <w:lvl w:ilvl="0" w:tplc="04150011">
      <w:start w:val="1"/>
      <w:numFmt w:val="decimal"/>
      <w:lvlText w:val="%1)"/>
      <w:lvlJc w:val="left"/>
      <w:pPr>
        <w:ind w:left="2008" w:hanging="360"/>
      </w:pPr>
    </w:lvl>
    <w:lvl w:ilvl="1" w:tplc="04150011">
      <w:start w:val="1"/>
      <w:numFmt w:val="decimal"/>
      <w:lvlText w:val="%2)"/>
      <w:lvlJc w:val="left"/>
      <w:pPr>
        <w:ind w:left="1080" w:hanging="360"/>
      </w:pPr>
    </w:lvl>
    <w:lvl w:ilvl="2" w:tplc="0415001B" w:tentative="1">
      <w:start w:val="1"/>
      <w:numFmt w:val="lowerRoman"/>
      <w:lvlText w:val="%3."/>
      <w:lvlJc w:val="right"/>
      <w:pPr>
        <w:ind w:left="3448" w:hanging="180"/>
      </w:pPr>
    </w:lvl>
    <w:lvl w:ilvl="3" w:tplc="0415000F" w:tentative="1">
      <w:start w:val="1"/>
      <w:numFmt w:val="decimal"/>
      <w:lvlText w:val="%4."/>
      <w:lvlJc w:val="left"/>
      <w:pPr>
        <w:ind w:left="4168" w:hanging="360"/>
      </w:pPr>
    </w:lvl>
    <w:lvl w:ilvl="4" w:tplc="04150019" w:tentative="1">
      <w:start w:val="1"/>
      <w:numFmt w:val="lowerLetter"/>
      <w:lvlText w:val="%5."/>
      <w:lvlJc w:val="left"/>
      <w:pPr>
        <w:ind w:left="4888" w:hanging="360"/>
      </w:pPr>
    </w:lvl>
    <w:lvl w:ilvl="5" w:tplc="0415001B" w:tentative="1">
      <w:start w:val="1"/>
      <w:numFmt w:val="lowerRoman"/>
      <w:lvlText w:val="%6."/>
      <w:lvlJc w:val="right"/>
      <w:pPr>
        <w:ind w:left="5608" w:hanging="180"/>
      </w:pPr>
    </w:lvl>
    <w:lvl w:ilvl="6" w:tplc="0415000F" w:tentative="1">
      <w:start w:val="1"/>
      <w:numFmt w:val="decimal"/>
      <w:lvlText w:val="%7."/>
      <w:lvlJc w:val="left"/>
      <w:pPr>
        <w:ind w:left="6328" w:hanging="360"/>
      </w:pPr>
    </w:lvl>
    <w:lvl w:ilvl="7" w:tplc="04150019" w:tentative="1">
      <w:start w:val="1"/>
      <w:numFmt w:val="lowerLetter"/>
      <w:lvlText w:val="%8."/>
      <w:lvlJc w:val="left"/>
      <w:pPr>
        <w:ind w:left="7048" w:hanging="360"/>
      </w:pPr>
    </w:lvl>
    <w:lvl w:ilvl="8" w:tplc="0415001B" w:tentative="1">
      <w:start w:val="1"/>
      <w:numFmt w:val="lowerRoman"/>
      <w:lvlText w:val="%9."/>
      <w:lvlJc w:val="right"/>
      <w:pPr>
        <w:ind w:left="7768" w:hanging="180"/>
      </w:pPr>
    </w:lvl>
  </w:abstractNum>
  <w:abstractNum w:abstractNumId="294" w15:restartNumberingAfterBreak="0">
    <w:nsid w:val="6E032A21"/>
    <w:multiLevelType w:val="multilevel"/>
    <w:tmpl w:val="D3563F18"/>
    <w:name w:val="WW8Num133"/>
    <w:lvl w:ilvl="0">
      <w:start w:val="1"/>
      <w:numFmt w:val="lowerLetter"/>
      <w:lvlText w:val="%1)"/>
      <w:lvlJc w:val="left"/>
      <w:pPr>
        <w:tabs>
          <w:tab w:val="num" w:pos="720"/>
        </w:tabs>
        <w:ind w:left="720" w:hanging="360"/>
      </w:pPr>
      <w:rPr>
        <w:rFonts w:hint="default"/>
        <w:b w:val="0"/>
        <w:i w:val="0"/>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5" w15:restartNumberingAfterBreak="0">
    <w:nsid w:val="6E3C34D8"/>
    <w:multiLevelType w:val="hybridMultilevel"/>
    <w:tmpl w:val="1598AAFA"/>
    <w:lvl w:ilvl="0" w:tplc="DAC6833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15:restartNumberingAfterBreak="0">
    <w:nsid w:val="6E57578D"/>
    <w:multiLevelType w:val="hybridMultilevel"/>
    <w:tmpl w:val="F5F8C800"/>
    <w:name w:val="WW8Num27"/>
    <w:lvl w:ilvl="0" w:tplc="5CC0AAC6">
      <w:start w:val="1"/>
      <w:numFmt w:val="decimal"/>
      <w:lvlText w:val="%1."/>
      <w:lvlJc w:val="left"/>
      <w:pPr>
        <w:tabs>
          <w:tab w:val="num" w:pos="0"/>
        </w:tabs>
        <w:ind w:left="720" w:hanging="360"/>
      </w:pPr>
      <w:rPr>
        <w:rFonts w:ascii="Calibri" w:eastAsia="Arial" w:hAnsi="Calibri" w:cs="Times New Roman" w:hint="default"/>
        <w:b w:val="0"/>
        <w:bCs w:val="0"/>
        <w:color w:val="000000"/>
        <w:spacing w:val="-2"/>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15:restartNumberingAfterBreak="0">
    <w:nsid w:val="6E8543D3"/>
    <w:multiLevelType w:val="hybridMultilevel"/>
    <w:tmpl w:val="DE6EC70C"/>
    <w:lvl w:ilvl="0" w:tplc="04150001">
      <w:start w:val="1"/>
      <w:numFmt w:val="bullet"/>
      <w:lvlText w:val=""/>
      <w:lvlJc w:val="left"/>
      <w:pPr>
        <w:ind w:left="1144" w:hanging="360"/>
      </w:pPr>
      <w:rPr>
        <w:rFonts w:ascii="Symbol" w:hAnsi="Symbol" w:hint="default"/>
      </w:rPr>
    </w:lvl>
    <w:lvl w:ilvl="1" w:tplc="04150003">
      <w:start w:val="1"/>
      <w:numFmt w:val="bullet"/>
      <w:lvlText w:val="o"/>
      <w:lvlJc w:val="left"/>
      <w:pPr>
        <w:ind w:left="1864" w:hanging="360"/>
      </w:pPr>
      <w:rPr>
        <w:rFonts w:ascii="Courier New" w:hAnsi="Courier New" w:cs="Courier New" w:hint="default"/>
      </w:rPr>
    </w:lvl>
    <w:lvl w:ilvl="2" w:tplc="04150005">
      <w:start w:val="1"/>
      <w:numFmt w:val="bullet"/>
      <w:lvlText w:val=""/>
      <w:lvlJc w:val="left"/>
      <w:pPr>
        <w:ind w:left="2584" w:hanging="360"/>
      </w:pPr>
      <w:rPr>
        <w:rFonts w:ascii="Wingdings" w:hAnsi="Wingdings" w:hint="default"/>
      </w:rPr>
    </w:lvl>
    <w:lvl w:ilvl="3" w:tplc="04150001">
      <w:start w:val="1"/>
      <w:numFmt w:val="bullet"/>
      <w:lvlText w:val=""/>
      <w:lvlJc w:val="left"/>
      <w:pPr>
        <w:ind w:left="3304" w:hanging="360"/>
      </w:pPr>
      <w:rPr>
        <w:rFonts w:ascii="Symbol" w:hAnsi="Symbol" w:hint="default"/>
      </w:rPr>
    </w:lvl>
    <w:lvl w:ilvl="4" w:tplc="04150003" w:tentative="1">
      <w:start w:val="1"/>
      <w:numFmt w:val="bullet"/>
      <w:lvlText w:val="o"/>
      <w:lvlJc w:val="left"/>
      <w:pPr>
        <w:ind w:left="4024" w:hanging="360"/>
      </w:pPr>
      <w:rPr>
        <w:rFonts w:ascii="Courier New" w:hAnsi="Courier New" w:cs="Courier New" w:hint="default"/>
      </w:rPr>
    </w:lvl>
    <w:lvl w:ilvl="5" w:tplc="04150005" w:tentative="1">
      <w:start w:val="1"/>
      <w:numFmt w:val="bullet"/>
      <w:lvlText w:val=""/>
      <w:lvlJc w:val="left"/>
      <w:pPr>
        <w:ind w:left="4744" w:hanging="360"/>
      </w:pPr>
      <w:rPr>
        <w:rFonts w:ascii="Wingdings" w:hAnsi="Wingdings" w:hint="default"/>
      </w:rPr>
    </w:lvl>
    <w:lvl w:ilvl="6" w:tplc="04150001" w:tentative="1">
      <w:start w:val="1"/>
      <w:numFmt w:val="bullet"/>
      <w:lvlText w:val=""/>
      <w:lvlJc w:val="left"/>
      <w:pPr>
        <w:ind w:left="5464" w:hanging="360"/>
      </w:pPr>
      <w:rPr>
        <w:rFonts w:ascii="Symbol" w:hAnsi="Symbol" w:hint="default"/>
      </w:rPr>
    </w:lvl>
    <w:lvl w:ilvl="7" w:tplc="04150003" w:tentative="1">
      <w:start w:val="1"/>
      <w:numFmt w:val="bullet"/>
      <w:lvlText w:val="o"/>
      <w:lvlJc w:val="left"/>
      <w:pPr>
        <w:ind w:left="6184" w:hanging="360"/>
      </w:pPr>
      <w:rPr>
        <w:rFonts w:ascii="Courier New" w:hAnsi="Courier New" w:cs="Courier New" w:hint="default"/>
      </w:rPr>
    </w:lvl>
    <w:lvl w:ilvl="8" w:tplc="04150005" w:tentative="1">
      <w:start w:val="1"/>
      <w:numFmt w:val="bullet"/>
      <w:lvlText w:val=""/>
      <w:lvlJc w:val="left"/>
      <w:pPr>
        <w:ind w:left="6904" w:hanging="360"/>
      </w:pPr>
      <w:rPr>
        <w:rFonts w:ascii="Wingdings" w:hAnsi="Wingdings" w:hint="default"/>
      </w:rPr>
    </w:lvl>
  </w:abstractNum>
  <w:abstractNum w:abstractNumId="298" w15:restartNumberingAfterBreak="0">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9" w15:restartNumberingAfterBreak="0">
    <w:nsid w:val="6EE808E6"/>
    <w:multiLevelType w:val="multilevel"/>
    <w:tmpl w:val="DAA6AFD4"/>
    <w:name w:val="WW8Num83"/>
    <w:lvl w:ilvl="0">
      <w:start w:val="1"/>
      <w:numFmt w:val="decimal"/>
      <w:lvlText w:val="%1."/>
      <w:lvlJc w:val="left"/>
      <w:pPr>
        <w:tabs>
          <w:tab w:val="num" w:pos="720"/>
        </w:tabs>
        <w:ind w:left="720" w:hanging="360"/>
      </w:pPr>
      <w:rPr>
        <w:rFonts w:ascii="Calibri" w:hAnsi="Calibri" w:cs="Arial" w:hint="default"/>
        <w:b w:val="0"/>
        <w:i w:val="0"/>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0" w15:restartNumberingAfterBreak="0">
    <w:nsid w:val="6F600A5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15:restartNumberingAfterBreak="0">
    <w:nsid w:val="703D368B"/>
    <w:multiLevelType w:val="hybridMultilevel"/>
    <w:tmpl w:val="61543A28"/>
    <w:name w:val="WW8Num2535"/>
    <w:lvl w:ilvl="0" w:tplc="31C83C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15:restartNumberingAfterBreak="0">
    <w:nsid w:val="70890691"/>
    <w:multiLevelType w:val="hybridMultilevel"/>
    <w:tmpl w:val="3D0EBC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3" w15:restartNumberingAfterBreak="0">
    <w:nsid w:val="70C517A0"/>
    <w:multiLevelType w:val="hybridMultilevel"/>
    <w:tmpl w:val="2804AC90"/>
    <w:name w:val="WW8Num1024"/>
    <w:lvl w:ilvl="0" w:tplc="3A08D312">
      <w:start w:val="1"/>
      <w:numFmt w:val="decimal"/>
      <w:lvlText w:val="%1."/>
      <w:lvlJc w:val="left"/>
      <w:pPr>
        <w:ind w:left="2345" w:hanging="360"/>
      </w:pPr>
      <w:rPr>
        <w:rFonts w:ascii="Calibri" w:eastAsia="Times New Roman" w:hAnsi="Calibri"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15:restartNumberingAfterBreak="0">
    <w:nsid w:val="72696ACB"/>
    <w:multiLevelType w:val="multilevel"/>
    <w:tmpl w:val="5D40D398"/>
    <w:name w:val="WW8Num92"/>
    <w:lvl w:ilvl="0">
      <w:start w:val="1"/>
      <w:numFmt w:val="decimal"/>
      <w:lvlText w:val="%1."/>
      <w:lvlJc w:val="left"/>
      <w:pPr>
        <w:tabs>
          <w:tab w:val="num" w:pos="720"/>
        </w:tabs>
        <w:ind w:left="720" w:hanging="360"/>
      </w:pPr>
      <w:rPr>
        <w:rFonts w:ascii="Calibri" w:hAnsi="Calibri" w:cs="Arial" w:hint="default"/>
        <w:b w:val="0"/>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5" w15:restartNumberingAfterBreak="0">
    <w:nsid w:val="72AE5E81"/>
    <w:multiLevelType w:val="hybridMultilevel"/>
    <w:tmpl w:val="7D6AB5C6"/>
    <w:name w:val="WW8Num233"/>
    <w:lvl w:ilvl="0" w:tplc="3D9A8F8E">
      <w:start w:val="1"/>
      <w:numFmt w:val="decimal"/>
      <w:lvlText w:val="%1."/>
      <w:lvlJc w:val="left"/>
      <w:pPr>
        <w:ind w:left="360" w:hanging="360"/>
      </w:pPr>
      <w:rPr>
        <w:rFonts w:ascii="Calibri" w:eastAsia="Times New Roman" w:hAnsi="Calibri" w:cs="Times New Roman" w:hint="default"/>
        <w:b w:val="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15:restartNumberingAfterBreak="0">
    <w:nsid w:val="72E058CF"/>
    <w:multiLevelType w:val="multilevel"/>
    <w:tmpl w:val="03AACAE8"/>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7" w15:restartNumberingAfterBreak="0">
    <w:nsid w:val="72F2083E"/>
    <w:multiLevelType w:val="hybridMultilevel"/>
    <w:tmpl w:val="B91C09E0"/>
    <w:name w:val="WW8Num1834"/>
    <w:lvl w:ilvl="0" w:tplc="6A6298FE">
      <w:start w:val="1"/>
      <w:numFmt w:val="lowerLetter"/>
      <w:lvlText w:val="%1)"/>
      <w:lvlJc w:val="left"/>
      <w:pPr>
        <w:ind w:left="644" w:hanging="360"/>
      </w:pPr>
      <w:rPr>
        <w:rFonts w:eastAsia="Times New Roman" w:hint="default"/>
        <w:b w:val="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736A0161"/>
    <w:multiLevelType w:val="hybridMultilevel"/>
    <w:tmpl w:val="11F67B8A"/>
    <w:name w:val="WW8Num222222222222222"/>
    <w:lvl w:ilvl="0" w:tplc="0415000F">
      <w:start w:val="1"/>
      <w:numFmt w:val="decimal"/>
      <w:lvlText w:val="%1."/>
      <w:lvlJc w:val="left"/>
      <w:pPr>
        <w:ind w:left="143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15:restartNumberingAfterBreak="0">
    <w:nsid w:val="73E7265E"/>
    <w:multiLevelType w:val="multilevel"/>
    <w:tmpl w:val="C4E87F52"/>
    <w:name w:val="WW8Num142"/>
    <w:lvl w:ilvl="0">
      <w:start w:val="1"/>
      <w:numFmt w:val="decimal"/>
      <w:lvlText w:val="%1."/>
      <w:lvlJc w:val="left"/>
      <w:pPr>
        <w:tabs>
          <w:tab w:val="num" w:pos="720"/>
        </w:tabs>
        <w:ind w:left="720" w:hanging="360"/>
      </w:pPr>
      <w:rPr>
        <w:rFonts w:ascii="Calibri" w:hAnsi="Calibri" w:cs="Times New Roman"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0" w15:restartNumberingAfterBreak="0">
    <w:nsid w:val="745A63AB"/>
    <w:multiLevelType w:val="multilevel"/>
    <w:tmpl w:val="47108A52"/>
    <w:lvl w:ilvl="0">
      <w:start w:val="1"/>
      <w:numFmt w:val="decimal"/>
      <w:lvlText w:val="%1)"/>
      <w:lvlJc w:val="left"/>
      <w:pPr>
        <w:ind w:left="-66" w:hanging="360"/>
      </w:pPr>
    </w:lvl>
    <w:lvl w:ilvl="1">
      <w:start w:val="1"/>
      <w:numFmt w:val="lowerLetter"/>
      <w:lvlText w:val="%2."/>
      <w:lvlJc w:val="left"/>
      <w:pPr>
        <w:ind w:left="654" w:hanging="360"/>
      </w:pPr>
    </w:lvl>
    <w:lvl w:ilvl="2">
      <w:start w:val="1"/>
      <w:numFmt w:val="lowerRoman"/>
      <w:lvlText w:val="%3."/>
      <w:lvlJc w:val="right"/>
      <w:pPr>
        <w:ind w:left="1374" w:hanging="180"/>
      </w:pPr>
    </w:lvl>
    <w:lvl w:ilvl="3">
      <w:start w:val="1"/>
      <w:numFmt w:val="decimal"/>
      <w:lvlText w:val="%4."/>
      <w:lvlJc w:val="left"/>
      <w:pPr>
        <w:ind w:left="2094" w:hanging="360"/>
      </w:pPr>
    </w:lvl>
    <w:lvl w:ilvl="4">
      <w:start w:val="1"/>
      <w:numFmt w:val="lowerLetter"/>
      <w:lvlText w:val="%5."/>
      <w:lvlJc w:val="left"/>
      <w:pPr>
        <w:ind w:left="2814" w:hanging="360"/>
      </w:pPr>
    </w:lvl>
    <w:lvl w:ilvl="5">
      <w:start w:val="1"/>
      <w:numFmt w:val="lowerRoman"/>
      <w:lvlText w:val="%6."/>
      <w:lvlJc w:val="right"/>
      <w:pPr>
        <w:ind w:left="3534" w:hanging="180"/>
      </w:pPr>
    </w:lvl>
    <w:lvl w:ilvl="6">
      <w:start w:val="1"/>
      <w:numFmt w:val="decimal"/>
      <w:lvlText w:val="%7."/>
      <w:lvlJc w:val="left"/>
      <w:pPr>
        <w:ind w:left="4254" w:hanging="360"/>
      </w:pPr>
    </w:lvl>
    <w:lvl w:ilvl="7">
      <w:start w:val="1"/>
      <w:numFmt w:val="lowerLetter"/>
      <w:lvlText w:val="%8."/>
      <w:lvlJc w:val="left"/>
      <w:pPr>
        <w:ind w:left="4974" w:hanging="360"/>
      </w:pPr>
    </w:lvl>
    <w:lvl w:ilvl="8">
      <w:start w:val="1"/>
      <w:numFmt w:val="lowerRoman"/>
      <w:lvlText w:val="%9."/>
      <w:lvlJc w:val="right"/>
      <w:pPr>
        <w:ind w:left="5694" w:hanging="180"/>
      </w:pPr>
    </w:lvl>
  </w:abstractNum>
  <w:abstractNum w:abstractNumId="311" w15:restartNumberingAfterBreak="0">
    <w:nsid w:val="749124E5"/>
    <w:multiLevelType w:val="hybridMultilevel"/>
    <w:tmpl w:val="18F02F34"/>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12" w15:restartNumberingAfterBreak="0">
    <w:nsid w:val="750C0D46"/>
    <w:multiLevelType w:val="hybridMultilevel"/>
    <w:tmpl w:val="DB98D8B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3" w15:restartNumberingAfterBreak="0">
    <w:nsid w:val="758243D4"/>
    <w:multiLevelType w:val="hybridMultilevel"/>
    <w:tmpl w:val="F4F62DD2"/>
    <w:lvl w:ilvl="0" w:tplc="04150017">
      <w:start w:val="1"/>
      <w:numFmt w:val="lowerLetter"/>
      <w:lvlText w:val="%1)"/>
      <w:lvlJc w:val="left"/>
      <w:pPr>
        <w:ind w:left="1077" w:hanging="360"/>
      </w:pPr>
    </w:lvl>
    <w:lvl w:ilvl="1" w:tplc="1EA06B96">
      <w:start w:val="1"/>
      <w:numFmt w:val="decimal"/>
      <w:lvlText w:val="%2)"/>
      <w:lvlJc w:val="left"/>
      <w:pPr>
        <w:ind w:left="1797" w:hanging="360"/>
      </w:pPr>
      <w:rPr>
        <w:rFonts w:hint="default"/>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4" w15:restartNumberingAfterBreak="0">
    <w:nsid w:val="769F7673"/>
    <w:multiLevelType w:val="hybridMultilevel"/>
    <w:tmpl w:val="F574FF98"/>
    <w:lvl w:ilvl="0" w:tplc="CB7AB40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15:restartNumberingAfterBreak="0">
    <w:nsid w:val="771A6192"/>
    <w:multiLevelType w:val="multilevel"/>
    <w:tmpl w:val="F15287C8"/>
    <w:name w:val="WW8Num72"/>
    <w:lvl w:ilvl="0">
      <w:start w:val="1"/>
      <w:numFmt w:val="decimal"/>
      <w:lvlText w:val="%1."/>
      <w:lvlJc w:val="left"/>
      <w:pPr>
        <w:tabs>
          <w:tab w:val="num" w:pos="0"/>
        </w:tabs>
        <w:ind w:left="360" w:hanging="360"/>
      </w:pPr>
      <w:rPr>
        <w:rFonts w:hint="default"/>
        <w:b w:val="0"/>
        <w:i w:val="0"/>
        <w:sz w:val="20"/>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b w:val="0"/>
      </w:rPr>
    </w:lvl>
    <w:lvl w:ilvl="5">
      <w:start w:val="1"/>
      <w:numFmt w:val="decimal"/>
      <w:lvlText w:val="%6."/>
      <w:lvlJc w:val="left"/>
      <w:pPr>
        <w:tabs>
          <w:tab w:val="num" w:pos="2520"/>
        </w:tabs>
        <w:ind w:left="2520" w:hanging="360"/>
      </w:pPr>
      <w:rPr>
        <w:rFonts w:hint="default"/>
        <w:b w:val="0"/>
      </w:rPr>
    </w:lvl>
    <w:lvl w:ilvl="6">
      <w:start w:val="1"/>
      <w:numFmt w:val="decimal"/>
      <w:lvlText w:val="%7."/>
      <w:lvlJc w:val="left"/>
      <w:pPr>
        <w:tabs>
          <w:tab w:val="num" w:pos="2880"/>
        </w:tabs>
        <w:ind w:left="2880" w:hanging="360"/>
      </w:pPr>
      <w:rPr>
        <w:rFonts w:hint="default"/>
        <w:b w:val="0"/>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6" w15:restartNumberingAfterBreak="0">
    <w:nsid w:val="77485614"/>
    <w:multiLevelType w:val="multilevel"/>
    <w:tmpl w:val="CCB620C2"/>
    <w:name w:val="WW8Num342"/>
    <w:lvl w:ilvl="0">
      <w:start w:val="1"/>
      <w:numFmt w:val="decimal"/>
      <w:lvlText w:val="%1)"/>
      <w:lvlJc w:val="left"/>
      <w:pPr>
        <w:tabs>
          <w:tab w:val="num" w:pos="360"/>
        </w:tabs>
        <w:ind w:left="360" w:hanging="360"/>
      </w:pPr>
      <w:rPr>
        <w:rFonts w:hint="default"/>
        <w:sz w:val="18"/>
        <w:szCs w:val="2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3"/>
      <w:numFmt w:val="decimal"/>
      <w:lvlText w:val="%6)"/>
      <w:lvlJc w:val="left"/>
      <w:pPr>
        <w:tabs>
          <w:tab w:val="num" w:pos="0"/>
        </w:tabs>
        <w:ind w:left="0" w:firstLine="0"/>
      </w:pPr>
      <w:rPr>
        <w:rFonts w:hint="default"/>
      </w:rPr>
    </w:lvl>
    <w:lvl w:ilvl="6">
      <w:start w:val="1"/>
      <w:numFmt w:val="lowerLetter"/>
      <w:lvlText w:val="%7)"/>
      <w:lvlJc w:val="left"/>
      <w:pPr>
        <w:tabs>
          <w:tab w:val="num" w:pos="5040"/>
        </w:tabs>
        <w:ind w:left="5040" w:hanging="360"/>
      </w:pPr>
      <w:rPr>
        <w:rFonts w:hint="default"/>
      </w:r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rPr>
        <w:rFonts w:hint="default"/>
      </w:rPr>
    </w:lvl>
  </w:abstractNum>
  <w:abstractNum w:abstractNumId="317" w15:restartNumberingAfterBreak="0">
    <w:nsid w:val="77B34EA2"/>
    <w:multiLevelType w:val="hybridMultilevel"/>
    <w:tmpl w:val="D8D2AF12"/>
    <w:name w:val="WW8Num242"/>
    <w:lvl w:ilvl="0" w:tplc="65F02A3E">
      <w:start w:val="1"/>
      <w:numFmt w:val="decimal"/>
      <w:lvlText w:val="%1."/>
      <w:lvlJc w:val="left"/>
      <w:pPr>
        <w:tabs>
          <w:tab w:val="num" w:pos="360"/>
        </w:tabs>
        <w:ind w:left="360" w:hanging="360"/>
      </w:pPr>
      <w:rPr>
        <w:rFonts w:ascii="Calibri" w:hAnsi="Calibri" w:cs="Calibri" w:hint="default"/>
        <w:b w:val="0"/>
        <w:i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15:restartNumberingAfterBreak="0">
    <w:nsid w:val="77B82E19"/>
    <w:multiLevelType w:val="hybridMultilevel"/>
    <w:tmpl w:val="717C15C0"/>
    <w:name w:val="WW8Num1029"/>
    <w:lvl w:ilvl="0" w:tplc="50CE7812">
      <w:start w:val="1"/>
      <w:numFmt w:val="decimal"/>
      <w:lvlText w:val="%1."/>
      <w:lvlJc w:val="left"/>
      <w:pPr>
        <w:ind w:left="1430" w:hanging="360"/>
      </w:pPr>
      <w:rPr>
        <w:rFonts w:ascii="Calibri" w:eastAsia="Times New Roman" w:hAnsi="Calibri"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15:restartNumberingAfterBreak="0">
    <w:nsid w:val="77EA2565"/>
    <w:multiLevelType w:val="hybridMultilevel"/>
    <w:tmpl w:val="8A1CB484"/>
    <w:name w:val="WW8Num252"/>
    <w:lvl w:ilvl="0" w:tplc="487C34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15:restartNumberingAfterBreak="0">
    <w:nsid w:val="78036530"/>
    <w:multiLevelType w:val="multilevel"/>
    <w:tmpl w:val="F678DCD0"/>
    <w:name w:val="WW8Num184"/>
    <w:lvl w:ilvl="0">
      <w:start w:val="1"/>
      <w:numFmt w:val="decimal"/>
      <w:lvlText w:val="%1."/>
      <w:lvlJc w:val="left"/>
      <w:pPr>
        <w:tabs>
          <w:tab w:val="num" w:pos="0"/>
        </w:tabs>
        <w:ind w:left="360" w:hanging="360"/>
      </w:pPr>
      <w:rPr>
        <w:rFonts w:ascii="Calibri" w:hAnsi="Calibri" w:cs="Calibri" w:hint="default"/>
        <w:b w:val="0"/>
        <w:color w:val="000000"/>
        <w:sz w:val="22"/>
        <w:szCs w:val="22"/>
      </w:rPr>
    </w:lvl>
    <w:lvl w:ilvl="1">
      <w:start w:val="1"/>
      <w:numFmt w:val="decimal"/>
      <w:isLgl/>
      <w:lvlText w:val="%1.%2."/>
      <w:lvlJc w:val="left"/>
      <w:pPr>
        <w:ind w:left="2232" w:hanging="435"/>
      </w:pPr>
      <w:rPr>
        <w:rFonts w:hint="default"/>
      </w:rPr>
    </w:lvl>
    <w:lvl w:ilvl="2">
      <w:start w:val="1"/>
      <w:numFmt w:val="decimal"/>
      <w:isLgl/>
      <w:lvlText w:val="%1.%2.%3."/>
      <w:lvlJc w:val="left"/>
      <w:pPr>
        <w:ind w:left="4314" w:hanging="720"/>
      </w:pPr>
      <w:rPr>
        <w:rFonts w:hint="default"/>
      </w:rPr>
    </w:lvl>
    <w:lvl w:ilvl="3">
      <w:start w:val="1"/>
      <w:numFmt w:val="decimal"/>
      <w:isLgl/>
      <w:lvlText w:val="%1.%2.%3.%4."/>
      <w:lvlJc w:val="left"/>
      <w:pPr>
        <w:ind w:left="6111" w:hanging="720"/>
      </w:pPr>
      <w:rPr>
        <w:rFonts w:hint="default"/>
      </w:rPr>
    </w:lvl>
    <w:lvl w:ilvl="4">
      <w:start w:val="1"/>
      <w:numFmt w:val="decimal"/>
      <w:isLgl/>
      <w:lvlText w:val="%1.%2.%3.%4.%5."/>
      <w:lvlJc w:val="left"/>
      <w:pPr>
        <w:ind w:left="8268" w:hanging="1080"/>
      </w:pPr>
      <w:rPr>
        <w:rFonts w:hint="default"/>
      </w:rPr>
    </w:lvl>
    <w:lvl w:ilvl="5">
      <w:start w:val="1"/>
      <w:numFmt w:val="decimal"/>
      <w:isLgl/>
      <w:lvlText w:val="%1.%2.%3.%4.%5.%6."/>
      <w:lvlJc w:val="left"/>
      <w:pPr>
        <w:ind w:left="10065" w:hanging="1080"/>
      </w:pPr>
      <w:rPr>
        <w:rFonts w:hint="default"/>
      </w:rPr>
    </w:lvl>
    <w:lvl w:ilvl="6">
      <w:start w:val="1"/>
      <w:numFmt w:val="decimal"/>
      <w:isLgl/>
      <w:lvlText w:val="%1.%2.%3.%4.%5.%6.%7."/>
      <w:lvlJc w:val="left"/>
      <w:pPr>
        <w:ind w:left="11862" w:hanging="1080"/>
      </w:pPr>
      <w:rPr>
        <w:rFonts w:hint="default"/>
      </w:rPr>
    </w:lvl>
    <w:lvl w:ilvl="7">
      <w:start w:val="1"/>
      <w:numFmt w:val="decimal"/>
      <w:isLgl/>
      <w:lvlText w:val="%1.%2.%3.%4.%5.%6.%7.%8."/>
      <w:lvlJc w:val="left"/>
      <w:pPr>
        <w:ind w:left="14019" w:hanging="1440"/>
      </w:pPr>
      <w:rPr>
        <w:rFonts w:hint="default"/>
      </w:rPr>
    </w:lvl>
    <w:lvl w:ilvl="8">
      <w:start w:val="1"/>
      <w:numFmt w:val="decimal"/>
      <w:isLgl/>
      <w:lvlText w:val="%1.%2.%3.%4.%5.%6.%7.%8.%9."/>
      <w:lvlJc w:val="left"/>
      <w:pPr>
        <w:ind w:left="15816" w:hanging="1440"/>
      </w:pPr>
      <w:rPr>
        <w:rFonts w:hint="default"/>
      </w:rPr>
    </w:lvl>
  </w:abstractNum>
  <w:abstractNum w:abstractNumId="321" w15:restartNumberingAfterBreak="0">
    <w:nsid w:val="78244634"/>
    <w:multiLevelType w:val="hybridMultilevel"/>
    <w:tmpl w:val="11485D62"/>
    <w:name w:val="WW8Num2533"/>
    <w:lvl w:ilvl="0" w:tplc="15DAA5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15:restartNumberingAfterBreak="0">
    <w:nsid w:val="78604E5A"/>
    <w:multiLevelType w:val="multilevel"/>
    <w:tmpl w:val="1D64EBA0"/>
    <w:lvl w:ilvl="0">
      <w:start w:val="8"/>
      <w:numFmt w:val="decimal"/>
      <w:lvlText w:val="%1."/>
      <w:lvlJc w:val="left"/>
      <w:pPr>
        <w:ind w:left="720" w:hanging="360"/>
      </w:pPr>
    </w:lvl>
    <w:lvl w:ilvl="1">
      <w:start w:val="1"/>
      <w:numFmt w:val="decimal"/>
      <w:lvlText w:val="%2."/>
      <w:lvlJc w:val="left"/>
      <w:pPr>
        <w:ind w:left="360" w:hanging="360"/>
      </w:pPr>
      <w:rPr>
        <w:rFonts w:eastAsia="Times New Roman" w:cs="Calibri"/>
        <w:b w:val="0"/>
        <w:strike w:val="0"/>
        <w:dstrike w:val="0"/>
        <w:color w:val="00000A"/>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23" w15:restartNumberingAfterBreak="0">
    <w:nsid w:val="788B38EF"/>
    <w:multiLevelType w:val="multilevel"/>
    <w:tmpl w:val="FF420CEA"/>
    <w:name w:val="WW8Num163"/>
    <w:lvl w:ilvl="0">
      <w:start w:val="1"/>
      <w:numFmt w:val="decimal"/>
      <w:lvlText w:val="%1."/>
      <w:lvlJc w:val="left"/>
      <w:pPr>
        <w:tabs>
          <w:tab w:val="num" w:pos="720"/>
        </w:tabs>
        <w:ind w:left="720" w:hanging="360"/>
      </w:pPr>
      <w:rPr>
        <w:rFonts w:ascii="Calibri" w:hAnsi="Calibri" w:cs="Arial" w:hint="default"/>
        <w:b w:val="0"/>
        <w:i w:val="0"/>
        <w:spacing w:val="-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4" w15:restartNumberingAfterBreak="0">
    <w:nsid w:val="78977C26"/>
    <w:multiLevelType w:val="hybridMultilevel"/>
    <w:tmpl w:val="04E2C4A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5" w15:restartNumberingAfterBreak="0">
    <w:nsid w:val="79C12E83"/>
    <w:multiLevelType w:val="multilevel"/>
    <w:tmpl w:val="EE5CF7FE"/>
    <w:lvl w:ilvl="0">
      <w:start w:val="1"/>
      <w:numFmt w:val="decimal"/>
      <w:lvlText w:val="%1)"/>
      <w:lvlJc w:val="left"/>
      <w:pPr>
        <w:ind w:left="1224" w:hanging="360"/>
      </w:pPr>
      <w:rPr>
        <w:b w:val="0"/>
        <w:i w:val="0"/>
        <w:iCs w:val="0"/>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26" w15:restartNumberingAfterBreak="0">
    <w:nsid w:val="7B512CD9"/>
    <w:multiLevelType w:val="multilevel"/>
    <w:tmpl w:val="0D945400"/>
    <w:name w:val="WW8Num173"/>
    <w:lvl w:ilvl="0">
      <w:start w:val="1"/>
      <w:numFmt w:val="decimal"/>
      <w:lvlText w:val="%1."/>
      <w:lvlJc w:val="left"/>
      <w:pPr>
        <w:tabs>
          <w:tab w:val="num" w:pos="360"/>
        </w:tabs>
        <w:ind w:left="360" w:hanging="360"/>
      </w:pPr>
      <w:rPr>
        <w:rFonts w:ascii="Calibri" w:hAnsi="Calibri" w:cs="Symbol" w:hint="default"/>
        <w:b w:val="0"/>
        <w:i w:val="0"/>
        <w:color w:val="000000"/>
        <w:sz w:val="20"/>
        <w:szCs w:val="20"/>
      </w:rPr>
    </w:lvl>
    <w:lvl w:ilvl="1">
      <w:start w:val="1"/>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ascii="Calibri" w:hAnsi="Calibri" w:cs="Calibri" w:hint="default"/>
        <w:b w:val="0"/>
        <w:i w:val="0"/>
      </w:rPr>
    </w:lvl>
    <w:lvl w:ilvl="3">
      <w:start w:val="1"/>
      <w:numFmt w:val="decimal"/>
      <w:lvlText w:val="%4)"/>
      <w:lvlJc w:val="left"/>
      <w:pPr>
        <w:tabs>
          <w:tab w:val="num" w:pos="2880"/>
        </w:tabs>
        <w:ind w:left="2880" w:hanging="360"/>
      </w:pPr>
      <w:rPr>
        <w:rFonts w:ascii="Symbol" w:hAnsi="Symbol" w:cs="Symbol" w:hint="default"/>
        <w:b w:val="0"/>
        <w:i w:val="0"/>
        <w:color w:val="000000"/>
        <w:sz w:val="22"/>
        <w:szCs w:val="22"/>
      </w:rPr>
    </w:lvl>
    <w:lvl w:ilvl="4">
      <w:start w:val="1"/>
      <w:numFmt w:val="decimal"/>
      <w:lvlText w:val="%5."/>
      <w:lvlJc w:val="left"/>
      <w:pPr>
        <w:tabs>
          <w:tab w:val="num" w:pos="3600"/>
        </w:tabs>
        <w:ind w:left="3600" w:hanging="360"/>
      </w:pPr>
      <w:rPr>
        <w:rFonts w:hint="default"/>
        <w:b w:val="0"/>
      </w:rPr>
    </w:lvl>
    <w:lvl w:ilvl="5">
      <w:start w:val="3"/>
      <w:numFmt w:val="decimal"/>
      <w:lvlText w:val="%6)"/>
      <w:lvlJc w:val="left"/>
      <w:pPr>
        <w:tabs>
          <w:tab w:val="num" w:pos="0"/>
        </w:tabs>
        <w:ind w:left="0" w:firstLine="0"/>
      </w:pPr>
      <w:rPr>
        <w:rFonts w:hint="default"/>
      </w:rPr>
    </w:lvl>
    <w:lvl w:ilvl="6">
      <w:start w:val="1"/>
      <w:numFmt w:val="lowerLetter"/>
      <w:lvlText w:val="%7)"/>
      <w:lvlJc w:val="left"/>
      <w:pPr>
        <w:tabs>
          <w:tab w:val="num" w:pos="5040"/>
        </w:tabs>
        <w:ind w:left="5040" w:hanging="360"/>
      </w:pPr>
      <w:rPr>
        <w:rFonts w:hint="default"/>
      </w:r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rPr>
        <w:rFonts w:hint="default"/>
      </w:rPr>
    </w:lvl>
  </w:abstractNum>
  <w:abstractNum w:abstractNumId="327" w15:restartNumberingAfterBreak="0">
    <w:nsid w:val="7BE95E85"/>
    <w:multiLevelType w:val="hybridMultilevel"/>
    <w:tmpl w:val="FF3C3470"/>
    <w:lvl w:ilvl="0" w:tplc="1F80E37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15:restartNumberingAfterBreak="0">
    <w:nsid w:val="7C0F248C"/>
    <w:multiLevelType w:val="hybridMultilevel"/>
    <w:tmpl w:val="92CC3118"/>
    <w:name w:val="WW8Num1027"/>
    <w:lvl w:ilvl="0" w:tplc="B8C0348A">
      <w:start w:val="1"/>
      <w:numFmt w:val="lowerLetter"/>
      <w:lvlText w:val="%1)"/>
      <w:lvlJc w:val="left"/>
      <w:pPr>
        <w:ind w:left="720" w:hanging="360"/>
      </w:pPr>
      <w:rPr>
        <w:rFonts w:eastAsia="TimesNewRomanPS-BoldMT" w:hint="default"/>
        <w:b w:val="0"/>
        <w:bCs w:val="0"/>
        <w:i/>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15:restartNumberingAfterBreak="0">
    <w:nsid w:val="7C8C5451"/>
    <w:multiLevelType w:val="hybridMultilevel"/>
    <w:tmpl w:val="F8743820"/>
    <w:lvl w:ilvl="0" w:tplc="04150011">
      <w:start w:val="1"/>
      <w:numFmt w:val="decimal"/>
      <w:pStyle w:val="1wyl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15:restartNumberingAfterBreak="0">
    <w:nsid w:val="7CDD7C91"/>
    <w:multiLevelType w:val="singleLevel"/>
    <w:tmpl w:val="702EFAD0"/>
    <w:lvl w:ilvl="0">
      <w:start w:val="1"/>
      <w:numFmt w:val="decimal"/>
      <w:lvlText w:val="%1."/>
      <w:lvlJc w:val="left"/>
      <w:pPr>
        <w:ind w:left="720" w:hanging="360"/>
      </w:pPr>
      <w:rPr>
        <w:rFonts w:hint="default"/>
        <w:b w:val="0"/>
        <w:i w:val="0"/>
        <w:color w:val="000000"/>
        <w:sz w:val="20"/>
        <w:szCs w:val="24"/>
      </w:rPr>
    </w:lvl>
  </w:abstractNum>
  <w:abstractNum w:abstractNumId="331" w15:restartNumberingAfterBreak="0">
    <w:nsid w:val="7CED65D1"/>
    <w:multiLevelType w:val="multilevel"/>
    <w:tmpl w:val="59823FDA"/>
    <w:name w:val="WW8Num104"/>
    <w:lvl w:ilvl="0">
      <w:start w:val="1"/>
      <w:numFmt w:val="decimal"/>
      <w:lvlText w:val="%1."/>
      <w:lvlJc w:val="left"/>
      <w:pPr>
        <w:tabs>
          <w:tab w:val="num" w:pos="720"/>
        </w:tabs>
        <w:ind w:left="720" w:hanging="360"/>
      </w:pPr>
      <w:rPr>
        <w:rFonts w:ascii="Calibri" w:hAnsi="Calibri" w:cs="Arial"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2" w15:restartNumberingAfterBreak="0">
    <w:nsid w:val="7D417CB9"/>
    <w:multiLevelType w:val="hybridMultilevel"/>
    <w:tmpl w:val="2B06F54A"/>
    <w:lvl w:ilvl="0" w:tplc="04150017">
      <w:start w:val="1"/>
      <w:numFmt w:val="lowerLetter"/>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333" w15:restartNumberingAfterBreak="0">
    <w:nsid w:val="7D7D0703"/>
    <w:multiLevelType w:val="multilevel"/>
    <w:tmpl w:val="B78E5FC2"/>
    <w:name w:val="WW8Num78"/>
    <w:lvl w:ilvl="0">
      <w:start w:val="1"/>
      <w:numFmt w:val="lowerLetter"/>
      <w:lvlText w:val="%1)"/>
      <w:lvlJc w:val="left"/>
      <w:pPr>
        <w:tabs>
          <w:tab w:val="num" w:pos="0"/>
        </w:tabs>
        <w:ind w:left="360" w:hanging="360"/>
      </w:pPr>
      <w:rPr>
        <w:rFonts w:hint="default"/>
        <w:b w:val="0"/>
        <w:i w:val="0"/>
        <w:sz w:val="20"/>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b w:val="0"/>
      </w:rPr>
    </w:lvl>
    <w:lvl w:ilvl="5">
      <w:start w:val="1"/>
      <w:numFmt w:val="decimal"/>
      <w:lvlText w:val="%6."/>
      <w:lvlJc w:val="left"/>
      <w:pPr>
        <w:tabs>
          <w:tab w:val="num" w:pos="2520"/>
        </w:tabs>
        <w:ind w:left="2520" w:hanging="360"/>
      </w:pPr>
      <w:rPr>
        <w:rFonts w:hint="default"/>
        <w:b w:val="0"/>
      </w:rPr>
    </w:lvl>
    <w:lvl w:ilvl="6">
      <w:start w:val="1"/>
      <w:numFmt w:val="decimal"/>
      <w:lvlText w:val="%7."/>
      <w:lvlJc w:val="left"/>
      <w:pPr>
        <w:tabs>
          <w:tab w:val="num" w:pos="2880"/>
        </w:tabs>
        <w:ind w:left="2880" w:hanging="360"/>
      </w:pPr>
      <w:rPr>
        <w:rFonts w:hint="default"/>
        <w:b w:val="0"/>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4" w15:restartNumberingAfterBreak="0">
    <w:nsid w:val="7DC65AA8"/>
    <w:multiLevelType w:val="multilevel"/>
    <w:tmpl w:val="7470752E"/>
    <w:name w:val="WW8Num164"/>
    <w:lvl w:ilvl="0">
      <w:start w:val="1"/>
      <w:numFmt w:val="decimal"/>
      <w:lvlText w:val="%1."/>
      <w:lvlJc w:val="left"/>
      <w:pPr>
        <w:tabs>
          <w:tab w:val="num" w:pos="720"/>
        </w:tabs>
        <w:ind w:left="720" w:hanging="360"/>
      </w:pPr>
      <w:rPr>
        <w:rFonts w:ascii="Calibri" w:hAnsi="Calibri" w:cs="Arial" w:hint="default"/>
        <w:b w:val="0"/>
        <w:i w:val="0"/>
        <w:spacing w:val="-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5" w15:restartNumberingAfterBreak="0">
    <w:nsid w:val="7DCB3872"/>
    <w:multiLevelType w:val="multilevel"/>
    <w:tmpl w:val="3BAC85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6" w15:restartNumberingAfterBreak="0">
    <w:nsid w:val="7E090239"/>
    <w:multiLevelType w:val="multilevel"/>
    <w:tmpl w:val="D29EAC28"/>
    <w:name w:val="WW8Num165"/>
    <w:lvl w:ilvl="0">
      <w:start w:val="1"/>
      <w:numFmt w:val="decimal"/>
      <w:lvlText w:val="%1."/>
      <w:lvlJc w:val="left"/>
      <w:pPr>
        <w:tabs>
          <w:tab w:val="num" w:pos="720"/>
        </w:tabs>
        <w:ind w:left="720" w:hanging="360"/>
      </w:pPr>
      <w:rPr>
        <w:rFonts w:hint="default"/>
        <w:b w:val="0"/>
        <w:i w:val="0"/>
        <w:spacing w:val="-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7" w15:restartNumberingAfterBreak="0">
    <w:nsid w:val="7E2E6FF4"/>
    <w:multiLevelType w:val="hybridMultilevel"/>
    <w:tmpl w:val="685E5F82"/>
    <w:name w:val="WW8Num1022"/>
    <w:lvl w:ilvl="0" w:tplc="1D70CC10">
      <w:start w:val="1"/>
      <w:numFmt w:val="decimal"/>
      <w:lvlText w:val="%1."/>
      <w:lvlJc w:val="left"/>
      <w:pPr>
        <w:ind w:left="2345" w:hanging="360"/>
      </w:pPr>
      <w:rPr>
        <w:rFonts w:ascii="Calibri" w:eastAsia="Times New Roman" w:hAnsi="Calibri"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15:restartNumberingAfterBreak="0">
    <w:nsid w:val="7E8E5F48"/>
    <w:multiLevelType w:val="hybridMultilevel"/>
    <w:tmpl w:val="A31A8726"/>
    <w:lvl w:ilvl="0" w:tplc="3244B240">
      <w:start w:val="1"/>
      <w:numFmt w:val="lowerLetter"/>
      <w:lvlText w:val="%1)"/>
      <w:lvlJc w:val="left"/>
      <w:pPr>
        <w:ind w:left="1211" w:hanging="360"/>
      </w:pPr>
      <w:rPr>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9" w15:restartNumberingAfterBreak="0">
    <w:nsid w:val="7EA26939"/>
    <w:multiLevelType w:val="hybridMultilevel"/>
    <w:tmpl w:val="0F3E25F0"/>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40" w15:restartNumberingAfterBreak="0">
    <w:nsid w:val="7EA96F30"/>
    <w:multiLevelType w:val="multilevel"/>
    <w:tmpl w:val="55446B62"/>
    <w:name w:val="WW8Num343"/>
    <w:lvl w:ilvl="0">
      <w:start w:val="1"/>
      <w:numFmt w:val="decimal"/>
      <w:lvlText w:val="%1)"/>
      <w:lvlJc w:val="left"/>
      <w:pPr>
        <w:tabs>
          <w:tab w:val="num" w:pos="360"/>
        </w:tabs>
        <w:ind w:left="360" w:hanging="360"/>
      </w:pPr>
      <w:rPr>
        <w:rFonts w:hint="default"/>
        <w:sz w:val="22"/>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3"/>
      <w:numFmt w:val="decimal"/>
      <w:lvlText w:val="%6)"/>
      <w:lvlJc w:val="left"/>
      <w:pPr>
        <w:tabs>
          <w:tab w:val="num" w:pos="0"/>
        </w:tabs>
        <w:ind w:left="0" w:firstLine="0"/>
      </w:pPr>
      <w:rPr>
        <w:rFonts w:hint="default"/>
      </w:rPr>
    </w:lvl>
    <w:lvl w:ilvl="6">
      <w:start w:val="1"/>
      <w:numFmt w:val="lowerLetter"/>
      <w:lvlText w:val="%7)"/>
      <w:lvlJc w:val="left"/>
      <w:pPr>
        <w:tabs>
          <w:tab w:val="num" w:pos="5040"/>
        </w:tabs>
        <w:ind w:left="5040" w:hanging="360"/>
      </w:pPr>
      <w:rPr>
        <w:rFonts w:hint="default"/>
      </w:r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rPr>
        <w:rFonts w:hint="default"/>
      </w:rPr>
    </w:lvl>
  </w:abstractNum>
  <w:abstractNum w:abstractNumId="341" w15:restartNumberingAfterBreak="0">
    <w:nsid w:val="7EC778C1"/>
    <w:multiLevelType w:val="multilevel"/>
    <w:tmpl w:val="BE544F1A"/>
    <w:lvl w:ilvl="0">
      <w:start w:val="1"/>
      <w:numFmt w:val="decimal"/>
      <w:lvlText w:val="%1."/>
      <w:lvlJc w:val="left"/>
      <w:pPr>
        <w:ind w:left="1944" w:hanging="360"/>
      </w:pPr>
      <w:rPr>
        <w:rFonts w:hint="default"/>
      </w:rPr>
    </w:lvl>
    <w:lvl w:ilvl="1">
      <w:start w:val="1"/>
      <w:numFmt w:val="lowerLetter"/>
      <w:lvlText w:val="%2."/>
      <w:lvlJc w:val="left"/>
      <w:pPr>
        <w:ind w:left="2664" w:hanging="360"/>
      </w:pPr>
      <w:rPr>
        <w:rFonts w:hint="default"/>
      </w:rPr>
    </w:lvl>
    <w:lvl w:ilvl="2">
      <w:start w:val="1"/>
      <w:numFmt w:val="lowerRoman"/>
      <w:lvlText w:val="%3."/>
      <w:lvlJc w:val="right"/>
      <w:pPr>
        <w:ind w:left="3384" w:hanging="180"/>
      </w:pPr>
      <w:rPr>
        <w:rFonts w:hint="default"/>
      </w:rPr>
    </w:lvl>
    <w:lvl w:ilvl="3">
      <w:start w:val="1"/>
      <w:numFmt w:val="decimal"/>
      <w:lvlText w:val="%4."/>
      <w:lvlJc w:val="left"/>
      <w:pPr>
        <w:ind w:left="4104" w:hanging="360"/>
      </w:pPr>
      <w:rPr>
        <w:rFonts w:hint="default"/>
      </w:rPr>
    </w:lvl>
    <w:lvl w:ilvl="4">
      <w:start w:val="1"/>
      <w:numFmt w:val="lowerLetter"/>
      <w:lvlText w:val="%5."/>
      <w:lvlJc w:val="left"/>
      <w:pPr>
        <w:ind w:left="4824" w:hanging="360"/>
      </w:pPr>
      <w:rPr>
        <w:rFonts w:hint="default"/>
      </w:rPr>
    </w:lvl>
    <w:lvl w:ilvl="5">
      <w:start w:val="1"/>
      <w:numFmt w:val="lowerRoman"/>
      <w:lvlText w:val="%6."/>
      <w:lvlJc w:val="right"/>
      <w:pPr>
        <w:ind w:left="5544" w:hanging="180"/>
      </w:pPr>
      <w:rPr>
        <w:rFonts w:hint="default"/>
      </w:rPr>
    </w:lvl>
    <w:lvl w:ilvl="6">
      <w:start w:val="1"/>
      <w:numFmt w:val="decimal"/>
      <w:lvlText w:val="%7."/>
      <w:lvlJc w:val="left"/>
      <w:pPr>
        <w:ind w:left="6264" w:hanging="360"/>
      </w:pPr>
      <w:rPr>
        <w:rFonts w:hint="default"/>
      </w:rPr>
    </w:lvl>
    <w:lvl w:ilvl="7">
      <w:start w:val="1"/>
      <w:numFmt w:val="lowerLetter"/>
      <w:lvlText w:val="%8."/>
      <w:lvlJc w:val="left"/>
      <w:pPr>
        <w:ind w:left="6984" w:hanging="360"/>
      </w:pPr>
      <w:rPr>
        <w:rFonts w:hint="default"/>
      </w:rPr>
    </w:lvl>
    <w:lvl w:ilvl="8">
      <w:start w:val="1"/>
      <w:numFmt w:val="lowerRoman"/>
      <w:lvlText w:val="%9."/>
      <w:lvlJc w:val="right"/>
      <w:pPr>
        <w:ind w:left="7704" w:hanging="180"/>
      </w:pPr>
      <w:rPr>
        <w:rFonts w:hint="default"/>
      </w:rPr>
    </w:lvl>
  </w:abstractNum>
  <w:num w:numId="1" w16cid:durableId="1213538981">
    <w:abstractNumId w:val="185"/>
  </w:num>
  <w:num w:numId="2" w16cid:durableId="1186287406">
    <w:abstractNumId w:val="1"/>
  </w:num>
  <w:num w:numId="3" w16cid:durableId="1786346362">
    <w:abstractNumId w:val="289"/>
  </w:num>
  <w:num w:numId="4" w16cid:durableId="1570798300">
    <w:abstractNumId w:val="329"/>
  </w:num>
  <w:num w:numId="5" w16cid:durableId="1444498673">
    <w:abstractNumId w:val="154"/>
  </w:num>
  <w:num w:numId="6" w16cid:durableId="2023316031">
    <w:abstractNumId w:val="0"/>
  </w:num>
  <w:num w:numId="7" w16cid:durableId="1727797448">
    <w:abstractNumId w:val="224"/>
  </w:num>
  <w:num w:numId="8" w16cid:durableId="3242351">
    <w:abstractNumId w:val="152"/>
  </w:num>
  <w:num w:numId="9" w16cid:durableId="1544562007">
    <w:abstractNumId w:val="20"/>
  </w:num>
  <w:num w:numId="10" w16cid:durableId="553352001">
    <w:abstractNumId w:val="17"/>
  </w:num>
  <w:num w:numId="11" w16cid:durableId="934169589">
    <w:abstractNumId w:val="22"/>
  </w:num>
  <w:num w:numId="12" w16cid:durableId="1917785957">
    <w:abstractNumId w:val="24"/>
  </w:num>
  <w:num w:numId="13" w16cid:durableId="1062363382">
    <w:abstractNumId w:val="150"/>
  </w:num>
  <w:num w:numId="14" w16cid:durableId="13532059">
    <w:abstractNumId w:val="170"/>
  </w:num>
  <w:num w:numId="15" w16cid:durableId="1179928848">
    <w:abstractNumId w:val="257"/>
  </w:num>
  <w:num w:numId="16" w16cid:durableId="859272717">
    <w:abstractNumId w:val="78"/>
  </w:num>
  <w:num w:numId="17" w16cid:durableId="749161979">
    <w:abstractNumId w:val="311"/>
  </w:num>
  <w:num w:numId="18" w16cid:durableId="1476557435">
    <w:abstractNumId w:val="242"/>
  </w:num>
  <w:num w:numId="19" w16cid:durableId="871259524">
    <w:abstractNumId w:val="93"/>
  </w:num>
  <w:num w:numId="20" w16cid:durableId="1361978294">
    <w:abstractNumId w:val="238"/>
  </w:num>
  <w:num w:numId="21" w16cid:durableId="1189374695">
    <w:abstractNumId w:val="139"/>
  </w:num>
  <w:num w:numId="22" w16cid:durableId="2039699390">
    <w:abstractNumId w:val="244"/>
  </w:num>
  <w:num w:numId="23" w16cid:durableId="1477336953">
    <w:abstractNumId w:val="322"/>
  </w:num>
  <w:num w:numId="24" w16cid:durableId="1965962036">
    <w:abstractNumId w:val="136"/>
  </w:num>
  <w:num w:numId="25" w16cid:durableId="545945625">
    <w:abstractNumId w:val="61"/>
  </w:num>
  <w:num w:numId="26" w16cid:durableId="584388181">
    <w:abstractNumId w:val="228"/>
  </w:num>
  <w:num w:numId="27" w16cid:durableId="2046590896">
    <w:abstractNumId w:val="310"/>
  </w:num>
  <w:num w:numId="28" w16cid:durableId="1199783606">
    <w:abstractNumId w:val="155"/>
  </w:num>
  <w:num w:numId="29" w16cid:durableId="423377030">
    <w:abstractNumId w:val="271"/>
  </w:num>
  <w:num w:numId="30" w16cid:durableId="564417529">
    <w:abstractNumId w:val="237"/>
  </w:num>
  <w:num w:numId="31" w16cid:durableId="1369603242">
    <w:abstractNumId w:val="286"/>
  </w:num>
  <w:num w:numId="32" w16cid:durableId="1576623558">
    <w:abstractNumId w:val="335"/>
  </w:num>
  <w:num w:numId="33" w16cid:durableId="909458600">
    <w:abstractNumId w:val="191"/>
  </w:num>
  <w:num w:numId="34" w16cid:durableId="865874292">
    <w:abstractNumId w:val="202"/>
  </w:num>
  <w:num w:numId="35" w16cid:durableId="2130931865">
    <w:abstractNumId w:val="143"/>
  </w:num>
  <w:num w:numId="36" w16cid:durableId="1577013231">
    <w:abstractNumId w:val="306"/>
  </w:num>
  <w:num w:numId="37" w16cid:durableId="1047148882">
    <w:abstractNumId w:val="82"/>
  </w:num>
  <w:num w:numId="38" w16cid:durableId="1323392175">
    <w:abstractNumId w:val="212"/>
  </w:num>
  <w:num w:numId="39" w16cid:durableId="1945647709">
    <w:abstractNumId w:val="270"/>
  </w:num>
  <w:num w:numId="40" w16cid:durableId="1401437536">
    <w:abstractNumId w:val="128"/>
  </w:num>
  <w:num w:numId="41" w16cid:durableId="1335381014">
    <w:abstractNumId w:val="164"/>
  </w:num>
  <w:num w:numId="42" w16cid:durableId="1054474784">
    <w:abstractNumId w:val="245"/>
  </w:num>
  <w:num w:numId="43" w16cid:durableId="1175269781">
    <w:abstractNumId w:val="281"/>
  </w:num>
  <w:num w:numId="44" w16cid:durableId="1729569057">
    <w:abstractNumId w:val="263"/>
  </w:num>
  <w:num w:numId="45" w16cid:durableId="391848750">
    <w:abstractNumId w:val="90"/>
  </w:num>
  <w:num w:numId="46" w16cid:durableId="1315572356">
    <w:abstractNumId w:val="314"/>
  </w:num>
  <w:num w:numId="47" w16cid:durableId="317996451">
    <w:abstractNumId w:val="232"/>
  </w:num>
  <w:num w:numId="48" w16cid:durableId="1213345639">
    <w:abstractNumId w:val="86"/>
  </w:num>
  <w:num w:numId="49" w16cid:durableId="1046836388">
    <w:abstractNumId w:val="227"/>
  </w:num>
  <w:num w:numId="50" w16cid:durableId="122581637">
    <w:abstractNumId w:val="112"/>
  </w:num>
  <w:num w:numId="51" w16cid:durableId="705638651">
    <w:abstractNumId w:val="254"/>
  </w:num>
  <w:num w:numId="52" w16cid:durableId="1097553769">
    <w:abstractNumId w:val="94"/>
  </w:num>
  <w:num w:numId="53" w16cid:durableId="562646272">
    <w:abstractNumId w:val="288"/>
  </w:num>
  <w:num w:numId="54" w16cid:durableId="1055812360">
    <w:abstractNumId w:val="62"/>
  </w:num>
  <w:num w:numId="55" w16cid:durableId="1559591528">
    <w:abstractNumId w:val="55"/>
  </w:num>
  <w:num w:numId="56" w16cid:durableId="1171218461">
    <w:abstractNumId w:val="199"/>
  </w:num>
  <w:num w:numId="57" w16cid:durableId="196815948">
    <w:abstractNumId w:val="208"/>
  </w:num>
  <w:num w:numId="58" w16cid:durableId="523859803">
    <w:abstractNumId w:val="105"/>
  </w:num>
  <w:num w:numId="59" w16cid:durableId="537544406">
    <w:abstractNumId w:val="87"/>
  </w:num>
  <w:num w:numId="60" w16cid:durableId="1043024456">
    <w:abstractNumId w:val="158"/>
  </w:num>
  <w:num w:numId="61" w16cid:durableId="1916890888">
    <w:abstractNumId w:val="123"/>
  </w:num>
  <w:num w:numId="62" w16cid:durableId="1533155369">
    <w:abstractNumId w:val="120"/>
  </w:num>
  <w:num w:numId="63" w16cid:durableId="565608198">
    <w:abstractNumId w:val="265"/>
  </w:num>
  <w:num w:numId="64" w16cid:durableId="1841889629">
    <w:abstractNumId w:val="251"/>
  </w:num>
  <w:num w:numId="65" w16cid:durableId="182324204">
    <w:abstractNumId w:val="160"/>
  </w:num>
  <w:num w:numId="66" w16cid:durableId="458718559">
    <w:abstractNumId w:val="197"/>
  </w:num>
  <w:num w:numId="67" w16cid:durableId="48237931">
    <w:abstractNumId w:val="100"/>
  </w:num>
  <w:num w:numId="68" w16cid:durableId="1671593063">
    <w:abstractNumId w:val="50"/>
  </w:num>
  <w:num w:numId="69" w16cid:durableId="1645041512">
    <w:abstractNumId w:val="103"/>
  </w:num>
  <w:num w:numId="70" w16cid:durableId="2035881833">
    <w:abstractNumId w:val="186"/>
  </w:num>
  <w:num w:numId="71" w16cid:durableId="993139468">
    <w:abstractNumId w:val="325"/>
  </w:num>
  <w:num w:numId="72" w16cid:durableId="1441997211">
    <w:abstractNumId w:val="222"/>
  </w:num>
  <w:num w:numId="73" w16cid:durableId="1870605754">
    <w:abstractNumId w:val="111"/>
  </w:num>
  <w:num w:numId="74" w16cid:durableId="5209172">
    <w:abstractNumId w:val="79"/>
  </w:num>
  <w:num w:numId="75" w16cid:durableId="11954603">
    <w:abstractNumId w:val="176"/>
  </w:num>
  <w:num w:numId="76" w16cid:durableId="47384663">
    <w:abstractNumId w:val="135"/>
  </w:num>
  <w:num w:numId="77" w16cid:durableId="405225428">
    <w:abstractNumId w:val="44"/>
  </w:num>
  <w:num w:numId="78" w16cid:durableId="1878852441">
    <w:abstractNumId w:val="223"/>
  </w:num>
  <w:num w:numId="79" w16cid:durableId="480002691">
    <w:abstractNumId w:val="102"/>
  </w:num>
  <w:num w:numId="80" w16cid:durableId="1538931109">
    <w:abstractNumId w:val="189"/>
  </w:num>
  <w:num w:numId="81" w16cid:durableId="584463900">
    <w:abstractNumId w:val="258"/>
  </w:num>
  <w:num w:numId="82" w16cid:durableId="554782159">
    <w:abstractNumId w:val="268"/>
  </w:num>
  <w:num w:numId="83" w16cid:durableId="824278584">
    <w:abstractNumId w:val="134"/>
  </w:num>
  <w:num w:numId="84" w16cid:durableId="127287503">
    <w:abstractNumId w:val="77"/>
  </w:num>
  <w:num w:numId="85" w16cid:durableId="2046445922">
    <w:abstractNumId w:val="290"/>
  </w:num>
  <w:num w:numId="86" w16cid:durableId="1877039908">
    <w:abstractNumId w:val="207"/>
  </w:num>
  <w:num w:numId="87" w16cid:durableId="898056680">
    <w:abstractNumId w:val="162"/>
  </w:num>
  <w:num w:numId="88" w16cid:durableId="680274674">
    <w:abstractNumId w:val="187"/>
  </w:num>
  <w:num w:numId="89" w16cid:durableId="1348022216">
    <w:abstractNumId w:val="116"/>
  </w:num>
  <w:num w:numId="90" w16cid:durableId="1101222278">
    <w:abstractNumId w:val="174"/>
  </w:num>
  <w:num w:numId="91" w16cid:durableId="1035354834">
    <w:abstractNumId w:val="71"/>
  </w:num>
  <w:num w:numId="92" w16cid:durableId="1179805818">
    <w:abstractNumId w:val="171"/>
  </w:num>
  <w:num w:numId="93" w16cid:durableId="1048141639">
    <w:abstractNumId w:val="59"/>
  </w:num>
  <w:num w:numId="94" w16cid:durableId="1801417625">
    <w:abstractNumId w:val="118"/>
  </w:num>
  <w:num w:numId="95" w16cid:durableId="353727088">
    <w:abstractNumId w:val="173"/>
  </w:num>
  <w:num w:numId="96" w16cid:durableId="1702129539">
    <w:abstractNumId w:val="246"/>
  </w:num>
  <w:num w:numId="97" w16cid:durableId="1084380246">
    <w:abstractNumId w:val="231"/>
  </w:num>
  <w:num w:numId="98" w16cid:durableId="1026950979">
    <w:abstractNumId w:val="183"/>
  </w:num>
  <w:num w:numId="99" w16cid:durableId="1190989641">
    <w:abstractNumId w:val="72"/>
  </w:num>
  <w:num w:numId="100" w16cid:durableId="188764650">
    <w:abstractNumId w:val="341"/>
  </w:num>
  <w:num w:numId="101" w16cid:durableId="1186018494">
    <w:abstractNumId w:val="95"/>
  </w:num>
  <w:num w:numId="102" w16cid:durableId="657462495">
    <w:abstractNumId w:val="275"/>
  </w:num>
  <w:num w:numId="103" w16cid:durableId="1362441946">
    <w:abstractNumId w:val="234"/>
  </w:num>
  <w:num w:numId="104" w16cid:durableId="96409560">
    <w:abstractNumId w:val="138"/>
  </w:num>
  <w:num w:numId="105" w16cid:durableId="1767924410">
    <w:abstractNumId w:val="280"/>
  </w:num>
  <w:num w:numId="106" w16cid:durableId="1826781505">
    <w:abstractNumId w:val="262"/>
  </w:num>
  <w:num w:numId="107" w16cid:durableId="394352124">
    <w:abstractNumId w:val="108"/>
  </w:num>
  <w:num w:numId="108" w16cid:durableId="707755871">
    <w:abstractNumId w:val="43"/>
  </w:num>
  <w:num w:numId="109" w16cid:durableId="987593020">
    <w:abstractNumId w:val="196"/>
  </w:num>
  <w:num w:numId="110" w16cid:durableId="1480226510">
    <w:abstractNumId w:val="48"/>
  </w:num>
  <w:num w:numId="111" w16cid:durableId="473332587">
    <w:abstractNumId w:val="109"/>
  </w:num>
  <w:num w:numId="112" w16cid:durableId="248127587">
    <w:abstractNumId w:val="92"/>
  </w:num>
  <w:num w:numId="113" w16cid:durableId="1087731510">
    <w:abstractNumId w:val="68"/>
  </w:num>
  <w:num w:numId="114" w16cid:durableId="422461915">
    <w:abstractNumId w:val="115"/>
  </w:num>
  <w:num w:numId="115" w16cid:durableId="867261273">
    <w:abstractNumId w:val="266"/>
  </w:num>
  <w:num w:numId="116" w16cid:durableId="840389751">
    <w:abstractNumId w:val="250"/>
  </w:num>
  <w:num w:numId="117" w16cid:durableId="376199049">
    <w:abstractNumId w:val="76"/>
  </w:num>
  <w:num w:numId="118" w16cid:durableId="1907572207">
    <w:abstractNumId w:val="52"/>
  </w:num>
  <w:num w:numId="119" w16cid:durableId="1299265762">
    <w:abstractNumId w:val="54"/>
  </w:num>
  <w:num w:numId="120" w16cid:durableId="1953708537">
    <w:abstractNumId w:val="297"/>
  </w:num>
  <w:num w:numId="121" w16cid:durableId="1678000017">
    <w:abstractNumId w:val="327"/>
  </w:num>
  <w:num w:numId="122" w16cid:durableId="1459759350">
    <w:abstractNumId w:val="302"/>
  </w:num>
  <w:num w:numId="123" w16cid:durableId="315451719">
    <w:abstractNumId w:val="195"/>
  </w:num>
  <w:num w:numId="124" w16cid:durableId="685983888">
    <w:abstractNumId w:val="230"/>
  </w:num>
  <w:num w:numId="125" w16cid:durableId="63990219">
    <w:abstractNumId w:val="163"/>
  </w:num>
  <w:num w:numId="126" w16cid:durableId="1837841752">
    <w:abstractNumId w:val="99"/>
  </w:num>
  <w:num w:numId="127" w16cid:durableId="370496102">
    <w:abstractNumId w:val="133"/>
  </w:num>
  <w:num w:numId="128" w16cid:durableId="1617442857">
    <w:abstractNumId w:val="313"/>
  </w:num>
  <w:num w:numId="129" w16cid:durableId="1255479417">
    <w:abstractNumId w:val="157"/>
  </w:num>
  <w:num w:numId="130" w16cid:durableId="1453553692">
    <w:abstractNumId w:val="293"/>
  </w:num>
  <w:num w:numId="131" w16cid:durableId="308674720">
    <w:abstractNumId w:val="210"/>
  </w:num>
  <w:num w:numId="132" w16cid:durableId="572735654">
    <w:abstractNumId w:val="122"/>
  </w:num>
  <w:num w:numId="133" w16cid:durableId="1257863108">
    <w:abstractNumId w:val="201"/>
  </w:num>
  <w:num w:numId="134" w16cid:durableId="24525349">
    <w:abstractNumId w:val="168"/>
  </w:num>
  <w:num w:numId="135" w16cid:durableId="525751454">
    <w:abstractNumId w:val="188"/>
  </w:num>
  <w:num w:numId="136" w16cid:durableId="921185769">
    <w:abstractNumId w:val="213"/>
  </w:num>
  <w:num w:numId="137" w16cid:durableId="1971012529">
    <w:abstractNumId w:val="219"/>
  </w:num>
  <w:num w:numId="138" w16cid:durableId="790511943">
    <w:abstractNumId w:val="338"/>
  </w:num>
  <w:num w:numId="139" w16cid:durableId="846402003">
    <w:abstractNumId w:val="167"/>
  </w:num>
  <w:num w:numId="140" w16cid:durableId="1017657867">
    <w:abstractNumId w:val="229"/>
  </w:num>
  <w:num w:numId="141" w16cid:durableId="813570121">
    <w:abstractNumId w:val="272"/>
  </w:num>
  <w:num w:numId="142" w16cid:durableId="1596085359">
    <w:abstractNumId w:val="312"/>
  </w:num>
  <w:num w:numId="143" w16cid:durableId="1449810546">
    <w:abstractNumId w:val="205"/>
  </w:num>
  <w:num w:numId="144" w16cid:durableId="810902803">
    <w:abstractNumId w:val="259"/>
  </w:num>
  <w:num w:numId="145" w16cid:durableId="1812206598">
    <w:abstractNumId w:val="292"/>
  </w:num>
  <w:num w:numId="146" w16cid:durableId="1731608633">
    <w:abstractNumId w:val="83"/>
  </w:num>
  <w:num w:numId="147" w16cid:durableId="745884926">
    <w:abstractNumId w:val="279"/>
  </w:num>
  <w:num w:numId="148" w16cid:durableId="40595652">
    <w:abstractNumId w:val="252"/>
  </w:num>
  <w:num w:numId="149" w16cid:durableId="992300079">
    <w:abstractNumId w:val="276"/>
  </w:num>
  <w:num w:numId="150" w16cid:durableId="409738327">
    <w:abstractNumId w:val="330"/>
  </w:num>
  <w:num w:numId="151" w16cid:durableId="1758819281">
    <w:abstractNumId w:val="295"/>
  </w:num>
  <w:num w:numId="152" w16cid:durableId="1083334858">
    <w:abstractNumId w:val="255"/>
  </w:num>
  <w:num w:numId="153" w16cid:durableId="1640114907">
    <w:abstractNumId w:val="236"/>
  </w:num>
  <w:num w:numId="154" w16cid:durableId="928851430">
    <w:abstractNumId w:val="107"/>
  </w:num>
  <w:num w:numId="155" w16cid:durableId="37751387">
    <w:abstractNumId w:val="57"/>
  </w:num>
  <w:num w:numId="156" w16cid:durableId="1101798722">
    <w:abstractNumId w:val="283"/>
  </w:num>
  <w:num w:numId="157" w16cid:durableId="1842428244">
    <w:abstractNumId w:val="215"/>
  </w:num>
  <w:num w:numId="158" w16cid:durableId="711148662">
    <w:abstractNumId w:val="332"/>
  </w:num>
  <w:num w:numId="159" w16cid:durableId="285741506">
    <w:abstractNumId w:val="221"/>
  </w:num>
  <w:num w:numId="160" w16cid:durableId="1216896723">
    <w:abstractNumId w:val="80"/>
  </w:num>
  <w:num w:numId="161" w16cid:durableId="936714181">
    <w:abstractNumId w:val="300"/>
  </w:num>
  <w:num w:numId="162" w16cid:durableId="1093352822">
    <w:abstractNumId w:val="298"/>
  </w:num>
  <w:num w:numId="163" w16cid:durableId="1198355387">
    <w:abstractNumId w:val="60"/>
  </w:num>
  <w:num w:numId="164" w16cid:durableId="1792213347">
    <w:abstractNumId w:val="339"/>
  </w:num>
  <w:num w:numId="165" w16cid:durableId="1414159929">
    <w:abstractNumId w:val="324"/>
  </w:num>
  <w:num w:numId="166" w16cid:durableId="399866008">
    <w:abstractNumId w:val="85"/>
  </w:num>
  <w:num w:numId="167" w16cid:durableId="1954632796">
    <w:abstractNumId w:val="51"/>
  </w:num>
  <w:num w:numId="168" w16cid:durableId="33309946">
    <w:abstractNumId w:val="101"/>
  </w:num>
  <w:num w:numId="169" w16cid:durableId="2115245025">
    <w:abstractNumId w:val="184"/>
  </w:num>
  <w:num w:numId="170" w16cid:durableId="1314604533">
    <w:abstractNumId w:val="84"/>
  </w:num>
  <w:num w:numId="171" w16cid:durableId="321859456">
    <w:abstractNumId w:val="273"/>
  </w:num>
  <w:num w:numId="172" w16cid:durableId="98990934">
    <w:abstractNumId w:val="56"/>
  </w:num>
  <w:num w:numId="173" w16cid:durableId="296185020">
    <w:abstractNumId w:val="175"/>
  </w:num>
  <w:num w:numId="174" w16cid:durableId="1501193406">
    <w:abstractNumId w:val="214"/>
  </w:num>
  <w:numIdMacAtCleanup w:val="1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trackedChanges" w:enforcement="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F18"/>
    <w:rsid w:val="0000019F"/>
    <w:rsid w:val="00000636"/>
    <w:rsid w:val="00001568"/>
    <w:rsid w:val="0000164F"/>
    <w:rsid w:val="00001E50"/>
    <w:rsid w:val="0000210B"/>
    <w:rsid w:val="0000250C"/>
    <w:rsid w:val="00002889"/>
    <w:rsid w:val="00003888"/>
    <w:rsid w:val="00004F90"/>
    <w:rsid w:val="00005428"/>
    <w:rsid w:val="00005C4C"/>
    <w:rsid w:val="0000639D"/>
    <w:rsid w:val="000064B5"/>
    <w:rsid w:val="000064E7"/>
    <w:rsid w:val="00006EA6"/>
    <w:rsid w:val="00007942"/>
    <w:rsid w:val="00007AE9"/>
    <w:rsid w:val="00007CF2"/>
    <w:rsid w:val="00010296"/>
    <w:rsid w:val="00011D6F"/>
    <w:rsid w:val="00012488"/>
    <w:rsid w:val="00012929"/>
    <w:rsid w:val="00013217"/>
    <w:rsid w:val="00013B2D"/>
    <w:rsid w:val="000142B9"/>
    <w:rsid w:val="00015000"/>
    <w:rsid w:val="00016336"/>
    <w:rsid w:val="00016A82"/>
    <w:rsid w:val="0001755A"/>
    <w:rsid w:val="00020B8F"/>
    <w:rsid w:val="000236DC"/>
    <w:rsid w:val="000237E5"/>
    <w:rsid w:val="00023CF8"/>
    <w:rsid w:val="000243FF"/>
    <w:rsid w:val="00024511"/>
    <w:rsid w:val="000249E2"/>
    <w:rsid w:val="000255B0"/>
    <w:rsid w:val="0002585C"/>
    <w:rsid w:val="00025CCE"/>
    <w:rsid w:val="00026198"/>
    <w:rsid w:val="00026B8F"/>
    <w:rsid w:val="00026E51"/>
    <w:rsid w:val="00026F71"/>
    <w:rsid w:val="00030185"/>
    <w:rsid w:val="00030F54"/>
    <w:rsid w:val="000311B6"/>
    <w:rsid w:val="0003125B"/>
    <w:rsid w:val="00031833"/>
    <w:rsid w:val="00032831"/>
    <w:rsid w:val="00034224"/>
    <w:rsid w:val="000346DF"/>
    <w:rsid w:val="0003478C"/>
    <w:rsid w:val="00034A56"/>
    <w:rsid w:val="00034EB8"/>
    <w:rsid w:val="00035D27"/>
    <w:rsid w:val="00036077"/>
    <w:rsid w:val="00036672"/>
    <w:rsid w:val="00037B55"/>
    <w:rsid w:val="00037B94"/>
    <w:rsid w:val="00040389"/>
    <w:rsid w:val="00040BA4"/>
    <w:rsid w:val="000413A2"/>
    <w:rsid w:val="00043C4A"/>
    <w:rsid w:val="00043F18"/>
    <w:rsid w:val="00044272"/>
    <w:rsid w:val="000443F7"/>
    <w:rsid w:val="00044780"/>
    <w:rsid w:val="00044828"/>
    <w:rsid w:val="00044C8C"/>
    <w:rsid w:val="00044CFE"/>
    <w:rsid w:val="0004595F"/>
    <w:rsid w:val="00045D59"/>
    <w:rsid w:val="000463EC"/>
    <w:rsid w:val="00046F6C"/>
    <w:rsid w:val="00047363"/>
    <w:rsid w:val="000479DE"/>
    <w:rsid w:val="00047DCA"/>
    <w:rsid w:val="0005079F"/>
    <w:rsid w:val="00050C24"/>
    <w:rsid w:val="00050C8A"/>
    <w:rsid w:val="0005136B"/>
    <w:rsid w:val="000516CD"/>
    <w:rsid w:val="00051895"/>
    <w:rsid w:val="00052291"/>
    <w:rsid w:val="000526E6"/>
    <w:rsid w:val="00052E03"/>
    <w:rsid w:val="00052EA6"/>
    <w:rsid w:val="00053496"/>
    <w:rsid w:val="0005351B"/>
    <w:rsid w:val="00053D6C"/>
    <w:rsid w:val="00053E65"/>
    <w:rsid w:val="00054BE3"/>
    <w:rsid w:val="0005591A"/>
    <w:rsid w:val="00055A53"/>
    <w:rsid w:val="0005611E"/>
    <w:rsid w:val="00056D5C"/>
    <w:rsid w:val="000608EA"/>
    <w:rsid w:val="00060918"/>
    <w:rsid w:val="00061736"/>
    <w:rsid w:val="00061AA7"/>
    <w:rsid w:val="00063B4F"/>
    <w:rsid w:val="00063C27"/>
    <w:rsid w:val="00063DA4"/>
    <w:rsid w:val="00063EDD"/>
    <w:rsid w:val="00063F04"/>
    <w:rsid w:val="0006417F"/>
    <w:rsid w:val="00064BD2"/>
    <w:rsid w:val="00065730"/>
    <w:rsid w:val="0006641C"/>
    <w:rsid w:val="000664F6"/>
    <w:rsid w:val="0006697F"/>
    <w:rsid w:val="00066D06"/>
    <w:rsid w:val="000672DB"/>
    <w:rsid w:val="00070615"/>
    <w:rsid w:val="00070DB0"/>
    <w:rsid w:val="00070E70"/>
    <w:rsid w:val="0007186D"/>
    <w:rsid w:val="000718DD"/>
    <w:rsid w:val="00071CDA"/>
    <w:rsid w:val="00073264"/>
    <w:rsid w:val="00073278"/>
    <w:rsid w:val="00075C52"/>
    <w:rsid w:val="0007672E"/>
    <w:rsid w:val="00076B6F"/>
    <w:rsid w:val="00080E98"/>
    <w:rsid w:val="00081E44"/>
    <w:rsid w:val="00081F67"/>
    <w:rsid w:val="00082257"/>
    <w:rsid w:val="000822DA"/>
    <w:rsid w:val="000825D4"/>
    <w:rsid w:val="00082F64"/>
    <w:rsid w:val="00083A2C"/>
    <w:rsid w:val="0008449C"/>
    <w:rsid w:val="000846F1"/>
    <w:rsid w:val="00084BEB"/>
    <w:rsid w:val="00084E97"/>
    <w:rsid w:val="0008543B"/>
    <w:rsid w:val="000869AB"/>
    <w:rsid w:val="00086CFC"/>
    <w:rsid w:val="00087855"/>
    <w:rsid w:val="00087A30"/>
    <w:rsid w:val="00087C2F"/>
    <w:rsid w:val="000911C9"/>
    <w:rsid w:val="000913A3"/>
    <w:rsid w:val="00091458"/>
    <w:rsid w:val="0009265C"/>
    <w:rsid w:val="000929B9"/>
    <w:rsid w:val="00092AAB"/>
    <w:rsid w:val="00094332"/>
    <w:rsid w:val="00094671"/>
    <w:rsid w:val="00095018"/>
    <w:rsid w:val="0009564E"/>
    <w:rsid w:val="0009583F"/>
    <w:rsid w:val="00095DF1"/>
    <w:rsid w:val="000961DF"/>
    <w:rsid w:val="00097874"/>
    <w:rsid w:val="0009791D"/>
    <w:rsid w:val="000979D3"/>
    <w:rsid w:val="00097AFC"/>
    <w:rsid w:val="00097FDB"/>
    <w:rsid w:val="000A07B5"/>
    <w:rsid w:val="000A1DA1"/>
    <w:rsid w:val="000A1FD8"/>
    <w:rsid w:val="000A2248"/>
    <w:rsid w:val="000A2433"/>
    <w:rsid w:val="000A2507"/>
    <w:rsid w:val="000A25FC"/>
    <w:rsid w:val="000A31F3"/>
    <w:rsid w:val="000A39FD"/>
    <w:rsid w:val="000A4A38"/>
    <w:rsid w:val="000A52FB"/>
    <w:rsid w:val="000A5A8E"/>
    <w:rsid w:val="000A61B1"/>
    <w:rsid w:val="000A61E0"/>
    <w:rsid w:val="000A6732"/>
    <w:rsid w:val="000A6E2B"/>
    <w:rsid w:val="000A6E31"/>
    <w:rsid w:val="000A6F30"/>
    <w:rsid w:val="000A7632"/>
    <w:rsid w:val="000A7871"/>
    <w:rsid w:val="000B0BD9"/>
    <w:rsid w:val="000B1073"/>
    <w:rsid w:val="000B1572"/>
    <w:rsid w:val="000B2ED3"/>
    <w:rsid w:val="000B3128"/>
    <w:rsid w:val="000B38F6"/>
    <w:rsid w:val="000B406B"/>
    <w:rsid w:val="000B4FA8"/>
    <w:rsid w:val="000B50C2"/>
    <w:rsid w:val="000B5149"/>
    <w:rsid w:val="000B5232"/>
    <w:rsid w:val="000B5B79"/>
    <w:rsid w:val="000B5E1B"/>
    <w:rsid w:val="000B6222"/>
    <w:rsid w:val="000B789B"/>
    <w:rsid w:val="000B7947"/>
    <w:rsid w:val="000B796C"/>
    <w:rsid w:val="000B7B48"/>
    <w:rsid w:val="000B7D70"/>
    <w:rsid w:val="000C01FA"/>
    <w:rsid w:val="000C0433"/>
    <w:rsid w:val="000C134A"/>
    <w:rsid w:val="000C2216"/>
    <w:rsid w:val="000C26A9"/>
    <w:rsid w:val="000C3CA4"/>
    <w:rsid w:val="000C3CA9"/>
    <w:rsid w:val="000C40A5"/>
    <w:rsid w:val="000C4616"/>
    <w:rsid w:val="000C4AD4"/>
    <w:rsid w:val="000C4BBF"/>
    <w:rsid w:val="000C4DEE"/>
    <w:rsid w:val="000C4FDF"/>
    <w:rsid w:val="000C50F7"/>
    <w:rsid w:val="000C6455"/>
    <w:rsid w:val="000C7075"/>
    <w:rsid w:val="000C789E"/>
    <w:rsid w:val="000D04E3"/>
    <w:rsid w:val="000D0756"/>
    <w:rsid w:val="000D0885"/>
    <w:rsid w:val="000D0FF6"/>
    <w:rsid w:val="000D10B9"/>
    <w:rsid w:val="000D1E8E"/>
    <w:rsid w:val="000D254F"/>
    <w:rsid w:val="000D2763"/>
    <w:rsid w:val="000D2C1E"/>
    <w:rsid w:val="000D3340"/>
    <w:rsid w:val="000D3E7D"/>
    <w:rsid w:val="000D4B3E"/>
    <w:rsid w:val="000D51B1"/>
    <w:rsid w:val="000D54DE"/>
    <w:rsid w:val="000D7B3F"/>
    <w:rsid w:val="000D7BF9"/>
    <w:rsid w:val="000E020D"/>
    <w:rsid w:val="000E033B"/>
    <w:rsid w:val="000E05FD"/>
    <w:rsid w:val="000E095D"/>
    <w:rsid w:val="000E1DBF"/>
    <w:rsid w:val="000E33E3"/>
    <w:rsid w:val="000E38C9"/>
    <w:rsid w:val="000E38D0"/>
    <w:rsid w:val="000E4079"/>
    <w:rsid w:val="000E427A"/>
    <w:rsid w:val="000E44D8"/>
    <w:rsid w:val="000E44E2"/>
    <w:rsid w:val="000E4844"/>
    <w:rsid w:val="000E49AF"/>
    <w:rsid w:val="000E5A55"/>
    <w:rsid w:val="000E5BDF"/>
    <w:rsid w:val="000E6296"/>
    <w:rsid w:val="000E6AD7"/>
    <w:rsid w:val="000E764D"/>
    <w:rsid w:val="000E7DC7"/>
    <w:rsid w:val="000F020B"/>
    <w:rsid w:val="000F0986"/>
    <w:rsid w:val="000F0D24"/>
    <w:rsid w:val="000F13ED"/>
    <w:rsid w:val="000F17D4"/>
    <w:rsid w:val="000F184D"/>
    <w:rsid w:val="000F1F11"/>
    <w:rsid w:val="000F24C0"/>
    <w:rsid w:val="000F2FD0"/>
    <w:rsid w:val="000F3D58"/>
    <w:rsid w:val="000F4F24"/>
    <w:rsid w:val="000F66EE"/>
    <w:rsid w:val="000F6A49"/>
    <w:rsid w:val="000F6B11"/>
    <w:rsid w:val="000F7413"/>
    <w:rsid w:val="0010023A"/>
    <w:rsid w:val="00100280"/>
    <w:rsid w:val="00100993"/>
    <w:rsid w:val="00101255"/>
    <w:rsid w:val="00101580"/>
    <w:rsid w:val="0010165D"/>
    <w:rsid w:val="00101E7D"/>
    <w:rsid w:val="00102E02"/>
    <w:rsid w:val="001030B2"/>
    <w:rsid w:val="00103628"/>
    <w:rsid w:val="001037AA"/>
    <w:rsid w:val="00105613"/>
    <w:rsid w:val="00105632"/>
    <w:rsid w:val="001061CA"/>
    <w:rsid w:val="0010753C"/>
    <w:rsid w:val="001076E2"/>
    <w:rsid w:val="001100AE"/>
    <w:rsid w:val="00111064"/>
    <w:rsid w:val="00112379"/>
    <w:rsid w:val="00112777"/>
    <w:rsid w:val="00112794"/>
    <w:rsid w:val="00113026"/>
    <w:rsid w:val="00113775"/>
    <w:rsid w:val="001144BC"/>
    <w:rsid w:val="00114CEA"/>
    <w:rsid w:val="00115AD8"/>
    <w:rsid w:val="00115F5A"/>
    <w:rsid w:val="0011624F"/>
    <w:rsid w:val="00116AAB"/>
    <w:rsid w:val="00117141"/>
    <w:rsid w:val="001208D6"/>
    <w:rsid w:val="00120B59"/>
    <w:rsid w:val="00121728"/>
    <w:rsid w:val="001220A5"/>
    <w:rsid w:val="001220D6"/>
    <w:rsid w:val="001221EF"/>
    <w:rsid w:val="0012340C"/>
    <w:rsid w:val="00123669"/>
    <w:rsid w:val="00123E28"/>
    <w:rsid w:val="0012446A"/>
    <w:rsid w:val="001257A2"/>
    <w:rsid w:val="00125AB0"/>
    <w:rsid w:val="00125BD9"/>
    <w:rsid w:val="00126309"/>
    <w:rsid w:val="00126738"/>
    <w:rsid w:val="00127193"/>
    <w:rsid w:val="0012762E"/>
    <w:rsid w:val="0012764E"/>
    <w:rsid w:val="001278F2"/>
    <w:rsid w:val="00127F1D"/>
    <w:rsid w:val="00131086"/>
    <w:rsid w:val="00131708"/>
    <w:rsid w:val="00131E99"/>
    <w:rsid w:val="00131EBF"/>
    <w:rsid w:val="00131F7A"/>
    <w:rsid w:val="00132A8C"/>
    <w:rsid w:val="00133233"/>
    <w:rsid w:val="00133726"/>
    <w:rsid w:val="00133876"/>
    <w:rsid w:val="0013513D"/>
    <w:rsid w:val="0013595A"/>
    <w:rsid w:val="001375E1"/>
    <w:rsid w:val="00140728"/>
    <w:rsid w:val="00140C5A"/>
    <w:rsid w:val="00141C3B"/>
    <w:rsid w:val="0014209C"/>
    <w:rsid w:val="00143CFD"/>
    <w:rsid w:val="00145289"/>
    <w:rsid w:val="00145695"/>
    <w:rsid w:val="001458D5"/>
    <w:rsid w:val="00145D18"/>
    <w:rsid w:val="0014729E"/>
    <w:rsid w:val="0014783D"/>
    <w:rsid w:val="00150B6F"/>
    <w:rsid w:val="001516BC"/>
    <w:rsid w:val="00151A58"/>
    <w:rsid w:val="001522CB"/>
    <w:rsid w:val="00152550"/>
    <w:rsid w:val="00153FEA"/>
    <w:rsid w:val="001546AB"/>
    <w:rsid w:val="00154A74"/>
    <w:rsid w:val="001553C6"/>
    <w:rsid w:val="001553EA"/>
    <w:rsid w:val="00155B9F"/>
    <w:rsid w:val="00156203"/>
    <w:rsid w:val="001565D1"/>
    <w:rsid w:val="00156705"/>
    <w:rsid w:val="00156FCD"/>
    <w:rsid w:val="0015731C"/>
    <w:rsid w:val="00157895"/>
    <w:rsid w:val="001616B4"/>
    <w:rsid w:val="00161A20"/>
    <w:rsid w:val="00162831"/>
    <w:rsid w:val="00163965"/>
    <w:rsid w:val="00164250"/>
    <w:rsid w:val="00164289"/>
    <w:rsid w:val="0016480A"/>
    <w:rsid w:val="001648F3"/>
    <w:rsid w:val="00164A20"/>
    <w:rsid w:val="00164A69"/>
    <w:rsid w:val="00164AAF"/>
    <w:rsid w:val="00165C60"/>
    <w:rsid w:val="00166511"/>
    <w:rsid w:val="00166A9F"/>
    <w:rsid w:val="00167212"/>
    <w:rsid w:val="0016734E"/>
    <w:rsid w:val="001678CC"/>
    <w:rsid w:val="00170122"/>
    <w:rsid w:val="001705E9"/>
    <w:rsid w:val="00171851"/>
    <w:rsid w:val="00171B00"/>
    <w:rsid w:val="001732D5"/>
    <w:rsid w:val="00173A91"/>
    <w:rsid w:val="00173DEE"/>
    <w:rsid w:val="001744A1"/>
    <w:rsid w:val="001744F5"/>
    <w:rsid w:val="00174817"/>
    <w:rsid w:val="0017552E"/>
    <w:rsid w:val="00175823"/>
    <w:rsid w:val="00175E28"/>
    <w:rsid w:val="00176A0E"/>
    <w:rsid w:val="00177494"/>
    <w:rsid w:val="00180B7A"/>
    <w:rsid w:val="00180D7E"/>
    <w:rsid w:val="001817DD"/>
    <w:rsid w:val="001819DB"/>
    <w:rsid w:val="00183675"/>
    <w:rsid w:val="001838CB"/>
    <w:rsid w:val="00183E84"/>
    <w:rsid w:val="001844B5"/>
    <w:rsid w:val="001844FA"/>
    <w:rsid w:val="00185B9F"/>
    <w:rsid w:val="00185FF2"/>
    <w:rsid w:val="00186CCF"/>
    <w:rsid w:val="00187C15"/>
    <w:rsid w:val="00187C60"/>
    <w:rsid w:val="001900F3"/>
    <w:rsid w:val="0019011E"/>
    <w:rsid w:val="00190182"/>
    <w:rsid w:val="00190698"/>
    <w:rsid w:val="00191F8B"/>
    <w:rsid w:val="0019213A"/>
    <w:rsid w:val="001927EF"/>
    <w:rsid w:val="00192D91"/>
    <w:rsid w:val="00192DAF"/>
    <w:rsid w:val="0019330A"/>
    <w:rsid w:val="001938AA"/>
    <w:rsid w:val="0019493F"/>
    <w:rsid w:val="00194EA5"/>
    <w:rsid w:val="0019566D"/>
    <w:rsid w:val="00195F96"/>
    <w:rsid w:val="0019689E"/>
    <w:rsid w:val="00196974"/>
    <w:rsid w:val="00196A18"/>
    <w:rsid w:val="00196D14"/>
    <w:rsid w:val="00197951"/>
    <w:rsid w:val="00197A28"/>
    <w:rsid w:val="001A0137"/>
    <w:rsid w:val="001A02AC"/>
    <w:rsid w:val="001A092A"/>
    <w:rsid w:val="001A0952"/>
    <w:rsid w:val="001A2301"/>
    <w:rsid w:val="001A239A"/>
    <w:rsid w:val="001A2720"/>
    <w:rsid w:val="001A2AB9"/>
    <w:rsid w:val="001A3564"/>
    <w:rsid w:val="001A3A5A"/>
    <w:rsid w:val="001A419F"/>
    <w:rsid w:val="001A4969"/>
    <w:rsid w:val="001A4DFA"/>
    <w:rsid w:val="001A4E23"/>
    <w:rsid w:val="001A5025"/>
    <w:rsid w:val="001A5039"/>
    <w:rsid w:val="001A5A06"/>
    <w:rsid w:val="001A6334"/>
    <w:rsid w:val="001A7295"/>
    <w:rsid w:val="001A7804"/>
    <w:rsid w:val="001A7F6C"/>
    <w:rsid w:val="001B088B"/>
    <w:rsid w:val="001B0CF9"/>
    <w:rsid w:val="001B159D"/>
    <w:rsid w:val="001B1D10"/>
    <w:rsid w:val="001B2665"/>
    <w:rsid w:val="001B270D"/>
    <w:rsid w:val="001B37BC"/>
    <w:rsid w:val="001B50AD"/>
    <w:rsid w:val="001B53CD"/>
    <w:rsid w:val="001B5A34"/>
    <w:rsid w:val="001B6192"/>
    <w:rsid w:val="001B6555"/>
    <w:rsid w:val="001B6C0D"/>
    <w:rsid w:val="001B7124"/>
    <w:rsid w:val="001B7560"/>
    <w:rsid w:val="001B769E"/>
    <w:rsid w:val="001C0906"/>
    <w:rsid w:val="001C0C4F"/>
    <w:rsid w:val="001C2A4C"/>
    <w:rsid w:val="001C2C5A"/>
    <w:rsid w:val="001C31F1"/>
    <w:rsid w:val="001C3CAA"/>
    <w:rsid w:val="001C418C"/>
    <w:rsid w:val="001C41CB"/>
    <w:rsid w:val="001C4AB6"/>
    <w:rsid w:val="001C4ECD"/>
    <w:rsid w:val="001C4F01"/>
    <w:rsid w:val="001C526A"/>
    <w:rsid w:val="001C5679"/>
    <w:rsid w:val="001C59AB"/>
    <w:rsid w:val="001C72E0"/>
    <w:rsid w:val="001C7BAB"/>
    <w:rsid w:val="001D06D9"/>
    <w:rsid w:val="001D08EA"/>
    <w:rsid w:val="001D0A88"/>
    <w:rsid w:val="001D0D27"/>
    <w:rsid w:val="001D1DC6"/>
    <w:rsid w:val="001D394A"/>
    <w:rsid w:val="001D3A5B"/>
    <w:rsid w:val="001D41A0"/>
    <w:rsid w:val="001D461C"/>
    <w:rsid w:val="001D51A7"/>
    <w:rsid w:val="001D6698"/>
    <w:rsid w:val="001D6A9D"/>
    <w:rsid w:val="001D6B01"/>
    <w:rsid w:val="001D6B94"/>
    <w:rsid w:val="001D7848"/>
    <w:rsid w:val="001D7D4D"/>
    <w:rsid w:val="001E0293"/>
    <w:rsid w:val="001E04DC"/>
    <w:rsid w:val="001E0AF8"/>
    <w:rsid w:val="001E0E48"/>
    <w:rsid w:val="001E19C6"/>
    <w:rsid w:val="001E1E78"/>
    <w:rsid w:val="001E1E7F"/>
    <w:rsid w:val="001E2143"/>
    <w:rsid w:val="001E2388"/>
    <w:rsid w:val="001E2A31"/>
    <w:rsid w:val="001E3451"/>
    <w:rsid w:val="001E34AA"/>
    <w:rsid w:val="001E3575"/>
    <w:rsid w:val="001E396A"/>
    <w:rsid w:val="001E3D3C"/>
    <w:rsid w:val="001E4401"/>
    <w:rsid w:val="001E44D0"/>
    <w:rsid w:val="001E4E97"/>
    <w:rsid w:val="001E544C"/>
    <w:rsid w:val="001E5746"/>
    <w:rsid w:val="001E6AF5"/>
    <w:rsid w:val="001E6D4D"/>
    <w:rsid w:val="001E7235"/>
    <w:rsid w:val="001E7702"/>
    <w:rsid w:val="001E772B"/>
    <w:rsid w:val="001E7DC2"/>
    <w:rsid w:val="001F0110"/>
    <w:rsid w:val="001F0416"/>
    <w:rsid w:val="001F1FEA"/>
    <w:rsid w:val="001F28EB"/>
    <w:rsid w:val="001F5052"/>
    <w:rsid w:val="001F602C"/>
    <w:rsid w:val="001F6169"/>
    <w:rsid w:val="001F6343"/>
    <w:rsid w:val="001F649D"/>
    <w:rsid w:val="001F6D8D"/>
    <w:rsid w:val="001F7251"/>
    <w:rsid w:val="001F79B4"/>
    <w:rsid w:val="001F7A39"/>
    <w:rsid w:val="00200F06"/>
    <w:rsid w:val="00201F22"/>
    <w:rsid w:val="00202303"/>
    <w:rsid w:val="002028B7"/>
    <w:rsid w:val="002029F4"/>
    <w:rsid w:val="00202E23"/>
    <w:rsid w:val="002042DC"/>
    <w:rsid w:val="00205239"/>
    <w:rsid w:val="00206892"/>
    <w:rsid w:val="00206D24"/>
    <w:rsid w:val="00207604"/>
    <w:rsid w:val="00207853"/>
    <w:rsid w:val="00207ED3"/>
    <w:rsid w:val="00210CDE"/>
    <w:rsid w:val="00210F8E"/>
    <w:rsid w:val="002126A2"/>
    <w:rsid w:val="002126CE"/>
    <w:rsid w:val="002127B6"/>
    <w:rsid w:val="00213BE3"/>
    <w:rsid w:val="002147E3"/>
    <w:rsid w:val="00214CCD"/>
    <w:rsid w:val="00214E2D"/>
    <w:rsid w:val="002152D6"/>
    <w:rsid w:val="002153A8"/>
    <w:rsid w:val="00217951"/>
    <w:rsid w:val="00217AE0"/>
    <w:rsid w:val="00217CA2"/>
    <w:rsid w:val="00217E79"/>
    <w:rsid w:val="00217FAF"/>
    <w:rsid w:val="00217FCD"/>
    <w:rsid w:val="00220AB0"/>
    <w:rsid w:val="00220C25"/>
    <w:rsid w:val="00220CA2"/>
    <w:rsid w:val="00222216"/>
    <w:rsid w:val="00222725"/>
    <w:rsid w:val="00222A01"/>
    <w:rsid w:val="00223021"/>
    <w:rsid w:val="00223FF8"/>
    <w:rsid w:val="00224022"/>
    <w:rsid w:val="00225072"/>
    <w:rsid w:val="002255F5"/>
    <w:rsid w:val="0022596B"/>
    <w:rsid w:val="002274F4"/>
    <w:rsid w:val="002308D4"/>
    <w:rsid w:val="00231377"/>
    <w:rsid w:val="00232210"/>
    <w:rsid w:val="00232E8F"/>
    <w:rsid w:val="002333B9"/>
    <w:rsid w:val="0023408B"/>
    <w:rsid w:val="0023427F"/>
    <w:rsid w:val="002357A8"/>
    <w:rsid w:val="002358AC"/>
    <w:rsid w:val="00235FA5"/>
    <w:rsid w:val="0023610E"/>
    <w:rsid w:val="002361BB"/>
    <w:rsid w:val="00236D36"/>
    <w:rsid w:val="00237068"/>
    <w:rsid w:val="0023709E"/>
    <w:rsid w:val="00237673"/>
    <w:rsid w:val="00237C45"/>
    <w:rsid w:val="002412F9"/>
    <w:rsid w:val="00241822"/>
    <w:rsid w:val="00242582"/>
    <w:rsid w:val="0024338B"/>
    <w:rsid w:val="0024385D"/>
    <w:rsid w:val="002438D8"/>
    <w:rsid w:val="0024524E"/>
    <w:rsid w:val="002460E1"/>
    <w:rsid w:val="00246BE6"/>
    <w:rsid w:val="00247843"/>
    <w:rsid w:val="00247873"/>
    <w:rsid w:val="00247A58"/>
    <w:rsid w:val="002502FD"/>
    <w:rsid w:val="0025046E"/>
    <w:rsid w:val="00251006"/>
    <w:rsid w:val="00251D19"/>
    <w:rsid w:val="0025243C"/>
    <w:rsid w:val="00252B81"/>
    <w:rsid w:val="00252BC3"/>
    <w:rsid w:val="00252DF8"/>
    <w:rsid w:val="002531DF"/>
    <w:rsid w:val="00253472"/>
    <w:rsid w:val="00253555"/>
    <w:rsid w:val="00253632"/>
    <w:rsid w:val="00253C2D"/>
    <w:rsid w:val="00253F09"/>
    <w:rsid w:val="00254EBC"/>
    <w:rsid w:val="00256F0D"/>
    <w:rsid w:val="00257A84"/>
    <w:rsid w:val="00257AE1"/>
    <w:rsid w:val="002602C2"/>
    <w:rsid w:val="002608E7"/>
    <w:rsid w:val="00261189"/>
    <w:rsid w:val="002614AD"/>
    <w:rsid w:val="00261600"/>
    <w:rsid w:val="00261882"/>
    <w:rsid w:val="00261ADC"/>
    <w:rsid w:val="002622B9"/>
    <w:rsid w:val="00262508"/>
    <w:rsid w:val="0026289F"/>
    <w:rsid w:val="00262E5C"/>
    <w:rsid w:val="00263C1C"/>
    <w:rsid w:val="00264B6E"/>
    <w:rsid w:val="00265001"/>
    <w:rsid w:val="00265B52"/>
    <w:rsid w:val="00265D27"/>
    <w:rsid w:val="002666DB"/>
    <w:rsid w:val="0026697F"/>
    <w:rsid w:val="0026778E"/>
    <w:rsid w:val="00267BC1"/>
    <w:rsid w:val="00267C33"/>
    <w:rsid w:val="00270503"/>
    <w:rsid w:val="00270E4C"/>
    <w:rsid w:val="00271096"/>
    <w:rsid w:val="00271231"/>
    <w:rsid w:val="00271DE7"/>
    <w:rsid w:val="00272027"/>
    <w:rsid w:val="002722C2"/>
    <w:rsid w:val="002732C2"/>
    <w:rsid w:val="0027348B"/>
    <w:rsid w:val="00273BE6"/>
    <w:rsid w:val="00273C44"/>
    <w:rsid w:val="00275437"/>
    <w:rsid w:val="00275692"/>
    <w:rsid w:val="0027653D"/>
    <w:rsid w:val="00276926"/>
    <w:rsid w:val="00276B47"/>
    <w:rsid w:val="00277DD1"/>
    <w:rsid w:val="00280150"/>
    <w:rsid w:val="00280619"/>
    <w:rsid w:val="0028106A"/>
    <w:rsid w:val="00281141"/>
    <w:rsid w:val="00281A76"/>
    <w:rsid w:val="00281EB1"/>
    <w:rsid w:val="002820FC"/>
    <w:rsid w:val="00282E57"/>
    <w:rsid w:val="002847AD"/>
    <w:rsid w:val="00284BCE"/>
    <w:rsid w:val="002862A5"/>
    <w:rsid w:val="00286F83"/>
    <w:rsid w:val="002876DE"/>
    <w:rsid w:val="00287C63"/>
    <w:rsid w:val="00287CA1"/>
    <w:rsid w:val="00287CF3"/>
    <w:rsid w:val="00287EE9"/>
    <w:rsid w:val="0029015A"/>
    <w:rsid w:val="002930EC"/>
    <w:rsid w:val="002942B4"/>
    <w:rsid w:val="002943B9"/>
    <w:rsid w:val="00294DBA"/>
    <w:rsid w:val="00295B82"/>
    <w:rsid w:val="00296077"/>
    <w:rsid w:val="002965E2"/>
    <w:rsid w:val="00296CDE"/>
    <w:rsid w:val="002970F9"/>
    <w:rsid w:val="002976B3"/>
    <w:rsid w:val="002977C8"/>
    <w:rsid w:val="002A0F32"/>
    <w:rsid w:val="002A1047"/>
    <w:rsid w:val="002A17C4"/>
    <w:rsid w:val="002A18BF"/>
    <w:rsid w:val="002A1A00"/>
    <w:rsid w:val="002A1B8E"/>
    <w:rsid w:val="002A2C70"/>
    <w:rsid w:val="002A3249"/>
    <w:rsid w:val="002A33E3"/>
    <w:rsid w:val="002A398D"/>
    <w:rsid w:val="002A3E38"/>
    <w:rsid w:val="002A3FBC"/>
    <w:rsid w:val="002A40D3"/>
    <w:rsid w:val="002A425C"/>
    <w:rsid w:val="002A4EBA"/>
    <w:rsid w:val="002A504B"/>
    <w:rsid w:val="002A5261"/>
    <w:rsid w:val="002A5406"/>
    <w:rsid w:val="002A636C"/>
    <w:rsid w:val="002A6AA9"/>
    <w:rsid w:val="002A70B8"/>
    <w:rsid w:val="002A70C6"/>
    <w:rsid w:val="002A7164"/>
    <w:rsid w:val="002A74FB"/>
    <w:rsid w:val="002A7728"/>
    <w:rsid w:val="002A7CFA"/>
    <w:rsid w:val="002B165E"/>
    <w:rsid w:val="002B1EE8"/>
    <w:rsid w:val="002B25AB"/>
    <w:rsid w:val="002B33F3"/>
    <w:rsid w:val="002B3DF8"/>
    <w:rsid w:val="002B3EDC"/>
    <w:rsid w:val="002B4061"/>
    <w:rsid w:val="002B4084"/>
    <w:rsid w:val="002B4348"/>
    <w:rsid w:val="002B4571"/>
    <w:rsid w:val="002B4D80"/>
    <w:rsid w:val="002B6A96"/>
    <w:rsid w:val="002C1053"/>
    <w:rsid w:val="002C10BE"/>
    <w:rsid w:val="002C11C8"/>
    <w:rsid w:val="002C146F"/>
    <w:rsid w:val="002C1572"/>
    <w:rsid w:val="002C1FA3"/>
    <w:rsid w:val="002C32EA"/>
    <w:rsid w:val="002C3EFF"/>
    <w:rsid w:val="002C3FD4"/>
    <w:rsid w:val="002C46DF"/>
    <w:rsid w:val="002C4D4D"/>
    <w:rsid w:val="002C5743"/>
    <w:rsid w:val="002D1A3E"/>
    <w:rsid w:val="002D23B8"/>
    <w:rsid w:val="002D3693"/>
    <w:rsid w:val="002D3B06"/>
    <w:rsid w:val="002D4EB0"/>
    <w:rsid w:val="002D4EE7"/>
    <w:rsid w:val="002D5584"/>
    <w:rsid w:val="002D61F3"/>
    <w:rsid w:val="002D6317"/>
    <w:rsid w:val="002D6DF4"/>
    <w:rsid w:val="002D72E4"/>
    <w:rsid w:val="002D74CB"/>
    <w:rsid w:val="002D76AD"/>
    <w:rsid w:val="002D7C1C"/>
    <w:rsid w:val="002D7FBF"/>
    <w:rsid w:val="002E0688"/>
    <w:rsid w:val="002E0690"/>
    <w:rsid w:val="002E090C"/>
    <w:rsid w:val="002E09EE"/>
    <w:rsid w:val="002E0D72"/>
    <w:rsid w:val="002E143D"/>
    <w:rsid w:val="002E1EC7"/>
    <w:rsid w:val="002E2032"/>
    <w:rsid w:val="002E2B74"/>
    <w:rsid w:val="002E2EF5"/>
    <w:rsid w:val="002E3ABB"/>
    <w:rsid w:val="002E4CDB"/>
    <w:rsid w:val="002E5A99"/>
    <w:rsid w:val="002E6828"/>
    <w:rsid w:val="002E6E05"/>
    <w:rsid w:val="002E71A3"/>
    <w:rsid w:val="002E7436"/>
    <w:rsid w:val="002E774A"/>
    <w:rsid w:val="002E77AD"/>
    <w:rsid w:val="002E7A49"/>
    <w:rsid w:val="002F1A11"/>
    <w:rsid w:val="002F24A5"/>
    <w:rsid w:val="002F2C43"/>
    <w:rsid w:val="002F2E5E"/>
    <w:rsid w:val="002F479D"/>
    <w:rsid w:val="002F5065"/>
    <w:rsid w:val="002F596A"/>
    <w:rsid w:val="002F6760"/>
    <w:rsid w:val="002F71CB"/>
    <w:rsid w:val="002F783A"/>
    <w:rsid w:val="002F7DD7"/>
    <w:rsid w:val="002F7EFC"/>
    <w:rsid w:val="00300A68"/>
    <w:rsid w:val="00300D24"/>
    <w:rsid w:val="003011BE"/>
    <w:rsid w:val="0030282D"/>
    <w:rsid w:val="00302D12"/>
    <w:rsid w:val="00303423"/>
    <w:rsid w:val="00303B90"/>
    <w:rsid w:val="00304D92"/>
    <w:rsid w:val="00304DEA"/>
    <w:rsid w:val="00305E83"/>
    <w:rsid w:val="0030682F"/>
    <w:rsid w:val="0030696C"/>
    <w:rsid w:val="003073AB"/>
    <w:rsid w:val="00307A98"/>
    <w:rsid w:val="00307D55"/>
    <w:rsid w:val="0031014E"/>
    <w:rsid w:val="003108A7"/>
    <w:rsid w:val="00311198"/>
    <w:rsid w:val="00311485"/>
    <w:rsid w:val="00311F2F"/>
    <w:rsid w:val="003123D1"/>
    <w:rsid w:val="00312979"/>
    <w:rsid w:val="00312A53"/>
    <w:rsid w:val="00312C51"/>
    <w:rsid w:val="003146F1"/>
    <w:rsid w:val="00314FE6"/>
    <w:rsid w:val="0031511C"/>
    <w:rsid w:val="00315B0B"/>
    <w:rsid w:val="00315C3B"/>
    <w:rsid w:val="00316845"/>
    <w:rsid w:val="00316CAB"/>
    <w:rsid w:val="003173A1"/>
    <w:rsid w:val="0032047D"/>
    <w:rsid w:val="003225F9"/>
    <w:rsid w:val="00322D89"/>
    <w:rsid w:val="0032308E"/>
    <w:rsid w:val="00323C2F"/>
    <w:rsid w:val="00323D38"/>
    <w:rsid w:val="00324ABB"/>
    <w:rsid w:val="00324E22"/>
    <w:rsid w:val="00325DC5"/>
    <w:rsid w:val="00325F1A"/>
    <w:rsid w:val="003268F7"/>
    <w:rsid w:val="00326976"/>
    <w:rsid w:val="003272F1"/>
    <w:rsid w:val="003274CF"/>
    <w:rsid w:val="00327658"/>
    <w:rsid w:val="00327866"/>
    <w:rsid w:val="00327EE1"/>
    <w:rsid w:val="00327FE8"/>
    <w:rsid w:val="00330145"/>
    <w:rsid w:val="00330BBF"/>
    <w:rsid w:val="003311B7"/>
    <w:rsid w:val="00331440"/>
    <w:rsid w:val="0033187A"/>
    <w:rsid w:val="0033188F"/>
    <w:rsid w:val="00331F3A"/>
    <w:rsid w:val="00332213"/>
    <w:rsid w:val="00332F52"/>
    <w:rsid w:val="00333DF7"/>
    <w:rsid w:val="0033526B"/>
    <w:rsid w:val="003357CF"/>
    <w:rsid w:val="00336129"/>
    <w:rsid w:val="0033673A"/>
    <w:rsid w:val="00337500"/>
    <w:rsid w:val="00337629"/>
    <w:rsid w:val="00337AC1"/>
    <w:rsid w:val="00337F5D"/>
    <w:rsid w:val="00340127"/>
    <w:rsid w:val="00341513"/>
    <w:rsid w:val="003415F5"/>
    <w:rsid w:val="003421BD"/>
    <w:rsid w:val="003426B2"/>
    <w:rsid w:val="00342B66"/>
    <w:rsid w:val="00343451"/>
    <w:rsid w:val="00343616"/>
    <w:rsid w:val="003437E3"/>
    <w:rsid w:val="00343D05"/>
    <w:rsid w:val="00343E90"/>
    <w:rsid w:val="00343EBB"/>
    <w:rsid w:val="00344CFA"/>
    <w:rsid w:val="00344F00"/>
    <w:rsid w:val="00344F58"/>
    <w:rsid w:val="00345A63"/>
    <w:rsid w:val="003463BF"/>
    <w:rsid w:val="00347177"/>
    <w:rsid w:val="0034748A"/>
    <w:rsid w:val="0034778A"/>
    <w:rsid w:val="00347C6A"/>
    <w:rsid w:val="0035025F"/>
    <w:rsid w:val="00350F22"/>
    <w:rsid w:val="00351DE8"/>
    <w:rsid w:val="00352261"/>
    <w:rsid w:val="00352524"/>
    <w:rsid w:val="00352865"/>
    <w:rsid w:val="00352A9C"/>
    <w:rsid w:val="00352F31"/>
    <w:rsid w:val="003538AC"/>
    <w:rsid w:val="00353960"/>
    <w:rsid w:val="00353CB7"/>
    <w:rsid w:val="00353DD9"/>
    <w:rsid w:val="0035434A"/>
    <w:rsid w:val="0035570A"/>
    <w:rsid w:val="00355C8A"/>
    <w:rsid w:val="00355D51"/>
    <w:rsid w:val="00356658"/>
    <w:rsid w:val="0035782C"/>
    <w:rsid w:val="0035785E"/>
    <w:rsid w:val="00360D96"/>
    <w:rsid w:val="00360F56"/>
    <w:rsid w:val="003613D3"/>
    <w:rsid w:val="00361B27"/>
    <w:rsid w:val="00361C1D"/>
    <w:rsid w:val="00362205"/>
    <w:rsid w:val="0036388F"/>
    <w:rsid w:val="0036407B"/>
    <w:rsid w:val="003656B9"/>
    <w:rsid w:val="0036572D"/>
    <w:rsid w:val="00365CFD"/>
    <w:rsid w:val="00366BCB"/>
    <w:rsid w:val="003675CA"/>
    <w:rsid w:val="003677B9"/>
    <w:rsid w:val="00370029"/>
    <w:rsid w:val="003705B3"/>
    <w:rsid w:val="0037121B"/>
    <w:rsid w:val="003713A0"/>
    <w:rsid w:val="0037160E"/>
    <w:rsid w:val="00371745"/>
    <w:rsid w:val="003718E7"/>
    <w:rsid w:val="00372164"/>
    <w:rsid w:val="003735A7"/>
    <w:rsid w:val="00373635"/>
    <w:rsid w:val="003736ED"/>
    <w:rsid w:val="00373FAF"/>
    <w:rsid w:val="003747D3"/>
    <w:rsid w:val="003748AB"/>
    <w:rsid w:val="00374D89"/>
    <w:rsid w:val="00374F68"/>
    <w:rsid w:val="00375343"/>
    <w:rsid w:val="003753F4"/>
    <w:rsid w:val="00376771"/>
    <w:rsid w:val="0037695D"/>
    <w:rsid w:val="00376DF3"/>
    <w:rsid w:val="00377993"/>
    <w:rsid w:val="00380B03"/>
    <w:rsid w:val="00381054"/>
    <w:rsid w:val="0038134C"/>
    <w:rsid w:val="00381784"/>
    <w:rsid w:val="00381BD8"/>
    <w:rsid w:val="0038258A"/>
    <w:rsid w:val="00382659"/>
    <w:rsid w:val="00382B9C"/>
    <w:rsid w:val="00383F93"/>
    <w:rsid w:val="003847DE"/>
    <w:rsid w:val="00385124"/>
    <w:rsid w:val="00385AF8"/>
    <w:rsid w:val="00385E15"/>
    <w:rsid w:val="0038683E"/>
    <w:rsid w:val="0039117B"/>
    <w:rsid w:val="003911F1"/>
    <w:rsid w:val="0039167A"/>
    <w:rsid w:val="00391924"/>
    <w:rsid w:val="00392D1D"/>
    <w:rsid w:val="00393B15"/>
    <w:rsid w:val="003940FB"/>
    <w:rsid w:val="00395033"/>
    <w:rsid w:val="00395BC3"/>
    <w:rsid w:val="00397C3D"/>
    <w:rsid w:val="003A1E75"/>
    <w:rsid w:val="003A2514"/>
    <w:rsid w:val="003A2C75"/>
    <w:rsid w:val="003A37E9"/>
    <w:rsid w:val="003A4250"/>
    <w:rsid w:val="003A4DBC"/>
    <w:rsid w:val="003A5102"/>
    <w:rsid w:val="003A5257"/>
    <w:rsid w:val="003A5382"/>
    <w:rsid w:val="003A5B99"/>
    <w:rsid w:val="003A5B9C"/>
    <w:rsid w:val="003A6C5C"/>
    <w:rsid w:val="003B0183"/>
    <w:rsid w:val="003B0652"/>
    <w:rsid w:val="003B06D6"/>
    <w:rsid w:val="003B1E28"/>
    <w:rsid w:val="003B1F38"/>
    <w:rsid w:val="003B29AD"/>
    <w:rsid w:val="003B2D2B"/>
    <w:rsid w:val="003B35B8"/>
    <w:rsid w:val="003B3659"/>
    <w:rsid w:val="003B37DD"/>
    <w:rsid w:val="003B3C2D"/>
    <w:rsid w:val="003B4188"/>
    <w:rsid w:val="003B592B"/>
    <w:rsid w:val="003B5E23"/>
    <w:rsid w:val="003B72D2"/>
    <w:rsid w:val="003B7490"/>
    <w:rsid w:val="003B7B23"/>
    <w:rsid w:val="003B7B7C"/>
    <w:rsid w:val="003C0146"/>
    <w:rsid w:val="003C021D"/>
    <w:rsid w:val="003C0244"/>
    <w:rsid w:val="003C097E"/>
    <w:rsid w:val="003C0F6A"/>
    <w:rsid w:val="003C103B"/>
    <w:rsid w:val="003C2A3C"/>
    <w:rsid w:val="003C2E2A"/>
    <w:rsid w:val="003C2E40"/>
    <w:rsid w:val="003C2E91"/>
    <w:rsid w:val="003C38D8"/>
    <w:rsid w:val="003C4AC2"/>
    <w:rsid w:val="003C4D1A"/>
    <w:rsid w:val="003C5291"/>
    <w:rsid w:val="003C5927"/>
    <w:rsid w:val="003C5CAA"/>
    <w:rsid w:val="003C5E17"/>
    <w:rsid w:val="003C639D"/>
    <w:rsid w:val="003C639E"/>
    <w:rsid w:val="003C7349"/>
    <w:rsid w:val="003C7669"/>
    <w:rsid w:val="003D02A7"/>
    <w:rsid w:val="003D0452"/>
    <w:rsid w:val="003D1248"/>
    <w:rsid w:val="003D163F"/>
    <w:rsid w:val="003D1716"/>
    <w:rsid w:val="003D2333"/>
    <w:rsid w:val="003D2972"/>
    <w:rsid w:val="003D2CA3"/>
    <w:rsid w:val="003D2CB0"/>
    <w:rsid w:val="003D5578"/>
    <w:rsid w:val="003D55D4"/>
    <w:rsid w:val="003D5987"/>
    <w:rsid w:val="003D60A0"/>
    <w:rsid w:val="003D6171"/>
    <w:rsid w:val="003D786A"/>
    <w:rsid w:val="003E05AE"/>
    <w:rsid w:val="003E2298"/>
    <w:rsid w:val="003E27A4"/>
    <w:rsid w:val="003E3F47"/>
    <w:rsid w:val="003E402D"/>
    <w:rsid w:val="003E47F5"/>
    <w:rsid w:val="003E4942"/>
    <w:rsid w:val="003E4A5F"/>
    <w:rsid w:val="003E4B8D"/>
    <w:rsid w:val="003E50B9"/>
    <w:rsid w:val="003E5A8D"/>
    <w:rsid w:val="003E5B75"/>
    <w:rsid w:val="003E6F8E"/>
    <w:rsid w:val="003E72DB"/>
    <w:rsid w:val="003F3532"/>
    <w:rsid w:val="003F36F8"/>
    <w:rsid w:val="003F37ED"/>
    <w:rsid w:val="003F4CD0"/>
    <w:rsid w:val="003F52CD"/>
    <w:rsid w:val="003F5BFA"/>
    <w:rsid w:val="00400084"/>
    <w:rsid w:val="004000F6"/>
    <w:rsid w:val="0040069D"/>
    <w:rsid w:val="00400BEF"/>
    <w:rsid w:val="00400E82"/>
    <w:rsid w:val="0040156F"/>
    <w:rsid w:val="00401C9E"/>
    <w:rsid w:val="0040250C"/>
    <w:rsid w:val="00402EA6"/>
    <w:rsid w:val="004034F1"/>
    <w:rsid w:val="00405062"/>
    <w:rsid w:val="00405321"/>
    <w:rsid w:val="0040543E"/>
    <w:rsid w:val="00405907"/>
    <w:rsid w:val="00405BB6"/>
    <w:rsid w:val="00407976"/>
    <w:rsid w:val="00407BD9"/>
    <w:rsid w:val="00407C85"/>
    <w:rsid w:val="00410546"/>
    <w:rsid w:val="004105AF"/>
    <w:rsid w:val="0041116C"/>
    <w:rsid w:val="00412120"/>
    <w:rsid w:val="00412324"/>
    <w:rsid w:val="00412524"/>
    <w:rsid w:val="004126DE"/>
    <w:rsid w:val="00412BC1"/>
    <w:rsid w:val="004148D5"/>
    <w:rsid w:val="004150E4"/>
    <w:rsid w:val="00415E8D"/>
    <w:rsid w:val="00417062"/>
    <w:rsid w:val="00417743"/>
    <w:rsid w:val="00417F29"/>
    <w:rsid w:val="00417F6B"/>
    <w:rsid w:val="004204F9"/>
    <w:rsid w:val="00420F15"/>
    <w:rsid w:val="0042160A"/>
    <w:rsid w:val="0042185B"/>
    <w:rsid w:val="0042190C"/>
    <w:rsid w:val="00421C62"/>
    <w:rsid w:val="00421DD5"/>
    <w:rsid w:val="00422BC1"/>
    <w:rsid w:val="004244D0"/>
    <w:rsid w:val="00430341"/>
    <w:rsid w:val="00430610"/>
    <w:rsid w:val="00430EA4"/>
    <w:rsid w:val="004322F5"/>
    <w:rsid w:val="00432F73"/>
    <w:rsid w:val="0043327E"/>
    <w:rsid w:val="00433586"/>
    <w:rsid w:val="00433F8F"/>
    <w:rsid w:val="00434367"/>
    <w:rsid w:val="00434602"/>
    <w:rsid w:val="00434851"/>
    <w:rsid w:val="00434C05"/>
    <w:rsid w:val="0043596D"/>
    <w:rsid w:val="00436386"/>
    <w:rsid w:val="004368D2"/>
    <w:rsid w:val="00437CEE"/>
    <w:rsid w:val="00437E05"/>
    <w:rsid w:val="00437E9D"/>
    <w:rsid w:val="00440ADB"/>
    <w:rsid w:val="00440D40"/>
    <w:rsid w:val="00442770"/>
    <w:rsid w:val="00442D46"/>
    <w:rsid w:val="00442F4C"/>
    <w:rsid w:val="00443774"/>
    <w:rsid w:val="004438E5"/>
    <w:rsid w:val="00443B72"/>
    <w:rsid w:val="00444142"/>
    <w:rsid w:val="00445B45"/>
    <w:rsid w:val="00445B54"/>
    <w:rsid w:val="004465CF"/>
    <w:rsid w:val="00446CE5"/>
    <w:rsid w:val="00446ED1"/>
    <w:rsid w:val="0045018A"/>
    <w:rsid w:val="00450D60"/>
    <w:rsid w:val="004515AE"/>
    <w:rsid w:val="00451648"/>
    <w:rsid w:val="00453F65"/>
    <w:rsid w:val="004541DA"/>
    <w:rsid w:val="00455499"/>
    <w:rsid w:val="00455ABB"/>
    <w:rsid w:val="00455E5A"/>
    <w:rsid w:val="00455FEE"/>
    <w:rsid w:val="0045677B"/>
    <w:rsid w:val="00456ACF"/>
    <w:rsid w:val="00456DE9"/>
    <w:rsid w:val="00456EB1"/>
    <w:rsid w:val="00457CFE"/>
    <w:rsid w:val="00457F01"/>
    <w:rsid w:val="00457F91"/>
    <w:rsid w:val="00460008"/>
    <w:rsid w:val="00460102"/>
    <w:rsid w:val="004602A4"/>
    <w:rsid w:val="00460A36"/>
    <w:rsid w:val="00461979"/>
    <w:rsid w:val="00461DF4"/>
    <w:rsid w:val="00462283"/>
    <w:rsid w:val="004622A5"/>
    <w:rsid w:val="004627D1"/>
    <w:rsid w:val="00462B3B"/>
    <w:rsid w:val="004639A8"/>
    <w:rsid w:val="00463DF1"/>
    <w:rsid w:val="0046558B"/>
    <w:rsid w:val="00465EFE"/>
    <w:rsid w:val="004665EB"/>
    <w:rsid w:val="00466D0A"/>
    <w:rsid w:val="00467CB8"/>
    <w:rsid w:val="00467DAA"/>
    <w:rsid w:val="00470840"/>
    <w:rsid w:val="00470BE5"/>
    <w:rsid w:val="004710EB"/>
    <w:rsid w:val="0047199E"/>
    <w:rsid w:val="00471FDD"/>
    <w:rsid w:val="00472CF6"/>
    <w:rsid w:val="004741CE"/>
    <w:rsid w:val="004744A1"/>
    <w:rsid w:val="00474C52"/>
    <w:rsid w:val="00474F74"/>
    <w:rsid w:val="00475471"/>
    <w:rsid w:val="0047593A"/>
    <w:rsid w:val="00476353"/>
    <w:rsid w:val="004777EE"/>
    <w:rsid w:val="0048000F"/>
    <w:rsid w:val="004804C9"/>
    <w:rsid w:val="00482096"/>
    <w:rsid w:val="00482F46"/>
    <w:rsid w:val="0048328F"/>
    <w:rsid w:val="00483B3E"/>
    <w:rsid w:val="00483BA1"/>
    <w:rsid w:val="00483D72"/>
    <w:rsid w:val="00485AFD"/>
    <w:rsid w:val="00486011"/>
    <w:rsid w:val="00487EE5"/>
    <w:rsid w:val="004902CA"/>
    <w:rsid w:val="00490AED"/>
    <w:rsid w:val="00491954"/>
    <w:rsid w:val="00491BB7"/>
    <w:rsid w:val="00491D3E"/>
    <w:rsid w:val="00491F7B"/>
    <w:rsid w:val="004921F2"/>
    <w:rsid w:val="004925B0"/>
    <w:rsid w:val="004928FA"/>
    <w:rsid w:val="00492D85"/>
    <w:rsid w:val="00493408"/>
    <w:rsid w:val="004952E8"/>
    <w:rsid w:val="00495FF7"/>
    <w:rsid w:val="0049650E"/>
    <w:rsid w:val="00496EEC"/>
    <w:rsid w:val="00496F41"/>
    <w:rsid w:val="004970BB"/>
    <w:rsid w:val="004979B4"/>
    <w:rsid w:val="00497FC9"/>
    <w:rsid w:val="004A12B9"/>
    <w:rsid w:val="004A26FB"/>
    <w:rsid w:val="004A337B"/>
    <w:rsid w:val="004A3A6C"/>
    <w:rsid w:val="004A49A2"/>
    <w:rsid w:val="004A6B83"/>
    <w:rsid w:val="004A7089"/>
    <w:rsid w:val="004B0F10"/>
    <w:rsid w:val="004B115D"/>
    <w:rsid w:val="004B14E1"/>
    <w:rsid w:val="004B1989"/>
    <w:rsid w:val="004B1CD1"/>
    <w:rsid w:val="004B1DB6"/>
    <w:rsid w:val="004B372F"/>
    <w:rsid w:val="004B379D"/>
    <w:rsid w:val="004B399F"/>
    <w:rsid w:val="004B3A79"/>
    <w:rsid w:val="004B407A"/>
    <w:rsid w:val="004B44A0"/>
    <w:rsid w:val="004B497F"/>
    <w:rsid w:val="004B582B"/>
    <w:rsid w:val="004B5D01"/>
    <w:rsid w:val="004B5D0B"/>
    <w:rsid w:val="004B626C"/>
    <w:rsid w:val="004B6CCC"/>
    <w:rsid w:val="004B6F12"/>
    <w:rsid w:val="004B71A7"/>
    <w:rsid w:val="004B7B61"/>
    <w:rsid w:val="004B7D40"/>
    <w:rsid w:val="004B7F58"/>
    <w:rsid w:val="004C00CA"/>
    <w:rsid w:val="004C03B9"/>
    <w:rsid w:val="004C070E"/>
    <w:rsid w:val="004C0A57"/>
    <w:rsid w:val="004C1AE7"/>
    <w:rsid w:val="004C1BC4"/>
    <w:rsid w:val="004C28DF"/>
    <w:rsid w:val="004C2951"/>
    <w:rsid w:val="004C2EC4"/>
    <w:rsid w:val="004C3413"/>
    <w:rsid w:val="004C3994"/>
    <w:rsid w:val="004C4046"/>
    <w:rsid w:val="004C5D55"/>
    <w:rsid w:val="004C5EFC"/>
    <w:rsid w:val="004C6129"/>
    <w:rsid w:val="004C76FC"/>
    <w:rsid w:val="004C7AE9"/>
    <w:rsid w:val="004D06EB"/>
    <w:rsid w:val="004D1D1E"/>
    <w:rsid w:val="004D21D5"/>
    <w:rsid w:val="004D304A"/>
    <w:rsid w:val="004D37A8"/>
    <w:rsid w:val="004D38D5"/>
    <w:rsid w:val="004D3927"/>
    <w:rsid w:val="004D3DB9"/>
    <w:rsid w:val="004D4A74"/>
    <w:rsid w:val="004D4F09"/>
    <w:rsid w:val="004E0199"/>
    <w:rsid w:val="004E03BB"/>
    <w:rsid w:val="004E03DE"/>
    <w:rsid w:val="004E10E3"/>
    <w:rsid w:val="004E1C6C"/>
    <w:rsid w:val="004E2693"/>
    <w:rsid w:val="004E28C4"/>
    <w:rsid w:val="004E3761"/>
    <w:rsid w:val="004E3AC9"/>
    <w:rsid w:val="004E3C53"/>
    <w:rsid w:val="004E3CE4"/>
    <w:rsid w:val="004E4154"/>
    <w:rsid w:val="004E4766"/>
    <w:rsid w:val="004E5174"/>
    <w:rsid w:val="004E6704"/>
    <w:rsid w:val="004E6B6C"/>
    <w:rsid w:val="004E768F"/>
    <w:rsid w:val="004E79F3"/>
    <w:rsid w:val="004E7E68"/>
    <w:rsid w:val="004F0CFB"/>
    <w:rsid w:val="004F0E52"/>
    <w:rsid w:val="004F1003"/>
    <w:rsid w:val="004F15B7"/>
    <w:rsid w:val="004F1ADB"/>
    <w:rsid w:val="004F3DC1"/>
    <w:rsid w:val="004F46A3"/>
    <w:rsid w:val="004F480B"/>
    <w:rsid w:val="004F53C7"/>
    <w:rsid w:val="004F6758"/>
    <w:rsid w:val="004F6E68"/>
    <w:rsid w:val="004F71CF"/>
    <w:rsid w:val="004F72CC"/>
    <w:rsid w:val="004F7A86"/>
    <w:rsid w:val="005017F1"/>
    <w:rsid w:val="00501C2A"/>
    <w:rsid w:val="00501CEA"/>
    <w:rsid w:val="00501F56"/>
    <w:rsid w:val="00502AAA"/>
    <w:rsid w:val="00502CC2"/>
    <w:rsid w:val="0050312B"/>
    <w:rsid w:val="0050315F"/>
    <w:rsid w:val="0050391F"/>
    <w:rsid w:val="00503C6B"/>
    <w:rsid w:val="00505614"/>
    <w:rsid w:val="00505BB3"/>
    <w:rsid w:val="0050606B"/>
    <w:rsid w:val="0050627D"/>
    <w:rsid w:val="00506F56"/>
    <w:rsid w:val="00507F44"/>
    <w:rsid w:val="005101D6"/>
    <w:rsid w:val="0051112B"/>
    <w:rsid w:val="005120B3"/>
    <w:rsid w:val="005128DA"/>
    <w:rsid w:val="005130E7"/>
    <w:rsid w:val="0051326E"/>
    <w:rsid w:val="0051398A"/>
    <w:rsid w:val="00513B58"/>
    <w:rsid w:val="0051423E"/>
    <w:rsid w:val="005143BA"/>
    <w:rsid w:val="00514C79"/>
    <w:rsid w:val="00514F08"/>
    <w:rsid w:val="00514FB2"/>
    <w:rsid w:val="00517311"/>
    <w:rsid w:val="0052066E"/>
    <w:rsid w:val="00520CB8"/>
    <w:rsid w:val="00521679"/>
    <w:rsid w:val="00521D60"/>
    <w:rsid w:val="005221EC"/>
    <w:rsid w:val="0052237F"/>
    <w:rsid w:val="00522C1F"/>
    <w:rsid w:val="00522E5C"/>
    <w:rsid w:val="00522F20"/>
    <w:rsid w:val="005235C6"/>
    <w:rsid w:val="00525F8C"/>
    <w:rsid w:val="00527684"/>
    <w:rsid w:val="0052770F"/>
    <w:rsid w:val="0053022E"/>
    <w:rsid w:val="00530477"/>
    <w:rsid w:val="0053098B"/>
    <w:rsid w:val="00531361"/>
    <w:rsid w:val="00531649"/>
    <w:rsid w:val="00532439"/>
    <w:rsid w:val="005327B1"/>
    <w:rsid w:val="00532CDB"/>
    <w:rsid w:val="00532D0F"/>
    <w:rsid w:val="00533374"/>
    <w:rsid w:val="00533541"/>
    <w:rsid w:val="00533701"/>
    <w:rsid w:val="00534824"/>
    <w:rsid w:val="0053568D"/>
    <w:rsid w:val="00535807"/>
    <w:rsid w:val="00536C62"/>
    <w:rsid w:val="00537163"/>
    <w:rsid w:val="005377C4"/>
    <w:rsid w:val="00537E96"/>
    <w:rsid w:val="0054085A"/>
    <w:rsid w:val="00540860"/>
    <w:rsid w:val="0054212E"/>
    <w:rsid w:val="00543899"/>
    <w:rsid w:val="00543A31"/>
    <w:rsid w:val="0054484D"/>
    <w:rsid w:val="005449FE"/>
    <w:rsid w:val="00545268"/>
    <w:rsid w:val="00545324"/>
    <w:rsid w:val="00545883"/>
    <w:rsid w:val="005461CF"/>
    <w:rsid w:val="005465E9"/>
    <w:rsid w:val="00546D1A"/>
    <w:rsid w:val="00546D98"/>
    <w:rsid w:val="00547007"/>
    <w:rsid w:val="005477B6"/>
    <w:rsid w:val="005479CE"/>
    <w:rsid w:val="00547CAF"/>
    <w:rsid w:val="00550637"/>
    <w:rsid w:val="0055066C"/>
    <w:rsid w:val="00551BB0"/>
    <w:rsid w:val="00552AF7"/>
    <w:rsid w:val="0055379F"/>
    <w:rsid w:val="00553B54"/>
    <w:rsid w:val="005550E8"/>
    <w:rsid w:val="005557E2"/>
    <w:rsid w:val="00562A57"/>
    <w:rsid w:val="00562F54"/>
    <w:rsid w:val="00563941"/>
    <w:rsid w:val="005641FD"/>
    <w:rsid w:val="00564AB1"/>
    <w:rsid w:val="00565E15"/>
    <w:rsid w:val="00566082"/>
    <w:rsid w:val="0056680E"/>
    <w:rsid w:val="005669C4"/>
    <w:rsid w:val="00566FA1"/>
    <w:rsid w:val="005676EE"/>
    <w:rsid w:val="0056796A"/>
    <w:rsid w:val="00567B45"/>
    <w:rsid w:val="00570023"/>
    <w:rsid w:val="005700EE"/>
    <w:rsid w:val="00570488"/>
    <w:rsid w:val="00571B88"/>
    <w:rsid w:val="00571E5E"/>
    <w:rsid w:val="00571F2F"/>
    <w:rsid w:val="005726B0"/>
    <w:rsid w:val="00572F88"/>
    <w:rsid w:val="00573154"/>
    <w:rsid w:val="0057428F"/>
    <w:rsid w:val="005743C2"/>
    <w:rsid w:val="005743C4"/>
    <w:rsid w:val="00574B2D"/>
    <w:rsid w:val="00575D99"/>
    <w:rsid w:val="005766D2"/>
    <w:rsid w:val="005769DA"/>
    <w:rsid w:val="005769EC"/>
    <w:rsid w:val="00576D56"/>
    <w:rsid w:val="00576D76"/>
    <w:rsid w:val="00577CCC"/>
    <w:rsid w:val="0058003F"/>
    <w:rsid w:val="00580350"/>
    <w:rsid w:val="005803F5"/>
    <w:rsid w:val="005837B6"/>
    <w:rsid w:val="005840A2"/>
    <w:rsid w:val="00584255"/>
    <w:rsid w:val="005848CC"/>
    <w:rsid w:val="00584AB8"/>
    <w:rsid w:val="00585095"/>
    <w:rsid w:val="00585B59"/>
    <w:rsid w:val="00586087"/>
    <w:rsid w:val="00586715"/>
    <w:rsid w:val="00586BF1"/>
    <w:rsid w:val="00586D2E"/>
    <w:rsid w:val="00586DB8"/>
    <w:rsid w:val="00586E1D"/>
    <w:rsid w:val="00587F46"/>
    <w:rsid w:val="0059007C"/>
    <w:rsid w:val="0059059D"/>
    <w:rsid w:val="0059234C"/>
    <w:rsid w:val="00592C89"/>
    <w:rsid w:val="005944BA"/>
    <w:rsid w:val="00594918"/>
    <w:rsid w:val="0059497A"/>
    <w:rsid w:val="00595023"/>
    <w:rsid w:val="00595ABB"/>
    <w:rsid w:val="00595E18"/>
    <w:rsid w:val="00596A69"/>
    <w:rsid w:val="00596A6C"/>
    <w:rsid w:val="00596C99"/>
    <w:rsid w:val="00596F22"/>
    <w:rsid w:val="0059767A"/>
    <w:rsid w:val="0059767C"/>
    <w:rsid w:val="005A08C3"/>
    <w:rsid w:val="005A1DFA"/>
    <w:rsid w:val="005A212E"/>
    <w:rsid w:val="005A24D1"/>
    <w:rsid w:val="005A2F69"/>
    <w:rsid w:val="005A3854"/>
    <w:rsid w:val="005A4810"/>
    <w:rsid w:val="005A4AB8"/>
    <w:rsid w:val="005A4AC1"/>
    <w:rsid w:val="005A4C61"/>
    <w:rsid w:val="005A4CDC"/>
    <w:rsid w:val="005A5E3F"/>
    <w:rsid w:val="005A6943"/>
    <w:rsid w:val="005A7206"/>
    <w:rsid w:val="005A7C38"/>
    <w:rsid w:val="005A7F42"/>
    <w:rsid w:val="005A7F7E"/>
    <w:rsid w:val="005B0662"/>
    <w:rsid w:val="005B08A3"/>
    <w:rsid w:val="005B08B7"/>
    <w:rsid w:val="005B0AA3"/>
    <w:rsid w:val="005B0ABC"/>
    <w:rsid w:val="005B0C6A"/>
    <w:rsid w:val="005B0CD4"/>
    <w:rsid w:val="005B2284"/>
    <w:rsid w:val="005B2FFB"/>
    <w:rsid w:val="005B35FA"/>
    <w:rsid w:val="005B4241"/>
    <w:rsid w:val="005B49FC"/>
    <w:rsid w:val="005B4A05"/>
    <w:rsid w:val="005B54AD"/>
    <w:rsid w:val="005B5512"/>
    <w:rsid w:val="005B59A6"/>
    <w:rsid w:val="005B6612"/>
    <w:rsid w:val="005B7207"/>
    <w:rsid w:val="005B7474"/>
    <w:rsid w:val="005B7A51"/>
    <w:rsid w:val="005C05A7"/>
    <w:rsid w:val="005C1F96"/>
    <w:rsid w:val="005C21B2"/>
    <w:rsid w:val="005C3B28"/>
    <w:rsid w:val="005C3E52"/>
    <w:rsid w:val="005C401B"/>
    <w:rsid w:val="005C4133"/>
    <w:rsid w:val="005C46A3"/>
    <w:rsid w:val="005C4754"/>
    <w:rsid w:val="005C5623"/>
    <w:rsid w:val="005C5C52"/>
    <w:rsid w:val="005C6614"/>
    <w:rsid w:val="005C7CBB"/>
    <w:rsid w:val="005D04E2"/>
    <w:rsid w:val="005D07E6"/>
    <w:rsid w:val="005D1689"/>
    <w:rsid w:val="005D17FF"/>
    <w:rsid w:val="005D1AA5"/>
    <w:rsid w:val="005D1FAE"/>
    <w:rsid w:val="005D2744"/>
    <w:rsid w:val="005D31AB"/>
    <w:rsid w:val="005D31DC"/>
    <w:rsid w:val="005D3783"/>
    <w:rsid w:val="005D3D37"/>
    <w:rsid w:val="005D4080"/>
    <w:rsid w:val="005D427C"/>
    <w:rsid w:val="005D4473"/>
    <w:rsid w:val="005D448B"/>
    <w:rsid w:val="005D4678"/>
    <w:rsid w:val="005D5AD9"/>
    <w:rsid w:val="005D5AEA"/>
    <w:rsid w:val="005D5E8C"/>
    <w:rsid w:val="005D6A8E"/>
    <w:rsid w:val="005D6D5B"/>
    <w:rsid w:val="005D6D8D"/>
    <w:rsid w:val="005D72F8"/>
    <w:rsid w:val="005D79A3"/>
    <w:rsid w:val="005D7CF3"/>
    <w:rsid w:val="005D7FDF"/>
    <w:rsid w:val="005E1CBD"/>
    <w:rsid w:val="005E1DAF"/>
    <w:rsid w:val="005E2156"/>
    <w:rsid w:val="005E21C3"/>
    <w:rsid w:val="005E27DD"/>
    <w:rsid w:val="005E5DD6"/>
    <w:rsid w:val="005E5E02"/>
    <w:rsid w:val="005E60AB"/>
    <w:rsid w:val="005E69FC"/>
    <w:rsid w:val="005E73F7"/>
    <w:rsid w:val="005F013C"/>
    <w:rsid w:val="005F073C"/>
    <w:rsid w:val="005F0B8D"/>
    <w:rsid w:val="005F0C18"/>
    <w:rsid w:val="005F18AE"/>
    <w:rsid w:val="005F1E31"/>
    <w:rsid w:val="005F1FC4"/>
    <w:rsid w:val="005F2148"/>
    <w:rsid w:val="005F2445"/>
    <w:rsid w:val="005F2D97"/>
    <w:rsid w:val="005F2FBE"/>
    <w:rsid w:val="005F3694"/>
    <w:rsid w:val="005F4569"/>
    <w:rsid w:val="005F4A92"/>
    <w:rsid w:val="005F4AD5"/>
    <w:rsid w:val="005F5752"/>
    <w:rsid w:val="005F5A5A"/>
    <w:rsid w:val="005F5D68"/>
    <w:rsid w:val="005F60A5"/>
    <w:rsid w:val="005F767E"/>
    <w:rsid w:val="005F7D77"/>
    <w:rsid w:val="006004D3"/>
    <w:rsid w:val="00600625"/>
    <w:rsid w:val="00600E3F"/>
    <w:rsid w:val="006011FF"/>
    <w:rsid w:val="0060137E"/>
    <w:rsid w:val="0060150F"/>
    <w:rsid w:val="00602A4E"/>
    <w:rsid w:val="00603685"/>
    <w:rsid w:val="006036E5"/>
    <w:rsid w:val="0060373E"/>
    <w:rsid w:val="00604044"/>
    <w:rsid w:val="0060404A"/>
    <w:rsid w:val="0060436A"/>
    <w:rsid w:val="0060481E"/>
    <w:rsid w:val="00605220"/>
    <w:rsid w:val="006079E6"/>
    <w:rsid w:val="006103C2"/>
    <w:rsid w:val="00610BC2"/>
    <w:rsid w:val="00610DDD"/>
    <w:rsid w:val="00611B85"/>
    <w:rsid w:val="00611EAE"/>
    <w:rsid w:val="00612C0D"/>
    <w:rsid w:val="00612CCC"/>
    <w:rsid w:val="00613875"/>
    <w:rsid w:val="006150C8"/>
    <w:rsid w:val="00615104"/>
    <w:rsid w:val="006163BC"/>
    <w:rsid w:val="006164DA"/>
    <w:rsid w:val="00617553"/>
    <w:rsid w:val="00617A77"/>
    <w:rsid w:val="00617E79"/>
    <w:rsid w:val="00617E88"/>
    <w:rsid w:val="00620B25"/>
    <w:rsid w:val="00620B6B"/>
    <w:rsid w:val="00620C9B"/>
    <w:rsid w:val="00620CC5"/>
    <w:rsid w:val="006226A9"/>
    <w:rsid w:val="00623493"/>
    <w:rsid w:val="006235C2"/>
    <w:rsid w:val="00624079"/>
    <w:rsid w:val="00625377"/>
    <w:rsid w:val="00627448"/>
    <w:rsid w:val="006301A5"/>
    <w:rsid w:val="00630558"/>
    <w:rsid w:val="00631E69"/>
    <w:rsid w:val="00631E71"/>
    <w:rsid w:val="00632804"/>
    <w:rsid w:val="00632B50"/>
    <w:rsid w:val="0063423F"/>
    <w:rsid w:val="00634D68"/>
    <w:rsid w:val="00636291"/>
    <w:rsid w:val="0063716C"/>
    <w:rsid w:val="00637625"/>
    <w:rsid w:val="00637EE7"/>
    <w:rsid w:val="006400C7"/>
    <w:rsid w:val="0064014D"/>
    <w:rsid w:val="006404A6"/>
    <w:rsid w:val="00641063"/>
    <w:rsid w:val="0064149B"/>
    <w:rsid w:val="00642481"/>
    <w:rsid w:val="0064341B"/>
    <w:rsid w:val="00644EA2"/>
    <w:rsid w:val="0064515A"/>
    <w:rsid w:val="00646043"/>
    <w:rsid w:val="00646071"/>
    <w:rsid w:val="00646988"/>
    <w:rsid w:val="00646CE5"/>
    <w:rsid w:val="00646DE1"/>
    <w:rsid w:val="00647497"/>
    <w:rsid w:val="0064795B"/>
    <w:rsid w:val="00650180"/>
    <w:rsid w:val="0065066F"/>
    <w:rsid w:val="00650872"/>
    <w:rsid w:val="0065188D"/>
    <w:rsid w:val="00651DF2"/>
    <w:rsid w:val="00651FA4"/>
    <w:rsid w:val="006529C2"/>
    <w:rsid w:val="00652BC3"/>
    <w:rsid w:val="006535B6"/>
    <w:rsid w:val="006536E3"/>
    <w:rsid w:val="0065439A"/>
    <w:rsid w:val="0065570C"/>
    <w:rsid w:val="00655E63"/>
    <w:rsid w:val="006579C3"/>
    <w:rsid w:val="006606EE"/>
    <w:rsid w:val="0066153F"/>
    <w:rsid w:val="00661753"/>
    <w:rsid w:val="00662151"/>
    <w:rsid w:val="006621ED"/>
    <w:rsid w:val="006628E6"/>
    <w:rsid w:val="00663224"/>
    <w:rsid w:val="00663ADA"/>
    <w:rsid w:val="00663C3B"/>
    <w:rsid w:val="006642C9"/>
    <w:rsid w:val="00664C9C"/>
    <w:rsid w:val="00664F57"/>
    <w:rsid w:val="00664FB3"/>
    <w:rsid w:val="00665019"/>
    <w:rsid w:val="00665144"/>
    <w:rsid w:val="006654A9"/>
    <w:rsid w:val="006655CA"/>
    <w:rsid w:val="00665AC1"/>
    <w:rsid w:val="0066605C"/>
    <w:rsid w:val="006668EA"/>
    <w:rsid w:val="00666E4B"/>
    <w:rsid w:val="006675CD"/>
    <w:rsid w:val="006679E1"/>
    <w:rsid w:val="0067025A"/>
    <w:rsid w:val="00670E32"/>
    <w:rsid w:val="00671A72"/>
    <w:rsid w:val="00672501"/>
    <w:rsid w:val="00673AA3"/>
    <w:rsid w:val="00673BD5"/>
    <w:rsid w:val="00674CD9"/>
    <w:rsid w:val="00675906"/>
    <w:rsid w:val="00676AB9"/>
    <w:rsid w:val="00676C7B"/>
    <w:rsid w:val="00677170"/>
    <w:rsid w:val="0067719C"/>
    <w:rsid w:val="00677A1B"/>
    <w:rsid w:val="00677FF5"/>
    <w:rsid w:val="006800A0"/>
    <w:rsid w:val="0068179D"/>
    <w:rsid w:val="006819ED"/>
    <w:rsid w:val="00681D1B"/>
    <w:rsid w:val="00681F76"/>
    <w:rsid w:val="00682423"/>
    <w:rsid w:val="00682984"/>
    <w:rsid w:val="0068447E"/>
    <w:rsid w:val="00685360"/>
    <w:rsid w:val="006856FD"/>
    <w:rsid w:val="00685B92"/>
    <w:rsid w:val="006860EC"/>
    <w:rsid w:val="00686248"/>
    <w:rsid w:val="00686613"/>
    <w:rsid w:val="00687460"/>
    <w:rsid w:val="006877F3"/>
    <w:rsid w:val="006879CB"/>
    <w:rsid w:val="00687FD5"/>
    <w:rsid w:val="00690169"/>
    <w:rsid w:val="006902B6"/>
    <w:rsid w:val="00690715"/>
    <w:rsid w:val="00690A20"/>
    <w:rsid w:val="00690A4A"/>
    <w:rsid w:val="00690B3B"/>
    <w:rsid w:val="00691394"/>
    <w:rsid w:val="00693DDB"/>
    <w:rsid w:val="00694A95"/>
    <w:rsid w:val="00694FFB"/>
    <w:rsid w:val="00695130"/>
    <w:rsid w:val="006952A9"/>
    <w:rsid w:val="00695702"/>
    <w:rsid w:val="00695715"/>
    <w:rsid w:val="00695971"/>
    <w:rsid w:val="00695CE6"/>
    <w:rsid w:val="00696297"/>
    <w:rsid w:val="006962E6"/>
    <w:rsid w:val="00696726"/>
    <w:rsid w:val="00696994"/>
    <w:rsid w:val="0069717A"/>
    <w:rsid w:val="0069776B"/>
    <w:rsid w:val="006A004F"/>
    <w:rsid w:val="006A02DA"/>
    <w:rsid w:val="006A09CC"/>
    <w:rsid w:val="006A0CE4"/>
    <w:rsid w:val="006A0D28"/>
    <w:rsid w:val="006A0DC6"/>
    <w:rsid w:val="006A179C"/>
    <w:rsid w:val="006A18D3"/>
    <w:rsid w:val="006A355B"/>
    <w:rsid w:val="006A4C57"/>
    <w:rsid w:val="006A5B44"/>
    <w:rsid w:val="006A60C7"/>
    <w:rsid w:val="006A644B"/>
    <w:rsid w:val="006A6484"/>
    <w:rsid w:val="006A74C3"/>
    <w:rsid w:val="006A7C77"/>
    <w:rsid w:val="006B0280"/>
    <w:rsid w:val="006B035C"/>
    <w:rsid w:val="006B078F"/>
    <w:rsid w:val="006B137B"/>
    <w:rsid w:val="006B2DB8"/>
    <w:rsid w:val="006B30B1"/>
    <w:rsid w:val="006B494E"/>
    <w:rsid w:val="006B5206"/>
    <w:rsid w:val="006B5A9F"/>
    <w:rsid w:val="006B5EAE"/>
    <w:rsid w:val="006B5FBD"/>
    <w:rsid w:val="006B6CAF"/>
    <w:rsid w:val="006B6E8F"/>
    <w:rsid w:val="006B6EAD"/>
    <w:rsid w:val="006B7AAC"/>
    <w:rsid w:val="006B7CF7"/>
    <w:rsid w:val="006C0263"/>
    <w:rsid w:val="006C18EF"/>
    <w:rsid w:val="006C1A34"/>
    <w:rsid w:val="006C1F7E"/>
    <w:rsid w:val="006C262F"/>
    <w:rsid w:val="006C34C1"/>
    <w:rsid w:val="006C3E33"/>
    <w:rsid w:val="006C4325"/>
    <w:rsid w:val="006C44ED"/>
    <w:rsid w:val="006C4FE2"/>
    <w:rsid w:val="006C57DD"/>
    <w:rsid w:val="006C58E9"/>
    <w:rsid w:val="006C5CAB"/>
    <w:rsid w:val="006C71B7"/>
    <w:rsid w:val="006C7945"/>
    <w:rsid w:val="006C7CF1"/>
    <w:rsid w:val="006C7D64"/>
    <w:rsid w:val="006D03EA"/>
    <w:rsid w:val="006D03F8"/>
    <w:rsid w:val="006D0F80"/>
    <w:rsid w:val="006D1036"/>
    <w:rsid w:val="006D17F7"/>
    <w:rsid w:val="006D1D23"/>
    <w:rsid w:val="006D3729"/>
    <w:rsid w:val="006D5E5C"/>
    <w:rsid w:val="006D708C"/>
    <w:rsid w:val="006D70AA"/>
    <w:rsid w:val="006E1148"/>
    <w:rsid w:val="006E14F9"/>
    <w:rsid w:val="006E2BDB"/>
    <w:rsid w:val="006E333A"/>
    <w:rsid w:val="006E353D"/>
    <w:rsid w:val="006E3DBB"/>
    <w:rsid w:val="006E4325"/>
    <w:rsid w:val="006E4D51"/>
    <w:rsid w:val="006E51BF"/>
    <w:rsid w:val="006E5533"/>
    <w:rsid w:val="006E559E"/>
    <w:rsid w:val="006E663A"/>
    <w:rsid w:val="006E6AE9"/>
    <w:rsid w:val="006E6DCC"/>
    <w:rsid w:val="006E7241"/>
    <w:rsid w:val="006F0514"/>
    <w:rsid w:val="006F05BA"/>
    <w:rsid w:val="006F07AA"/>
    <w:rsid w:val="006F0F5D"/>
    <w:rsid w:val="006F0FFB"/>
    <w:rsid w:val="006F12CB"/>
    <w:rsid w:val="006F1B4B"/>
    <w:rsid w:val="006F1BDF"/>
    <w:rsid w:val="006F1BEA"/>
    <w:rsid w:val="006F28A4"/>
    <w:rsid w:val="006F3090"/>
    <w:rsid w:val="006F3F39"/>
    <w:rsid w:val="006F42FA"/>
    <w:rsid w:val="006F4BB9"/>
    <w:rsid w:val="006F4D43"/>
    <w:rsid w:val="006F4FFF"/>
    <w:rsid w:val="006F52DB"/>
    <w:rsid w:val="006F589B"/>
    <w:rsid w:val="006F5EDA"/>
    <w:rsid w:val="006F61DA"/>
    <w:rsid w:val="006F68D6"/>
    <w:rsid w:val="006F6BF8"/>
    <w:rsid w:val="006F76B3"/>
    <w:rsid w:val="007005BE"/>
    <w:rsid w:val="00700656"/>
    <w:rsid w:val="007007AC"/>
    <w:rsid w:val="00700876"/>
    <w:rsid w:val="00701C72"/>
    <w:rsid w:val="00702691"/>
    <w:rsid w:val="00702B84"/>
    <w:rsid w:val="00702FBD"/>
    <w:rsid w:val="00703B33"/>
    <w:rsid w:val="00703EAA"/>
    <w:rsid w:val="007046C2"/>
    <w:rsid w:val="007057AA"/>
    <w:rsid w:val="00705B0C"/>
    <w:rsid w:val="00705B7A"/>
    <w:rsid w:val="00706C5B"/>
    <w:rsid w:val="007070A4"/>
    <w:rsid w:val="00707272"/>
    <w:rsid w:val="00710001"/>
    <w:rsid w:val="0071027C"/>
    <w:rsid w:val="0071041B"/>
    <w:rsid w:val="00710867"/>
    <w:rsid w:val="00712FC2"/>
    <w:rsid w:val="00713796"/>
    <w:rsid w:val="00713E75"/>
    <w:rsid w:val="007142A4"/>
    <w:rsid w:val="007148B0"/>
    <w:rsid w:val="00714A97"/>
    <w:rsid w:val="00715A9D"/>
    <w:rsid w:val="00715C49"/>
    <w:rsid w:val="00716460"/>
    <w:rsid w:val="00717486"/>
    <w:rsid w:val="00717E61"/>
    <w:rsid w:val="00720060"/>
    <w:rsid w:val="00720192"/>
    <w:rsid w:val="0072034B"/>
    <w:rsid w:val="00720E53"/>
    <w:rsid w:val="007213DB"/>
    <w:rsid w:val="0072153B"/>
    <w:rsid w:val="00721961"/>
    <w:rsid w:val="0072246C"/>
    <w:rsid w:val="00724801"/>
    <w:rsid w:val="00725D8F"/>
    <w:rsid w:val="0072757B"/>
    <w:rsid w:val="00727914"/>
    <w:rsid w:val="00731178"/>
    <w:rsid w:val="00732177"/>
    <w:rsid w:val="00732F25"/>
    <w:rsid w:val="00734C66"/>
    <w:rsid w:val="00734E07"/>
    <w:rsid w:val="00735110"/>
    <w:rsid w:val="00735209"/>
    <w:rsid w:val="007355F0"/>
    <w:rsid w:val="0073626E"/>
    <w:rsid w:val="00736990"/>
    <w:rsid w:val="00737EAF"/>
    <w:rsid w:val="00737EE8"/>
    <w:rsid w:val="00740219"/>
    <w:rsid w:val="007407E1"/>
    <w:rsid w:val="0074222D"/>
    <w:rsid w:val="0074379F"/>
    <w:rsid w:val="007437FF"/>
    <w:rsid w:val="007443D1"/>
    <w:rsid w:val="007445E7"/>
    <w:rsid w:val="00744C33"/>
    <w:rsid w:val="00745266"/>
    <w:rsid w:val="007452CB"/>
    <w:rsid w:val="00745B89"/>
    <w:rsid w:val="007464D1"/>
    <w:rsid w:val="0074727D"/>
    <w:rsid w:val="00747643"/>
    <w:rsid w:val="007503E7"/>
    <w:rsid w:val="0075052A"/>
    <w:rsid w:val="00750C51"/>
    <w:rsid w:val="00751FE8"/>
    <w:rsid w:val="00752151"/>
    <w:rsid w:val="0075313A"/>
    <w:rsid w:val="00753247"/>
    <w:rsid w:val="007534FC"/>
    <w:rsid w:val="00754488"/>
    <w:rsid w:val="00754630"/>
    <w:rsid w:val="00755640"/>
    <w:rsid w:val="00755A98"/>
    <w:rsid w:val="00755EAC"/>
    <w:rsid w:val="00755F21"/>
    <w:rsid w:val="00756561"/>
    <w:rsid w:val="00756586"/>
    <w:rsid w:val="00756F4B"/>
    <w:rsid w:val="00760035"/>
    <w:rsid w:val="00760230"/>
    <w:rsid w:val="00760B0E"/>
    <w:rsid w:val="00760B6C"/>
    <w:rsid w:val="00761955"/>
    <w:rsid w:val="007619F7"/>
    <w:rsid w:val="00762A58"/>
    <w:rsid w:val="00763577"/>
    <w:rsid w:val="00764FE7"/>
    <w:rsid w:val="00765F03"/>
    <w:rsid w:val="0076664F"/>
    <w:rsid w:val="007670FF"/>
    <w:rsid w:val="0076741A"/>
    <w:rsid w:val="007678A9"/>
    <w:rsid w:val="00770869"/>
    <w:rsid w:val="00771DD9"/>
    <w:rsid w:val="00771EE4"/>
    <w:rsid w:val="007725DD"/>
    <w:rsid w:val="00772E6B"/>
    <w:rsid w:val="0077321B"/>
    <w:rsid w:val="00773958"/>
    <w:rsid w:val="00774396"/>
    <w:rsid w:val="0077513B"/>
    <w:rsid w:val="00775FE1"/>
    <w:rsid w:val="0077696F"/>
    <w:rsid w:val="00776BAB"/>
    <w:rsid w:val="00776C95"/>
    <w:rsid w:val="007776F6"/>
    <w:rsid w:val="007802EA"/>
    <w:rsid w:val="007804AC"/>
    <w:rsid w:val="007807CF"/>
    <w:rsid w:val="00780A71"/>
    <w:rsid w:val="00781813"/>
    <w:rsid w:val="00782335"/>
    <w:rsid w:val="0078294A"/>
    <w:rsid w:val="00783BAE"/>
    <w:rsid w:val="00783C81"/>
    <w:rsid w:val="00784DC5"/>
    <w:rsid w:val="00787005"/>
    <w:rsid w:val="0078751F"/>
    <w:rsid w:val="00787E31"/>
    <w:rsid w:val="00790361"/>
    <w:rsid w:val="0079042F"/>
    <w:rsid w:val="00790748"/>
    <w:rsid w:val="00790BB7"/>
    <w:rsid w:val="0079195A"/>
    <w:rsid w:val="00791E82"/>
    <w:rsid w:val="00791F6E"/>
    <w:rsid w:val="00792E3C"/>
    <w:rsid w:val="007932F4"/>
    <w:rsid w:val="00793B49"/>
    <w:rsid w:val="00794475"/>
    <w:rsid w:val="007963AB"/>
    <w:rsid w:val="00796D75"/>
    <w:rsid w:val="00796EC4"/>
    <w:rsid w:val="0079799E"/>
    <w:rsid w:val="00797A8C"/>
    <w:rsid w:val="00797CBB"/>
    <w:rsid w:val="007A026B"/>
    <w:rsid w:val="007A0B19"/>
    <w:rsid w:val="007A0EC5"/>
    <w:rsid w:val="007A162F"/>
    <w:rsid w:val="007A32A9"/>
    <w:rsid w:val="007A351D"/>
    <w:rsid w:val="007A42BC"/>
    <w:rsid w:val="007A43EA"/>
    <w:rsid w:val="007A4CF4"/>
    <w:rsid w:val="007A55F5"/>
    <w:rsid w:val="007A6109"/>
    <w:rsid w:val="007A6D67"/>
    <w:rsid w:val="007A6EA8"/>
    <w:rsid w:val="007A7E73"/>
    <w:rsid w:val="007A7E9D"/>
    <w:rsid w:val="007A7F91"/>
    <w:rsid w:val="007B02EE"/>
    <w:rsid w:val="007B0B13"/>
    <w:rsid w:val="007B0FF8"/>
    <w:rsid w:val="007B107C"/>
    <w:rsid w:val="007B18AB"/>
    <w:rsid w:val="007B2E70"/>
    <w:rsid w:val="007B2ED5"/>
    <w:rsid w:val="007B3355"/>
    <w:rsid w:val="007B3542"/>
    <w:rsid w:val="007B3B30"/>
    <w:rsid w:val="007B3CEC"/>
    <w:rsid w:val="007B4099"/>
    <w:rsid w:val="007B520F"/>
    <w:rsid w:val="007B5D93"/>
    <w:rsid w:val="007B5D97"/>
    <w:rsid w:val="007B6E31"/>
    <w:rsid w:val="007B70D2"/>
    <w:rsid w:val="007B72F9"/>
    <w:rsid w:val="007B7E5E"/>
    <w:rsid w:val="007C01B3"/>
    <w:rsid w:val="007C0525"/>
    <w:rsid w:val="007C0F7B"/>
    <w:rsid w:val="007C27F6"/>
    <w:rsid w:val="007C388D"/>
    <w:rsid w:val="007C3959"/>
    <w:rsid w:val="007C3E83"/>
    <w:rsid w:val="007C4EB1"/>
    <w:rsid w:val="007C51D6"/>
    <w:rsid w:val="007C5556"/>
    <w:rsid w:val="007C5666"/>
    <w:rsid w:val="007C5DBD"/>
    <w:rsid w:val="007C654B"/>
    <w:rsid w:val="007C6BC1"/>
    <w:rsid w:val="007C757C"/>
    <w:rsid w:val="007C79CE"/>
    <w:rsid w:val="007D1CBD"/>
    <w:rsid w:val="007D1F74"/>
    <w:rsid w:val="007D2159"/>
    <w:rsid w:val="007D2557"/>
    <w:rsid w:val="007D4394"/>
    <w:rsid w:val="007D478A"/>
    <w:rsid w:val="007D4A99"/>
    <w:rsid w:val="007D4AD3"/>
    <w:rsid w:val="007D4F6E"/>
    <w:rsid w:val="007D5054"/>
    <w:rsid w:val="007D5151"/>
    <w:rsid w:val="007D6148"/>
    <w:rsid w:val="007D658B"/>
    <w:rsid w:val="007D6598"/>
    <w:rsid w:val="007D7980"/>
    <w:rsid w:val="007D7CA9"/>
    <w:rsid w:val="007D7EF6"/>
    <w:rsid w:val="007E1EDC"/>
    <w:rsid w:val="007E20E9"/>
    <w:rsid w:val="007E2780"/>
    <w:rsid w:val="007E2B2F"/>
    <w:rsid w:val="007E3079"/>
    <w:rsid w:val="007E316D"/>
    <w:rsid w:val="007E35B7"/>
    <w:rsid w:val="007E4494"/>
    <w:rsid w:val="007E5683"/>
    <w:rsid w:val="007E5BA1"/>
    <w:rsid w:val="007E5D2B"/>
    <w:rsid w:val="007E5FF1"/>
    <w:rsid w:val="007E6BEB"/>
    <w:rsid w:val="007E7437"/>
    <w:rsid w:val="007E74BE"/>
    <w:rsid w:val="007E79B0"/>
    <w:rsid w:val="007E7BCD"/>
    <w:rsid w:val="007E7D95"/>
    <w:rsid w:val="007F0618"/>
    <w:rsid w:val="007F0CA5"/>
    <w:rsid w:val="007F0DBC"/>
    <w:rsid w:val="007F1F55"/>
    <w:rsid w:val="007F1F92"/>
    <w:rsid w:val="007F2261"/>
    <w:rsid w:val="007F227E"/>
    <w:rsid w:val="007F3D0C"/>
    <w:rsid w:val="007F50A4"/>
    <w:rsid w:val="007F5407"/>
    <w:rsid w:val="007F5435"/>
    <w:rsid w:val="007F5F9D"/>
    <w:rsid w:val="007F683B"/>
    <w:rsid w:val="007F6E0A"/>
    <w:rsid w:val="007F7337"/>
    <w:rsid w:val="007F738D"/>
    <w:rsid w:val="0080030A"/>
    <w:rsid w:val="00800690"/>
    <w:rsid w:val="00800AA1"/>
    <w:rsid w:val="008020BD"/>
    <w:rsid w:val="00802781"/>
    <w:rsid w:val="00803349"/>
    <w:rsid w:val="00804436"/>
    <w:rsid w:val="00804920"/>
    <w:rsid w:val="00804BC4"/>
    <w:rsid w:val="00805455"/>
    <w:rsid w:val="00805851"/>
    <w:rsid w:val="00805E18"/>
    <w:rsid w:val="00806C0D"/>
    <w:rsid w:val="0080724F"/>
    <w:rsid w:val="00807AE8"/>
    <w:rsid w:val="00807B36"/>
    <w:rsid w:val="00807DFB"/>
    <w:rsid w:val="008109AA"/>
    <w:rsid w:val="008109D3"/>
    <w:rsid w:val="00810B91"/>
    <w:rsid w:val="00810D2C"/>
    <w:rsid w:val="00810D96"/>
    <w:rsid w:val="00810E9F"/>
    <w:rsid w:val="00811829"/>
    <w:rsid w:val="00811DA2"/>
    <w:rsid w:val="00811EEB"/>
    <w:rsid w:val="00812B51"/>
    <w:rsid w:val="0081378A"/>
    <w:rsid w:val="00813C4B"/>
    <w:rsid w:val="00813DB1"/>
    <w:rsid w:val="008141F1"/>
    <w:rsid w:val="008142E5"/>
    <w:rsid w:val="00814B2F"/>
    <w:rsid w:val="00814C6F"/>
    <w:rsid w:val="00814F0C"/>
    <w:rsid w:val="008169B4"/>
    <w:rsid w:val="00817044"/>
    <w:rsid w:val="00817F27"/>
    <w:rsid w:val="008201AA"/>
    <w:rsid w:val="00820C09"/>
    <w:rsid w:val="00820C91"/>
    <w:rsid w:val="008211ED"/>
    <w:rsid w:val="0082201A"/>
    <w:rsid w:val="0082221D"/>
    <w:rsid w:val="00822A84"/>
    <w:rsid w:val="00822B5E"/>
    <w:rsid w:val="00822D20"/>
    <w:rsid w:val="00823A5C"/>
    <w:rsid w:val="00823B11"/>
    <w:rsid w:val="0082458B"/>
    <w:rsid w:val="0082495D"/>
    <w:rsid w:val="008262A4"/>
    <w:rsid w:val="008272A5"/>
    <w:rsid w:val="0082776F"/>
    <w:rsid w:val="00827C63"/>
    <w:rsid w:val="00827FF2"/>
    <w:rsid w:val="00830366"/>
    <w:rsid w:val="008307C3"/>
    <w:rsid w:val="008311E7"/>
    <w:rsid w:val="00831284"/>
    <w:rsid w:val="00831913"/>
    <w:rsid w:val="0083198F"/>
    <w:rsid w:val="00832550"/>
    <w:rsid w:val="00832BF6"/>
    <w:rsid w:val="00833070"/>
    <w:rsid w:val="00833279"/>
    <w:rsid w:val="00833346"/>
    <w:rsid w:val="008345A7"/>
    <w:rsid w:val="008347A8"/>
    <w:rsid w:val="00835493"/>
    <w:rsid w:val="00835B00"/>
    <w:rsid w:val="00836098"/>
    <w:rsid w:val="008360BA"/>
    <w:rsid w:val="00836FA6"/>
    <w:rsid w:val="008371FD"/>
    <w:rsid w:val="00837328"/>
    <w:rsid w:val="00840162"/>
    <w:rsid w:val="00840442"/>
    <w:rsid w:val="008404E1"/>
    <w:rsid w:val="00840C08"/>
    <w:rsid w:val="00841182"/>
    <w:rsid w:val="008413F6"/>
    <w:rsid w:val="0084343E"/>
    <w:rsid w:val="008446F6"/>
    <w:rsid w:val="0084471A"/>
    <w:rsid w:val="008449D1"/>
    <w:rsid w:val="00844BAC"/>
    <w:rsid w:val="008451EC"/>
    <w:rsid w:val="00845888"/>
    <w:rsid w:val="00845F28"/>
    <w:rsid w:val="00846DFF"/>
    <w:rsid w:val="008472CF"/>
    <w:rsid w:val="0084777F"/>
    <w:rsid w:val="008479DA"/>
    <w:rsid w:val="00847F59"/>
    <w:rsid w:val="0085163E"/>
    <w:rsid w:val="00852243"/>
    <w:rsid w:val="008526EC"/>
    <w:rsid w:val="00852909"/>
    <w:rsid w:val="00852DD7"/>
    <w:rsid w:val="00853652"/>
    <w:rsid w:val="008540E7"/>
    <w:rsid w:val="00854426"/>
    <w:rsid w:val="008548FF"/>
    <w:rsid w:val="008554F3"/>
    <w:rsid w:val="0085571F"/>
    <w:rsid w:val="00855763"/>
    <w:rsid w:val="00855B48"/>
    <w:rsid w:val="0085720C"/>
    <w:rsid w:val="008572F9"/>
    <w:rsid w:val="0085749D"/>
    <w:rsid w:val="00857ACC"/>
    <w:rsid w:val="00857BC1"/>
    <w:rsid w:val="00857F0D"/>
    <w:rsid w:val="00860563"/>
    <w:rsid w:val="00861E80"/>
    <w:rsid w:val="00861FAE"/>
    <w:rsid w:val="008623DD"/>
    <w:rsid w:val="00862626"/>
    <w:rsid w:val="00862667"/>
    <w:rsid w:val="00862ACE"/>
    <w:rsid w:val="008637B9"/>
    <w:rsid w:val="00863FB8"/>
    <w:rsid w:val="008642CF"/>
    <w:rsid w:val="00864B6D"/>
    <w:rsid w:val="008663CA"/>
    <w:rsid w:val="008666EF"/>
    <w:rsid w:val="008667CA"/>
    <w:rsid w:val="008673AC"/>
    <w:rsid w:val="00867D8A"/>
    <w:rsid w:val="008702C4"/>
    <w:rsid w:val="00870696"/>
    <w:rsid w:val="00871778"/>
    <w:rsid w:val="00871CB5"/>
    <w:rsid w:val="008724B0"/>
    <w:rsid w:val="00872D06"/>
    <w:rsid w:val="0087394C"/>
    <w:rsid w:val="00874207"/>
    <w:rsid w:val="008742B4"/>
    <w:rsid w:val="008745B5"/>
    <w:rsid w:val="008747F4"/>
    <w:rsid w:val="00874DAE"/>
    <w:rsid w:val="00875090"/>
    <w:rsid w:val="008750DE"/>
    <w:rsid w:val="00875704"/>
    <w:rsid w:val="008759BA"/>
    <w:rsid w:val="0087630F"/>
    <w:rsid w:val="008764B0"/>
    <w:rsid w:val="0087662E"/>
    <w:rsid w:val="0087712B"/>
    <w:rsid w:val="00877AAE"/>
    <w:rsid w:val="00880DF7"/>
    <w:rsid w:val="00880E26"/>
    <w:rsid w:val="008827D7"/>
    <w:rsid w:val="00882B89"/>
    <w:rsid w:val="0088372A"/>
    <w:rsid w:val="00883F3E"/>
    <w:rsid w:val="00884CDE"/>
    <w:rsid w:val="00884DF7"/>
    <w:rsid w:val="00885285"/>
    <w:rsid w:val="00885F44"/>
    <w:rsid w:val="00886080"/>
    <w:rsid w:val="008865DD"/>
    <w:rsid w:val="00887639"/>
    <w:rsid w:val="00887BEB"/>
    <w:rsid w:val="0089032B"/>
    <w:rsid w:val="008906AA"/>
    <w:rsid w:val="00890782"/>
    <w:rsid w:val="008916EA"/>
    <w:rsid w:val="008918D2"/>
    <w:rsid w:val="008935CA"/>
    <w:rsid w:val="00893FED"/>
    <w:rsid w:val="008944F1"/>
    <w:rsid w:val="00894538"/>
    <w:rsid w:val="008951ED"/>
    <w:rsid w:val="00895732"/>
    <w:rsid w:val="0089593D"/>
    <w:rsid w:val="00895A86"/>
    <w:rsid w:val="0089612D"/>
    <w:rsid w:val="00897689"/>
    <w:rsid w:val="00897A4B"/>
    <w:rsid w:val="00897A6C"/>
    <w:rsid w:val="00897DF7"/>
    <w:rsid w:val="008A092B"/>
    <w:rsid w:val="008A0F79"/>
    <w:rsid w:val="008A14FA"/>
    <w:rsid w:val="008A1E8C"/>
    <w:rsid w:val="008A53A6"/>
    <w:rsid w:val="008A58D7"/>
    <w:rsid w:val="008A626A"/>
    <w:rsid w:val="008A69F4"/>
    <w:rsid w:val="008A7A19"/>
    <w:rsid w:val="008A7E50"/>
    <w:rsid w:val="008B0308"/>
    <w:rsid w:val="008B0C5E"/>
    <w:rsid w:val="008B101D"/>
    <w:rsid w:val="008B18CA"/>
    <w:rsid w:val="008B1FB1"/>
    <w:rsid w:val="008B2692"/>
    <w:rsid w:val="008B2F93"/>
    <w:rsid w:val="008B36A6"/>
    <w:rsid w:val="008B398E"/>
    <w:rsid w:val="008B3FC7"/>
    <w:rsid w:val="008B44F6"/>
    <w:rsid w:val="008B5194"/>
    <w:rsid w:val="008B51CF"/>
    <w:rsid w:val="008B5549"/>
    <w:rsid w:val="008B5717"/>
    <w:rsid w:val="008B5778"/>
    <w:rsid w:val="008B6571"/>
    <w:rsid w:val="008B6ACB"/>
    <w:rsid w:val="008B6F7A"/>
    <w:rsid w:val="008B78C0"/>
    <w:rsid w:val="008B7AA6"/>
    <w:rsid w:val="008B7ABC"/>
    <w:rsid w:val="008C07B1"/>
    <w:rsid w:val="008C0D52"/>
    <w:rsid w:val="008C138E"/>
    <w:rsid w:val="008C17A5"/>
    <w:rsid w:val="008C3078"/>
    <w:rsid w:val="008C32A0"/>
    <w:rsid w:val="008C32AA"/>
    <w:rsid w:val="008C3353"/>
    <w:rsid w:val="008C3526"/>
    <w:rsid w:val="008C56B7"/>
    <w:rsid w:val="008C5C25"/>
    <w:rsid w:val="008C5CD8"/>
    <w:rsid w:val="008C5E3E"/>
    <w:rsid w:val="008C6E56"/>
    <w:rsid w:val="008D070C"/>
    <w:rsid w:val="008D07DE"/>
    <w:rsid w:val="008D0E6C"/>
    <w:rsid w:val="008D147C"/>
    <w:rsid w:val="008D1642"/>
    <w:rsid w:val="008D2624"/>
    <w:rsid w:val="008D2E34"/>
    <w:rsid w:val="008D342A"/>
    <w:rsid w:val="008D3D4A"/>
    <w:rsid w:val="008D52DF"/>
    <w:rsid w:val="008D5738"/>
    <w:rsid w:val="008D61F0"/>
    <w:rsid w:val="008D70FD"/>
    <w:rsid w:val="008D75F8"/>
    <w:rsid w:val="008E03A8"/>
    <w:rsid w:val="008E0B82"/>
    <w:rsid w:val="008E2399"/>
    <w:rsid w:val="008E42F1"/>
    <w:rsid w:val="008E49AC"/>
    <w:rsid w:val="008E4E22"/>
    <w:rsid w:val="008E4F1E"/>
    <w:rsid w:val="008E535C"/>
    <w:rsid w:val="008E6028"/>
    <w:rsid w:val="008E6FB5"/>
    <w:rsid w:val="008E7411"/>
    <w:rsid w:val="008E788F"/>
    <w:rsid w:val="008F17BC"/>
    <w:rsid w:val="008F1DE5"/>
    <w:rsid w:val="008F232E"/>
    <w:rsid w:val="008F3A62"/>
    <w:rsid w:val="008F411F"/>
    <w:rsid w:val="008F41FA"/>
    <w:rsid w:val="008F609F"/>
    <w:rsid w:val="008F61F2"/>
    <w:rsid w:val="008F6C78"/>
    <w:rsid w:val="008F7458"/>
    <w:rsid w:val="008F7890"/>
    <w:rsid w:val="008F7B54"/>
    <w:rsid w:val="00900169"/>
    <w:rsid w:val="00900574"/>
    <w:rsid w:val="00901B60"/>
    <w:rsid w:val="00901C8E"/>
    <w:rsid w:val="00901E0D"/>
    <w:rsid w:val="00901F70"/>
    <w:rsid w:val="00902830"/>
    <w:rsid w:val="009028D6"/>
    <w:rsid w:val="00903164"/>
    <w:rsid w:val="00903A06"/>
    <w:rsid w:val="00903A3D"/>
    <w:rsid w:val="00904EAE"/>
    <w:rsid w:val="009063B9"/>
    <w:rsid w:val="0090677F"/>
    <w:rsid w:val="0090726C"/>
    <w:rsid w:val="00907C1A"/>
    <w:rsid w:val="00907E92"/>
    <w:rsid w:val="009102B6"/>
    <w:rsid w:val="00910DD1"/>
    <w:rsid w:val="0091108B"/>
    <w:rsid w:val="00911F9A"/>
    <w:rsid w:val="009121A8"/>
    <w:rsid w:val="009129A8"/>
    <w:rsid w:val="00913324"/>
    <w:rsid w:val="00913782"/>
    <w:rsid w:val="00913C75"/>
    <w:rsid w:val="00914328"/>
    <w:rsid w:val="0091475B"/>
    <w:rsid w:val="00914912"/>
    <w:rsid w:val="0091530B"/>
    <w:rsid w:val="00920742"/>
    <w:rsid w:val="009214E1"/>
    <w:rsid w:val="00922B67"/>
    <w:rsid w:val="00923290"/>
    <w:rsid w:val="00923562"/>
    <w:rsid w:val="0092423F"/>
    <w:rsid w:val="0092503D"/>
    <w:rsid w:val="00925695"/>
    <w:rsid w:val="00926141"/>
    <w:rsid w:val="00926567"/>
    <w:rsid w:val="00926A78"/>
    <w:rsid w:val="00926FEE"/>
    <w:rsid w:val="00927A1B"/>
    <w:rsid w:val="0093142A"/>
    <w:rsid w:val="0093193D"/>
    <w:rsid w:val="009323EF"/>
    <w:rsid w:val="009326A8"/>
    <w:rsid w:val="00932C51"/>
    <w:rsid w:val="00933B06"/>
    <w:rsid w:val="00934A91"/>
    <w:rsid w:val="00934B56"/>
    <w:rsid w:val="009356A1"/>
    <w:rsid w:val="00935812"/>
    <w:rsid w:val="00935A39"/>
    <w:rsid w:val="00936050"/>
    <w:rsid w:val="0093609C"/>
    <w:rsid w:val="00936B39"/>
    <w:rsid w:val="00936BA8"/>
    <w:rsid w:val="00937DCB"/>
    <w:rsid w:val="00940DF6"/>
    <w:rsid w:val="00941132"/>
    <w:rsid w:val="00941237"/>
    <w:rsid w:val="009412C1"/>
    <w:rsid w:val="00942808"/>
    <w:rsid w:val="00942E08"/>
    <w:rsid w:val="0094330E"/>
    <w:rsid w:val="00943361"/>
    <w:rsid w:val="00944B64"/>
    <w:rsid w:val="00945929"/>
    <w:rsid w:val="00945E37"/>
    <w:rsid w:val="00946183"/>
    <w:rsid w:val="009462CC"/>
    <w:rsid w:val="00947AB9"/>
    <w:rsid w:val="00947B1A"/>
    <w:rsid w:val="009501C9"/>
    <w:rsid w:val="00950466"/>
    <w:rsid w:val="00950982"/>
    <w:rsid w:val="00951542"/>
    <w:rsid w:val="009519EF"/>
    <w:rsid w:val="00951F21"/>
    <w:rsid w:val="00953A79"/>
    <w:rsid w:val="00953EF3"/>
    <w:rsid w:val="00954260"/>
    <w:rsid w:val="009549C6"/>
    <w:rsid w:val="00954AC0"/>
    <w:rsid w:val="00954B2B"/>
    <w:rsid w:val="00955A32"/>
    <w:rsid w:val="0095614E"/>
    <w:rsid w:val="009572EB"/>
    <w:rsid w:val="00960297"/>
    <w:rsid w:val="0096168D"/>
    <w:rsid w:val="00961809"/>
    <w:rsid w:val="00962478"/>
    <w:rsid w:val="0096268B"/>
    <w:rsid w:val="00962B9F"/>
    <w:rsid w:val="00962BB0"/>
    <w:rsid w:val="00962BBE"/>
    <w:rsid w:val="009639AF"/>
    <w:rsid w:val="0096470C"/>
    <w:rsid w:val="009647A9"/>
    <w:rsid w:val="00964840"/>
    <w:rsid w:val="00966230"/>
    <w:rsid w:val="009662F4"/>
    <w:rsid w:val="0096677C"/>
    <w:rsid w:val="00966D13"/>
    <w:rsid w:val="00967CE3"/>
    <w:rsid w:val="0097015A"/>
    <w:rsid w:val="0097018F"/>
    <w:rsid w:val="00970792"/>
    <w:rsid w:val="0097083B"/>
    <w:rsid w:val="00971E0B"/>
    <w:rsid w:val="00972671"/>
    <w:rsid w:val="009727D5"/>
    <w:rsid w:val="00972B1A"/>
    <w:rsid w:val="009735B0"/>
    <w:rsid w:val="00973990"/>
    <w:rsid w:val="00974204"/>
    <w:rsid w:val="00974EC1"/>
    <w:rsid w:val="00975C5E"/>
    <w:rsid w:val="00975E25"/>
    <w:rsid w:val="00976984"/>
    <w:rsid w:val="00976A5E"/>
    <w:rsid w:val="0097781E"/>
    <w:rsid w:val="00977B90"/>
    <w:rsid w:val="00977F58"/>
    <w:rsid w:val="009803AD"/>
    <w:rsid w:val="00980AEB"/>
    <w:rsid w:val="00980D43"/>
    <w:rsid w:val="00981B5F"/>
    <w:rsid w:val="0098273D"/>
    <w:rsid w:val="00982749"/>
    <w:rsid w:val="009827EC"/>
    <w:rsid w:val="00982E0B"/>
    <w:rsid w:val="00982E25"/>
    <w:rsid w:val="00983ED2"/>
    <w:rsid w:val="00983FCC"/>
    <w:rsid w:val="009842A2"/>
    <w:rsid w:val="009844ED"/>
    <w:rsid w:val="009845EF"/>
    <w:rsid w:val="00984C07"/>
    <w:rsid w:val="00985074"/>
    <w:rsid w:val="00985103"/>
    <w:rsid w:val="00985274"/>
    <w:rsid w:val="009857F1"/>
    <w:rsid w:val="00985AEB"/>
    <w:rsid w:val="00985CDA"/>
    <w:rsid w:val="00985FEB"/>
    <w:rsid w:val="0098685F"/>
    <w:rsid w:val="00987D77"/>
    <w:rsid w:val="0099114C"/>
    <w:rsid w:val="00991863"/>
    <w:rsid w:val="00991A17"/>
    <w:rsid w:val="009926F7"/>
    <w:rsid w:val="00992D97"/>
    <w:rsid w:val="00993493"/>
    <w:rsid w:val="009949CB"/>
    <w:rsid w:val="00995166"/>
    <w:rsid w:val="00995497"/>
    <w:rsid w:val="00995604"/>
    <w:rsid w:val="0099573B"/>
    <w:rsid w:val="00995B22"/>
    <w:rsid w:val="009960BD"/>
    <w:rsid w:val="00996A12"/>
    <w:rsid w:val="009970B4"/>
    <w:rsid w:val="0099765D"/>
    <w:rsid w:val="00997B04"/>
    <w:rsid w:val="009A0171"/>
    <w:rsid w:val="009A0739"/>
    <w:rsid w:val="009A1A31"/>
    <w:rsid w:val="009A2723"/>
    <w:rsid w:val="009A286C"/>
    <w:rsid w:val="009A2D72"/>
    <w:rsid w:val="009A3297"/>
    <w:rsid w:val="009A48A8"/>
    <w:rsid w:val="009A50AC"/>
    <w:rsid w:val="009A681B"/>
    <w:rsid w:val="009A6A91"/>
    <w:rsid w:val="009A70AB"/>
    <w:rsid w:val="009A77F6"/>
    <w:rsid w:val="009B0420"/>
    <w:rsid w:val="009B0576"/>
    <w:rsid w:val="009B05BD"/>
    <w:rsid w:val="009B06E9"/>
    <w:rsid w:val="009B183E"/>
    <w:rsid w:val="009B22A7"/>
    <w:rsid w:val="009B3CEA"/>
    <w:rsid w:val="009B41EC"/>
    <w:rsid w:val="009B4D53"/>
    <w:rsid w:val="009B608B"/>
    <w:rsid w:val="009B7A8D"/>
    <w:rsid w:val="009B7B31"/>
    <w:rsid w:val="009B7FE3"/>
    <w:rsid w:val="009B7FF1"/>
    <w:rsid w:val="009C0724"/>
    <w:rsid w:val="009C2642"/>
    <w:rsid w:val="009C2BD0"/>
    <w:rsid w:val="009C35FC"/>
    <w:rsid w:val="009C4027"/>
    <w:rsid w:val="009C4292"/>
    <w:rsid w:val="009C46C6"/>
    <w:rsid w:val="009C46E9"/>
    <w:rsid w:val="009C4BF3"/>
    <w:rsid w:val="009C4D05"/>
    <w:rsid w:val="009C4E95"/>
    <w:rsid w:val="009C5234"/>
    <w:rsid w:val="009C66A6"/>
    <w:rsid w:val="009C6959"/>
    <w:rsid w:val="009C6A04"/>
    <w:rsid w:val="009C7A40"/>
    <w:rsid w:val="009C7F16"/>
    <w:rsid w:val="009D086E"/>
    <w:rsid w:val="009D0E54"/>
    <w:rsid w:val="009D0E94"/>
    <w:rsid w:val="009D1392"/>
    <w:rsid w:val="009D1827"/>
    <w:rsid w:val="009D1A2B"/>
    <w:rsid w:val="009D24A6"/>
    <w:rsid w:val="009D2895"/>
    <w:rsid w:val="009D4468"/>
    <w:rsid w:val="009D45DD"/>
    <w:rsid w:val="009D4C4D"/>
    <w:rsid w:val="009D4F49"/>
    <w:rsid w:val="009D748E"/>
    <w:rsid w:val="009D7996"/>
    <w:rsid w:val="009D7B5F"/>
    <w:rsid w:val="009E0E24"/>
    <w:rsid w:val="009E10B7"/>
    <w:rsid w:val="009E18C6"/>
    <w:rsid w:val="009E244E"/>
    <w:rsid w:val="009E24B5"/>
    <w:rsid w:val="009E258E"/>
    <w:rsid w:val="009E2801"/>
    <w:rsid w:val="009E2D84"/>
    <w:rsid w:val="009E300C"/>
    <w:rsid w:val="009E3E01"/>
    <w:rsid w:val="009E49E7"/>
    <w:rsid w:val="009E5926"/>
    <w:rsid w:val="009E6844"/>
    <w:rsid w:val="009E75F8"/>
    <w:rsid w:val="009F0957"/>
    <w:rsid w:val="009F145E"/>
    <w:rsid w:val="009F1509"/>
    <w:rsid w:val="009F1759"/>
    <w:rsid w:val="009F218B"/>
    <w:rsid w:val="009F28BB"/>
    <w:rsid w:val="009F4176"/>
    <w:rsid w:val="009F4457"/>
    <w:rsid w:val="009F4AE9"/>
    <w:rsid w:val="009F5058"/>
    <w:rsid w:val="009F50BA"/>
    <w:rsid w:val="009F5312"/>
    <w:rsid w:val="009F546B"/>
    <w:rsid w:val="009F5E95"/>
    <w:rsid w:val="009F6468"/>
    <w:rsid w:val="009F6BC0"/>
    <w:rsid w:val="009F7078"/>
    <w:rsid w:val="009F7F9F"/>
    <w:rsid w:val="00A009C1"/>
    <w:rsid w:val="00A00A64"/>
    <w:rsid w:val="00A01106"/>
    <w:rsid w:val="00A0142F"/>
    <w:rsid w:val="00A01503"/>
    <w:rsid w:val="00A01924"/>
    <w:rsid w:val="00A01A1C"/>
    <w:rsid w:val="00A025B1"/>
    <w:rsid w:val="00A026EC"/>
    <w:rsid w:val="00A0379B"/>
    <w:rsid w:val="00A04188"/>
    <w:rsid w:val="00A04203"/>
    <w:rsid w:val="00A04732"/>
    <w:rsid w:val="00A047E6"/>
    <w:rsid w:val="00A05217"/>
    <w:rsid w:val="00A052F4"/>
    <w:rsid w:val="00A0648F"/>
    <w:rsid w:val="00A07785"/>
    <w:rsid w:val="00A07C8C"/>
    <w:rsid w:val="00A10BDB"/>
    <w:rsid w:val="00A10EA9"/>
    <w:rsid w:val="00A1161B"/>
    <w:rsid w:val="00A11D04"/>
    <w:rsid w:val="00A12F27"/>
    <w:rsid w:val="00A14974"/>
    <w:rsid w:val="00A151EE"/>
    <w:rsid w:val="00A15399"/>
    <w:rsid w:val="00A16006"/>
    <w:rsid w:val="00A163B8"/>
    <w:rsid w:val="00A16FD8"/>
    <w:rsid w:val="00A203F6"/>
    <w:rsid w:val="00A21825"/>
    <w:rsid w:val="00A233CC"/>
    <w:rsid w:val="00A250F2"/>
    <w:rsid w:val="00A252E4"/>
    <w:rsid w:val="00A259DB"/>
    <w:rsid w:val="00A25CEE"/>
    <w:rsid w:val="00A26295"/>
    <w:rsid w:val="00A26971"/>
    <w:rsid w:val="00A26CB7"/>
    <w:rsid w:val="00A26D13"/>
    <w:rsid w:val="00A275D0"/>
    <w:rsid w:val="00A2794F"/>
    <w:rsid w:val="00A27EBB"/>
    <w:rsid w:val="00A30B01"/>
    <w:rsid w:val="00A31D58"/>
    <w:rsid w:val="00A31D98"/>
    <w:rsid w:val="00A31E8A"/>
    <w:rsid w:val="00A31EAE"/>
    <w:rsid w:val="00A3232C"/>
    <w:rsid w:val="00A32BC9"/>
    <w:rsid w:val="00A33D6B"/>
    <w:rsid w:val="00A34A94"/>
    <w:rsid w:val="00A34FAC"/>
    <w:rsid w:val="00A357C4"/>
    <w:rsid w:val="00A35845"/>
    <w:rsid w:val="00A36643"/>
    <w:rsid w:val="00A36C74"/>
    <w:rsid w:val="00A373C3"/>
    <w:rsid w:val="00A378C7"/>
    <w:rsid w:val="00A37DB6"/>
    <w:rsid w:val="00A40A32"/>
    <w:rsid w:val="00A40C68"/>
    <w:rsid w:val="00A410BD"/>
    <w:rsid w:val="00A42A0D"/>
    <w:rsid w:val="00A432E5"/>
    <w:rsid w:val="00A43414"/>
    <w:rsid w:val="00A438AD"/>
    <w:rsid w:val="00A44090"/>
    <w:rsid w:val="00A459CA"/>
    <w:rsid w:val="00A469BD"/>
    <w:rsid w:val="00A504A0"/>
    <w:rsid w:val="00A50810"/>
    <w:rsid w:val="00A50A92"/>
    <w:rsid w:val="00A51701"/>
    <w:rsid w:val="00A5182F"/>
    <w:rsid w:val="00A51E0A"/>
    <w:rsid w:val="00A52072"/>
    <w:rsid w:val="00A521D3"/>
    <w:rsid w:val="00A529F2"/>
    <w:rsid w:val="00A535AE"/>
    <w:rsid w:val="00A53C6C"/>
    <w:rsid w:val="00A54138"/>
    <w:rsid w:val="00A54D06"/>
    <w:rsid w:val="00A54D39"/>
    <w:rsid w:val="00A55199"/>
    <w:rsid w:val="00A55479"/>
    <w:rsid w:val="00A55C4B"/>
    <w:rsid w:val="00A61A1C"/>
    <w:rsid w:val="00A62F49"/>
    <w:rsid w:val="00A63130"/>
    <w:rsid w:val="00A633D1"/>
    <w:rsid w:val="00A63CAA"/>
    <w:rsid w:val="00A640A8"/>
    <w:rsid w:val="00A6436B"/>
    <w:rsid w:val="00A64972"/>
    <w:rsid w:val="00A66483"/>
    <w:rsid w:val="00A66E53"/>
    <w:rsid w:val="00A673ED"/>
    <w:rsid w:val="00A67B8E"/>
    <w:rsid w:val="00A71183"/>
    <w:rsid w:val="00A712FA"/>
    <w:rsid w:val="00A71A56"/>
    <w:rsid w:val="00A71BDC"/>
    <w:rsid w:val="00A720A9"/>
    <w:rsid w:val="00A725C6"/>
    <w:rsid w:val="00A72625"/>
    <w:rsid w:val="00A72778"/>
    <w:rsid w:val="00A75C41"/>
    <w:rsid w:val="00A76EB3"/>
    <w:rsid w:val="00A77AEB"/>
    <w:rsid w:val="00A77FD0"/>
    <w:rsid w:val="00A80659"/>
    <w:rsid w:val="00A8093F"/>
    <w:rsid w:val="00A817A4"/>
    <w:rsid w:val="00A819AA"/>
    <w:rsid w:val="00A8202B"/>
    <w:rsid w:val="00A82044"/>
    <w:rsid w:val="00A82291"/>
    <w:rsid w:val="00A82894"/>
    <w:rsid w:val="00A82AE2"/>
    <w:rsid w:val="00A82F70"/>
    <w:rsid w:val="00A83371"/>
    <w:rsid w:val="00A83ADC"/>
    <w:rsid w:val="00A83C2E"/>
    <w:rsid w:val="00A84167"/>
    <w:rsid w:val="00A8475C"/>
    <w:rsid w:val="00A84F41"/>
    <w:rsid w:val="00A86168"/>
    <w:rsid w:val="00A8638A"/>
    <w:rsid w:val="00A86661"/>
    <w:rsid w:val="00A86AEF"/>
    <w:rsid w:val="00A870CA"/>
    <w:rsid w:val="00A902AD"/>
    <w:rsid w:val="00A90502"/>
    <w:rsid w:val="00A907B1"/>
    <w:rsid w:val="00A908D2"/>
    <w:rsid w:val="00A90A62"/>
    <w:rsid w:val="00A91235"/>
    <w:rsid w:val="00A91F84"/>
    <w:rsid w:val="00A92115"/>
    <w:rsid w:val="00A926F5"/>
    <w:rsid w:val="00A93F47"/>
    <w:rsid w:val="00A93FCE"/>
    <w:rsid w:val="00A93FE0"/>
    <w:rsid w:val="00A948D3"/>
    <w:rsid w:val="00A95C3A"/>
    <w:rsid w:val="00A960EC"/>
    <w:rsid w:val="00A963A5"/>
    <w:rsid w:val="00A96E84"/>
    <w:rsid w:val="00A97204"/>
    <w:rsid w:val="00A97505"/>
    <w:rsid w:val="00A975E2"/>
    <w:rsid w:val="00AA002C"/>
    <w:rsid w:val="00AA0845"/>
    <w:rsid w:val="00AA0EB7"/>
    <w:rsid w:val="00AA1028"/>
    <w:rsid w:val="00AA1265"/>
    <w:rsid w:val="00AA2013"/>
    <w:rsid w:val="00AA22AD"/>
    <w:rsid w:val="00AA32E5"/>
    <w:rsid w:val="00AA3359"/>
    <w:rsid w:val="00AA34B5"/>
    <w:rsid w:val="00AA359A"/>
    <w:rsid w:val="00AA3E36"/>
    <w:rsid w:val="00AA670F"/>
    <w:rsid w:val="00AA6827"/>
    <w:rsid w:val="00AA703C"/>
    <w:rsid w:val="00AA73C8"/>
    <w:rsid w:val="00AA7572"/>
    <w:rsid w:val="00AA79CE"/>
    <w:rsid w:val="00AB08CE"/>
    <w:rsid w:val="00AB096B"/>
    <w:rsid w:val="00AB0E2F"/>
    <w:rsid w:val="00AB1776"/>
    <w:rsid w:val="00AB17D8"/>
    <w:rsid w:val="00AB1938"/>
    <w:rsid w:val="00AB1FAB"/>
    <w:rsid w:val="00AB2288"/>
    <w:rsid w:val="00AB22FC"/>
    <w:rsid w:val="00AB2306"/>
    <w:rsid w:val="00AB2329"/>
    <w:rsid w:val="00AB30AA"/>
    <w:rsid w:val="00AB3960"/>
    <w:rsid w:val="00AB46DD"/>
    <w:rsid w:val="00AB4928"/>
    <w:rsid w:val="00AB55ED"/>
    <w:rsid w:val="00AB6243"/>
    <w:rsid w:val="00AB6B68"/>
    <w:rsid w:val="00AB6D1E"/>
    <w:rsid w:val="00AB7C87"/>
    <w:rsid w:val="00AC0311"/>
    <w:rsid w:val="00AC0449"/>
    <w:rsid w:val="00AC10C6"/>
    <w:rsid w:val="00AC1BCC"/>
    <w:rsid w:val="00AC1DD6"/>
    <w:rsid w:val="00AC20FC"/>
    <w:rsid w:val="00AC2579"/>
    <w:rsid w:val="00AC308B"/>
    <w:rsid w:val="00AC3F59"/>
    <w:rsid w:val="00AC46B9"/>
    <w:rsid w:val="00AC5078"/>
    <w:rsid w:val="00AC55FE"/>
    <w:rsid w:val="00AC57E3"/>
    <w:rsid w:val="00AC63F1"/>
    <w:rsid w:val="00AC7B93"/>
    <w:rsid w:val="00AD0203"/>
    <w:rsid w:val="00AD0FC8"/>
    <w:rsid w:val="00AD12A4"/>
    <w:rsid w:val="00AD147E"/>
    <w:rsid w:val="00AD15E2"/>
    <w:rsid w:val="00AD1867"/>
    <w:rsid w:val="00AD1ADE"/>
    <w:rsid w:val="00AD37FC"/>
    <w:rsid w:val="00AD4050"/>
    <w:rsid w:val="00AD4639"/>
    <w:rsid w:val="00AD46A0"/>
    <w:rsid w:val="00AD47B7"/>
    <w:rsid w:val="00AD5262"/>
    <w:rsid w:val="00AD554A"/>
    <w:rsid w:val="00AD55A0"/>
    <w:rsid w:val="00AD57BB"/>
    <w:rsid w:val="00AD5AEF"/>
    <w:rsid w:val="00AD5FDB"/>
    <w:rsid w:val="00AD6080"/>
    <w:rsid w:val="00AD63A5"/>
    <w:rsid w:val="00AD721E"/>
    <w:rsid w:val="00AD723B"/>
    <w:rsid w:val="00AD76CC"/>
    <w:rsid w:val="00AD7AE3"/>
    <w:rsid w:val="00AD7B6B"/>
    <w:rsid w:val="00AD7F62"/>
    <w:rsid w:val="00AE01B0"/>
    <w:rsid w:val="00AE02E1"/>
    <w:rsid w:val="00AE06A7"/>
    <w:rsid w:val="00AE15E2"/>
    <w:rsid w:val="00AE2CB4"/>
    <w:rsid w:val="00AE363E"/>
    <w:rsid w:val="00AE37A3"/>
    <w:rsid w:val="00AE4401"/>
    <w:rsid w:val="00AE4F82"/>
    <w:rsid w:val="00AE54FE"/>
    <w:rsid w:val="00AE687D"/>
    <w:rsid w:val="00AE693A"/>
    <w:rsid w:val="00AE7175"/>
    <w:rsid w:val="00AE75BA"/>
    <w:rsid w:val="00AF0062"/>
    <w:rsid w:val="00AF0558"/>
    <w:rsid w:val="00AF0588"/>
    <w:rsid w:val="00AF05BB"/>
    <w:rsid w:val="00AF10F2"/>
    <w:rsid w:val="00AF1706"/>
    <w:rsid w:val="00AF1814"/>
    <w:rsid w:val="00AF1BB5"/>
    <w:rsid w:val="00AF1E4B"/>
    <w:rsid w:val="00AF2351"/>
    <w:rsid w:val="00AF2473"/>
    <w:rsid w:val="00AF2669"/>
    <w:rsid w:val="00AF294B"/>
    <w:rsid w:val="00AF2FDF"/>
    <w:rsid w:val="00AF37F1"/>
    <w:rsid w:val="00AF41F1"/>
    <w:rsid w:val="00AF42BD"/>
    <w:rsid w:val="00AF59A7"/>
    <w:rsid w:val="00AF5A1D"/>
    <w:rsid w:val="00AF685D"/>
    <w:rsid w:val="00AF7638"/>
    <w:rsid w:val="00AF7D84"/>
    <w:rsid w:val="00B0048C"/>
    <w:rsid w:val="00B00503"/>
    <w:rsid w:val="00B0091E"/>
    <w:rsid w:val="00B01050"/>
    <w:rsid w:val="00B020F9"/>
    <w:rsid w:val="00B02331"/>
    <w:rsid w:val="00B02B07"/>
    <w:rsid w:val="00B02CA1"/>
    <w:rsid w:val="00B0324D"/>
    <w:rsid w:val="00B04161"/>
    <w:rsid w:val="00B04F5A"/>
    <w:rsid w:val="00B073CA"/>
    <w:rsid w:val="00B077DB"/>
    <w:rsid w:val="00B07EDD"/>
    <w:rsid w:val="00B10DDD"/>
    <w:rsid w:val="00B117D1"/>
    <w:rsid w:val="00B1248E"/>
    <w:rsid w:val="00B12B94"/>
    <w:rsid w:val="00B1316E"/>
    <w:rsid w:val="00B1400F"/>
    <w:rsid w:val="00B14B6D"/>
    <w:rsid w:val="00B15780"/>
    <w:rsid w:val="00B157C0"/>
    <w:rsid w:val="00B15A66"/>
    <w:rsid w:val="00B163C4"/>
    <w:rsid w:val="00B16AA4"/>
    <w:rsid w:val="00B20CF8"/>
    <w:rsid w:val="00B21096"/>
    <w:rsid w:val="00B21E4F"/>
    <w:rsid w:val="00B22699"/>
    <w:rsid w:val="00B22A92"/>
    <w:rsid w:val="00B22E87"/>
    <w:rsid w:val="00B22EEE"/>
    <w:rsid w:val="00B23198"/>
    <w:rsid w:val="00B239E2"/>
    <w:rsid w:val="00B242D4"/>
    <w:rsid w:val="00B25500"/>
    <w:rsid w:val="00B2618A"/>
    <w:rsid w:val="00B262FA"/>
    <w:rsid w:val="00B2673B"/>
    <w:rsid w:val="00B26B59"/>
    <w:rsid w:val="00B27747"/>
    <w:rsid w:val="00B30694"/>
    <w:rsid w:val="00B30A67"/>
    <w:rsid w:val="00B30DC4"/>
    <w:rsid w:val="00B31442"/>
    <w:rsid w:val="00B31B28"/>
    <w:rsid w:val="00B322C4"/>
    <w:rsid w:val="00B325E8"/>
    <w:rsid w:val="00B3285A"/>
    <w:rsid w:val="00B337BB"/>
    <w:rsid w:val="00B3421F"/>
    <w:rsid w:val="00B3451A"/>
    <w:rsid w:val="00B3466E"/>
    <w:rsid w:val="00B34AF3"/>
    <w:rsid w:val="00B35230"/>
    <w:rsid w:val="00B35393"/>
    <w:rsid w:val="00B35828"/>
    <w:rsid w:val="00B35F7F"/>
    <w:rsid w:val="00B365E6"/>
    <w:rsid w:val="00B36739"/>
    <w:rsid w:val="00B367DF"/>
    <w:rsid w:val="00B37CCE"/>
    <w:rsid w:val="00B37E64"/>
    <w:rsid w:val="00B41E34"/>
    <w:rsid w:val="00B42CF4"/>
    <w:rsid w:val="00B435D8"/>
    <w:rsid w:val="00B4393D"/>
    <w:rsid w:val="00B43EBD"/>
    <w:rsid w:val="00B4484B"/>
    <w:rsid w:val="00B4557B"/>
    <w:rsid w:val="00B458E4"/>
    <w:rsid w:val="00B45908"/>
    <w:rsid w:val="00B46D0F"/>
    <w:rsid w:val="00B46D88"/>
    <w:rsid w:val="00B505EC"/>
    <w:rsid w:val="00B50978"/>
    <w:rsid w:val="00B50A09"/>
    <w:rsid w:val="00B51166"/>
    <w:rsid w:val="00B51245"/>
    <w:rsid w:val="00B51B09"/>
    <w:rsid w:val="00B54440"/>
    <w:rsid w:val="00B54807"/>
    <w:rsid w:val="00B553E6"/>
    <w:rsid w:val="00B556F2"/>
    <w:rsid w:val="00B55F38"/>
    <w:rsid w:val="00B5727C"/>
    <w:rsid w:val="00B6044D"/>
    <w:rsid w:val="00B60A93"/>
    <w:rsid w:val="00B61383"/>
    <w:rsid w:val="00B618B9"/>
    <w:rsid w:val="00B61B35"/>
    <w:rsid w:val="00B620AC"/>
    <w:rsid w:val="00B623BD"/>
    <w:rsid w:val="00B623DC"/>
    <w:rsid w:val="00B62610"/>
    <w:rsid w:val="00B63325"/>
    <w:rsid w:val="00B633BA"/>
    <w:rsid w:val="00B63704"/>
    <w:rsid w:val="00B637EE"/>
    <w:rsid w:val="00B642E2"/>
    <w:rsid w:val="00B644E3"/>
    <w:rsid w:val="00B64AD8"/>
    <w:rsid w:val="00B64FD0"/>
    <w:rsid w:val="00B650DD"/>
    <w:rsid w:val="00B65C8A"/>
    <w:rsid w:val="00B660A4"/>
    <w:rsid w:val="00B67551"/>
    <w:rsid w:val="00B6756E"/>
    <w:rsid w:val="00B67DC5"/>
    <w:rsid w:val="00B702DA"/>
    <w:rsid w:val="00B7066C"/>
    <w:rsid w:val="00B716C6"/>
    <w:rsid w:val="00B71BDF"/>
    <w:rsid w:val="00B726BD"/>
    <w:rsid w:val="00B7273B"/>
    <w:rsid w:val="00B7360E"/>
    <w:rsid w:val="00B73615"/>
    <w:rsid w:val="00B739F9"/>
    <w:rsid w:val="00B73BDF"/>
    <w:rsid w:val="00B75CB9"/>
    <w:rsid w:val="00B764FB"/>
    <w:rsid w:val="00B7659E"/>
    <w:rsid w:val="00B76774"/>
    <w:rsid w:val="00B76C60"/>
    <w:rsid w:val="00B77126"/>
    <w:rsid w:val="00B77407"/>
    <w:rsid w:val="00B77C14"/>
    <w:rsid w:val="00B77D05"/>
    <w:rsid w:val="00B80586"/>
    <w:rsid w:val="00B80DFB"/>
    <w:rsid w:val="00B81520"/>
    <w:rsid w:val="00B82832"/>
    <w:rsid w:val="00B82837"/>
    <w:rsid w:val="00B82EC1"/>
    <w:rsid w:val="00B83534"/>
    <w:rsid w:val="00B84130"/>
    <w:rsid w:val="00B841B9"/>
    <w:rsid w:val="00B84EEF"/>
    <w:rsid w:val="00B859B8"/>
    <w:rsid w:val="00B85EC0"/>
    <w:rsid w:val="00B86806"/>
    <w:rsid w:val="00B87B30"/>
    <w:rsid w:val="00B87EB9"/>
    <w:rsid w:val="00B9034E"/>
    <w:rsid w:val="00B907C8"/>
    <w:rsid w:val="00B90EE1"/>
    <w:rsid w:val="00B90FA7"/>
    <w:rsid w:val="00B913B7"/>
    <w:rsid w:val="00B91A99"/>
    <w:rsid w:val="00B91BE0"/>
    <w:rsid w:val="00B920A3"/>
    <w:rsid w:val="00B92658"/>
    <w:rsid w:val="00B92947"/>
    <w:rsid w:val="00B92B3C"/>
    <w:rsid w:val="00B9386A"/>
    <w:rsid w:val="00B93CE4"/>
    <w:rsid w:val="00B9407C"/>
    <w:rsid w:val="00B948F8"/>
    <w:rsid w:val="00B94BBF"/>
    <w:rsid w:val="00B94D50"/>
    <w:rsid w:val="00B9518A"/>
    <w:rsid w:val="00B95A4C"/>
    <w:rsid w:val="00B9717B"/>
    <w:rsid w:val="00B97BDB"/>
    <w:rsid w:val="00B97C00"/>
    <w:rsid w:val="00BA030D"/>
    <w:rsid w:val="00BA04D9"/>
    <w:rsid w:val="00BA0A95"/>
    <w:rsid w:val="00BA0EE7"/>
    <w:rsid w:val="00BA0EF6"/>
    <w:rsid w:val="00BA1022"/>
    <w:rsid w:val="00BA2D00"/>
    <w:rsid w:val="00BA2D5D"/>
    <w:rsid w:val="00BA2F34"/>
    <w:rsid w:val="00BA38E9"/>
    <w:rsid w:val="00BA3D61"/>
    <w:rsid w:val="00BA4425"/>
    <w:rsid w:val="00BA467C"/>
    <w:rsid w:val="00BA4C27"/>
    <w:rsid w:val="00BA4E55"/>
    <w:rsid w:val="00BA64A0"/>
    <w:rsid w:val="00BA7BB3"/>
    <w:rsid w:val="00BB054C"/>
    <w:rsid w:val="00BB0A1D"/>
    <w:rsid w:val="00BB1E6B"/>
    <w:rsid w:val="00BB45D5"/>
    <w:rsid w:val="00BB465A"/>
    <w:rsid w:val="00BB46A2"/>
    <w:rsid w:val="00BB481B"/>
    <w:rsid w:val="00BB48D0"/>
    <w:rsid w:val="00BB5C71"/>
    <w:rsid w:val="00BB5F8E"/>
    <w:rsid w:val="00BB6263"/>
    <w:rsid w:val="00BB6415"/>
    <w:rsid w:val="00BB6C90"/>
    <w:rsid w:val="00BB6D2F"/>
    <w:rsid w:val="00BB7372"/>
    <w:rsid w:val="00BB74CE"/>
    <w:rsid w:val="00BB7C02"/>
    <w:rsid w:val="00BB7E92"/>
    <w:rsid w:val="00BB7F8E"/>
    <w:rsid w:val="00BC0811"/>
    <w:rsid w:val="00BC0FF6"/>
    <w:rsid w:val="00BC130B"/>
    <w:rsid w:val="00BC1A2D"/>
    <w:rsid w:val="00BC1AB8"/>
    <w:rsid w:val="00BC2503"/>
    <w:rsid w:val="00BC251B"/>
    <w:rsid w:val="00BC32CB"/>
    <w:rsid w:val="00BC4257"/>
    <w:rsid w:val="00BC4D20"/>
    <w:rsid w:val="00BC5411"/>
    <w:rsid w:val="00BC5586"/>
    <w:rsid w:val="00BC57CE"/>
    <w:rsid w:val="00BC5D75"/>
    <w:rsid w:val="00BC5EEC"/>
    <w:rsid w:val="00BC70FA"/>
    <w:rsid w:val="00BC78ED"/>
    <w:rsid w:val="00BC7960"/>
    <w:rsid w:val="00BD04B0"/>
    <w:rsid w:val="00BD0BBB"/>
    <w:rsid w:val="00BD199B"/>
    <w:rsid w:val="00BD1B51"/>
    <w:rsid w:val="00BD31DF"/>
    <w:rsid w:val="00BD31F3"/>
    <w:rsid w:val="00BD3BED"/>
    <w:rsid w:val="00BD3E29"/>
    <w:rsid w:val="00BD42D0"/>
    <w:rsid w:val="00BD4549"/>
    <w:rsid w:val="00BD462E"/>
    <w:rsid w:val="00BD6879"/>
    <w:rsid w:val="00BD6DDB"/>
    <w:rsid w:val="00BD6F56"/>
    <w:rsid w:val="00BE01B3"/>
    <w:rsid w:val="00BE0556"/>
    <w:rsid w:val="00BE0630"/>
    <w:rsid w:val="00BE06BF"/>
    <w:rsid w:val="00BE3B39"/>
    <w:rsid w:val="00BE51F4"/>
    <w:rsid w:val="00BE5781"/>
    <w:rsid w:val="00BE5A79"/>
    <w:rsid w:val="00BE61C9"/>
    <w:rsid w:val="00BE699A"/>
    <w:rsid w:val="00BE6A76"/>
    <w:rsid w:val="00BF0275"/>
    <w:rsid w:val="00BF05BE"/>
    <w:rsid w:val="00BF0773"/>
    <w:rsid w:val="00BF0A4B"/>
    <w:rsid w:val="00BF1566"/>
    <w:rsid w:val="00BF1B2F"/>
    <w:rsid w:val="00BF2410"/>
    <w:rsid w:val="00BF2464"/>
    <w:rsid w:val="00BF2609"/>
    <w:rsid w:val="00BF2888"/>
    <w:rsid w:val="00BF2AB1"/>
    <w:rsid w:val="00BF2AE9"/>
    <w:rsid w:val="00BF2C3C"/>
    <w:rsid w:val="00BF48C8"/>
    <w:rsid w:val="00BF532F"/>
    <w:rsid w:val="00BF5499"/>
    <w:rsid w:val="00BF5AF7"/>
    <w:rsid w:val="00BF5CF7"/>
    <w:rsid w:val="00BF64CE"/>
    <w:rsid w:val="00BF6C4B"/>
    <w:rsid w:val="00BF7C00"/>
    <w:rsid w:val="00C00086"/>
    <w:rsid w:val="00C00C8E"/>
    <w:rsid w:val="00C00D55"/>
    <w:rsid w:val="00C010B7"/>
    <w:rsid w:val="00C018CE"/>
    <w:rsid w:val="00C03AC7"/>
    <w:rsid w:val="00C04170"/>
    <w:rsid w:val="00C04638"/>
    <w:rsid w:val="00C04C94"/>
    <w:rsid w:val="00C053BC"/>
    <w:rsid w:val="00C07B14"/>
    <w:rsid w:val="00C101A3"/>
    <w:rsid w:val="00C11F92"/>
    <w:rsid w:val="00C13387"/>
    <w:rsid w:val="00C133A9"/>
    <w:rsid w:val="00C13CBE"/>
    <w:rsid w:val="00C1436B"/>
    <w:rsid w:val="00C145B6"/>
    <w:rsid w:val="00C16D5E"/>
    <w:rsid w:val="00C175BE"/>
    <w:rsid w:val="00C17798"/>
    <w:rsid w:val="00C205EF"/>
    <w:rsid w:val="00C217E0"/>
    <w:rsid w:val="00C2219D"/>
    <w:rsid w:val="00C22497"/>
    <w:rsid w:val="00C233CA"/>
    <w:rsid w:val="00C23484"/>
    <w:rsid w:val="00C23B88"/>
    <w:rsid w:val="00C24116"/>
    <w:rsid w:val="00C24782"/>
    <w:rsid w:val="00C247AB"/>
    <w:rsid w:val="00C25294"/>
    <w:rsid w:val="00C268F9"/>
    <w:rsid w:val="00C26EBC"/>
    <w:rsid w:val="00C277E0"/>
    <w:rsid w:val="00C27B64"/>
    <w:rsid w:val="00C27BBB"/>
    <w:rsid w:val="00C3024E"/>
    <w:rsid w:val="00C30582"/>
    <w:rsid w:val="00C30C41"/>
    <w:rsid w:val="00C30D4B"/>
    <w:rsid w:val="00C316B9"/>
    <w:rsid w:val="00C31AB0"/>
    <w:rsid w:val="00C32ECF"/>
    <w:rsid w:val="00C330EE"/>
    <w:rsid w:val="00C339AD"/>
    <w:rsid w:val="00C34E45"/>
    <w:rsid w:val="00C35F2D"/>
    <w:rsid w:val="00C36FB9"/>
    <w:rsid w:val="00C3715B"/>
    <w:rsid w:val="00C37258"/>
    <w:rsid w:val="00C3740E"/>
    <w:rsid w:val="00C379CC"/>
    <w:rsid w:val="00C37E0D"/>
    <w:rsid w:val="00C40152"/>
    <w:rsid w:val="00C40D50"/>
    <w:rsid w:val="00C410BF"/>
    <w:rsid w:val="00C423E0"/>
    <w:rsid w:val="00C426A0"/>
    <w:rsid w:val="00C439AB"/>
    <w:rsid w:val="00C44349"/>
    <w:rsid w:val="00C44992"/>
    <w:rsid w:val="00C44B22"/>
    <w:rsid w:val="00C46F1E"/>
    <w:rsid w:val="00C46F6F"/>
    <w:rsid w:val="00C476D9"/>
    <w:rsid w:val="00C5005F"/>
    <w:rsid w:val="00C5015F"/>
    <w:rsid w:val="00C50E2A"/>
    <w:rsid w:val="00C50E52"/>
    <w:rsid w:val="00C5158E"/>
    <w:rsid w:val="00C5236E"/>
    <w:rsid w:val="00C53140"/>
    <w:rsid w:val="00C5359A"/>
    <w:rsid w:val="00C53CD4"/>
    <w:rsid w:val="00C54854"/>
    <w:rsid w:val="00C54CDF"/>
    <w:rsid w:val="00C55129"/>
    <w:rsid w:val="00C55218"/>
    <w:rsid w:val="00C55D48"/>
    <w:rsid w:val="00C566C1"/>
    <w:rsid w:val="00C566C6"/>
    <w:rsid w:val="00C56D7C"/>
    <w:rsid w:val="00C57147"/>
    <w:rsid w:val="00C57192"/>
    <w:rsid w:val="00C57213"/>
    <w:rsid w:val="00C576CE"/>
    <w:rsid w:val="00C60803"/>
    <w:rsid w:val="00C61255"/>
    <w:rsid w:val="00C61864"/>
    <w:rsid w:val="00C618E2"/>
    <w:rsid w:val="00C625EB"/>
    <w:rsid w:val="00C63C2D"/>
    <w:rsid w:val="00C64DE0"/>
    <w:rsid w:val="00C64FA3"/>
    <w:rsid w:val="00C6585C"/>
    <w:rsid w:val="00C669E5"/>
    <w:rsid w:val="00C66A70"/>
    <w:rsid w:val="00C66B15"/>
    <w:rsid w:val="00C67157"/>
    <w:rsid w:val="00C70355"/>
    <w:rsid w:val="00C709C9"/>
    <w:rsid w:val="00C73386"/>
    <w:rsid w:val="00C733F4"/>
    <w:rsid w:val="00C73650"/>
    <w:rsid w:val="00C73796"/>
    <w:rsid w:val="00C743F8"/>
    <w:rsid w:val="00C74E80"/>
    <w:rsid w:val="00C75AA5"/>
    <w:rsid w:val="00C763AD"/>
    <w:rsid w:val="00C7656E"/>
    <w:rsid w:val="00C776B2"/>
    <w:rsid w:val="00C77738"/>
    <w:rsid w:val="00C77B31"/>
    <w:rsid w:val="00C77D46"/>
    <w:rsid w:val="00C80474"/>
    <w:rsid w:val="00C80D46"/>
    <w:rsid w:val="00C81026"/>
    <w:rsid w:val="00C81033"/>
    <w:rsid w:val="00C814BB"/>
    <w:rsid w:val="00C8288B"/>
    <w:rsid w:val="00C82F11"/>
    <w:rsid w:val="00C8378A"/>
    <w:rsid w:val="00C83969"/>
    <w:rsid w:val="00C83D62"/>
    <w:rsid w:val="00C84325"/>
    <w:rsid w:val="00C84BCC"/>
    <w:rsid w:val="00C84E69"/>
    <w:rsid w:val="00C84EAC"/>
    <w:rsid w:val="00C856A5"/>
    <w:rsid w:val="00C8588D"/>
    <w:rsid w:val="00C85CEB"/>
    <w:rsid w:val="00C86737"/>
    <w:rsid w:val="00C86A75"/>
    <w:rsid w:val="00C87518"/>
    <w:rsid w:val="00C90AE6"/>
    <w:rsid w:val="00C91959"/>
    <w:rsid w:val="00C92253"/>
    <w:rsid w:val="00C92548"/>
    <w:rsid w:val="00C92EBE"/>
    <w:rsid w:val="00C93B05"/>
    <w:rsid w:val="00C93E59"/>
    <w:rsid w:val="00C941A0"/>
    <w:rsid w:val="00C942FC"/>
    <w:rsid w:val="00C9602A"/>
    <w:rsid w:val="00C96CCA"/>
    <w:rsid w:val="00C9752B"/>
    <w:rsid w:val="00C97BE9"/>
    <w:rsid w:val="00CA0579"/>
    <w:rsid w:val="00CA14A2"/>
    <w:rsid w:val="00CA22FC"/>
    <w:rsid w:val="00CA28A9"/>
    <w:rsid w:val="00CA2A9B"/>
    <w:rsid w:val="00CA2BA0"/>
    <w:rsid w:val="00CA2EE0"/>
    <w:rsid w:val="00CA2FC6"/>
    <w:rsid w:val="00CA326B"/>
    <w:rsid w:val="00CA332A"/>
    <w:rsid w:val="00CA38C8"/>
    <w:rsid w:val="00CA3E9B"/>
    <w:rsid w:val="00CA3EEC"/>
    <w:rsid w:val="00CA42FC"/>
    <w:rsid w:val="00CA4EC7"/>
    <w:rsid w:val="00CA59EC"/>
    <w:rsid w:val="00CA6A38"/>
    <w:rsid w:val="00CA6CA3"/>
    <w:rsid w:val="00CA6CFE"/>
    <w:rsid w:val="00CA6EDB"/>
    <w:rsid w:val="00CA7735"/>
    <w:rsid w:val="00CA77DA"/>
    <w:rsid w:val="00CB008B"/>
    <w:rsid w:val="00CB01FC"/>
    <w:rsid w:val="00CB02C4"/>
    <w:rsid w:val="00CB05C9"/>
    <w:rsid w:val="00CB0C1D"/>
    <w:rsid w:val="00CB1F2E"/>
    <w:rsid w:val="00CB29B1"/>
    <w:rsid w:val="00CB3054"/>
    <w:rsid w:val="00CB31EE"/>
    <w:rsid w:val="00CB376E"/>
    <w:rsid w:val="00CB443D"/>
    <w:rsid w:val="00CB4762"/>
    <w:rsid w:val="00CB4C74"/>
    <w:rsid w:val="00CB593A"/>
    <w:rsid w:val="00CB6022"/>
    <w:rsid w:val="00CB71F9"/>
    <w:rsid w:val="00CB723D"/>
    <w:rsid w:val="00CC0650"/>
    <w:rsid w:val="00CC0B5A"/>
    <w:rsid w:val="00CC1650"/>
    <w:rsid w:val="00CC23CC"/>
    <w:rsid w:val="00CC293F"/>
    <w:rsid w:val="00CC2BD4"/>
    <w:rsid w:val="00CC30E5"/>
    <w:rsid w:val="00CC326C"/>
    <w:rsid w:val="00CC36D9"/>
    <w:rsid w:val="00CC3B35"/>
    <w:rsid w:val="00CC481E"/>
    <w:rsid w:val="00CC484D"/>
    <w:rsid w:val="00CC4AC2"/>
    <w:rsid w:val="00CC4BAA"/>
    <w:rsid w:val="00CC503F"/>
    <w:rsid w:val="00CC5161"/>
    <w:rsid w:val="00CC56B0"/>
    <w:rsid w:val="00CC5EBA"/>
    <w:rsid w:val="00CC66FB"/>
    <w:rsid w:val="00CC69B5"/>
    <w:rsid w:val="00CC6D9F"/>
    <w:rsid w:val="00CC6E04"/>
    <w:rsid w:val="00CC6EED"/>
    <w:rsid w:val="00CD1304"/>
    <w:rsid w:val="00CD1718"/>
    <w:rsid w:val="00CD1CF6"/>
    <w:rsid w:val="00CD2120"/>
    <w:rsid w:val="00CD297D"/>
    <w:rsid w:val="00CD3266"/>
    <w:rsid w:val="00CD3430"/>
    <w:rsid w:val="00CD366C"/>
    <w:rsid w:val="00CD3EA1"/>
    <w:rsid w:val="00CD43F0"/>
    <w:rsid w:val="00CD5911"/>
    <w:rsid w:val="00CD66AC"/>
    <w:rsid w:val="00CD6F08"/>
    <w:rsid w:val="00CD77C9"/>
    <w:rsid w:val="00CE12FA"/>
    <w:rsid w:val="00CE1377"/>
    <w:rsid w:val="00CE2811"/>
    <w:rsid w:val="00CE2B5A"/>
    <w:rsid w:val="00CE3AB4"/>
    <w:rsid w:val="00CE3BDE"/>
    <w:rsid w:val="00CE3D73"/>
    <w:rsid w:val="00CE3F7B"/>
    <w:rsid w:val="00CE42B2"/>
    <w:rsid w:val="00CE4941"/>
    <w:rsid w:val="00CE56E8"/>
    <w:rsid w:val="00CE6228"/>
    <w:rsid w:val="00CE624B"/>
    <w:rsid w:val="00CE6256"/>
    <w:rsid w:val="00CE69D1"/>
    <w:rsid w:val="00CE6C63"/>
    <w:rsid w:val="00CE6E30"/>
    <w:rsid w:val="00CE7984"/>
    <w:rsid w:val="00CE7BD9"/>
    <w:rsid w:val="00CE7EC1"/>
    <w:rsid w:val="00CF1481"/>
    <w:rsid w:val="00CF1A2F"/>
    <w:rsid w:val="00CF2846"/>
    <w:rsid w:val="00CF324D"/>
    <w:rsid w:val="00CF4061"/>
    <w:rsid w:val="00CF4CC4"/>
    <w:rsid w:val="00CF4ED2"/>
    <w:rsid w:val="00CF5593"/>
    <w:rsid w:val="00CF62E2"/>
    <w:rsid w:val="00CF67EB"/>
    <w:rsid w:val="00CF698B"/>
    <w:rsid w:val="00CF69B7"/>
    <w:rsid w:val="00CF6A12"/>
    <w:rsid w:val="00D00328"/>
    <w:rsid w:val="00D01015"/>
    <w:rsid w:val="00D01087"/>
    <w:rsid w:val="00D01211"/>
    <w:rsid w:val="00D012EF"/>
    <w:rsid w:val="00D01987"/>
    <w:rsid w:val="00D01991"/>
    <w:rsid w:val="00D02777"/>
    <w:rsid w:val="00D0277E"/>
    <w:rsid w:val="00D0379B"/>
    <w:rsid w:val="00D03B7A"/>
    <w:rsid w:val="00D04727"/>
    <w:rsid w:val="00D04B0D"/>
    <w:rsid w:val="00D04CB8"/>
    <w:rsid w:val="00D0745E"/>
    <w:rsid w:val="00D074FB"/>
    <w:rsid w:val="00D109D6"/>
    <w:rsid w:val="00D129B4"/>
    <w:rsid w:val="00D12CD4"/>
    <w:rsid w:val="00D12EB3"/>
    <w:rsid w:val="00D137B0"/>
    <w:rsid w:val="00D13AD8"/>
    <w:rsid w:val="00D13D2B"/>
    <w:rsid w:val="00D13F09"/>
    <w:rsid w:val="00D14466"/>
    <w:rsid w:val="00D14825"/>
    <w:rsid w:val="00D155C1"/>
    <w:rsid w:val="00D15844"/>
    <w:rsid w:val="00D15C02"/>
    <w:rsid w:val="00D1600F"/>
    <w:rsid w:val="00D16413"/>
    <w:rsid w:val="00D17672"/>
    <w:rsid w:val="00D17C2A"/>
    <w:rsid w:val="00D200F3"/>
    <w:rsid w:val="00D2012C"/>
    <w:rsid w:val="00D20582"/>
    <w:rsid w:val="00D2068D"/>
    <w:rsid w:val="00D20707"/>
    <w:rsid w:val="00D215E4"/>
    <w:rsid w:val="00D2160A"/>
    <w:rsid w:val="00D21B36"/>
    <w:rsid w:val="00D22604"/>
    <w:rsid w:val="00D24F59"/>
    <w:rsid w:val="00D260AA"/>
    <w:rsid w:val="00D266D4"/>
    <w:rsid w:val="00D269DC"/>
    <w:rsid w:val="00D26E7B"/>
    <w:rsid w:val="00D27B07"/>
    <w:rsid w:val="00D27C7B"/>
    <w:rsid w:val="00D301A2"/>
    <w:rsid w:val="00D301B8"/>
    <w:rsid w:val="00D30380"/>
    <w:rsid w:val="00D3076E"/>
    <w:rsid w:val="00D309E7"/>
    <w:rsid w:val="00D30A35"/>
    <w:rsid w:val="00D314A6"/>
    <w:rsid w:val="00D31F59"/>
    <w:rsid w:val="00D33F27"/>
    <w:rsid w:val="00D344EC"/>
    <w:rsid w:val="00D357B1"/>
    <w:rsid w:val="00D35892"/>
    <w:rsid w:val="00D358FE"/>
    <w:rsid w:val="00D35BD8"/>
    <w:rsid w:val="00D361FC"/>
    <w:rsid w:val="00D36D30"/>
    <w:rsid w:val="00D40159"/>
    <w:rsid w:val="00D40169"/>
    <w:rsid w:val="00D40C20"/>
    <w:rsid w:val="00D42B36"/>
    <w:rsid w:val="00D42BDE"/>
    <w:rsid w:val="00D43135"/>
    <w:rsid w:val="00D43412"/>
    <w:rsid w:val="00D43A1B"/>
    <w:rsid w:val="00D44026"/>
    <w:rsid w:val="00D4424F"/>
    <w:rsid w:val="00D442F0"/>
    <w:rsid w:val="00D45934"/>
    <w:rsid w:val="00D45DA9"/>
    <w:rsid w:val="00D45F3C"/>
    <w:rsid w:val="00D46BFF"/>
    <w:rsid w:val="00D474DB"/>
    <w:rsid w:val="00D4797B"/>
    <w:rsid w:val="00D47B5C"/>
    <w:rsid w:val="00D5002D"/>
    <w:rsid w:val="00D508B0"/>
    <w:rsid w:val="00D50B67"/>
    <w:rsid w:val="00D510CB"/>
    <w:rsid w:val="00D5149D"/>
    <w:rsid w:val="00D524B9"/>
    <w:rsid w:val="00D525E8"/>
    <w:rsid w:val="00D529F1"/>
    <w:rsid w:val="00D532A7"/>
    <w:rsid w:val="00D5343E"/>
    <w:rsid w:val="00D5471C"/>
    <w:rsid w:val="00D547FF"/>
    <w:rsid w:val="00D54D80"/>
    <w:rsid w:val="00D55705"/>
    <w:rsid w:val="00D55771"/>
    <w:rsid w:val="00D57261"/>
    <w:rsid w:val="00D57E4F"/>
    <w:rsid w:val="00D60082"/>
    <w:rsid w:val="00D60458"/>
    <w:rsid w:val="00D61015"/>
    <w:rsid w:val="00D61092"/>
    <w:rsid w:val="00D613FD"/>
    <w:rsid w:val="00D61CF2"/>
    <w:rsid w:val="00D621CF"/>
    <w:rsid w:val="00D62941"/>
    <w:rsid w:val="00D63699"/>
    <w:rsid w:val="00D636E8"/>
    <w:rsid w:val="00D63A4D"/>
    <w:rsid w:val="00D63BC7"/>
    <w:rsid w:val="00D63F2D"/>
    <w:rsid w:val="00D63FF2"/>
    <w:rsid w:val="00D65231"/>
    <w:rsid w:val="00D65996"/>
    <w:rsid w:val="00D662F3"/>
    <w:rsid w:val="00D6644F"/>
    <w:rsid w:val="00D6679E"/>
    <w:rsid w:val="00D66EC5"/>
    <w:rsid w:val="00D67F5D"/>
    <w:rsid w:val="00D707C1"/>
    <w:rsid w:val="00D70DBD"/>
    <w:rsid w:val="00D70F17"/>
    <w:rsid w:val="00D71740"/>
    <w:rsid w:val="00D718B4"/>
    <w:rsid w:val="00D71E5C"/>
    <w:rsid w:val="00D71F97"/>
    <w:rsid w:val="00D7329A"/>
    <w:rsid w:val="00D73990"/>
    <w:rsid w:val="00D744C7"/>
    <w:rsid w:val="00D74845"/>
    <w:rsid w:val="00D74D73"/>
    <w:rsid w:val="00D75993"/>
    <w:rsid w:val="00D76CA8"/>
    <w:rsid w:val="00D76FAE"/>
    <w:rsid w:val="00D80669"/>
    <w:rsid w:val="00D80ED3"/>
    <w:rsid w:val="00D8143A"/>
    <w:rsid w:val="00D81A5C"/>
    <w:rsid w:val="00D81F1A"/>
    <w:rsid w:val="00D820F3"/>
    <w:rsid w:val="00D82473"/>
    <w:rsid w:val="00D8296D"/>
    <w:rsid w:val="00D82BA8"/>
    <w:rsid w:val="00D84B4F"/>
    <w:rsid w:val="00D852CD"/>
    <w:rsid w:val="00D85337"/>
    <w:rsid w:val="00D85351"/>
    <w:rsid w:val="00D85651"/>
    <w:rsid w:val="00D8589F"/>
    <w:rsid w:val="00D8591B"/>
    <w:rsid w:val="00D85C0E"/>
    <w:rsid w:val="00D85F8F"/>
    <w:rsid w:val="00D86159"/>
    <w:rsid w:val="00D86943"/>
    <w:rsid w:val="00D8755C"/>
    <w:rsid w:val="00D87ADE"/>
    <w:rsid w:val="00D87D76"/>
    <w:rsid w:val="00D90710"/>
    <w:rsid w:val="00D90B3D"/>
    <w:rsid w:val="00D90B79"/>
    <w:rsid w:val="00D9104F"/>
    <w:rsid w:val="00D910C8"/>
    <w:rsid w:val="00D914E5"/>
    <w:rsid w:val="00D91794"/>
    <w:rsid w:val="00D927BB"/>
    <w:rsid w:val="00D930CD"/>
    <w:rsid w:val="00D932C0"/>
    <w:rsid w:val="00D93E3F"/>
    <w:rsid w:val="00D94025"/>
    <w:rsid w:val="00D94129"/>
    <w:rsid w:val="00D94544"/>
    <w:rsid w:val="00D94E62"/>
    <w:rsid w:val="00D95036"/>
    <w:rsid w:val="00D9503B"/>
    <w:rsid w:val="00D95247"/>
    <w:rsid w:val="00D96547"/>
    <w:rsid w:val="00D97554"/>
    <w:rsid w:val="00D977E7"/>
    <w:rsid w:val="00DA0345"/>
    <w:rsid w:val="00DA3878"/>
    <w:rsid w:val="00DA3B06"/>
    <w:rsid w:val="00DA3D46"/>
    <w:rsid w:val="00DA3F4A"/>
    <w:rsid w:val="00DA443E"/>
    <w:rsid w:val="00DA54FE"/>
    <w:rsid w:val="00DA576A"/>
    <w:rsid w:val="00DA6204"/>
    <w:rsid w:val="00DA65F6"/>
    <w:rsid w:val="00DA6D5E"/>
    <w:rsid w:val="00DA7359"/>
    <w:rsid w:val="00DA77A5"/>
    <w:rsid w:val="00DA79BC"/>
    <w:rsid w:val="00DA7B1E"/>
    <w:rsid w:val="00DB04D6"/>
    <w:rsid w:val="00DB08AC"/>
    <w:rsid w:val="00DB0F80"/>
    <w:rsid w:val="00DB13B1"/>
    <w:rsid w:val="00DB1AB3"/>
    <w:rsid w:val="00DB1F63"/>
    <w:rsid w:val="00DB241C"/>
    <w:rsid w:val="00DB2855"/>
    <w:rsid w:val="00DB29CB"/>
    <w:rsid w:val="00DB3E27"/>
    <w:rsid w:val="00DB3F9A"/>
    <w:rsid w:val="00DB45A8"/>
    <w:rsid w:val="00DB4BEC"/>
    <w:rsid w:val="00DB4C6B"/>
    <w:rsid w:val="00DB550D"/>
    <w:rsid w:val="00DB581C"/>
    <w:rsid w:val="00DB5E4C"/>
    <w:rsid w:val="00DB6CCB"/>
    <w:rsid w:val="00DB7002"/>
    <w:rsid w:val="00DB72FC"/>
    <w:rsid w:val="00DB7785"/>
    <w:rsid w:val="00DC12FE"/>
    <w:rsid w:val="00DC14F0"/>
    <w:rsid w:val="00DC2781"/>
    <w:rsid w:val="00DC327B"/>
    <w:rsid w:val="00DC388B"/>
    <w:rsid w:val="00DC3DA0"/>
    <w:rsid w:val="00DC4029"/>
    <w:rsid w:val="00DC49FA"/>
    <w:rsid w:val="00DC5072"/>
    <w:rsid w:val="00DC54CE"/>
    <w:rsid w:val="00DC6721"/>
    <w:rsid w:val="00DC6BE5"/>
    <w:rsid w:val="00DC6DAE"/>
    <w:rsid w:val="00DD0A80"/>
    <w:rsid w:val="00DD129E"/>
    <w:rsid w:val="00DD2696"/>
    <w:rsid w:val="00DD31B0"/>
    <w:rsid w:val="00DD4284"/>
    <w:rsid w:val="00DD46D4"/>
    <w:rsid w:val="00DD4813"/>
    <w:rsid w:val="00DD4A3F"/>
    <w:rsid w:val="00DD4E4A"/>
    <w:rsid w:val="00DD56E8"/>
    <w:rsid w:val="00DD58DE"/>
    <w:rsid w:val="00DD5D96"/>
    <w:rsid w:val="00DD600E"/>
    <w:rsid w:val="00DD6626"/>
    <w:rsid w:val="00DD684E"/>
    <w:rsid w:val="00DE08E1"/>
    <w:rsid w:val="00DE0C21"/>
    <w:rsid w:val="00DE0DFF"/>
    <w:rsid w:val="00DE14D2"/>
    <w:rsid w:val="00DE165B"/>
    <w:rsid w:val="00DE346C"/>
    <w:rsid w:val="00DE38E8"/>
    <w:rsid w:val="00DE390E"/>
    <w:rsid w:val="00DE3DDE"/>
    <w:rsid w:val="00DE4B8A"/>
    <w:rsid w:val="00DE5B60"/>
    <w:rsid w:val="00DE5D3B"/>
    <w:rsid w:val="00DE6800"/>
    <w:rsid w:val="00DE76CC"/>
    <w:rsid w:val="00DE78D8"/>
    <w:rsid w:val="00DE7A2F"/>
    <w:rsid w:val="00DF076B"/>
    <w:rsid w:val="00DF146F"/>
    <w:rsid w:val="00DF16A7"/>
    <w:rsid w:val="00DF17A8"/>
    <w:rsid w:val="00DF1A31"/>
    <w:rsid w:val="00DF1B54"/>
    <w:rsid w:val="00DF295E"/>
    <w:rsid w:val="00DF3989"/>
    <w:rsid w:val="00DF3E54"/>
    <w:rsid w:val="00DF42AF"/>
    <w:rsid w:val="00DF48ED"/>
    <w:rsid w:val="00DF4937"/>
    <w:rsid w:val="00DF4B5B"/>
    <w:rsid w:val="00DF5C88"/>
    <w:rsid w:val="00DF677E"/>
    <w:rsid w:val="00DF686D"/>
    <w:rsid w:val="00DF79C9"/>
    <w:rsid w:val="00DF7ADA"/>
    <w:rsid w:val="00E00789"/>
    <w:rsid w:val="00E00C11"/>
    <w:rsid w:val="00E0133C"/>
    <w:rsid w:val="00E01F76"/>
    <w:rsid w:val="00E02F75"/>
    <w:rsid w:val="00E030BC"/>
    <w:rsid w:val="00E0332A"/>
    <w:rsid w:val="00E03917"/>
    <w:rsid w:val="00E03A91"/>
    <w:rsid w:val="00E0492D"/>
    <w:rsid w:val="00E05137"/>
    <w:rsid w:val="00E06A12"/>
    <w:rsid w:val="00E079D5"/>
    <w:rsid w:val="00E07A30"/>
    <w:rsid w:val="00E07BD5"/>
    <w:rsid w:val="00E103B8"/>
    <w:rsid w:val="00E1097C"/>
    <w:rsid w:val="00E11125"/>
    <w:rsid w:val="00E11E99"/>
    <w:rsid w:val="00E138F5"/>
    <w:rsid w:val="00E13A3E"/>
    <w:rsid w:val="00E14128"/>
    <w:rsid w:val="00E14239"/>
    <w:rsid w:val="00E1446E"/>
    <w:rsid w:val="00E1527A"/>
    <w:rsid w:val="00E15491"/>
    <w:rsid w:val="00E15808"/>
    <w:rsid w:val="00E16063"/>
    <w:rsid w:val="00E16DAD"/>
    <w:rsid w:val="00E16E3B"/>
    <w:rsid w:val="00E175B1"/>
    <w:rsid w:val="00E17822"/>
    <w:rsid w:val="00E17F6F"/>
    <w:rsid w:val="00E22B8D"/>
    <w:rsid w:val="00E23BE0"/>
    <w:rsid w:val="00E242F2"/>
    <w:rsid w:val="00E250CF"/>
    <w:rsid w:val="00E25D20"/>
    <w:rsid w:val="00E25D53"/>
    <w:rsid w:val="00E25F12"/>
    <w:rsid w:val="00E25FD6"/>
    <w:rsid w:val="00E27331"/>
    <w:rsid w:val="00E27AF2"/>
    <w:rsid w:val="00E30A01"/>
    <w:rsid w:val="00E334E7"/>
    <w:rsid w:val="00E33BBF"/>
    <w:rsid w:val="00E3406B"/>
    <w:rsid w:val="00E342AB"/>
    <w:rsid w:val="00E3463A"/>
    <w:rsid w:val="00E352F8"/>
    <w:rsid w:val="00E35DCB"/>
    <w:rsid w:val="00E35DED"/>
    <w:rsid w:val="00E362FA"/>
    <w:rsid w:val="00E365E7"/>
    <w:rsid w:val="00E369A4"/>
    <w:rsid w:val="00E36BF4"/>
    <w:rsid w:val="00E375E7"/>
    <w:rsid w:val="00E37861"/>
    <w:rsid w:val="00E37915"/>
    <w:rsid w:val="00E37E6F"/>
    <w:rsid w:val="00E401B2"/>
    <w:rsid w:val="00E40716"/>
    <w:rsid w:val="00E408C0"/>
    <w:rsid w:val="00E408C1"/>
    <w:rsid w:val="00E40B25"/>
    <w:rsid w:val="00E40C3B"/>
    <w:rsid w:val="00E415A7"/>
    <w:rsid w:val="00E41A08"/>
    <w:rsid w:val="00E41A93"/>
    <w:rsid w:val="00E42026"/>
    <w:rsid w:val="00E422C5"/>
    <w:rsid w:val="00E4285A"/>
    <w:rsid w:val="00E42B8A"/>
    <w:rsid w:val="00E42D37"/>
    <w:rsid w:val="00E440AB"/>
    <w:rsid w:val="00E44CAA"/>
    <w:rsid w:val="00E4583F"/>
    <w:rsid w:val="00E460E2"/>
    <w:rsid w:val="00E4648A"/>
    <w:rsid w:val="00E4669D"/>
    <w:rsid w:val="00E4695D"/>
    <w:rsid w:val="00E47293"/>
    <w:rsid w:val="00E475A7"/>
    <w:rsid w:val="00E477A5"/>
    <w:rsid w:val="00E477E5"/>
    <w:rsid w:val="00E50044"/>
    <w:rsid w:val="00E50464"/>
    <w:rsid w:val="00E513C2"/>
    <w:rsid w:val="00E51403"/>
    <w:rsid w:val="00E51C6F"/>
    <w:rsid w:val="00E52655"/>
    <w:rsid w:val="00E529C8"/>
    <w:rsid w:val="00E52A75"/>
    <w:rsid w:val="00E52E10"/>
    <w:rsid w:val="00E53235"/>
    <w:rsid w:val="00E54BFA"/>
    <w:rsid w:val="00E54C8B"/>
    <w:rsid w:val="00E55038"/>
    <w:rsid w:val="00E55652"/>
    <w:rsid w:val="00E557A4"/>
    <w:rsid w:val="00E55E1B"/>
    <w:rsid w:val="00E56BC8"/>
    <w:rsid w:val="00E5719D"/>
    <w:rsid w:val="00E57531"/>
    <w:rsid w:val="00E57B78"/>
    <w:rsid w:val="00E603D8"/>
    <w:rsid w:val="00E60505"/>
    <w:rsid w:val="00E608F9"/>
    <w:rsid w:val="00E61091"/>
    <w:rsid w:val="00E61924"/>
    <w:rsid w:val="00E61996"/>
    <w:rsid w:val="00E61D72"/>
    <w:rsid w:val="00E6200B"/>
    <w:rsid w:val="00E62018"/>
    <w:rsid w:val="00E627E3"/>
    <w:rsid w:val="00E62FD5"/>
    <w:rsid w:val="00E63E37"/>
    <w:rsid w:val="00E63F23"/>
    <w:rsid w:val="00E65818"/>
    <w:rsid w:val="00E659A2"/>
    <w:rsid w:val="00E65FB2"/>
    <w:rsid w:val="00E662FC"/>
    <w:rsid w:val="00E66A8D"/>
    <w:rsid w:val="00E66D6A"/>
    <w:rsid w:val="00E673DD"/>
    <w:rsid w:val="00E67A53"/>
    <w:rsid w:val="00E707A5"/>
    <w:rsid w:val="00E7224B"/>
    <w:rsid w:val="00E72297"/>
    <w:rsid w:val="00E73E5C"/>
    <w:rsid w:val="00E73E62"/>
    <w:rsid w:val="00E74CF3"/>
    <w:rsid w:val="00E752C8"/>
    <w:rsid w:val="00E753CE"/>
    <w:rsid w:val="00E75956"/>
    <w:rsid w:val="00E75F43"/>
    <w:rsid w:val="00E762D8"/>
    <w:rsid w:val="00E81785"/>
    <w:rsid w:val="00E82231"/>
    <w:rsid w:val="00E830E3"/>
    <w:rsid w:val="00E83642"/>
    <w:rsid w:val="00E83DD7"/>
    <w:rsid w:val="00E84086"/>
    <w:rsid w:val="00E84589"/>
    <w:rsid w:val="00E8585B"/>
    <w:rsid w:val="00E85D7D"/>
    <w:rsid w:val="00E86C53"/>
    <w:rsid w:val="00E86CF3"/>
    <w:rsid w:val="00E8732E"/>
    <w:rsid w:val="00E87F5E"/>
    <w:rsid w:val="00E90092"/>
    <w:rsid w:val="00E90875"/>
    <w:rsid w:val="00E910FB"/>
    <w:rsid w:val="00E920AB"/>
    <w:rsid w:val="00E921C9"/>
    <w:rsid w:val="00E92AD5"/>
    <w:rsid w:val="00E92ECD"/>
    <w:rsid w:val="00E92ED9"/>
    <w:rsid w:val="00E92FF6"/>
    <w:rsid w:val="00E934ED"/>
    <w:rsid w:val="00E93CA4"/>
    <w:rsid w:val="00E94344"/>
    <w:rsid w:val="00E94BB2"/>
    <w:rsid w:val="00E95B1E"/>
    <w:rsid w:val="00E96C51"/>
    <w:rsid w:val="00E97205"/>
    <w:rsid w:val="00EA0B0F"/>
    <w:rsid w:val="00EA0FA4"/>
    <w:rsid w:val="00EA1A57"/>
    <w:rsid w:val="00EA1BE9"/>
    <w:rsid w:val="00EA1C1C"/>
    <w:rsid w:val="00EA1E35"/>
    <w:rsid w:val="00EA209D"/>
    <w:rsid w:val="00EA21BF"/>
    <w:rsid w:val="00EA2BCC"/>
    <w:rsid w:val="00EA30DC"/>
    <w:rsid w:val="00EA3749"/>
    <w:rsid w:val="00EA3B5F"/>
    <w:rsid w:val="00EA3D54"/>
    <w:rsid w:val="00EA3E64"/>
    <w:rsid w:val="00EA4B97"/>
    <w:rsid w:val="00EA4E3F"/>
    <w:rsid w:val="00EA5764"/>
    <w:rsid w:val="00EA5A81"/>
    <w:rsid w:val="00EA62C0"/>
    <w:rsid w:val="00EA6766"/>
    <w:rsid w:val="00EA6820"/>
    <w:rsid w:val="00EA68A9"/>
    <w:rsid w:val="00EA6BC4"/>
    <w:rsid w:val="00EA73B7"/>
    <w:rsid w:val="00EA73E1"/>
    <w:rsid w:val="00EB0B6D"/>
    <w:rsid w:val="00EB0CB9"/>
    <w:rsid w:val="00EB0F0E"/>
    <w:rsid w:val="00EB11D6"/>
    <w:rsid w:val="00EB12D6"/>
    <w:rsid w:val="00EB1B66"/>
    <w:rsid w:val="00EB2004"/>
    <w:rsid w:val="00EB28D4"/>
    <w:rsid w:val="00EB34EA"/>
    <w:rsid w:val="00EB3D78"/>
    <w:rsid w:val="00EB4EF9"/>
    <w:rsid w:val="00EB4F2C"/>
    <w:rsid w:val="00EB5E35"/>
    <w:rsid w:val="00EB6457"/>
    <w:rsid w:val="00EB65B3"/>
    <w:rsid w:val="00EB70E7"/>
    <w:rsid w:val="00EB75DE"/>
    <w:rsid w:val="00EB783F"/>
    <w:rsid w:val="00EB7D2C"/>
    <w:rsid w:val="00EB7F65"/>
    <w:rsid w:val="00EC0122"/>
    <w:rsid w:val="00EC0A2C"/>
    <w:rsid w:val="00EC1010"/>
    <w:rsid w:val="00EC1298"/>
    <w:rsid w:val="00EC17B2"/>
    <w:rsid w:val="00EC1DA2"/>
    <w:rsid w:val="00EC1F51"/>
    <w:rsid w:val="00EC2384"/>
    <w:rsid w:val="00EC2A0E"/>
    <w:rsid w:val="00EC43B2"/>
    <w:rsid w:val="00EC44BA"/>
    <w:rsid w:val="00EC5087"/>
    <w:rsid w:val="00EC5324"/>
    <w:rsid w:val="00EC5767"/>
    <w:rsid w:val="00EC5805"/>
    <w:rsid w:val="00EC588B"/>
    <w:rsid w:val="00EC60CB"/>
    <w:rsid w:val="00EC6893"/>
    <w:rsid w:val="00EC6DB5"/>
    <w:rsid w:val="00EC6E47"/>
    <w:rsid w:val="00ED0310"/>
    <w:rsid w:val="00ED1C17"/>
    <w:rsid w:val="00ED38A9"/>
    <w:rsid w:val="00ED438C"/>
    <w:rsid w:val="00ED70B9"/>
    <w:rsid w:val="00ED736C"/>
    <w:rsid w:val="00ED7503"/>
    <w:rsid w:val="00ED7898"/>
    <w:rsid w:val="00ED7DC7"/>
    <w:rsid w:val="00ED7E77"/>
    <w:rsid w:val="00ED7EB7"/>
    <w:rsid w:val="00EE024D"/>
    <w:rsid w:val="00EE0AB7"/>
    <w:rsid w:val="00EE0E26"/>
    <w:rsid w:val="00EE116F"/>
    <w:rsid w:val="00EE138D"/>
    <w:rsid w:val="00EE19D4"/>
    <w:rsid w:val="00EE1C0F"/>
    <w:rsid w:val="00EE22CC"/>
    <w:rsid w:val="00EE3139"/>
    <w:rsid w:val="00EE3F14"/>
    <w:rsid w:val="00EE47B6"/>
    <w:rsid w:val="00EE49C4"/>
    <w:rsid w:val="00EE5899"/>
    <w:rsid w:val="00EE5F6F"/>
    <w:rsid w:val="00EE5FED"/>
    <w:rsid w:val="00EE6467"/>
    <w:rsid w:val="00EF01FE"/>
    <w:rsid w:val="00EF0921"/>
    <w:rsid w:val="00EF0E4D"/>
    <w:rsid w:val="00EF0FBD"/>
    <w:rsid w:val="00EF1765"/>
    <w:rsid w:val="00EF23A7"/>
    <w:rsid w:val="00EF2407"/>
    <w:rsid w:val="00EF456E"/>
    <w:rsid w:val="00EF5513"/>
    <w:rsid w:val="00EF5CD7"/>
    <w:rsid w:val="00EF6283"/>
    <w:rsid w:val="00EF69A2"/>
    <w:rsid w:val="00EF79E9"/>
    <w:rsid w:val="00EF7DD2"/>
    <w:rsid w:val="00EF7E16"/>
    <w:rsid w:val="00F00325"/>
    <w:rsid w:val="00F00877"/>
    <w:rsid w:val="00F00926"/>
    <w:rsid w:val="00F01070"/>
    <w:rsid w:val="00F0185D"/>
    <w:rsid w:val="00F01C67"/>
    <w:rsid w:val="00F047B2"/>
    <w:rsid w:val="00F05174"/>
    <w:rsid w:val="00F053E0"/>
    <w:rsid w:val="00F05BD4"/>
    <w:rsid w:val="00F060D9"/>
    <w:rsid w:val="00F06473"/>
    <w:rsid w:val="00F070C5"/>
    <w:rsid w:val="00F0774B"/>
    <w:rsid w:val="00F103BE"/>
    <w:rsid w:val="00F107FA"/>
    <w:rsid w:val="00F11356"/>
    <w:rsid w:val="00F1179C"/>
    <w:rsid w:val="00F12173"/>
    <w:rsid w:val="00F13C63"/>
    <w:rsid w:val="00F13EFE"/>
    <w:rsid w:val="00F143D6"/>
    <w:rsid w:val="00F146B1"/>
    <w:rsid w:val="00F148CD"/>
    <w:rsid w:val="00F166C0"/>
    <w:rsid w:val="00F17996"/>
    <w:rsid w:val="00F17FD9"/>
    <w:rsid w:val="00F201FF"/>
    <w:rsid w:val="00F2030C"/>
    <w:rsid w:val="00F20A48"/>
    <w:rsid w:val="00F20BBE"/>
    <w:rsid w:val="00F21C61"/>
    <w:rsid w:val="00F21D06"/>
    <w:rsid w:val="00F226A2"/>
    <w:rsid w:val="00F22700"/>
    <w:rsid w:val="00F22CC3"/>
    <w:rsid w:val="00F22EF6"/>
    <w:rsid w:val="00F23C34"/>
    <w:rsid w:val="00F23E20"/>
    <w:rsid w:val="00F23EEF"/>
    <w:rsid w:val="00F24F8E"/>
    <w:rsid w:val="00F26DA9"/>
    <w:rsid w:val="00F26EAE"/>
    <w:rsid w:val="00F26F56"/>
    <w:rsid w:val="00F27071"/>
    <w:rsid w:val="00F270FD"/>
    <w:rsid w:val="00F2716D"/>
    <w:rsid w:val="00F27A45"/>
    <w:rsid w:val="00F27D60"/>
    <w:rsid w:val="00F27E14"/>
    <w:rsid w:val="00F27EBB"/>
    <w:rsid w:val="00F30A75"/>
    <w:rsid w:val="00F30CAC"/>
    <w:rsid w:val="00F30DD3"/>
    <w:rsid w:val="00F31866"/>
    <w:rsid w:val="00F3249D"/>
    <w:rsid w:val="00F33193"/>
    <w:rsid w:val="00F33AF3"/>
    <w:rsid w:val="00F33BCB"/>
    <w:rsid w:val="00F33C13"/>
    <w:rsid w:val="00F33F91"/>
    <w:rsid w:val="00F34805"/>
    <w:rsid w:val="00F3610D"/>
    <w:rsid w:val="00F36DAD"/>
    <w:rsid w:val="00F36E9E"/>
    <w:rsid w:val="00F373E5"/>
    <w:rsid w:val="00F3751B"/>
    <w:rsid w:val="00F375D1"/>
    <w:rsid w:val="00F40624"/>
    <w:rsid w:val="00F41678"/>
    <w:rsid w:val="00F41F3B"/>
    <w:rsid w:val="00F42423"/>
    <w:rsid w:val="00F42737"/>
    <w:rsid w:val="00F42F90"/>
    <w:rsid w:val="00F4358D"/>
    <w:rsid w:val="00F4375E"/>
    <w:rsid w:val="00F437CC"/>
    <w:rsid w:val="00F440DB"/>
    <w:rsid w:val="00F44117"/>
    <w:rsid w:val="00F442CA"/>
    <w:rsid w:val="00F44457"/>
    <w:rsid w:val="00F446C9"/>
    <w:rsid w:val="00F44A6E"/>
    <w:rsid w:val="00F44AB3"/>
    <w:rsid w:val="00F44EF9"/>
    <w:rsid w:val="00F44FD6"/>
    <w:rsid w:val="00F452BD"/>
    <w:rsid w:val="00F45C2E"/>
    <w:rsid w:val="00F45C3E"/>
    <w:rsid w:val="00F47272"/>
    <w:rsid w:val="00F47DE3"/>
    <w:rsid w:val="00F47E66"/>
    <w:rsid w:val="00F509EE"/>
    <w:rsid w:val="00F51148"/>
    <w:rsid w:val="00F511FF"/>
    <w:rsid w:val="00F51612"/>
    <w:rsid w:val="00F51C95"/>
    <w:rsid w:val="00F52394"/>
    <w:rsid w:val="00F52731"/>
    <w:rsid w:val="00F529B7"/>
    <w:rsid w:val="00F535E7"/>
    <w:rsid w:val="00F53648"/>
    <w:rsid w:val="00F53F2A"/>
    <w:rsid w:val="00F5409A"/>
    <w:rsid w:val="00F549DA"/>
    <w:rsid w:val="00F54E6B"/>
    <w:rsid w:val="00F560FA"/>
    <w:rsid w:val="00F56DCA"/>
    <w:rsid w:val="00F56F26"/>
    <w:rsid w:val="00F5790E"/>
    <w:rsid w:val="00F57A8C"/>
    <w:rsid w:val="00F600F3"/>
    <w:rsid w:val="00F6062F"/>
    <w:rsid w:val="00F6080D"/>
    <w:rsid w:val="00F60822"/>
    <w:rsid w:val="00F60B9A"/>
    <w:rsid w:val="00F60F82"/>
    <w:rsid w:val="00F6176F"/>
    <w:rsid w:val="00F61CC0"/>
    <w:rsid w:val="00F61DBC"/>
    <w:rsid w:val="00F623AA"/>
    <w:rsid w:val="00F641E5"/>
    <w:rsid w:val="00F64939"/>
    <w:rsid w:val="00F658B3"/>
    <w:rsid w:val="00F65BFC"/>
    <w:rsid w:val="00F65CFA"/>
    <w:rsid w:val="00F65FF7"/>
    <w:rsid w:val="00F66466"/>
    <w:rsid w:val="00F66B36"/>
    <w:rsid w:val="00F66C27"/>
    <w:rsid w:val="00F67071"/>
    <w:rsid w:val="00F671B4"/>
    <w:rsid w:val="00F6793C"/>
    <w:rsid w:val="00F70405"/>
    <w:rsid w:val="00F70FFA"/>
    <w:rsid w:val="00F722BB"/>
    <w:rsid w:val="00F7231F"/>
    <w:rsid w:val="00F7289D"/>
    <w:rsid w:val="00F72D94"/>
    <w:rsid w:val="00F73472"/>
    <w:rsid w:val="00F739F9"/>
    <w:rsid w:val="00F73D0A"/>
    <w:rsid w:val="00F73D62"/>
    <w:rsid w:val="00F73F1F"/>
    <w:rsid w:val="00F74587"/>
    <w:rsid w:val="00F74F1F"/>
    <w:rsid w:val="00F75196"/>
    <w:rsid w:val="00F755FB"/>
    <w:rsid w:val="00F75EA1"/>
    <w:rsid w:val="00F7689E"/>
    <w:rsid w:val="00F76A02"/>
    <w:rsid w:val="00F76BA2"/>
    <w:rsid w:val="00F76C3C"/>
    <w:rsid w:val="00F770F4"/>
    <w:rsid w:val="00F802D0"/>
    <w:rsid w:val="00F8059D"/>
    <w:rsid w:val="00F8165B"/>
    <w:rsid w:val="00F83363"/>
    <w:rsid w:val="00F83BCF"/>
    <w:rsid w:val="00F8411C"/>
    <w:rsid w:val="00F84143"/>
    <w:rsid w:val="00F8458D"/>
    <w:rsid w:val="00F849D4"/>
    <w:rsid w:val="00F84DCE"/>
    <w:rsid w:val="00F851A4"/>
    <w:rsid w:val="00F85924"/>
    <w:rsid w:val="00F859AF"/>
    <w:rsid w:val="00F86B35"/>
    <w:rsid w:val="00F87888"/>
    <w:rsid w:val="00F87962"/>
    <w:rsid w:val="00F900B1"/>
    <w:rsid w:val="00F90215"/>
    <w:rsid w:val="00F9067C"/>
    <w:rsid w:val="00F90E55"/>
    <w:rsid w:val="00F91865"/>
    <w:rsid w:val="00F932E5"/>
    <w:rsid w:val="00F933C9"/>
    <w:rsid w:val="00F93D6F"/>
    <w:rsid w:val="00F94696"/>
    <w:rsid w:val="00F94A77"/>
    <w:rsid w:val="00F95899"/>
    <w:rsid w:val="00F9596D"/>
    <w:rsid w:val="00F95EE4"/>
    <w:rsid w:val="00FA03E0"/>
    <w:rsid w:val="00FA0848"/>
    <w:rsid w:val="00FA0CA0"/>
    <w:rsid w:val="00FA1991"/>
    <w:rsid w:val="00FA22A5"/>
    <w:rsid w:val="00FA2E78"/>
    <w:rsid w:val="00FA2EBE"/>
    <w:rsid w:val="00FA470A"/>
    <w:rsid w:val="00FA4C4E"/>
    <w:rsid w:val="00FA51FF"/>
    <w:rsid w:val="00FA640D"/>
    <w:rsid w:val="00FA6494"/>
    <w:rsid w:val="00FA6614"/>
    <w:rsid w:val="00FA6D5C"/>
    <w:rsid w:val="00FA7641"/>
    <w:rsid w:val="00FB0501"/>
    <w:rsid w:val="00FB0B9C"/>
    <w:rsid w:val="00FB1565"/>
    <w:rsid w:val="00FB181D"/>
    <w:rsid w:val="00FB19E4"/>
    <w:rsid w:val="00FB1AE3"/>
    <w:rsid w:val="00FB2380"/>
    <w:rsid w:val="00FB2408"/>
    <w:rsid w:val="00FB2D17"/>
    <w:rsid w:val="00FB32E8"/>
    <w:rsid w:val="00FB4107"/>
    <w:rsid w:val="00FB5439"/>
    <w:rsid w:val="00FB58EA"/>
    <w:rsid w:val="00FB5DA0"/>
    <w:rsid w:val="00FB662B"/>
    <w:rsid w:val="00FB67BB"/>
    <w:rsid w:val="00FB6A33"/>
    <w:rsid w:val="00FB6EE1"/>
    <w:rsid w:val="00FB6F9E"/>
    <w:rsid w:val="00FB702D"/>
    <w:rsid w:val="00FB798C"/>
    <w:rsid w:val="00FC0215"/>
    <w:rsid w:val="00FC02B7"/>
    <w:rsid w:val="00FC03CD"/>
    <w:rsid w:val="00FC1040"/>
    <w:rsid w:val="00FC239F"/>
    <w:rsid w:val="00FC3125"/>
    <w:rsid w:val="00FC38B3"/>
    <w:rsid w:val="00FC3982"/>
    <w:rsid w:val="00FC3989"/>
    <w:rsid w:val="00FC3F34"/>
    <w:rsid w:val="00FC5744"/>
    <w:rsid w:val="00FC6157"/>
    <w:rsid w:val="00FC76A7"/>
    <w:rsid w:val="00FC7824"/>
    <w:rsid w:val="00FC7CA3"/>
    <w:rsid w:val="00FC7EED"/>
    <w:rsid w:val="00FD108E"/>
    <w:rsid w:val="00FD15B1"/>
    <w:rsid w:val="00FD229C"/>
    <w:rsid w:val="00FD3323"/>
    <w:rsid w:val="00FD4EF8"/>
    <w:rsid w:val="00FD7337"/>
    <w:rsid w:val="00FD787E"/>
    <w:rsid w:val="00FD7A74"/>
    <w:rsid w:val="00FE03D6"/>
    <w:rsid w:val="00FE04A8"/>
    <w:rsid w:val="00FE07FE"/>
    <w:rsid w:val="00FE0A17"/>
    <w:rsid w:val="00FE10A8"/>
    <w:rsid w:val="00FE1806"/>
    <w:rsid w:val="00FE189C"/>
    <w:rsid w:val="00FE297C"/>
    <w:rsid w:val="00FE2D46"/>
    <w:rsid w:val="00FE358A"/>
    <w:rsid w:val="00FE3A9E"/>
    <w:rsid w:val="00FE3B74"/>
    <w:rsid w:val="00FE4242"/>
    <w:rsid w:val="00FE4271"/>
    <w:rsid w:val="00FE4294"/>
    <w:rsid w:val="00FE4B94"/>
    <w:rsid w:val="00FE4BBA"/>
    <w:rsid w:val="00FE61A0"/>
    <w:rsid w:val="00FE7124"/>
    <w:rsid w:val="00FF0809"/>
    <w:rsid w:val="00FF0B96"/>
    <w:rsid w:val="00FF19B2"/>
    <w:rsid w:val="00FF2419"/>
    <w:rsid w:val="00FF2F5D"/>
    <w:rsid w:val="00FF32B1"/>
    <w:rsid w:val="00FF35D7"/>
    <w:rsid w:val="00FF3724"/>
    <w:rsid w:val="00FF392B"/>
    <w:rsid w:val="00FF4305"/>
    <w:rsid w:val="00FF459A"/>
    <w:rsid w:val="00FF5C5A"/>
    <w:rsid w:val="00FF5ECB"/>
    <w:rsid w:val="00FF75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F38464"/>
  <w15:chartTrackingRefBased/>
  <w15:docId w15:val="{BDE63023-86F0-49A1-A116-B63153A0F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77A5"/>
    <w:pPr>
      <w:spacing w:after="120"/>
      <w:ind w:left="284" w:hanging="284"/>
      <w:jc w:val="both"/>
    </w:pPr>
    <w:rPr>
      <w:rFonts w:ascii="Times New Roman" w:eastAsia="Times New Roman" w:hAnsi="Times New Roman"/>
      <w:sz w:val="24"/>
      <w:szCs w:val="24"/>
      <w:lang w:eastAsia="ar-SA"/>
    </w:rPr>
  </w:style>
  <w:style w:type="paragraph" w:styleId="Nagwek1">
    <w:name w:val="heading 1"/>
    <w:basedOn w:val="Normalny"/>
    <w:next w:val="Normalny"/>
    <w:link w:val="Nagwek1Znak"/>
    <w:qFormat/>
    <w:rsid w:val="00023CF8"/>
    <w:pPr>
      <w:keepNext/>
      <w:numPr>
        <w:numId w:val="2"/>
      </w:numPr>
      <w:tabs>
        <w:tab w:val="left" w:pos="561"/>
      </w:tabs>
      <w:spacing w:before="240" w:after="60"/>
      <w:outlineLvl w:val="0"/>
    </w:pPr>
    <w:rPr>
      <w:rFonts w:ascii="Arial Narrow" w:hAnsi="Arial Narrow"/>
      <w:b/>
      <w:bCs/>
      <w:kern w:val="1"/>
      <w:szCs w:val="32"/>
      <w:lang w:val="x-none"/>
    </w:rPr>
  </w:style>
  <w:style w:type="paragraph" w:styleId="Nagwek2">
    <w:name w:val="heading 2"/>
    <w:basedOn w:val="Normalny"/>
    <w:next w:val="Normalny"/>
    <w:link w:val="Nagwek2Znak"/>
    <w:uiPriority w:val="9"/>
    <w:unhideWhenUsed/>
    <w:qFormat/>
    <w:rsid w:val="00EA5A81"/>
    <w:pPr>
      <w:keepNext/>
      <w:keepLines/>
      <w:spacing w:before="200"/>
      <w:outlineLvl w:val="1"/>
    </w:pPr>
    <w:rPr>
      <w:rFonts w:ascii="Cambria" w:hAnsi="Cambria"/>
      <w:b/>
      <w:bCs/>
      <w:color w:val="4F81BD"/>
      <w:sz w:val="26"/>
      <w:szCs w:val="26"/>
      <w:lang w:val="x-none"/>
    </w:rPr>
  </w:style>
  <w:style w:type="paragraph" w:styleId="Nagwek3">
    <w:name w:val="heading 3"/>
    <w:basedOn w:val="Normalny"/>
    <w:next w:val="Normalny"/>
    <w:link w:val="Nagwek3Znak"/>
    <w:uiPriority w:val="9"/>
    <w:unhideWhenUsed/>
    <w:qFormat/>
    <w:rsid w:val="00E342AB"/>
    <w:pPr>
      <w:keepNext/>
      <w:keepLines/>
      <w:spacing w:before="200"/>
      <w:outlineLvl w:val="2"/>
    </w:pPr>
    <w:rPr>
      <w:rFonts w:ascii="Cambria" w:hAnsi="Cambria"/>
      <w:b/>
      <w:bCs/>
      <w:color w:val="4F81BD"/>
      <w:lang w:val="x-none"/>
    </w:rPr>
  </w:style>
  <w:style w:type="paragraph" w:styleId="Nagwek4">
    <w:name w:val="heading 4"/>
    <w:basedOn w:val="Normalny"/>
    <w:next w:val="Normalny"/>
    <w:link w:val="Nagwek4Znak"/>
    <w:qFormat/>
    <w:rsid w:val="00043F18"/>
    <w:pPr>
      <w:keepNext/>
      <w:pageBreakBefore/>
      <w:textAlignment w:val="top"/>
      <w:outlineLvl w:val="3"/>
    </w:pPr>
    <w:rPr>
      <w:rFonts w:ascii="Arial" w:hAnsi="Arial"/>
      <w:b/>
      <w:bCs/>
      <w:sz w:val="28"/>
      <w:lang w:val="x-none"/>
    </w:rPr>
  </w:style>
  <w:style w:type="paragraph" w:styleId="Nagwek5">
    <w:name w:val="heading 5"/>
    <w:basedOn w:val="Normalny"/>
    <w:next w:val="Normalny"/>
    <w:link w:val="Nagwek5Znak"/>
    <w:uiPriority w:val="9"/>
    <w:semiHidden/>
    <w:unhideWhenUsed/>
    <w:qFormat/>
    <w:rsid w:val="0033188F"/>
    <w:pPr>
      <w:keepNext/>
      <w:keepLines/>
      <w:spacing w:before="200"/>
      <w:outlineLvl w:val="4"/>
    </w:pPr>
    <w:rPr>
      <w:rFonts w:ascii="Cambria" w:hAnsi="Cambria"/>
      <w:color w:val="243F60"/>
      <w:lang w:val="x-none"/>
    </w:rPr>
  </w:style>
  <w:style w:type="paragraph" w:styleId="Nagwek6">
    <w:name w:val="heading 6"/>
    <w:basedOn w:val="Normalny"/>
    <w:next w:val="Normalny"/>
    <w:link w:val="Nagwek6Znak"/>
    <w:uiPriority w:val="9"/>
    <w:unhideWhenUsed/>
    <w:qFormat/>
    <w:rsid w:val="0033188F"/>
    <w:pPr>
      <w:keepNext/>
      <w:keepLines/>
      <w:spacing w:before="200"/>
      <w:outlineLvl w:val="5"/>
    </w:pPr>
    <w:rPr>
      <w:rFonts w:ascii="Cambria" w:hAnsi="Cambria"/>
      <w:i/>
      <w:iCs/>
      <w:color w:val="243F60"/>
      <w:lang w:val="x-none"/>
    </w:rPr>
  </w:style>
  <w:style w:type="paragraph" w:styleId="Nagwek8">
    <w:name w:val="heading 8"/>
    <w:basedOn w:val="Normalny"/>
    <w:next w:val="Normalny"/>
    <w:link w:val="Nagwek8Znak"/>
    <w:uiPriority w:val="9"/>
    <w:semiHidden/>
    <w:unhideWhenUsed/>
    <w:qFormat/>
    <w:rsid w:val="009949CB"/>
    <w:pPr>
      <w:spacing w:before="240" w:after="60"/>
      <w:outlineLvl w:val="7"/>
    </w:pPr>
    <w:rPr>
      <w:rFonts w:ascii="Calibri" w:hAnsi="Calibri"/>
      <w:i/>
      <w:iCs/>
      <w:lang w:val="x-none"/>
    </w:rPr>
  </w:style>
  <w:style w:type="paragraph" w:styleId="Nagwek9">
    <w:name w:val="heading 9"/>
    <w:basedOn w:val="Normalny"/>
    <w:next w:val="Normalny"/>
    <w:link w:val="Nagwek9Znak"/>
    <w:qFormat/>
    <w:rsid w:val="00023CF8"/>
    <w:pPr>
      <w:keepNext/>
      <w:numPr>
        <w:ilvl w:val="8"/>
        <w:numId w:val="2"/>
      </w:numPr>
      <w:jc w:val="right"/>
      <w:outlineLvl w:val="8"/>
    </w:pPr>
    <w:rPr>
      <w:szCs w:val="20"/>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23CF8"/>
    <w:rPr>
      <w:rFonts w:ascii="Arial Narrow" w:eastAsia="Times New Roman" w:hAnsi="Arial Narrow"/>
      <w:b/>
      <w:bCs/>
      <w:kern w:val="1"/>
      <w:sz w:val="24"/>
      <w:szCs w:val="32"/>
      <w:lang w:val="x-none" w:eastAsia="ar-SA"/>
    </w:rPr>
  </w:style>
  <w:style w:type="character" w:customStyle="1" w:styleId="Nagwek2Znak">
    <w:name w:val="Nagłówek 2 Znak"/>
    <w:link w:val="Nagwek2"/>
    <w:uiPriority w:val="9"/>
    <w:rsid w:val="00EA5A81"/>
    <w:rPr>
      <w:rFonts w:ascii="Cambria" w:eastAsia="Times New Roman" w:hAnsi="Cambria" w:cs="Times New Roman"/>
      <w:b/>
      <w:bCs/>
      <w:color w:val="4F81BD"/>
      <w:sz w:val="26"/>
      <w:szCs w:val="26"/>
      <w:lang w:eastAsia="ar-SA"/>
    </w:rPr>
  </w:style>
  <w:style w:type="character" w:customStyle="1" w:styleId="Nagwek3Znak">
    <w:name w:val="Nagłówek 3 Znak"/>
    <w:link w:val="Nagwek3"/>
    <w:uiPriority w:val="9"/>
    <w:rsid w:val="00E342AB"/>
    <w:rPr>
      <w:rFonts w:ascii="Cambria" w:eastAsia="Times New Roman" w:hAnsi="Cambria" w:cs="Times New Roman"/>
      <w:b/>
      <w:bCs/>
      <w:color w:val="4F81BD"/>
      <w:sz w:val="24"/>
      <w:szCs w:val="24"/>
      <w:lang w:eastAsia="ar-SA"/>
    </w:rPr>
  </w:style>
  <w:style w:type="character" w:customStyle="1" w:styleId="Nagwek4Znak">
    <w:name w:val="Nagłówek 4 Znak"/>
    <w:link w:val="Nagwek4"/>
    <w:rsid w:val="00043F18"/>
    <w:rPr>
      <w:rFonts w:ascii="Arial" w:eastAsia="Times New Roman" w:hAnsi="Arial" w:cs="Arial"/>
      <w:b/>
      <w:bCs/>
      <w:sz w:val="28"/>
      <w:szCs w:val="24"/>
      <w:lang w:eastAsia="ar-SA"/>
    </w:rPr>
  </w:style>
  <w:style w:type="character" w:customStyle="1" w:styleId="Nagwek5Znak">
    <w:name w:val="Nagłówek 5 Znak"/>
    <w:link w:val="Nagwek5"/>
    <w:uiPriority w:val="9"/>
    <w:semiHidden/>
    <w:rsid w:val="0033188F"/>
    <w:rPr>
      <w:rFonts w:ascii="Cambria" w:eastAsia="Times New Roman" w:hAnsi="Cambria" w:cs="Times New Roman"/>
      <w:color w:val="243F60"/>
      <w:sz w:val="24"/>
      <w:szCs w:val="24"/>
      <w:lang w:eastAsia="ar-SA"/>
    </w:rPr>
  </w:style>
  <w:style w:type="character" w:customStyle="1" w:styleId="Nagwek6Znak">
    <w:name w:val="Nagłówek 6 Znak"/>
    <w:link w:val="Nagwek6"/>
    <w:uiPriority w:val="9"/>
    <w:rsid w:val="0033188F"/>
    <w:rPr>
      <w:rFonts w:ascii="Cambria" w:eastAsia="Times New Roman" w:hAnsi="Cambria" w:cs="Times New Roman"/>
      <w:i/>
      <w:iCs/>
      <w:color w:val="243F60"/>
      <w:sz w:val="24"/>
      <w:szCs w:val="24"/>
      <w:lang w:eastAsia="ar-SA"/>
    </w:rPr>
  </w:style>
  <w:style w:type="character" w:customStyle="1" w:styleId="Nagwek9Znak">
    <w:name w:val="Nagłówek 9 Znak"/>
    <w:link w:val="Nagwek9"/>
    <w:rsid w:val="00023CF8"/>
    <w:rPr>
      <w:rFonts w:ascii="Times New Roman" w:eastAsia="Times New Roman" w:hAnsi="Times New Roman"/>
      <w:sz w:val="24"/>
      <w:lang w:val="x-none" w:eastAsia="zh-CN"/>
    </w:rPr>
  </w:style>
  <w:style w:type="paragraph" w:styleId="Nagwek">
    <w:name w:val="header"/>
    <w:basedOn w:val="Normalny"/>
    <w:link w:val="NagwekZnak"/>
    <w:uiPriority w:val="99"/>
    <w:unhideWhenUsed/>
    <w:rsid w:val="00043F18"/>
    <w:pPr>
      <w:tabs>
        <w:tab w:val="center" w:pos="4536"/>
        <w:tab w:val="right" w:pos="9072"/>
      </w:tabs>
    </w:pPr>
  </w:style>
  <w:style w:type="character" w:customStyle="1" w:styleId="NagwekZnak">
    <w:name w:val="Nagłówek Znak"/>
    <w:basedOn w:val="Domylnaczcionkaakapitu"/>
    <w:link w:val="Nagwek"/>
    <w:uiPriority w:val="99"/>
    <w:rsid w:val="00043F18"/>
  </w:style>
  <w:style w:type="paragraph" w:styleId="Stopka">
    <w:name w:val="footer"/>
    <w:basedOn w:val="Normalny"/>
    <w:link w:val="StopkaZnak"/>
    <w:uiPriority w:val="99"/>
    <w:unhideWhenUsed/>
    <w:rsid w:val="00043F18"/>
    <w:pPr>
      <w:tabs>
        <w:tab w:val="center" w:pos="4536"/>
        <w:tab w:val="right" w:pos="9072"/>
      </w:tabs>
    </w:pPr>
  </w:style>
  <w:style w:type="character" w:customStyle="1" w:styleId="StopkaZnak">
    <w:name w:val="Stopka Znak"/>
    <w:basedOn w:val="Domylnaczcionkaakapitu"/>
    <w:link w:val="Stopka"/>
    <w:uiPriority w:val="99"/>
    <w:rsid w:val="00043F18"/>
  </w:style>
  <w:style w:type="character" w:customStyle="1" w:styleId="apple-style-span">
    <w:name w:val="apple-style-span"/>
    <w:basedOn w:val="Domylnaczcionkaakapitu"/>
    <w:rsid w:val="00043F18"/>
  </w:style>
  <w:style w:type="paragraph" w:customStyle="1" w:styleId="Tekstpodstawowy22">
    <w:name w:val="Tekst podstawowy 22"/>
    <w:basedOn w:val="Normalny"/>
    <w:rsid w:val="00043F18"/>
    <w:rPr>
      <w:rFonts w:ascii="Arial" w:hAnsi="Arial" w:cs="Arial"/>
    </w:rPr>
  </w:style>
  <w:style w:type="paragraph" w:customStyle="1" w:styleId="tekst">
    <w:name w:val="tekst"/>
    <w:basedOn w:val="Normalny"/>
    <w:rsid w:val="00043F18"/>
    <w:pPr>
      <w:suppressLineNumbers/>
      <w:spacing w:before="60" w:after="60"/>
    </w:pPr>
  </w:style>
  <w:style w:type="paragraph" w:styleId="Tekstdymka">
    <w:name w:val="Balloon Text"/>
    <w:basedOn w:val="Normalny"/>
    <w:link w:val="TekstdymkaZnak"/>
    <w:uiPriority w:val="99"/>
    <w:semiHidden/>
    <w:unhideWhenUsed/>
    <w:rsid w:val="00043F18"/>
    <w:rPr>
      <w:rFonts w:ascii="Tahoma" w:hAnsi="Tahoma"/>
      <w:sz w:val="16"/>
      <w:szCs w:val="16"/>
      <w:lang w:val="x-none"/>
    </w:rPr>
  </w:style>
  <w:style w:type="character" w:customStyle="1" w:styleId="TekstdymkaZnak">
    <w:name w:val="Tekst dymka Znak"/>
    <w:link w:val="Tekstdymka"/>
    <w:uiPriority w:val="99"/>
    <w:semiHidden/>
    <w:rsid w:val="00043F18"/>
    <w:rPr>
      <w:rFonts w:ascii="Tahoma" w:eastAsia="Times New Roman" w:hAnsi="Tahoma" w:cs="Tahoma"/>
      <w:sz w:val="16"/>
      <w:szCs w:val="16"/>
      <w:lang w:eastAsia="ar-SA"/>
    </w:rPr>
  </w:style>
  <w:style w:type="character" w:styleId="Hipercze">
    <w:name w:val="Hyperlink"/>
    <w:uiPriority w:val="99"/>
    <w:unhideWhenUsed/>
    <w:rsid w:val="00043F18"/>
    <w:rPr>
      <w:color w:val="0000FF"/>
      <w:u w:val="single"/>
    </w:rPr>
  </w:style>
  <w:style w:type="paragraph" w:styleId="Spistreci1">
    <w:name w:val="toc 1"/>
    <w:basedOn w:val="Normalny"/>
    <w:next w:val="Normalny"/>
    <w:uiPriority w:val="39"/>
    <w:rsid w:val="00043F18"/>
    <w:pPr>
      <w:tabs>
        <w:tab w:val="left" w:pos="480"/>
        <w:tab w:val="right" w:leader="dot" w:pos="9062"/>
      </w:tabs>
      <w:ind w:left="540" w:hanging="540"/>
    </w:pPr>
    <w:rPr>
      <w:szCs w:val="28"/>
    </w:rPr>
  </w:style>
  <w:style w:type="paragraph" w:styleId="Akapitzlist">
    <w:name w:val="List Paragraph"/>
    <w:aliases w:val="normalny tekst,Akapit z listą BS,L1,Numerowanie,Akapit z listą5,T_SZ_List Paragraph,Kolorowa lista — akcent 11,List Paragraph,Tytuł_procedury"/>
    <w:basedOn w:val="Normalny"/>
    <w:link w:val="AkapitzlistZnak"/>
    <w:uiPriority w:val="34"/>
    <w:qFormat/>
    <w:rsid w:val="00043F18"/>
    <w:pPr>
      <w:ind w:left="708"/>
    </w:pPr>
    <w:rPr>
      <w:lang w:val="x-none"/>
    </w:rPr>
  </w:style>
  <w:style w:type="character" w:customStyle="1" w:styleId="AkapitzlistZnak">
    <w:name w:val="Akapit z listą Znak"/>
    <w:aliases w:val="normalny tekst Znak,Akapit z listą BS Znak,L1 Znak,Numerowanie Znak,Akapit z listą5 Znak,T_SZ_List Paragraph Znak,Kolorowa lista — akcent 11 Znak,List Paragraph Znak,Tytuł_procedury Znak"/>
    <w:link w:val="Akapitzlist"/>
    <w:uiPriority w:val="34"/>
    <w:qFormat/>
    <w:rsid w:val="00043F18"/>
    <w:rPr>
      <w:rFonts w:ascii="Times New Roman" w:eastAsia="Times New Roman" w:hAnsi="Times New Roman" w:cs="Times New Roman"/>
      <w:sz w:val="24"/>
      <w:szCs w:val="24"/>
      <w:lang w:eastAsia="ar-SA"/>
    </w:rPr>
  </w:style>
  <w:style w:type="character" w:customStyle="1" w:styleId="WW8Num2z5">
    <w:name w:val="WW8Num2z5"/>
    <w:rsid w:val="00BA467C"/>
  </w:style>
  <w:style w:type="table" w:styleId="Tabela-Siatka">
    <w:name w:val="Table Grid"/>
    <w:basedOn w:val="Standardowy"/>
    <w:uiPriority w:val="59"/>
    <w:rsid w:val="005F2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4">
    <w:name w:val="Font Style24"/>
    <w:uiPriority w:val="99"/>
    <w:rsid w:val="00907E92"/>
    <w:rPr>
      <w:rFonts w:ascii="Times New Roman" w:hAnsi="Times New Roman" w:cs="Times New Roman"/>
      <w:b/>
      <w:bCs/>
      <w:sz w:val="18"/>
      <w:szCs w:val="18"/>
    </w:rPr>
  </w:style>
  <w:style w:type="paragraph" w:customStyle="1" w:styleId="Tekstpodstawowywcity31">
    <w:name w:val="Tekst podstawowy wcięty 31"/>
    <w:basedOn w:val="Normalny"/>
    <w:rsid w:val="00421DD5"/>
    <w:pPr>
      <w:tabs>
        <w:tab w:val="left" w:pos="360"/>
      </w:tabs>
      <w:ind w:left="360"/>
    </w:pPr>
    <w:rPr>
      <w:rFonts w:ascii="Arial" w:hAnsi="Arial" w:cs="Arial"/>
    </w:rPr>
  </w:style>
  <w:style w:type="character" w:customStyle="1" w:styleId="WW8Num3z3">
    <w:name w:val="WW8Num3z3"/>
    <w:rsid w:val="00421DD5"/>
  </w:style>
  <w:style w:type="paragraph" w:customStyle="1" w:styleId="3">
    <w:name w:val="3"/>
    <w:basedOn w:val="Normalny"/>
    <w:next w:val="Nagwek"/>
    <w:rsid w:val="001F28EB"/>
    <w:pPr>
      <w:tabs>
        <w:tab w:val="center" w:pos="4536"/>
        <w:tab w:val="right" w:pos="9072"/>
      </w:tabs>
    </w:pPr>
  </w:style>
  <w:style w:type="paragraph" w:styleId="Spistreci4">
    <w:name w:val="toc 4"/>
    <w:basedOn w:val="Normalny"/>
    <w:next w:val="Normalny"/>
    <w:autoRedefine/>
    <w:uiPriority w:val="39"/>
    <w:unhideWhenUsed/>
    <w:rsid w:val="00E342AB"/>
    <w:pPr>
      <w:spacing w:after="100"/>
      <w:ind w:left="720"/>
    </w:pPr>
  </w:style>
  <w:style w:type="character" w:customStyle="1" w:styleId="Znakiprzypiswdolnych">
    <w:name w:val="Znaki przypisów dolnych"/>
    <w:rsid w:val="0033188F"/>
    <w:rPr>
      <w:vertAlign w:val="superscript"/>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qFormat/>
    <w:rsid w:val="0033188F"/>
    <w:rPr>
      <w:vertAlign w:val="superscript"/>
    </w:rPr>
  </w:style>
  <w:style w:type="paragraph" w:styleId="Tekstprzypisudolnego">
    <w:name w:val="footnote text"/>
    <w:basedOn w:val="Normalny"/>
    <w:link w:val="TekstprzypisudolnegoZnak"/>
    <w:uiPriority w:val="99"/>
    <w:qFormat/>
    <w:rsid w:val="0033188F"/>
    <w:rPr>
      <w:sz w:val="20"/>
      <w:szCs w:val="20"/>
      <w:lang w:val="x-none"/>
    </w:rPr>
  </w:style>
  <w:style w:type="character" w:customStyle="1" w:styleId="TekstprzypisudolnegoZnak">
    <w:name w:val="Tekst przypisu dolnego Znak"/>
    <w:link w:val="Tekstprzypisudolnego"/>
    <w:uiPriority w:val="99"/>
    <w:qFormat/>
    <w:rsid w:val="0033188F"/>
    <w:rPr>
      <w:rFonts w:ascii="Times New Roman" w:eastAsia="Times New Roman" w:hAnsi="Times New Roman" w:cs="Times New Roman"/>
      <w:sz w:val="20"/>
      <w:szCs w:val="20"/>
      <w:lang w:eastAsia="ar-SA"/>
    </w:rPr>
  </w:style>
  <w:style w:type="paragraph" w:styleId="Spistreci3">
    <w:name w:val="toc 3"/>
    <w:basedOn w:val="Normalny"/>
    <w:next w:val="Normalny"/>
    <w:autoRedefine/>
    <w:uiPriority w:val="39"/>
    <w:unhideWhenUsed/>
    <w:rsid w:val="00D70DBD"/>
    <w:pPr>
      <w:spacing w:after="100"/>
      <w:ind w:left="480"/>
    </w:pPr>
  </w:style>
  <w:style w:type="paragraph" w:styleId="Spistreci5">
    <w:name w:val="toc 5"/>
    <w:basedOn w:val="Normalny"/>
    <w:next w:val="Normalny"/>
    <w:autoRedefine/>
    <w:uiPriority w:val="39"/>
    <w:unhideWhenUsed/>
    <w:rsid w:val="00D70DBD"/>
    <w:pPr>
      <w:spacing w:after="100"/>
      <w:ind w:left="960"/>
    </w:pPr>
  </w:style>
  <w:style w:type="paragraph" w:styleId="Spistreci6">
    <w:name w:val="toc 6"/>
    <w:basedOn w:val="Normalny"/>
    <w:next w:val="Normalny"/>
    <w:autoRedefine/>
    <w:uiPriority w:val="39"/>
    <w:unhideWhenUsed/>
    <w:rsid w:val="00D70DBD"/>
    <w:pPr>
      <w:spacing w:after="100"/>
      <w:ind w:left="1200"/>
    </w:pPr>
  </w:style>
  <w:style w:type="paragraph" w:customStyle="1" w:styleId="1">
    <w:name w:val="1)..."/>
    <w:basedOn w:val="Akapitzlist"/>
    <w:qFormat/>
    <w:rsid w:val="00661753"/>
    <w:pPr>
      <w:numPr>
        <w:ilvl w:val="2"/>
        <w:numId w:val="3"/>
      </w:numPr>
      <w:ind w:left="426"/>
      <w:contextualSpacing/>
    </w:pPr>
    <w:rPr>
      <w:rFonts w:ascii="Calibri" w:hAnsi="Calibri"/>
      <w:b/>
      <w:color w:val="000000"/>
      <w:sz w:val="22"/>
      <w:szCs w:val="22"/>
    </w:rPr>
  </w:style>
  <w:style w:type="paragraph" w:styleId="Tekstpodstawowy">
    <w:name w:val="Body Text"/>
    <w:basedOn w:val="Normalny"/>
    <w:link w:val="TekstpodstawowyZnak"/>
    <w:rsid w:val="00B90FA7"/>
    <w:rPr>
      <w:rFonts w:ascii="Arial" w:hAnsi="Arial"/>
      <w:b/>
      <w:bCs/>
      <w:i/>
      <w:iCs/>
      <w:lang w:val="x-none"/>
    </w:rPr>
  </w:style>
  <w:style w:type="character" w:customStyle="1" w:styleId="TekstpodstawowyZnak">
    <w:name w:val="Tekst podstawowy Znak"/>
    <w:link w:val="Tekstpodstawowy"/>
    <w:rsid w:val="00B90FA7"/>
    <w:rPr>
      <w:rFonts w:ascii="Arial" w:eastAsia="Times New Roman" w:hAnsi="Arial" w:cs="Arial"/>
      <w:b/>
      <w:bCs/>
      <w:i/>
      <w:iCs/>
      <w:sz w:val="24"/>
      <w:szCs w:val="24"/>
      <w:lang w:eastAsia="ar-SA"/>
    </w:rPr>
  </w:style>
  <w:style w:type="paragraph" w:styleId="Tekstpodstawowy2">
    <w:name w:val="Body Text 2"/>
    <w:basedOn w:val="Normalny"/>
    <w:link w:val="Tekstpodstawowy2Znak"/>
    <w:uiPriority w:val="99"/>
    <w:unhideWhenUsed/>
    <w:rsid w:val="00D61CF2"/>
    <w:pPr>
      <w:spacing w:line="480" w:lineRule="auto"/>
    </w:pPr>
    <w:rPr>
      <w:lang w:val="x-none"/>
    </w:rPr>
  </w:style>
  <w:style w:type="character" w:customStyle="1" w:styleId="Tekstpodstawowy2Znak">
    <w:name w:val="Tekst podstawowy 2 Znak"/>
    <w:link w:val="Tekstpodstawowy2"/>
    <w:uiPriority w:val="99"/>
    <w:rsid w:val="00D61CF2"/>
    <w:rPr>
      <w:rFonts w:ascii="Times New Roman" w:eastAsia="Times New Roman" w:hAnsi="Times New Roman" w:cs="Times New Roman"/>
      <w:sz w:val="24"/>
      <w:szCs w:val="24"/>
      <w:lang w:eastAsia="ar-SA"/>
    </w:rPr>
  </w:style>
  <w:style w:type="character" w:styleId="Pogrubienie">
    <w:name w:val="Strong"/>
    <w:uiPriority w:val="22"/>
    <w:qFormat/>
    <w:rsid w:val="00066D06"/>
    <w:rPr>
      <w:b/>
      <w:bCs/>
    </w:rPr>
  </w:style>
  <w:style w:type="paragraph" w:customStyle="1" w:styleId="Default">
    <w:name w:val="Default"/>
    <w:qFormat/>
    <w:rsid w:val="006B035C"/>
    <w:pPr>
      <w:suppressAutoHyphens/>
      <w:autoSpaceDE w:val="0"/>
      <w:spacing w:after="120"/>
      <w:ind w:left="284" w:hanging="284"/>
      <w:jc w:val="both"/>
    </w:pPr>
    <w:rPr>
      <w:rFonts w:ascii="Times New Roman" w:hAnsi="Times New Roman"/>
      <w:color w:val="000000"/>
      <w:sz w:val="24"/>
      <w:szCs w:val="24"/>
      <w:lang w:eastAsia="ar-SA"/>
    </w:rPr>
  </w:style>
  <w:style w:type="paragraph" w:customStyle="1" w:styleId="Tekstpodstawowy21">
    <w:name w:val="Tekst podstawowy 21"/>
    <w:basedOn w:val="Normalny"/>
    <w:qFormat/>
    <w:rsid w:val="0046558B"/>
    <w:pPr>
      <w:spacing w:line="480" w:lineRule="auto"/>
    </w:pPr>
  </w:style>
  <w:style w:type="character" w:customStyle="1" w:styleId="WW8Num2z4">
    <w:name w:val="WW8Num2z4"/>
    <w:rsid w:val="001030B2"/>
  </w:style>
  <w:style w:type="paragraph" w:styleId="Tekstpodstawowy3">
    <w:name w:val="Body Text 3"/>
    <w:basedOn w:val="Normalny"/>
    <w:link w:val="Tekstpodstawowy3Znak"/>
    <w:unhideWhenUsed/>
    <w:rsid w:val="00E11125"/>
    <w:rPr>
      <w:sz w:val="16"/>
      <w:szCs w:val="16"/>
      <w:lang w:val="x-none"/>
    </w:rPr>
  </w:style>
  <w:style w:type="character" w:customStyle="1" w:styleId="Tekstpodstawowy3Znak">
    <w:name w:val="Tekst podstawowy 3 Znak"/>
    <w:link w:val="Tekstpodstawowy3"/>
    <w:rsid w:val="00E11125"/>
    <w:rPr>
      <w:rFonts w:ascii="Times New Roman" w:eastAsia="Times New Roman" w:hAnsi="Times New Roman" w:cs="Times New Roman"/>
      <w:sz w:val="16"/>
      <w:szCs w:val="16"/>
      <w:lang w:eastAsia="ar-SA"/>
    </w:rPr>
  </w:style>
  <w:style w:type="paragraph" w:styleId="Tekstpodstawowywcity">
    <w:name w:val="Body Text Indent"/>
    <w:basedOn w:val="Normalny"/>
    <w:link w:val="TekstpodstawowywcityZnak"/>
    <w:rsid w:val="00E11125"/>
    <w:pPr>
      <w:ind w:left="283"/>
    </w:pPr>
    <w:rPr>
      <w:lang w:val="x-none" w:eastAsia="pl-PL"/>
    </w:rPr>
  </w:style>
  <w:style w:type="character" w:customStyle="1" w:styleId="TekstpodstawowywcityZnak">
    <w:name w:val="Tekst podstawowy wcięty Znak"/>
    <w:link w:val="Tekstpodstawowywcity"/>
    <w:rsid w:val="00E11125"/>
    <w:rPr>
      <w:rFonts w:ascii="Times New Roman" w:eastAsia="Times New Roman" w:hAnsi="Times New Roman" w:cs="Times New Roman"/>
      <w:sz w:val="24"/>
      <w:szCs w:val="24"/>
      <w:lang w:eastAsia="pl-PL"/>
    </w:rPr>
  </w:style>
  <w:style w:type="paragraph" w:styleId="Tekstblokowy">
    <w:name w:val="Block Text"/>
    <w:basedOn w:val="Normalny"/>
    <w:rsid w:val="00E11125"/>
    <w:pPr>
      <w:spacing w:before="39" w:after="39"/>
      <w:ind w:left="519" w:right="39" w:hanging="480"/>
    </w:pPr>
    <w:rPr>
      <w:lang w:eastAsia="pl-PL"/>
    </w:rPr>
  </w:style>
  <w:style w:type="paragraph" w:styleId="Tytu">
    <w:name w:val="Title"/>
    <w:basedOn w:val="Normalny"/>
    <w:link w:val="TytuZnak"/>
    <w:qFormat/>
    <w:rsid w:val="00E11125"/>
    <w:pPr>
      <w:jc w:val="center"/>
    </w:pPr>
    <w:rPr>
      <w:b/>
      <w:bCs/>
      <w:spacing w:val="80"/>
      <w:sz w:val="20"/>
      <w:szCs w:val="20"/>
      <w:lang w:val="x-none" w:eastAsia="pl-PL"/>
    </w:rPr>
  </w:style>
  <w:style w:type="character" w:customStyle="1" w:styleId="TytuZnak">
    <w:name w:val="Tytuł Znak"/>
    <w:link w:val="Tytu"/>
    <w:rsid w:val="00E11125"/>
    <w:rPr>
      <w:rFonts w:ascii="Times New Roman" w:eastAsia="Times New Roman" w:hAnsi="Times New Roman" w:cs="Times New Roman"/>
      <w:b/>
      <w:bCs/>
      <w:spacing w:val="80"/>
      <w:lang w:eastAsia="pl-PL"/>
    </w:rPr>
  </w:style>
  <w:style w:type="character" w:customStyle="1" w:styleId="TekstprzypisukocowegoZnak">
    <w:name w:val="Tekst przypisu końcowego Znak"/>
    <w:link w:val="Tekstprzypisukocowego"/>
    <w:semiHidden/>
    <w:rsid w:val="00E11125"/>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E11125"/>
    <w:rPr>
      <w:sz w:val="20"/>
      <w:szCs w:val="20"/>
      <w:lang w:val="x-none" w:eastAsia="pl-PL"/>
    </w:rPr>
  </w:style>
  <w:style w:type="character" w:customStyle="1" w:styleId="TekstkomentarzaZnak">
    <w:name w:val="Tekst komentarza Znak"/>
    <w:link w:val="Tekstkomentarza"/>
    <w:uiPriority w:val="99"/>
    <w:semiHidden/>
    <w:rsid w:val="00E11125"/>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rsid w:val="00E11125"/>
    <w:rPr>
      <w:sz w:val="20"/>
      <w:szCs w:val="20"/>
      <w:lang w:val="x-none" w:eastAsia="pl-PL"/>
    </w:rPr>
  </w:style>
  <w:style w:type="character" w:customStyle="1" w:styleId="TematkomentarzaZnak">
    <w:name w:val="Temat komentarza Znak"/>
    <w:link w:val="Tematkomentarza"/>
    <w:uiPriority w:val="99"/>
    <w:semiHidden/>
    <w:rsid w:val="00E11125"/>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rsid w:val="00E11125"/>
    <w:rPr>
      <w:b/>
      <w:bCs/>
    </w:rPr>
  </w:style>
  <w:style w:type="paragraph" w:customStyle="1" w:styleId="xl63">
    <w:name w:val="xl63"/>
    <w:basedOn w:val="Normalny"/>
    <w:rsid w:val="00E11125"/>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sz w:val="16"/>
      <w:szCs w:val="16"/>
      <w:lang w:eastAsia="pl-PL"/>
    </w:rPr>
  </w:style>
  <w:style w:type="paragraph" w:customStyle="1" w:styleId="xl64">
    <w:name w:val="xl64"/>
    <w:basedOn w:val="Normalny"/>
    <w:rsid w:val="00E11125"/>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sz w:val="16"/>
      <w:szCs w:val="16"/>
      <w:lang w:eastAsia="pl-PL"/>
    </w:rPr>
  </w:style>
  <w:style w:type="paragraph" w:customStyle="1" w:styleId="xl65">
    <w:name w:val="xl65"/>
    <w:basedOn w:val="Normalny"/>
    <w:rsid w:val="00E11125"/>
    <w:pPr>
      <w:pBdr>
        <w:left w:val="single" w:sz="8" w:space="0" w:color="000000"/>
        <w:bottom w:val="single" w:sz="4" w:space="0" w:color="000000"/>
        <w:right w:val="single" w:sz="4" w:space="0" w:color="000000"/>
      </w:pBdr>
      <w:spacing w:before="100" w:beforeAutospacing="1" w:after="100" w:afterAutospacing="1"/>
      <w:jc w:val="center"/>
    </w:pPr>
    <w:rPr>
      <w:sz w:val="16"/>
      <w:szCs w:val="16"/>
      <w:lang w:eastAsia="pl-PL"/>
    </w:rPr>
  </w:style>
  <w:style w:type="paragraph" w:customStyle="1" w:styleId="xl66">
    <w:name w:val="xl66"/>
    <w:basedOn w:val="Normalny"/>
    <w:rsid w:val="00E11125"/>
    <w:pPr>
      <w:pBdr>
        <w:left w:val="single" w:sz="4" w:space="0" w:color="000000"/>
        <w:bottom w:val="single" w:sz="4" w:space="0" w:color="000000"/>
        <w:right w:val="single" w:sz="4" w:space="0" w:color="000000"/>
      </w:pBdr>
      <w:spacing w:before="100" w:beforeAutospacing="1" w:after="100" w:afterAutospacing="1"/>
    </w:pPr>
    <w:rPr>
      <w:sz w:val="16"/>
      <w:szCs w:val="16"/>
      <w:lang w:eastAsia="pl-PL"/>
    </w:rPr>
  </w:style>
  <w:style w:type="paragraph" w:customStyle="1" w:styleId="xl67">
    <w:name w:val="xl67"/>
    <w:basedOn w:val="Normalny"/>
    <w:rsid w:val="00E11125"/>
    <w:pPr>
      <w:pBdr>
        <w:left w:val="single" w:sz="4" w:space="0" w:color="000000"/>
        <w:bottom w:val="single" w:sz="4" w:space="0" w:color="000000"/>
        <w:right w:val="single" w:sz="4" w:space="0" w:color="000000"/>
      </w:pBdr>
      <w:spacing w:before="100" w:beforeAutospacing="1" w:after="100" w:afterAutospacing="1"/>
    </w:pPr>
    <w:rPr>
      <w:sz w:val="16"/>
      <w:szCs w:val="16"/>
      <w:lang w:eastAsia="pl-PL"/>
    </w:rPr>
  </w:style>
  <w:style w:type="paragraph" w:customStyle="1" w:styleId="xl68">
    <w:name w:val="xl68"/>
    <w:basedOn w:val="Normalny"/>
    <w:rsid w:val="00E11125"/>
    <w:pPr>
      <w:pBdr>
        <w:left w:val="single" w:sz="4" w:space="0" w:color="000000"/>
        <w:bottom w:val="single" w:sz="4" w:space="0" w:color="000000"/>
        <w:right w:val="single" w:sz="8" w:space="0" w:color="000000"/>
      </w:pBdr>
      <w:spacing w:before="100" w:beforeAutospacing="1" w:after="100" w:afterAutospacing="1"/>
    </w:pPr>
    <w:rPr>
      <w:sz w:val="16"/>
      <w:szCs w:val="16"/>
      <w:lang w:eastAsia="pl-PL"/>
    </w:rPr>
  </w:style>
  <w:style w:type="paragraph" w:customStyle="1" w:styleId="xl69">
    <w:name w:val="xl69"/>
    <w:basedOn w:val="Normalny"/>
    <w:rsid w:val="00E11125"/>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sz w:val="16"/>
      <w:szCs w:val="16"/>
      <w:lang w:eastAsia="pl-PL"/>
    </w:rPr>
  </w:style>
  <w:style w:type="paragraph" w:customStyle="1" w:styleId="xl70">
    <w:name w:val="xl70"/>
    <w:basedOn w:val="Normalny"/>
    <w:rsid w:val="00E11125"/>
    <w:pPr>
      <w:pBdr>
        <w:top w:val="single" w:sz="4" w:space="0" w:color="000000"/>
        <w:left w:val="single" w:sz="4" w:space="0" w:color="000000"/>
        <w:bottom w:val="single" w:sz="4" w:space="0" w:color="000000"/>
        <w:right w:val="single" w:sz="4" w:space="0" w:color="000000"/>
      </w:pBdr>
      <w:spacing w:before="100" w:beforeAutospacing="1" w:after="100" w:afterAutospacing="1"/>
    </w:pPr>
    <w:rPr>
      <w:sz w:val="16"/>
      <w:szCs w:val="16"/>
      <w:lang w:eastAsia="pl-PL"/>
    </w:rPr>
  </w:style>
  <w:style w:type="paragraph" w:customStyle="1" w:styleId="xl71">
    <w:name w:val="xl71"/>
    <w:basedOn w:val="Normalny"/>
    <w:rsid w:val="00E11125"/>
    <w:pPr>
      <w:pBdr>
        <w:top w:val="single" w:sz="4" w:space="0" w:color="000000"/>
        <w:left w:val="single" w:sz="4" w:space="0" w:color="000000"/>
        <w:bottom w:val="single" w:sz="4" w:space="0" w:color="000000"/>
        <w:right w:val="single" w:sz="4" w:space="0" w:color="000000"/>
      </w:pBdr>
      <w:spacing w:before="100" w:beforeAutospacing="1" w:after="100" w:afterAutospacing="1"/>
    </w:pPr>
    <w:rPr>
      <w:sz w:val="16"/>
      <w:szCs w:val="16"/>
      <w:lang w:eastAsia="pl-PL"/>
    </w:rPr>
  </w:style>
  <w:style w:type="paragraph" w:customStyle="1" w:styleId="xl72">
    <w:name w:val="xl72"/>
    <w:basedOn w:val="Normalny"/>
    <w:rsid w:val="00E11125"/>
    <w:pPr>
      <w:pBdr>
        <w:top w:val="single" w:sz="4" w:space="0" w:color="000000"/>
        <w:left w:val="single" w:sz="4" w:space="0" w:color="000000"/>
        <w:bottom w:val="single" w:sz="4" w:space="0" w:color="000000"/>
        <w:right w:val="single" w:sz="8" w:space="0" w:color="000000"/>
      </w:pBdr>
      <w:spacing w:before="100" w:beforeAutospacing="1" w:after="100" w:afterAutospacing="1"/>
    </w:pPr>
    <w:rPr>
      <w:sz w:val="16"/>
      <w:szCs w:val="16"/>
      <w:lang w:eastAsia="pl-PL"/>
    </w:rPr>
  </w:style>
  <w:style w:type="paragraph" w:customStyle="1" w:styleId="xl73">
    <w:name w:val="xl73"/>
    <w:basedOn w:val="Normalny"/>
    <w:rsid w:val="00E1112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16"/>
      <w:szCs w:val="16"/>
      <w:lang w:eastAsia="pl-PL"/>
    </w:rPr>
  </w:style>
  <w:style w:type="paragraph" w:customStyle="1" w:styleId="xl74">
    <w:name w:val="xl74"/>
    <w:basedOn w:val="Normalny"/>
    <w:rsid w:val="00E1112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16"/>
      <w:szCs w:val="16"/>
      <w:lang w:eastAsia="pl-PL"/>
    </w:rPr>
  </w:style>
  <w:style w:type="paragraph" w:customStyle="1" w:styleId="xl75">
    <w:name w:val="xl75"/>
    <w:basedOn w:val="Normalny"/>
    <w:rsid w:val="00E11125"/>
    <w:pPr>
      <w:pBdr>
        <w:top w:val="single" w:sz="4" w:space="0" w:color="000000"/>
        <w:left w:val="single" w:sz="4" w:space="0" w:color="000000"/>
        <w:right w:val="single" w:sz="4" w:space="0" w:color="000000"/>
      </w:pBdr>
      <w:spacing w:before="100" w:beforeAutospacing="1" w:after="100" w:afterAutospacing="1"/>
      <w:textAlignment w:val="center"/>
    </w:pPr>
    <w:rPr>
      <w:sz w:val="16"/>
      <w:szCs w:val="16"/>
      <w:lang w:eastAsia="pl-PL"/>
    </w:rPr>
  </w:style>
  <w:style w:type="paragraph" w:customStyle="1" w:styleId="xl76">
    <w:name w:val="xl76"/>
    <w:basedOn w:val="Normalny"/>
    <w:rsid w:val="00E11125"/>
    <w:pPr>
      <w:pBdr>
        <w:top w:val="single" w:sz="4" w:space="0" w:color="000000"/>
        <w:left w:val="single" w:sz="4" w:space="0" w:color="000000"/>
        <w:right w:val="single" w:sz="4" w:space="0" w:color="000000"/>
      </w:pBdr>
      <w:spacing w:before="100" w:beforeAutospacing="1" w:after="100" w:afterAutospacing="1"/>
      <w:textAlignment w:val="center"/>
    </w:pPr>
    <w:rPr>
      <w:sz w:val="16"/>
      <w:szCs w:val="16"/>
      <w:lang w:eastAsia="pl-PL"/>
    </w:rPr>
  </w:style>
  <w:style w:type="paragraph" w:customStyle="1" w:styleId="xl77">
    <w:name w:val="xl77"/>
    <w:basedOn w:val="Normalny"/>
    <w:rsid w:val="00E11125"/>
    <w:pPr>
      <w:pBdr>
        <w:top w:val="single" w:sz="4" w:space="0" w:color="000000"/>
        <w:left w:val="single" w:sz="4" w:space="0" w:color="000000"/>
        <w:right w:val="single" w:sz="4" w:space="0" w:color="000000"/>
      </w:pBdr>
      <w:spacing w:before="100" w:beforeAutospacing="1" w:after="100" w:afterAutospacing="1"/>
    </w:pPr>
    <w:rPr>
      <w:sz w:val="16"/>
      <w:szCs w:val="16"/>
      <w:lang w:eastAsia="pl-PL"/>
    </w:rPr>
  </w:style>
  <w:style w:type="paragraph" w:customStyle="1" w:styleId="xl78">
    <w:name w:val="xl78"/>
    <w:basedOn w:val="Normalny"/>
    <w:rsid w:val="00E11125"/>
    <w:pPr>
      <w:pBdr>
        <w:top w:val="single" w:sz="4" w:space="0" w:color="000000"/>
        <w:left w:val="single" w:sz="4" w:space="0" w:color="000000"/>
        <w:right w:val="single" w:sz="8" w:space="0" w:color="000000"/>
      </w:pBdr>
      <w:spacing w:before="100" w:beforeAutospacing="1" w:after="100" w:afterAutospacing="1"/>
    </w:pPr>
    <w:rPr>
      <w:sz w:val="16"/>
      <w:szCs w:val="16"/>
      <w:lang w:eastAsia="pl-PL"/>
    </w:rPr>
  </w:style>
  <w:style w:type="paragraph" w:customStyle="1" w:styleId="xl79">
    <w:name w:val="xl79"/>
    <w:basedOn w:val="Normalny"/>
    <w:rsid w:val="00E11125"/>
    <w:pPr>
      <w:pBdr>
        <w:top w:val="single" w:sz="4" w:space="0" w:color="000000"/>
        <w:left w:val="single" w:sz="4" w:space="0" w:color="000000"/>
        <w:right w:val="single" w:sz="4" w:space="0" w:color="000000"/>
      </w:pBdr>
      <w:spacing w:before="100" w:beforeAutospacing="1" w:after="100" w:afterAutospacing="1"/>
    </w:pPr>
    <w:rPr>
      <w:sz w:val="16"/>
      <w:szCs w:val="16"/>
      <w:lang w:eastAsia="pl-PL"/>
    </w:rPr>
  </w:style>
  <w:style w:type="paragraph" w:customStyle="1" w:styleId="xl80">
    <w:name w:val="xl80"/>
    <w:basedOn w:val="Normalny"/>
    <w:rsid w:val="00E11125"/>
    <w:pPr>
      <w:pBdr>
        <w:top w:val="single" w:sz="4" w:space="0" w:color="000000"/>
        <w:left w:val="single" w:sz="4" w:space="0" w:color="000000"/>
        <w:right w:val="single" w:sz="4" w:space="0" w:color="000000"/>
      </w:pBdr>
      <w:spacing w:before="100" w:beforeAutospacing="1" w:after="100" w:afterAutospacing="1"/>
      <w:textAlignment w:val="center"/>
    </w:pPr>
    <w:rPr>
      <w:sz w:val="16"/>
      <w:szCs w:val="16"/>
      <w:lang w:eastAsia="pl-PL"/>
    </w:rPr>
  </w:style>
  <w:style w:type="paragraph" w:customStyle="1" w:styleId="xl81">
    <w:name w:val="xl81"/>
    <w:basedOn w:val="Normalny"/>
    <w:rsid w:val="00E11125"/>
    <w:pPr>
      <w:pBdr>
        <w:top w:val="single" w:sz="4" w:space="0" w:color="000000"/>
        <w:left w:val="single" w:sz="4" w:space="0" w:color="000000"/>
        <w:right w:val="single" w:sz="4" w:space="0" w:color="000000"/>
      </w:pBdr>
      <w:spacing w:before="100" w:beforeAutospacing="1" w:after="100" w:afterAutospacing="1"/>
      <w:textAlignment w:val="center"/>
    </w:pPr>
    <w:rPr>
      <w:sz w:val="16"/>
      <w:szCs w:val="16"/>
      <w:lang w:eastAsia="pl-PL"/>
    </w:rPr>
  </w:style>
  <w:style w:type="paragraph" w:customStyle="1" w:styleId="xl82">
    <w:name w:val="xl82"/>
    <w:basedOn w:val="Normalny"/>
    <w:rsid w:val="00E11125"/>
    <w:pPr>
      <w:pBdr>
        <w:top w:val="single" w:sz="4" w:space="0" w:color="000000"/>
        <w:left w:val="single" w:sz="4" w:space="0" w:color="000000"/>
        <w:right w:val="single" w:sz="8" w:space="0" w:color="000000"/>
      </w:pBdr>
      <w:spacing w:before="100" w:beforeAutospacing="1" w:after="100" w:afterAutospacing="1"/>
      <w:textAlignment w:val="center"/>
    </w:pPr>
    <w:rPr>
      <w:sz w:val="16"/>
      <w:szCs w:val="16"/>
      <w:lang w:eastAsia="pl-PL"/>
    </w:rPr>
  </w:style>
  <w:style w:type="paragraph" w:customStyle="1" w:styleId="xl83">
    <w:name w:val="xl83"/>
    <w:basedOn w:val="Normalny"/>
    <w:rsid w:val="00E11125"/>
    <w:pPr>
      <w:pBdr>
        <w:top w:val="single" w:sz="8" w:space="0" w:color="000000"/>
        <w:left w:val="single" w:sz="4" w:space="0" w:color="000000"/>
        <w:bottom w:val="single" w:sz="8" w:space="0" w:color="000000"/>
        <w:right w:val="single" w:sz="4" w:space="0" w:color="000000"/>
      </w:pBdr>
      <w:spacing w:before="100" w:beforeAutospacing="1" w:after="100" w:afterAutospacing="1"/>
    </w:pPr>
    <w:rPr>
      <w:sz w:val="16"/>
      <w:szCs w:val="16"/>
      <w:lang w:eastAsia="pl-PL"/>
    </w:rPr>
  </w:style>
  <w:style w:type="paragraph" w:customStyle="1" w:styleId="xl84">
    <w:name w:val="xl84"/>
    <w:basedOn w:val="Normalny"/>
    <w:rsid w:val="00E11125"/>
    <w:pPr>
      <w:pBdr>
        <w:top w:val="single" w:sz="8" w:space="0" w:color="000000"/>
        <w:left w:val="single" w:sz="4" w:space="0" w:color="000000"/>
        <w:bottom w:val="single" w:sz="8" w:space="0" w:color="000000"/>
        <w:right w:val="single" w:sz="8" w:space="0" w:color="000000"/>
      </w:pBdr>
      <w:spacing w:before="100" w:beforeAutospacing="1" w:after="100" w:afterAutospacing="1"/>
    </w:pPr>
    <w:rPr>
      <w:sz w:val="16"/>
      <w:szCs w:val="16"/>
      <w:lang w:eastAsia="pl-PL"/>
    </w:rPr>
  </w:style>
  <w:style w:type="paragraph" w:customStyle="1" w:styleId="xl85">
    <w:name w:val="xl85"/>
    <w:basedOn w:val="Normalny"/>
    <w:rsid w:val="00E11125"/>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sz w:val="16"/>
      <w:szCs w:val="16"/>
      <w:lang w:eastAsia="pl-PL"/>
    </w:rPr>
  </w:style>
  <w:style w:type="paragraph" w:customStyle="1" w:styleId="xl86">
    <w:name w:val="xl86"/>
    <w:basedOn w:val="Normalny"/>
    <w:rsid w:val="00E11125"/>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b/>
      <w:bCs/>
      <w:sz w:val="16"/>
      <w:szCs w:val="16"/>
      <w:lang w:eastAsia="pl-PL"/>
    </w:rPr>
  </w:style>
  <w:style w:type="paragraph" w:customStyle="1" w:styleId="xl87">
    <w:name w:val="xl87"/>
    <w:basedOn w:val="Normalny"/>
    <w:rsid w:val="00E11125"/>
    <w:pPr>
      <w:pBdr>
        <w:top w:val="single" w:sz="8"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sz w:val="16"/>
      <w:szCs w:val="16"/>
      <w:lang w:eastAsia="pl-PL"/>
    </w:rPr>
  </w:style>
  <w:style w:type="paragraph" w:customStyle="1" w:styleId="xl88">
    <w:name w:val="xl88"/>
    <w:basedOn w:val="Normalny"/>
    <w:rsid w:val="00E11125"/>
    <w:pPr>
      <w:pBdr>
        <w:top w:val="single" w:sz="8"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sz w:val="16"/>
      <w:szCs w:val="16"/>
      <w:lang w:eastAsia="pl-PL"/>
    </w:rPr>
  </w:style>
  <w:style w:type="paragraph" w:customStyle="1" w:styleId="xl89">
    <w:name w:val="xl89"/>
    <w:basedOn w:val="Normalny"/>
    <w:rsid w:val="00E11125"/>
    <w:pPr>
      <w:pBdr>
        <w:top w:val="single" w:sz="8"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sz w:val="16"/>
      <w:szCs w:val="16"/>
      <w:lang w:eastAsia="pl-PL"/>
    </w:rPr>
  </w:style>
  <w:style w:type="paragraph" w:customStyle="1" w:styleId="xl90">
    <w:name w:val="xl90"/>
    <w:basedOn w:val="Normalny"/>
    <w:rsid w:val="00E11125"/>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b/>
      <w:bCs/>
      <w:sz w:val="16"/>
      <w:szCs w:val="16"/>
      <w:lang w:eastAsia="pl-PL"/>
    </w:rPr>
  </w:style>
  <w:style w:type="paragraph" w:customStyle="1" w:styleId="xl91">
    <w:name w:val="xl91"/>
    <w:basedOn w:val="Normalny"/>
    <w:rsid w:val="00E11125"/>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sz w:val="16"/>
      <w:szCs w:val="16"/>
      <w:lang w:eastAsia="pl-PL"/>
    </w:rPr>
  </w:style>
  <w:style w:type="paragraph" w:customStyle="1" w:styleId="xl92">
    <w:name w:val="xl92"/>
    <w:basedOn w:val="Normalny"/>
    <w:rsid w:val="00E11125"/>
    <w:pPr>
      <w:pBdr>
        <w:top w:val="single" w:sz="8" w:space="0" w:color="000000"/>
        <w:left w:val="single" w:sz="4" w:space="0" w:color="000000"/>
        <w:bottom w:val="single" w:sz="4" w:space="0" w:color="000000"/>
        <w:right w:val="single" w:sz="8" w:space="0" w:color="000000"/>
      </w:pBdr>
      <w:spacing w:before="100" w:beforeAutospacing="1" w:after="100" w:afterAutospacing="1"/>
      <w:jc w:val="center"/>
    </w:pPr>
    <w:rPr>
      <w:sz w:val="16"/>
      <w:szCs w:val="16"/>
      <w:lang w:eastAsia="pl-PL"/>
    </w:rPr>
  </w:style>
  <w:style w:type="paragraph" w:customStyle="1" w:styleId="xl93">
    <w:name w:val="xl93"/>
    <w:basedOn w:val="Normalny"/>
    <w:rsid w:val="00E11125"/>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b/>
      <w:bCs/>
      <w:sz w:val="16"/>
      <w:szCs w:val="16"/>
      <w:lang w:eastAsia="pl-PL"/>
    </w:rPr>
  </w:style>
  <w:style w:type="paragraph" w:customStyle="1" w:styleId="xl94">
    <w:name w:val="xl94"/>
    <w:basedOn w:val="Normalny"/>
    <w:rsid w:val="00E11125"/>
    <w:pPr>
      <w:pBdr>
        <w:top w:val="single" w:sz="8" w:space="0" w:color="000000"/>
        <w:left w:val="single" w:sz="8" w:space="0" w:color="000000"/>
        <w:bottom w:val="single" w:sz="8" w:space="0" w:color="000000"/>
        <w:right w:val="single" w:sz="4" w:space="0" w:color="000000"/>
      </w:pBdr>
      <w:spacing w:before="100" w:beforeAutospacing="1" w:after="100" w:afterAutospacing="1"/>
      <w:jc w:val="right"/>
    </w:pPr>
    <w:rPr>
      <w:b/>
      <w:bCs/>
      <w:sz w:val="16"/>
      <w:szCs w:val="16"/>
      <w:lang w:eastAsia="pl-PL"/>
    </w:rPr>
  </w:style>
  <w:style w:type="paragraph" w:customStyle="1" w:styleId="xl95">
    <w:name w:val="xl95"/>
    <w:basedOn w:val="Normalny"/>
    <w:rsid w:val="00E11125"/>
    <w:pPr>
      <w:pBdr>
        <w:left w:val="single" w:sz="8" w:space="0" w:color="000000"/>
        <w:bottom w:val="single" w:sz="4" w:space="0" w:color="000000"/>
        <w:right w:val="single" w:sz="4" w:space="0" w:color="000000"/>
      </w:pBdr>
      <w:spacing w:before="100" w:beforeAutospacing="1" w:after="100" w:afterAutospacing="1"/>
      <w:jc w:val="center"/>
    </w:pPr>
    <w:rPr>
      <w:b/>
      <w:bCs/>
      <w:sz w:val="16"/>
      <w:szCs w:val="16"/>
      <w:lang w:eastAsia="pl-PL"/>
    </w:rPr>
  </w:style>
  <w:style w:type="paragraph" w:customStyle="1" w:styleId="xl96">
    <w:name w:val="xl96"/>
    <w:basedOn w:val="Normalny"/>
    <w:rsid w:val="00E11125"/>
    <w:pPr>
      <w:pBdr>
        <w:left w:val="single" w:sz="4" w:space="0" w:color="000000"/>
        <w:bottom w:val="single" w:sz="4" w:space="0" w:color="000000"/>
        <w:right w:val="single" w:sz="4" w:space="0" w:color="000000"/>
      </w:pBdr>
      <w:spacing w:before="100" w:beforeAutospacing="1" w:after="100" w:afterAutospacing="1"/>
      <w:jc w:val="center"/>
    </w:pPr>
    <w:rPr>
      <w:b/>
      <w:bCs/>
      <w:sz w:val="16"/>
      <w:szCs w:val="16"/>
      <w:lang w:eastAsia="pl-PL"/>
    </w:rPr>
  </w:style>
  <w:style w:type="paragraph" w:customStyle="1" w:styleId="xl97">
    <w:name w:val="xl97"/>
    <w:basedOn w:val="Normalny"/>
    <w:rsid w:val="00E11125"/>
    <w:pPr>
      <w:pBdr>
        <w:left w:val="single" w:sz="4" w:space="0" w:color="000000"/>
        <w:bottom w:val="single" w:sz="4" w:space="0" w:color="000000"/>
        <w:right w:val="single" w:sz="4" w:space="0" w:color="000000"/>
      </w:pBdr>
      <w:spacing w:before="100" w:beforeAutospacing="1" w:after="100" w:afterAutospacing="1"/>
      <w:jc w:val="center"/>
    </w:pPr>
    <w:rPr>
      <w:sz w:val="16"/>
      <w:szCs w:val="16"/>
      <w:lang w:eastAsia="pl-PL"/>
    </w:rPr>
  </w:style>
  <w:style w:type="paragraph" w:customStyle="1" w:styleId="xl98">
    <w:name w:val="xl98"/>
    <w:basedOn w:val="Normalny"/>
    <w:rsid w:val="00E11125"/>
    <w:pPr>
      <w:pBdr>
        <w:left w:val="single" w:sz="4" w:space="0" w:color="000000"/>
        <w:bottom w:val="single" w:sz="8" w:space="0" w:color="000000"/>
        <w:right w:val="single" w:sz="8" w:space="0" w:color="000000"/>
      </w:pBdr>
      <w:spacing w:before="100" w:beforeAutospacing="1" w:after="100" w:afterAutospacing="1"/>
    </w:pPr>
    <w:rPr>
      <w:sz w:val="16"/>
      <w:szCs w:val="16"/>
      <w:lang w:eastAsia="pl-PL"/>
    </w:rPr>
  </w:style>
  <w:style w:type="paragraph" w:customStyle="1" w:styleId="xl99">
    <w:name w:val="xl99"/>
    <w:basedOn w:val="Normalny"/>
    <w:rsid w:val="00E11125"/>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b/>
      <w:bCs/>
      <w:sz w:val="16"/>
      <w:szCs w:val="16"/>
      <w:lang w:eastAsia="pl-PL"/>
    </w:rPr>
  </w:style>
  <w:style w:type="paragraph" w:customStyle="1" w:styleId="xl100">
    <w:name w:val="xl100"/>
    <w:basedOn w:val="Normalny"/>
    <w:rsid w:val="00E11125"/>
    <w:pPr>
      <w:pBdr>
        <w:top w:val="single" w:sz="4" w:space="0" w:color="000000"/>
        <w:left w:val="single" w:sz="4" w:space="0" w:color="000000"/>
        <w:bottom w:val="single" w:sz="8" w:space="0" w:color="000000"/>
        <w:right w:val="single" w:sz="4" w:space="0" w:color="000000"/>
      </w:pBdr>
      <w:spacing w:before="100" w:beforeAutospacing="1" w:after="100" w:afterAutospacing="1"/>
    </w:pPr>
    <w:rPr>
      <w:sz w:val="16"/>
      <w:szCs w:val="16"/>
      <w:lang w:eastAsia="pl-PL"/>
    </w:rPr>
  </w:style>
  <w:style w:type="character" w:customStyle="1" w:styleId="WW8Num4z0">
    <w:name w:val="WW8Num4z0"/>
    <w:rsid w:val="00673BD5"/>
    <w:rPr>
      <w:rFonts w:ascii="Calibri" w:hAnsi="Calibri" w:cs="Calibri"/>
      <w:b w:val="0"/>
      <w:sz w:val="20"/>
      <w:szCs w:val="20"/>
    </w:rPr>
  </w:style>
  <w:style w:type="character" w:customStyle="1" w:styleId="WW8Num4z5">
    <w:name w:val="WW8Num4z5"/>
    <w:rsid w:val="00B367DF"/>
  </w:style>
  <w:style w:type="paragraph" w:styleId="Lista">
    <w:name w:val="List"/>
    <w:basedOn w:val="Tekstpodstawowy"/>
    <w:rsid w:val="00596C99"/>
    <w:rPr>
      <w:rFonts w:cs="Tahoma"/>
    </w:rPr>
  </w:style>
  <w:style w:type="paragraph" w:customStyle="1" w:styleId="Standard">
    <w:name w:val="Standard"/>
    <w:rsid w:val="00596C99"/>
    <w:pPr>
      <w:widowControl w:val="0"/>
      <w:suppressAutoHyphens/>
      <w:autoSpaceDE w:val="0"/>
      <w:spacing w:after="120"/>
      <w:ind w:left="284" w:hanging="284"/>
      <w:jc w:val="both"/>
    </w:pPr>
    <w:rPr>
      <w:rFonts w:ascii="Times New Roman" w:eastAsia="Times New Roman" w:hAnsi="Times New Roman"/>
      <w:sz w:val="24"/>
      <w:szCs w:val="24"/>
      <w:lang w:eastAsia="ar-SA"/>
    </w:rPr>
  </w:style>
  <w:style w:type="paragraph" w:customStyle="1" w:styleId="Tekstpodstawowy23">
    <w:name w:val="Tekst podstawowy 23"/>
    <w:basedOn w:val="Normalny"/>
    <w:rsid w:val="00596C99"/>
    <w:pPr>
      <w:jc w:val="center"/>
    </w:pPr>
    <w:rPr>
      <w:b/>
      <w:bCs/>
      <w:i/>
      <w:iCs/>
    </w:rPr>
  </w:style>
  <w:style w:type="paragraph" w:customStyle="1" w:styleId="1wyla">
    <w:name w:val="1. wyl. a)"/>
    <w:basedOn w:val="Normalny"/>
    <w:rsid w:val="00596C99"/>
    <w:pPr>
      <w:numPr>
        <w:numId w:val="4"/>
      </w:numPr>
      <w:spacing w:line="360" w:lineRule="auto"/>
    </w:pPr>
    <w:rPr>
      <w:sz w:val="20"/>
      <w:szCs w:val="20"/>
    </w:rPr>
  </w:style>
  <w:style w:type="character" w:customStyle="1" w:styleId="WW8Num4z2">
    <w:name w:val="WW8Num4z2"/>
    <w:rsid w:val="00EC5805"/>
    <w:rPr>
      <w:rFonts w:cs="Times New Roman"/>
    </w:rPr>
  </w:style>
  <w:style w:type="character" w:customStyle="1" w:styleId="Nagwek8Znak">
    <w:name w:val="Nagłówek 8 Znak"/>
    <w:link w:val="Nagwek8"/>
    <w:uiPriority w:val="9"/>
    <w:semiHidden/>
    <w:rsid w:val="009949CB"/>
    <w:rPr>
      <w:rFonts w:ascii="Calibri" w:eastAsia="Times New Roman" w:hAnsi="Calibri" w:cs="Times New Roman"/>
      <w:i/>
      <w:iCs/>
      <w:sz w:val="24"/>
      <w:szCs w:val="24"/>
      <w:lang w:eastAsia="ar-SA"/>
    </w:rPr>
  </w:style>
  <w:style w:type="paragraph" w:customStyle="1" w:styleId="Zwykytekst1">
    <w:name w:val="Zwykły tekst1"/>
    <w:basedOn w:val="Normalny"/>
    <w:rsid w:val="00F849D4"/>
    <w:pPr>
      <w:autoSpaceDN w:val="0"/>
    </w:pPr>
    <w:rPr>
      <w:rFonts w:ascii="Courier New" w:eastAsia="SimSun" w:hAnsi="Courier New" w:cs="Mangal"/>
      <w:kern w:val="3"/>
      <w:lang w:eastAsia="zh-CN" w:bidi="hi-IN"/>
    </w:rPr>
  </w:style>
  <w:style w:type="paragraph" w:styleId="NormalnyWeb">
    <w:name w:val="Normal (Web)"/>
    <w:basedOn w:val="Normalny"/>
    <w:uiPriority w:val="99"/>
    <w:unhideWhenUsed/>
    <w:rsid w:val="00F0774B"/>
    <w:pPr>
      <w:spacing w:before="100" w:beforeAutospacing="1" w:after="100" w:afterAutospacing="1"/>
    </w:pPr>
    <w:rPr>
      <w:color w:val="000000"/>
      <w:lang w:eastAsia="pl-PL"/>
    </w:rPr>
  </w:style>
  <w:style w:type="character" w:customStyle="1" w:styleId="txt">
    <w:name w:val="txt"/>
    <w:basedOn w:val="Domylnaczcionkaakapitu"/>
    <w:rsid w:val="00F0774B"/>
  </w:style>
  <w:style w:type="paragraph" w:customStyle="1" w:styleId="TableContents">
    <w:name w:val="Table Contents"/>
    <w:basedOn w:val="Standard"/>
    <w:rsid w:val="00CC56B0"/>
    <w:pPr>
      <w:suppressLineNumbers/>
      <w:autoSpaceDE/>
      <w:textAlignment w:val="baseline"/>
    </w:pPr>
    <w:rPr>
      <w:rFonts w:eastAsia="Lucida Sans Unicode" w:cs="Mangal"/>
      <w:kern w:val="1"/>
      <w:lang w:eastAsia="hi-IN" w:bidi="hi-IN"/>
    </w:rPr>
  </w:style>
  <w:style w:type="paragraph" w:customStyle="1" w:styleId="Zawartotabeli">
    <w:name w:val="Zawartość tabeli"/>
    <w:basedOn w:val="Normalny"/>
    <w:rsid w:val="00CD3266"/>
    <w:pPr>
      <w:widowControl w:val="0"/>
      <w:suppressLineNumbers/>
    </w:pPr>
    <w:rPr>
      <w:rFonts w:eastAsia="SimSun" w:cs="Mangal"/>
      <w:kern w:val="1"/>
      <w:lang w:eastAsia="hi-IN" w:bidi="hi-IN"/>
    </w:rPr>
  </w:style>
  <w:style w:type="character" w:styleId="Odwoaniedokomentarza">
    <w:name w:val="annotation reference"/>
    <w:uiPriority w:val="99"/>
    <w:semiHidden/>
    <w:unhideWhenUsed/>
    <w:rsid w:val="00E73E5C"/>
    <w:rPr>
      <w:sz w:val="16"/>
      <w:szCs w:val="16"/>
    </w:rPr>
  </w:style>
  <w:style w:type="paragraph" w:styleId="Legenda">
    <w:name w:val="caption"/>
    <w:basedOn w:val="Normalny"/>
    <w:next w:val="Normalny"/>
    <w:qFormat/>
    <w:rsid w:val="00270E4C"/>
    <w:pPr>
      <w:spacing w:before="60"/>
    </w:pPr>
    <w:rPr>
      <w:rFonts w:ascii="Arial" w:hAnsi="Arial"/>
      <w:b/>
      <w:color w:val="FF0000"/>
      <w:sz w:val="22"/>
      <w:lang w:eastAsia="pl-PL"/>
    </w:rPr>
  </w:style>
  <w:style w:type="paragraph" w:styleId="Zwykytekst">
    <w:name w:val="Plain Text"/>
    <w:basedOn w:val="Normalny"/>
    <w:link w:val="ZwykytekstZnak"/>
    <w:uiPriority w:val="99"/>
    <w:qFormat/>
    <w:rsid w:val="00E477A5"/>
    <w:rPr>
      <w:rFonts w:ascii="Courier New" w:hAnsi="Courier New"/>
      <w:sz w:val="20"/>
      <w:szCs w:val="20"/>
      <w:lang w:val="x-none"/>
    </w:rPr>
  </w:style>
  <w:style w:type="character" w:customStyle="1" w:styleId="ZwykytekstZnak">
    <w:name w:val="Zwykły tekst Znak"/>
    <w:link w:val="Zwykytekst"/>
    <w:uiPriority w:val="99"/>
    <w:qFormat/>
    <w:rsid w:val="00E477A5"/>
    <w:rPr>
      <w:rFonts w:ascii="Courier New" w:eastAsia="Times New Roman" w:hAnsi="Courier New"/>
      <w:lang w:eastAsia="ar-SA"/>
    </w:rPr>
  </w:style>
  <w:style w:type="paragraph" w:customStyle="1" w:styleId="WW-NormalnyWeb">
    <w:name w:val="WW-Normalny (Web)"/>
    <w:basedOn w:val="Normalny"/>
    <w:qFormat/>
    <w:rsid w:val="00B12B94"/>
    <w:pPr>
      <w:spacing w:before="100" w:after="119"/>
    </w:pPr>
    <w:rPr>
      <w:rFonts w:ascii="Arial Unicode MS" w:eastAsia="Arial Unicode MS" w:hAnsi="Arial Unicode MS"/>
      <w:szCs w:val="20"/>
      <w:lang w:eastAsia="pl-PL"/>
    </w:rPr>
  </w:style>
  <w:style w:type="character" w:customStyle="1" w:styleId="Zakotwiczenieprzypisudolnego">
    <w:name w:val="Zakotwiczenie przypisu dolnego"/>
    <w:rsid w:val="00B12B94"/>
    <w:rPr>
      <w:vertAlign w:val="superscript"/>
    </w:rPr>
  </w:style>
  <w:style w:type="paragraph" w:styleId="Listanumerowana2">
    <w:name w:val="List Number 2"/>
    <w:basedOn w:val="Normalny"/>
    <w:rsid w:val="00B12B94"/>
    <w:pPr>
      <w:numPr>
        <w:numId w:val="6"/>
      </w:numPr>
    </w:pPr>
    <w:rPr>
      <w:lang w:eastAsia="pl-PL"/>
    </w:rPr>
  </w:style>
  <w:style w:type="paragraph" w:customStyle="1" w:styleId="NA">
    <w:name w:val="N/A"/>
    <w:basedOn w:val="Normalny"/>
    <w:rsid w:val="00B12B94"/>
    <w:pPr>
      <w:tabs>
        <w:tab w:val="left" w:pos="9000"/>
        <w:tab w:val="right" w:pos="9360"/>
      </w:tabs>
      <w:overflowPunct w:val="0"/>
      <w:autoSpaceDE w:val="0"/>
      <w:autoSpaceDN w:val="0"/>
      <w:adjustRightInd w:val="0"/>
      <w:spacing w:line="288" w:lineRule="auto"/>
      <w:textAlignment w:val="baseline"/>
    </w:pPr>
    <w:rPr>
      <w:szCs w:val="20"/>
      <w:lang w:val="en-US" w:eastAsia="pl-PL"/>
    </w:rPr>
  </w:style>
  <w:style w:type="character" w:customStyle="1" w:styleId="Nagwek30">
    <w:name w:val="Nagłówek #3_"/>
    <w:link w:val="Nagwek31"/>
    <w:rsid w:val="00B12B94"/>
    <w:rPr>
      <w:b/>
      <w:bCs/>
      <w:sz w:val="21"/>
      <w:szCs w:val="21"/>
      <w:shd w:val="clear" w:color="auto" w:fill="FFFFFF"/>
    </w:rPr>
  </w:style>
  <w:style w:type="character" w:customStyle="1" w:styleId="Teksttreci2">
    <w:name w:val="Tekst treści (2)"/>
    <w:rsid w:val="00B12B94"/>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pl-PL" w:eastAsia="pl-PL" w:bidi="pl-PL"/>
    </w:rPr>
  </w:style>
  <w:style w:type="character" w:customStyle="1" w:styleId="Teksttreci3">
    <w:name w:val="Tekst treści (3)"/>
    <w:rsid w:val="00B12B94"/>
    <w:rPr>
      <w:rFonts w:ascii="Times New Roman" w:eastAsia="Times New Roman" w:hAnsi="Times New Roman" w:cs="Times New Roman"/>
      <w:b/>
      <w:bCs/>
      <w:i w:val="0"/>
      <w:iCs w:val="0"/>
      <w:smallCaps w:val="0"/>
      <w:strike w:val="0"/>
      <w:color w:val="000000"/>
      <w:spacing w:val="0"/>
      <w:w w:val="100"/>
      <w:position w:val="0"/>
      <w:sz w:val="21"/>
      <w:szCs w:val="21"/>
      <w:u w:val="single"/>
      <w:lang w:val="pl-PL" w:eastAsia="pl-PL" w:bidi="pl-PL"/>
    </w:rPr>
  </w:style>
  <w:style w:type="character" w:customStyle="1" w:styleId="Teksttreci4">
    <w:name w:val="Tekst treści (4)"/>
    <w:rsid w:val="00B12B94"/>
    <w:rPr>
      <w:rFonts w:ascii="Times New Roman" w:eastAsia="Times New Roman" w:hAnsi="Times New Roman" w:cs="Times New Roman"/>
      <w:b/>
      <w:bCs/>
      <w:i w:val="0"/>
      <w:iCs w:val="0"/>
      <w:smallCaps w:val="0"/>
      <w:strike w:val="0"/>
      <w:color w:val="000000"/>
      <w:spacing w:val="0"/>
      <w:w w:val="100"/>
      <w:position w:val="0"/>
      <w:sz w:val="20"/>
      <w:szCs w:val="20"/>
      <w:u w:val="single"/>
      <w:lang w:val="pl-PL" w:eastAsia="pl-PL" w:bidi="pl-PL"/>
    </w:rPr>
  </w:style>
  <w:style w:type="character" w:customStyle="1" w:styleId="Teksttreci4105pt">
    <w:name w:val="Tekst treści (4) + 10;5 pt"/>
    <w:rsid w:val="00B12B94"/>
    <w:rPr>
      <w:rFonts w:ascii="Times New Roman" w:eastAsia="Times New Roman" w:hAnsi="Times New Roman" w:cs="Times New Roman"/>
      <w:b/>
      <w:bCs/>
      <w:i w:val="0"/>
      <w:iCs w:val="0"/>
      <w:smallCaps w:val="0"/>
      <w:strike w:val="0"/>
      <w:color w:val="000000"/>
      <w:spacing w:val="0"/>
      <w:w w:val="100"/>
      <w:position w:val="0"/>
      <w:sz w:val="21"/>
      <w:szCs w:val="21"/>
      <w:u w:val="single"/>
      <w:lang w:val="pl-PL" w:eastAsia="pl-PL" w:bidi="pl-PL"/>
    </w:rPr>
  </w:style>
  <w:style w:type="character" w:customStyle="1" w:styleId="Nagwek3Exact">
    <w:name w:val="Nagłówek #3 Exact"/>
    <w:rsid w:val="00B12B94"/>
    <w:rPr>
      <w:rFonts w:ascii="Times New Roman" w:eastAsia="Times New Roman" w:hAnsi="Times New Roman" w:cs="Times New Roman"/>
      <w:b/>
      <w:bCs/>
      <w:i w:val="0"/>
      <w:iCs w:val="0"/>
      <w:smallCaps w:val="0"/>
      <w:strike w:val="0"/>
      <w:sz w:val="21"/>
      <w:szCs w:val="21"/>
      <w:u w:val="none"/>
    </w:rPr>
  </w:style>
  <w:style w:type="paragraph" w:customStyle="1" w:styleId="Nagwek31">
    <w:name w:val="Nagłówek #3"/>
    <w:basedOn w:val="Normalny"/>
    <w:link w:val="Nagwek30"/>
    <w:rsid w:val="00B12B94"/>
    <w:pPr>
      <w:widowControl w:val="0"/>
      <w:shd w:val="clear" w:color="auto" w:fill="FFFFFF"/>
      <w:spacing w:after="180" w:line="0" w:lineRule="atLeast"/>
      <w:outlineLvl w:val="2"/>
    </w:pPr>
    <w:rPr>
      <w:rFonts w:ascii="Calibri" w:eastAsia="Calibri" w:hAnsi="Calibri"/>
      <w:b/>
      <w:bCs/>
      <w:sz w:val="21"/>
      <w:szCs w:val="21"/>
      <w:lang w:val="x-none" w:eastAsia="x-none"/>
    </w:rPr>
  </w:style>
  <w:style w:type="character" w:styleId="Odwoanieprzypisukocowego">
    <w:name w:val="endnote reference"/>
    <w:semiHidden/>
    <w:unhideWhenUsed/>
    <w:rsid w:val="00B12B94"/>
    <w:rPr>
      <w:vertAlign w:val="superscript"/>
    </w:rPr>
  </w:style>
  <w:style w:type="character" w:customStyle="1" w:styleId="Nierozpoznanawzmianka1">
    <w:name w:val="Nierozpoznana wzmianka1"/>
    <w:uiPriority w:val="99"/>
    <w:semiHidden/>
    <w:unhideWhenUsed/>
    <w:rsid w:val="00B12B94"/>
    <w:rPr>
      <w:color w:val="605E5C"/>
      <w:shd w:val="clear" w:color="auto" w:fill="E1DFDD"/>
    </w:rPr>
  </w:style>
  <w:style w:type="numbering" w:customStyle="1" w:styleId="Bezlisty1">
    <w:name w:val="Bez listy1"/>
    <w:next w:val="Bezlisty"/>
    <w:uiPriority w:val="99"/>
    <w:semiHidden/>
    <w:unhideWhenUsed/>
    <w:rsid w:val="00B12B94"/>
  </w:style>
  <w:style w:type="numbering" w:customStyle="1" w:styleId="Bezlisty11">
    <w:name w:val="Bez listy11"/>
    <w:next w:val="Bezlisty"/>
    <w:uiPriority w:val="99"/>
    <w:semiHidden/>
    <w:unhideWhenUsed/>
    <w:rsid w:val="00B12B94"/>
  </w:style>
  <w:style w:type="table" w:customStyle="1" w:styleId="Tabela-Siatka1">
    <w:name w:val="Tabela - Siatka1"/>
    <w:basedOn w:val="Standardowy"/>
    <w:next w:val="Tabela-Siatka"/>
    <w:uiPriority w:val="59"/>
    <w:rsid w:val="00B12B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1">
    <w:name w:val="Tekst przypisu końcowego Znak1"/>
    <w:uiPriority w:val="99"/>
    <w:semiHidden/>
    <w:rsid w:val="00B12B94"/>
    <w:rPr>
      <w:szCs w:val="20"/>
    </w:rPr>
  </w:style>
  <w:style w:type="character" w:customStyle="1" w:styleId="TekstkomentarzaZnak1">
    <w:name w:val="Tekst komentarza Znak1"/>
    <w:uiPriority w:val="99"/>
    <w:semiHidden/>
    <w:rsid w:val="00B12B94"/>
    <w:rPr>
      <w:szCs w:val="20"/>
    </w:rPr>
  </w:style>
  <w:style w:type="character" w:customStyle="1" w:styleId="TematkomentarzaZnak1">
    <w:name w:val="Temat komentarza Znak1"/>
    <w:uiPriority w:val="99"/>
    <w:semiHidden/>
    <w:rsid w:val="00B12B94"/>
    <w:rPr>
      <w:b/>
      <w:bCs/>
      <w:szCs w:val="20"/>
    </w:rPr>
  </w:style>
  <w:style w:type="character" w:styleId="UyteHipercze">
    <w:name w:val="FollowedHyperlink"/>
    <w:uiPriority w:val="99"/>
    <w:semiHidden/>
    <w:unhideWhenUsed/>
    <w:rsid w:val="00B12B94"/>
    <w:rPr>
      <w:color w:val="954F72"/>
      <w:u w:val="single"/>
    </w:rPr>
  </w:style>
  <w:style w:type="paragraph" w:customStyle="1" w:styleId="xl101">
    <w:name w:val="xl101"/>
    <w:basedOn w:val="Normalny"/>
    <w:rsid w:val="00B12B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8"/>
      <w:szCs w:val="18"/>
      <w:lang w:eastAsia="pl-PL"/>
    </w:rPr>
  </w:style>
  <w:style w:type="paragraph" w:customStyle="1" w:styleId="xl102">
    <w:name w:val="xl102"/>
    <w:basedOn w:val="Normalny"/>
    <w:rsid w:val="00B12B94"/>
    <w:pPr>
      <w:pBdr>
        <w:top w:val="single" w:sz="4" w:space="0" w:color="auto"/>
        <w:left w:val="single" w:sz="8" w:space="0" w:color="auto"/>
        <w:bottom w:val="single" w:sz="4" w:space="0" w:color="auto"/>
        <w:right w:val="single" w:sz="4" w:space="0" w:color="auto"/>
      </w:pBdr>
      <w:shd w:val="clear" w:color="000000" w:fill="E7E6E6"/>
      <w:spacing w:before="100" w:beforeAutospacing="1" w:after="100" w:afterAutospacing="1"/>
      <w:jc w:val="center"/>
      <w:textAlignment w:val="center"/>
    </w:pPr>
    <w:rPr>
      <w:rFonts w:ascii="Tahoma" w:hAnsi="Tahoma" w:cs="Tahoma"/>
      <w:i/>
      <w:iCs/>
      <w:sz w:val="18"/>
      <w:szCs w:val="18"/>
      <w:lang w:eastAsia="pl-PL"/>
    </w:rPr>
  </w:style>
  <w:style w:type="paragraph" w:customStyle="1" w:styleId="xl103">
    <w:name w:val="xl103"/>
    <w:basedOn w:val="Normalny"/>
    <w:rsid w:val="00B12B94"/>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rFonts w:ascii="Tahoma" w:hAnsi="Tahoma" w:cs="Tahoma"/>
      <w:sz w:val="18"/>
      <w:szCs w:val="18"/>
      <w:lang w:eastAsia="pl-PL"/>
    </w:rPr>
  </w:style>
  <w:style w:type="paragraph" w:customStyle="1" w:styleId="xl104">
    <w:name w:val="xl104"/>
    <w:basedOn w:val="Normalny"/>
    <w:rsid w:val="00B12B94"/>
    <w:pPr>
      <w:pBdr>
        <w:top w:val="single" w:sz="4" w:space="0" w:color="auto"/>
        <w:left w:val="single" w:sz="4" w:space="0" w:color="auto"/>
        <w:bottom w:val="single" w:sz="4" w:space="0" w:color="auto"/>
        <w:right w:val="single" w:sz="8" w:space="0" w:color="auto"/>
      </w:pBdr>
      <w:shd w:val="clear" w:color="000000" w:fill="E7E6E6"/>
      <w:spacing w:before="100" w:beforeAutospacing="1" w:after="100" w:afterAutospacing="1"/>
      <w:jc w:val="center"/>
    </w:pPr>
    <w:rPr>
      <w:rFonts w:ascii="Tahoma" w:hAnsi="Tahoma" w:cs="Tahoma"/>
      <w:b/>
      <w:bCs/>
      <w:sz w:val="18"/>
      <w:szCs w:val="18"/>
      <w:lang w:eastAsia="pl-PL"/>
    </w:rPr>
  </w:style>
  <w:style w:type="paragraph" w:customStyle="1" w:styleId="xl105">
    <w:name w:val="xl105"/>
    <w:basedOn w:val="Normalny"/>
    <w:rsid w:val="00B12B9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b/>
      <w:bCs/>
      <w:sz w:val="18"/>
      <w:szCs w:val="18"/>
      <w:lang w:eastAsia="pl-PL"/>
    </w:rPr>
  </w:style>
  <w:style w:type="paragraph" w:customStyle="1" w:styleId="xl106">
    <w:name w:val="xl106"/>
    <w:basedOn w:val="Normalny"/>
    <w:rsid w:val="00B12B94"/>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pPr>
    <w:rPr>
      <w:rFonts w:ascii="Tahoma" w:hAnsi="Tahoma" w:cs="Tahoma"/>
      <w:b/>
      <w:bCs/>
      <w:sz w:val="18"/>
      <w:szCs w:val="18"/>
      <w:lang w:eastAsia="pl-PL"/>
    </w:rPr>
  </w:style>
  <w:style w:type="paragraph" w:customStyle="1" w:styleId="xl107">
    <w:name w:val="xl107"/>
    <w:basedOn w:val="Normalny"/>
    <w:rsid w:val="00B12B9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i/>
      <w:iCs/>
      <w:sz w:val="18"/>
      <w:szCs w:val="18"/>
      <w:lang w:eastAsia="pl-PL"/>
    </w:rPr>
  </w:style>
  <w:style w:type="paragraph" w:customStyle="1" w:styleId="xl108">
    <w:name w:val="xl108"/>
    <w:basedOn w:val="Normalny"/>
    <w:rsid w:val="00B12B94"/>
    <w:pPr>
      <w:pBdr>
        <w:top w:val="single" w:sz="4" w:space="0" w:color="auto"/>
        <w:left w:val="single" w:sz="4" w:space="0" w:color="auto"/>
        <w:bottom w:val="single" w:sz="4" w:space="0" w:color="auto"/>
        <w:right w:val="single" w:sz="8" w:space="0" w:color="auto"/>
      </w:pBdr>
      <w:spacing w:before="100" w:beforeAutospacing="1" w:after="100" w:afterAutospacing="1"/>
    </w:pPr>
    <w:rPr>
      <w:rFonts w:ascii="Tahoma" w:hAnsi="Tahoma" w:cs="Tahoma"/>
      <w:b/>
      <w:bCs/>
      <w:sz w:val="18"/>
      <w:szCs w:val="18"/>
      <w:lang w:eastAsia="pl-PL"/>
    </w:rPr>
  </w:style>
  <w:style w:type="paragraph" w:customStyle="1" w:styleId="xl109">
    <w:name w:val="xl109"/>
    <w:basedOn w:val="Normalny"/>
    <w:rsid w:val="00B12B94"/>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ahoma" w:hAnsi="Tahoma" w:cs="Tahoma"/>
      <w:b/>
      <w:bCs/>
      <w:sz w:val="18"/>
      <w:szCs w:val="18"/>
      <w:lang w:eastAsia="pl-PL"/>
    </w:rPr>
  </w:style>
  <w:style w:type="paragraph" w:customStyle="1" w:styleId="xl110">
    <w:name w:val="xl110"/>
    <w:basedOn w:val="Normalny"/>
    <w:rsid w:val="00B12B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 w:val="18"/>
      <w:szCs w:val="18"/>
      <w:lang w:eastAsia="pl-PL"/>
    </w:rPr>
  </w:style>
  <w:style w:type="paragraph" w:customStyle="1" w:styleId="xl111">
    <w:name w:val="xl111"/>
    <w:basedOn w:val="Normalny"/>
    <w:rsid w:val="00B12B9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 w:val="18"/>
      <w:szCs w:val="18"/>
      <w:lang w:eastAsia="pl-PL"/>
    </w:rPr>
  </w:style>
  <w:style w:type="paragraph" w:customStyle="1" w:styleId="xl112">
    <w:name w:val="xl112"/>
    <w:basedOn w:val="Normalny"/>
    <w:rsid w:val="00B12B94"/>
    <w:pPr>
      <w:pBdr>
        <w:top w:val="single" w:sz="4" w:space="0" w:color="auto"/>
        <w:left w:val="single" w:sz="4" w:space="0" w:color="auto"/>
        <w:bottom w:val="single" w:sz="4" w:space="0" w:color="auto"/>
        <w:right w:val="single" w:sz="8" w:space="0" w:color="auto"/>
      </w:pBdr>
      <w:spacing w:before="100" w:beforeAutospacing="1" w:after="100" w:afterAutospacing="1"/>
    </w:pPr>
    <w:rPr>
      <w:rFonts w:ascii="Tahoma" w:hAnsi="Tahoma" w:cs="Tahoma"/>
      <w:sz w:val="18"/>
      <w:szCs w:val="18"/>
      <w:lang w:eastAsia="pl-PL"/>
    </w:rPr>
  </w:style>
  <w:style w:type="paragraph" w:customStyle="1" w:styleId="xl113">
    <w:name w:val="xl113"/>
    <w:basedOn w:val="Normalny"/>
    <w:rsid w:val="00B12B94"/>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Tahoma" w:hAnsi="Tahoma" w:cs="Tahoma"/>
      <w:b/>
      <w:bCs/>
      <w:i/>
      <w:iCs/>
      <w:sz w:val="18"/>
      <w:szCs w:val="18"/>
      <w:lang w:eastAsia="pl-PL"/>
    </w:rPr>
  </w:style>
  <w:style w:type="paragraph" w:customStyle="1" w:styleId="xl114">
    <w:name w:val="xl114"/>
    <w:basedOn w:val="Normalny"/>
    <w:rsid w:val="00B12B9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i/>
      <w:iCs/>
      <w:sz w:val="18"/>
      <w:szCs w:val="18"/>
      <w:lang w:eastAsia="pl-PL"/>
    </w:rPr>
  </w:style>
  <w:style w:type="paragraph" w:customStyle="1" w:styleId="xl115">
    <w:name w:val="xl115"/>
    <w:basedOn w:val="Normalny"/>
    <w:rsid w:val="00B12B94"/>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ahoma" w:hAnsi="Tahoma" w:cs="Tahoma"/>
      <w:b/>
      <w:bCs/>
      <w:sz w:val="18"/>
      <w:szCs w:val="18"/>
      <w:lang w:eastAsia="pl-PL"/>
    </w:rPr>
  </w:style>
  <w:style w:type="paragraph" w:customStyle="1" w:styleId="xl116">
    <w:name w:val="xl116"/>
    <w:basedOn w:val="Normalny"/>
    <w:rsid w:val="00B12B94"/>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ahoma" w:hAnsi="Tahoma" w:cs="Tahoma"/>
      <w:b/>
      <w:bCs/>
      <w:sz w:val="18"/>
      <w:szCs w:val="18"/>
      <w:lang w:eastAsia="pl-PL"/>
    </w:rPr>
  </w:style>
  <w:style w:type="paragraph" w:customStyle="1" w:styleId="xl117">
    <w:name w:val="xl117"/>
    <w:basedOn w:val="Normalny"/>
    <w:rsid w:val="00B12B94"/>
    <w:pPr>
      <w:pBdr>
        <w:top w:val="single" w:sz="4" w:space="0" w:color="auto"/>
        <w:left w:val="single" w:sz="4" w:space="0" w:color="auto"/>
        <w:bottom w:val="single" w:sz="8" w:space="0" w:color="auto"/>
        <w:right w:val="single" w:sz="4" w:space="0" w:color="auto"/>
      </w:pBdr>
      <w:spacing w:before="100" w:beforeAutospacing="1" w:after="100" w:afterAutospacing="1"/>
    </w:pPr>
    <w:rPr>
      <w:rFonts w:ascii="Tahoma" w:hAnsi="Tahoma" w:cs="Tahoma"/>
      <w:sz w:val="18"/>
      <w:szCs w:val="18"/>
      <w:lang w:eastAsia="pl-PL"/>
    </w:rPr>
  </w:style>
  <w:style w:type="paragraph" w:customStyle="1" w:styleId="xl118">
    <w:name w:val="xl118"/>
    <w:basedOn w:val="Normalny"/>
    <w:rsid w:val="00B12B94"/>
    <w:pPr>
      <w:pBdr>
        <w:top w:val="single" w:sz="4" w:space="0" w:color="auto"/>
        <w:left w:val="single" w:sz="4" w:space="0" w:color="auto"/>
        <w:bottom w:val="single" w:sz="8" w:space="0" w:color="auto"/>
        <w:right w:val="single" w:sz="8" w:space="0" w:color="auto"/>
      </w:pBdr>
      <w:spacing w:before="100" w:beforeAutospacing="1" w:after="100" w:afterAutospacing="1"/>
    </w:pPr>
    <w:rPr>
      <w:rFonts w:ascii="Tahoma" w:hAnsi="Tahoma" w:cs="Tahoma"/>
      <w:sz w:val="18"/>
      <w:szCs w:val="18"/>
      <w:lang w:eastAsia="pl-PL"/>
    </w:rPr>
  </w:style>
  <w:style w:type="paragraph" w:customStyle="1" w:styleId="xl119">
    <w:name w:val="xl119"/>
    <w:basedOn w:val="Normalny"/>
    <w:rsid w:val="00B12B94"/>
    <w:pPr>
      <w:pBdr>
        <w:top w:val="single" w:sz="8" w:space="0" w:color="auto"/>
        <w:left w:val="single" w:sz="8" w:space="0" w:color="auto"/>
        <w:bottom w:val="single" w:sz="8" w:space="0" w:color="auto"/>
      </w:pBdr>
      <w:spacing w:before="100" w:beforeAutospacing="1" w:after="100" w:afterAutospacing="1"/>
      <w:jc w:val="center"/>
      <w:textAlignment w:val="center"/>
    </w:pPr>
    <w:rPr>
      <w:rFonts w:ascii="Tahoma" w:hAnsi="Tahoma" w:cs="Tahoma"/>
      <w:b/>
      <w:bCs/>
      <w:sz w:val="18"/>
      <w:szCs w:val="18"/>
      <w:lang w:eastAsia="pl-PL"/>
    </w:rPr>
  </w:style>
  <w:style w:type="paragraph" w:customStyle="1" w:styleId="xl120">
    <w:name w:val="xl120"/>
    <w:basedOn w:val="Normalny"/>
    <w:rsid w:val="00B12B94"/>
    <w:pPr>
      <w:pBdr>
        <w:top w:val="single" w:sz="8" w:space="0" w:color="auto"/>
        <w:bottom w:val="single" w:sz="8" w:space="0" w:color="auto"/>
      </w:pBdr>
      <w:spacing w:before="100" w:beforeAutospacing="1" w:after="100" w:afterAutospacing="1"/>
      <w:jc w:val="center"/>
      <w:textAlignment w:val="center"/>
    </w:pPr>
    <w:rPr>
      <w:rFonts w:ascii="Tahoma" w:hAnsi="Tahoma" w:cs="Tahoma"/>
      <w:b/>
      <w:bCs/>
      <w:sz w:val="18"/>
      <w:szCs w:val="18"/>
      <w:lang w:eastAsia="pl-PL"/>
    </w:rPr>
  </w:style>
  <w:style w:type="paragraph" w:customStyle="1" w:styleId="xl121">
    <w:name w:val="xl121"/>
    <w:basedOn w:val="Normalny"/>
    <w:rsid w:val="00B12B94"/>
    <w:pPr>
      <w:pBdr>
        <w:top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b/>
      <w:bCs/>
      <w:sz w:val="18"/>
      <w:szCs w:val="18"/>
      <w:lang w:eastAsia="pl-PL"/>
    </w:rPr>
  </w:style>
  <w:style w:type="paragraph" w:customStyle="1" w:styleId="xl122">
    <w:name w:val="xl122"/>
    <w:basedOn w:val="Normalny"/>
    <w:rsid w:val="00B12B94"/>
    <w:pPr>
      <w:spacing w:before="100" w:beforeAutospacing="1" w:after="100" w:afterAutospacing="1"/>
    </w:pPr>
    <w:rPr>
      <w:sz w:val="18"/>
      <w:szCs w:val="18"/>
      <w:lang w:eastAsia="pl-PL"/>
    </w:rPr>
  </w:style>
  <w:style w:type="paragraph" w:styleId="Poprawka">
    <w:name w:val="Revision"/>
    <w:hidden/>
    <w:uiPriority w:val="99"/>
    <w:semiHidden/>
    <w:rsid w:val="00B12B94"/>
    <w:pPr>
      <w:spacing w:after="120"/>
      <w:ind w:left="284" w:hanging="284"/>
      <w:jc w:val="both"/>
    </w:pPr>
    <w:rPr>
      <w:rFonts w:ascii="Verdana" w:hAnsi="Verdana"/>
      <w:color w:val="0000FF"/>
      <w:szCs w:val="24"/>
      <w:u w:val="single"/>
      <w:lang w:eastAsia="en-US"/>
    </w:rPr>
  </w:style>
  <w:style w:type="character" w:customStyle="1" w:styleId="Bodytext2">
    <w:name w:val="Body text (2)_"/>
    <w:link w:val="Bodytext20"/>
    <w:rsid w:val="00B12B94"/>
    <w:rPr>
      <w:rFonts w:ascii="Tahoma" w:eastAsia="Tahoma" w:hAnsi="Tahoma" w:cs="Tahoma"/>
      <w:shd w:val="clear" w:color="auto" w:fill="FFFFFF"/>
    </w:rPr>
  </w:style>
  <w:style w:type="paragraph" w:customStyle="1" w:styleId="Bodytext20">
    <w:name w:val="Body text (2)"/>
    <w:basedOn w:val="Normalny"/>
    <w:link w:val="Bodytext2"/>
    <w:rsid w:val="00B12B94"/>
    <w:pPr>
      <w:widowControl w:val="0"/>
      <w:shd w:val="clear" w:color="auto" w:fill="FFFFFF"/>
      <w:spacing w:before="300" w:after="480" w:line="265" w:lineRule="exact"/>
      <w:ind w:hanging="360"/>
    </w:pPr>
    <w:rPr>
      <w:rFonts w:ascii="Tahoma" w:eastAsia="Tahoma" w:hAnsi="Tahoma"/>
      <w:sz w:val="20"/>
      <w:szCs w:val="20"/>
      <w:lang w:val="x-none" w:eastAsia="x-none"/>
    </w:rPr>
  </w:style>
  <w:style w:type="numbering" w:customStyle="1" w:styleId="Bezlisty2">
    <w:name w:val="Bez listy2"/>
    <w:next w:val="Bezlisty"/>
    <w:uiPriority w:val="99"/>
    <w:semiHidden/>
    <w:unhideWhenUsed/>
    <w:rsid w:val="00B12B94"/>
  </w:style>
  <w:style w:type="character" w:customStyle="1" w:styleId="Teksttreci">
    <w:name w:val="Tekst treści_"/>
    <w:link w:val="Teksttreci0"/>
    <w:rsid w:val="00A16FD8"/>
    <w:rPr>
      <w:rFonts w:ascii="Arial" w:eastAsia="Arial" w:hAnsi="Arial" w:cs="Arial"/>
      <w:shd w:val="clear" w:color="auto" w:fill="FFFFFF"/>
    </w:rPr>
  </w:style>
  <w:style w:type="paragraph" w:customStyle="1" w:styleId="Teksttreci0">
    <w:name w:val="Tekst treści"/>
    <w:basedOn w:val="Normalny"/>
    <w:link w:val="Teksttreci"/>
    <w:rsid w:val="00A16FD8"/>
    <w:pPr>
      <w:widowControl w:val="0"/>
      <w:shd w:val="clear" w:color="auto" w:fill="FFFFFF"/>
      <w:spacing w:line="382" w:lineRule="exact"/>
      <w:ind w:hanging="380"/>
    </w:pPr>
    <w:rPr>
      <w:rFonts w:ascii="Arial" w:eastAsia="Arial" w:hAnsi="Arial"/>
      <w:sz w:val="20"/>
      <w:szCs w:val="20"/>
      <w:lang w:val="x-none" w:eastAsia="x-none"/>
    </w:rPr>
  </w:style>
  <w:style w:type="paragraph" w:customStyle="1" w:styleId="Styl">
    <w:name w:val="Styl"/>
    <w:rsid w:val="00AB2288"/>
    <w:pPr>
      <w:widowControl w:val="0"/>
      <w:autoSpaceDE w:val="0"/>
      <w:autoSpaceDN w:val="0"/>
      <w:adjustRightInd w:val="0"/>
      <w:spacing w:after="120"/>
      <w:ind w:left="284" w:hanging="284"/>
      <w:jc w:val="both"/>
    </w:pPr>
    <w:rPr>
      <w:rFonts w:ascii="Arial" w:eastAsia="Times New Roman" w:hAnsi="Arial" w:cs="Arial"/>
      <w:sz w:val="24"/>
      <w:szCs w:val="24"/>
    </w:rPr>
  </w:style>
  <w:style w:type="character" w:styleId="Nierozpoznanawzmianka">
    <w:name w:val="Unresolved Mention"/>
    <w:uiPriority w:val="99"/>
    <w:semiHidden/>
    <w:unhideWhenUsed/>
    <w:rsid w:val="00B458E4"/>
    <w:rPr>
      <w:color w:val="605E5C"/>
      <w:shd w:val="clear" w:color="auto" w:fill="E1DFDD"/>
    </w:rPr>
  </w:style>
  <w:style w:type="paragraph" w:customStyle="1" w:styleId="gwp41bcfb70msonormal">
    <w:name w:val="gwp41bcfb70_msonormal"/>
    <w:basedOn w:val="Normalny"/>
    <w:rsid w:val="00A11D04"/>
    <w:pPr>
      <w:spacing w:before="100" w:beforeAutospacing="1" w:after="100" w:afterAutospacing="1"/>
    </w:pPr>
    <w:rPr>
      <w:rFonts w:ascii="Calibri" w:eastAsia="Calibri" w:hAnsi="Calibri" w:cs="Calibri"/>
      <w:sz w:val="22"/>
      <w:szCs w:val="22"/>
      <w:lang w:eastAsia="pl-PL"/>
    </w:rPr>
  </w:style>
  <w:style w:type="numbering" w:customStyle="1" w:styleId="Bezlisty3">
    <w:name w:val="Bez listy3"/>
    <w:next w:val="Bezlisty"/>
    <w:uiPriority w:val="99"/>
    <w:semiHidden/>
    <w:unhideWhenUsed/>
    <w:rsid w:val="0034748A"/>
  </w:style>
  <w:style w:type="table" w:customStyle="1" w:styleId="Tabela-Siatka2">
    <w:name w:val="Tabela - Siatka2"/>
    <w:basedOn w:val="Standardowy"/>
    <w:next w:val="Tabela-Siatka"/>
    <w:uiPriority w:val="59"/>
    <w:rsid w:val="00BB7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941132"/>
  </w:style>
  <w:style w:type="character" w:customStyle="1" w:styleId="Nierozpoznanawzmianka10">
    <w:name w:val="Nierozpoznana wzmianka1"/>
    <w:uiPriority w:val="99"/>
    <w:semiHidden/>
    <w:unhideWhenUsed/>
    <w:rsid w:val="00941132"/>
    <w:rPr>
      <w:color w:val="605E5C"/>
      <w:shd w:val="clear" w:color="auto" w:fill="E1DFDD"/>
    </w:rPr>
  </w:style>
  <w:style w:type="numbering" w:customStyle="1" w:styleId="Bezlisty12">
    <w:name w:val="Bez listy12"/>
    <w:next w:val="Bezlisty"/>
    <w:uiPriority w:val="99"/>
    <w:semiHidden/>
    <w:unhideWhenUsed/>
    <w:rsid w:val="00941132"/>
  </w:style>
  <w:style w:type="numbering" w:customStyle="1" w:styleId="Bezlisty111">
    <w:name w:val="Bez listy111"/>
    <w:next w:val="Bezlisty"/>
    <w:uiPriority w:val="99"/>
    <w:semiHidden/>
    <w:unhideWhenUsed/>
    <w:rsid w:val="00941132"/>
  </w:style>
  <w:style w:type="numbering" w:customStyle="1" w:styleId="Bezlisty21">
    <w:name w:val="Bez listy21"/>
    <w:next w:val="Bezlisty"/>
    <w:uiPriority w:val="99"/>
    <w:semiHidden/>
    <w:unhideWhenUsed/>
    <w:rsid w:val="00941132"/>
  </w:style>
  <w:style w:type="character" w:customStyle="1" w:styleId="Nierozpoznanawzmianka2">
    <w:name w:val="Nierozpoznana wzmianka2"/>
    <w:uiPriority w:val="99"/>
    <w:semiHidden/>
    <w:unhideWhenUsed/>
    <w:rsid w:val="00941132"/>
    <w:rPr>
      <w:color w:val="605E5C"/>
      <w:shd w:val="clear" w:color="auto" w:fill="E1DFDD"/>
    </w:rPr>
  </w:style>
  <w:style w:type="character" w:customStyle="1" w:styleId="Nierozpoznanawzmianka3">
    <w:name w:val="Nierozpoznana wzmianka3"/>
    <w:uiPriority w:val="99"/>
    <w:semiHidden/>
    <w:unhideWhenUsed/>
    <w:rsid w:val="00941132"/>
    <w:rPr>
      <w:color w:val="605E5C"/>
      <w:shd w:val="clear" w:color="auto" w:fill="E1DFDD"/>
    </w:rPr>
  </w:style>
  <w:style w:type="numbering" w:customStyle="1" w:styleId="Bezlisty31">
    <w:name w:val="Bez listy31"/>
    <w:next w:val="Bezlisty"/>
    <w:uiPriority w:val="99"/>
    <w:semiHidden/>
    <w:unhideWhenUsed/>
    <w:rsid w:val="00941132"/>
  </w:style>
  <w:style w:type="numbering" w:customStyle="1" w:styleId="Bezlisty121">
    <w:name w:val="Bez listy121"/>
    <w:next w:val="Bezlisty"/>
    <w:uiPriority w:val="99"/>
    <w:semiHidden/>
    <w:unhideWhenUsed/>
    <w:rsid w:val="00941132"/>
  </w:style>
  <w:style w:type="numbering" w:customStyle="1" w:styleId="Bezlisty1111">
    <w:name w:val="Bez listy1111"/>
    <w:next w:val="Bezlisty"/>
    <w:uiPriority w:val="99"/>
    <w:semiHidden/>
    <w:unhideWhenUsed/>
    <w:rsid w:val="00941132"/>
  </w:style>
  <w:style w:type="numbering" w:customStyle="1" w:styleId="Bezlisty11111">
    <w:name w:val="Bez listy11111"/>
    <w:next w:val="Bezlisty"/>
    <w:uiPriority w:val="99"/>
    <w:semiHidden/>
    <w:unhideWhenUsed/>
    <w:rsid w:val="00941132"/>
  </w:style>
  <w:style w:type="table" w:customStyle="1" w:styleId="Tabela-Siatka11">
    <w:name w:val="Tabela - Siatka11"/>
    <w:basedOn w:val="Standardowy"/>
    <w:next w:val="Tabela-Siatka"/>
    <w:uiPriority w:val="59"/>
    <w:rsid w:val="00941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941132"/>
  </w:style>
  <w:style w:type="character" w:customStyle="1" w:styleId="size">
    <w:name w:val="size"/>
    <w:basedOn w:val="Domylnaczcionkaakapitu"/>
    <w:rsid w:val="00941132"/>
  </w:style>
  <w:style w:type="numbering" w:customStyle="1" w:styleId="Bezlisty5">
    <w:name w:val="Bez listy5"/>
    <w:next w:val="Bezlisty"/>
    <w:uiPriority w:val="99"/>
    <w:semiHidden/>
    <w:unhideWhenUsed/>
    <w:rsid w:val="006A18D3"/>
  </w:style>
  <w:style w:type="numbering" w:customStyle="1" w:styleId="Bezlisty13">
    <w:name w:val="Bez listy13"/>
    <w:next w:val="Bezlisty"/>
    <w:uiPriority w:val="99"/>
    <w:semiHidden/>
    <w:unhideWhenUsed/>
    <w:rsid w:val="006A18D3"/>
  </w:style>
  <w:style w:type="numbering" w:customStyle="1" w:styleId="Bezlisty112">
    <w:name w:val="Bez listy112"/>
    <w:next w:val="Bezlisty"/>
    <w:uiPriority w:val="99"/>
    <w:semiHidden/>
    <w:unhideWhenUsed/>
    <w:rsid w:val="006A18D3"/>
  </w:style>
  <w:style w:type="numbering" w:customStyle="1" w:styleId="Bezlisty22">
    <w:name w:val="Bez listy22"/>
    <w:next w:val="Bezlisty"/>
    <w:uiPriority w:val="99"/>
    <w:semiHidden/>
    <w:unhideWhenUsed/>
    <w:rsid w:val="006A18D3"/>
  </w:style>
  <w:style w:type="table" w:customStyle="1" w:styleId="TableGrid">
    <w:name w:val="TableGrid"/>
    <w:rsid w:val="006A18D3"/>
    <w:rPr>
      <w:rFonts w:eastAsia="Times New Roman"/>
      <w:sz w:val="22"/>
      <w:szCs w:val="22"/>
    </w:rPr>
    <w:tblPr>
      <w:tblCellMar>
        <w:top w:w="0" w:type="dxa"/>
        <w:left w:w="0" w:type="dxa"/>
        <w:bottom w:w="0" w:type="dxa"/>
        <w:right w:w="0" w:type="dxa"/>
      </w:tblCellMar>
    </w:tblPr>
  </w:style>
  <w:style w:type="table" w:customStyle="1" w:styleId="TableGrid1">
    <w:name w:val="TableGrid1"/>
    <w:rsid w:val="006A18D3"/>
    <w:rPr>
      <w:rFonts w:eastAsia="Times New Roman"/>
      <w:sz w:val="22"/>
      <w:szCs w:val="22"/>
    </w:rPr>
    <w:tblPr>
      <w:tblCellMar>
        <w:top w:w="0" w:type="dxa"/>
        <w:left w:w="0" w:type="dxa"/>
        <w:bottom w:w="0" w:type="dxa"/>
        <w:right w:w="0" w:type="dxa"/>
      </w:tblCellMar>
    </w:tblPr>
  </w:style>
  <w:style w:type="character" w:customStyle="1" w:styleId="highlight">
    <w:name w:val="highlight"/>
    <w:rsid w:val="00787E31"/>
  </w:style>
  <w:style w:type="numbering" w:customStyle="1" w:styleId="Styl1">
    <w:name w:val="Styl1"/>
    <w:uiPriority w:val="99"/>
    <w:rsid w:val="006F1B4B"/>
    <w:pPr>
      <w:numPr>
        <w:numId w:val="131"/>
      </w:numPr>
    </w:pPr>
  </w:style>
  <w:style w:type="numbering" w:customStyle="1" w:styleId="Bezlisty6">
    <w:name w:val="Bez listy6"/>
    <w:next w:val="Bezlisty"/>
    <w:uiPriority w:val="99"/>
    <w:semiHidden/>
    <w:unhideWhenUsed/>
    <w:rsid w:val="00547CAF"/>
  </w:style>
  <w:style w:type="numbering" w:customStyle="1" w:styleId="Bezlisty14">
    <w:name w:val="Bez listy14"/>
    <w:next w:val="Bezlisty"/>
    <w:uiPriority w:val="99"/>
    <w:semiHidden/>
    <w:unhideWhenUsed/>
    <w:rsid w:val="00547CAF"/>
  </w:style>
  <w:style w:type="numbering" w:customStyle="1" w:styleId="Bezlisty113">
    <w:name w:val="Bez listy113"/>
    <w:next w:val="Bezlisty"/>
    <w:uiPriority w:val="99"/>
    <w:semiHidden/>
    <w:unhideWhenUsed/>
    <w:rsid w:val="00547CAF"/>
  </w:style>
  <w:style w:type="numbering" w:customStyle="1" w:styleId="Bezlisty1112">
    <w:name w:val="Bez listy1112"/>
    <w:next w:val="Bezlisty"/>
    <w:uiPriority w:val="99"/>
    <w:semiHidden/>
    <w:unhideWhenUsed/>
    <w:rsid w:val="00547CAF"/>
  </w:style>
  <w:style w:type="numbering" w:customStyle="1" w:styleId="Bezlisty23">
    <w:name w:val="Bez listy23"/>
    <w:next w:val="Bezlisty"/>
    <w:uiPriority w:val="99"/>
    <w:semiHidden/>
    <w:unhideWhenUsed/>
    <w:rsid w:val="00547CAF"/>
  </w:style>
  <w:style w:type="numbering" w:customStyle="1" w:styleId="Bezlisty32">
    <w:name w:val="Bez listy32"/>
    <w:next w:val="Bezlisty"/>
    <w:uiPriority w:val="99"/>
    <w:semiHidden/>
    <w:unhideWhenUsed/>
    <w:rsid w:val="00547CAF"/>
  </w:style>
  <w:style w:type="numbering" w:customStyle="1" w:styleId="Bezlisty41">
    <w:name w:val="Bez listy41"/>
    <w:next w:val="Bezlisty"/>
    <w:uiPriority w:val="99"/>
    <w:semiHidden/>
    <w:unhideWhenUsed/>
    <w:rsid w:val="00547CAF"/>
  </w:style>
  <w:style w:type="numbering" w:customStyle="1" w:styleId="Bezlisty122">
    <w:name w:val="Bez listy122"/>
    <w:next w:val="Bezlisty"/>
    <w:uiPriority w:val="99"/>
    <w:semiHidden/>
    <w:unhideWhenUsed/>
    <w:rsid w:val="00547CAF"/>
  </w:style>
  <w:style w:type="numbering" w:customStyle="1" w:styleId="Bezlisty11112">
    <w:name w:val="Bez listy11112"/>
    <w:next w:val="Bezlisty"/>
    <w:uiPriority w:val="99"/>
    <w:semiHidden/>
    <w:unhideWhenUsed/>
    <w:rsid w:val="00547CAF"/>
  </w:style>
  <w:style w:type="numbering" w:customStyle="1" w:styleId="Bezlisty212">
    <w:name w:val="Bez listy212"/>
    <w:next w:val="Bezlisty"/>
    <w:uiPriority w:val="99"/>
    <w:semiHidden/>
    <w:unhideWhenUsed/>
    <w:rsid w:val="00547CAF"/>
  </w:style>
  <w:style w:type="numbering" w:customStyle="1" w:styleId="Bezlisty311">
    <w:name w:val="Bez listy311"/>
    <w:next w:val="Bezlisty"/>
    <w:uiPriority w:val="99"/>
    <w:semiHidden/>
    <w:unhideWhenUsed/>
    <w:rsid w:val="00547CAF"/>
  </w:style>
  <w:style w:type="numbering" w:customStyle="1" w:styleId="Bezlisty1211">
    <w:name w:val="Bez listy1211"/>
    <w:next w:val="Bezlisty"/>
    <w:uiPriority w:val="99"/>
    <w:semiHidden/>
    <w:unhideWhenUsed/>
    <w:rsid w:val="00547CAF"/>
  </w:style>
  <w:style w:type="numbering" w:customStyle="1" w:styleId="Bezlisty111111">
    <w:name w:val="Bez listy111111"/>
    <w:next w:val="Bezlisty"/>
    <w:uiPriority w:val="99"/>
    <w:semiHidden/>
    <w:unhideWhenUsed/>
    <w:rsid w:val="00547CAF"/>
  </w:style>
  <w:style w:type="numbering" w:customStyle="1" w:styleId="Bezlisty1111111">
    <w:name w:val="Bez listy1111111"/>
    <w:next w:val="Bezlisty"/>
    <w:uiPriority w:val="99"/>
    <w:semiHidden/>
    <w:unhideWhenUsed/>
    <w:rsid w:val="00547CAF"/>
  </w:style>
  <w:style w:type="numbering" w:customStyle="1" w:styleId="Bezlisty2111">
    <w:name w:val="Bez listy2111"/>
    <w:next w:val="Bezlisty"/>
    <w:uiPriority w:val="99"/>
    <w:semiHidden/>
    <w:unhideWhenUsed/>
    <w:rsid w:val="00547CAF"/>
  </w:style>
  <w:style w:type="numbering" w:customStyle="1" w:styleId="Bezlisty51">
    <w:name w:val="Bez listy51"/>
    <w:next w:val="Bezlisty"/>
    <w:uiPriority w:val="99"/>
    <w:semiHidden/>
    <w:unhideWhenUsed/>
    <w:rsid w:val="00547CAF"/>
  </w:style>
  <w:style w:type="numbering" w:customStyle="1" w:styleId="Bezlisty131">
    <w:name w:val="Bez listy131"/>
    <w:next w:val="Bezlisty"/>
    <w:uiPriority w:val="99"/>
    <w:semiHidden/>
    <w:unhideWhenUsed/>
    <w:rsid w:val="00547CAF"/>
  </w:style>
  <w:style w:type="numbering" w:customStyle="1" w:styleId="Bezlisty1121">
    <w:name w:val="Bez listy1121"/>
    <w:next w:val="Bezlisty"/>
    <w:uiPriority w:val="99"/>
    <w:semiHidden/>
    <w:unhideWhenUsed/>
    <w:rsid w:val="00547CAF"/>
  </w:style>
  <w:style w:type="numbering" w:customStyle="1" w:styleId="Bezlisty221">
    <w:name w:val="Bez listy221"/>
    <w:next w:val="Bezlisty"/>
    <w:uiPriority w:val="99"/>
    <w:semiHidden/>
    <w:unhideWhenUsed/>
    <w:rsid w:val="00547CAF"/>
  </w:style>
  <w:style w:type="table" w:customStyle="1" w:styleId="TableGrid2">
    <w:name w:val="TableGrid2"/>
    <w:rsid w:val="00547CAF"/>
    <w:rPr>
      <w:rFonts w:eastAsia="Times New Roman"/>
      <w:sz w:val="22"/>
      <w:szCs w:val="22"/>
    </w:rPr>
    <w:tblPr>
      <w:tblCellMar>
        <w:top w:w="0" w:type="dxa"/>
        <w:left w:w="0" w:type="dxa"/>
        <w:bottom w:w="0" w:type="dxa"/>
        <w:right w:w="0" w:type="dxa"/>
      </w:tblCellMar>
    </w:tblPr>
  </w:style>
  <w:style w:type="table" w:customStyle="1" w:styleId="Tabela-Siatka3">
    <w:name w:val="Tabela - Siatka3"/>
    <w:basedOn w:val="Standardowy"/>
    <w:next w:val="Tabela-Siatka"/>
    <w:uiPriority w:val="59"/>
    <w:rsid w:val="00BA0A95"/>
    <w:rPr>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uiPriority w:val="99"/>
    <w:unhideWhenUsed/>
    <w:rsid w:val="00E93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508621">
      <w:bodyDiv w:val="1"/>
      <w:marLeft w:val="0"/>
      <w:marRight w:val="0"/>
      <w:marTop w:val="0"/>
      <w:marBottom w:val="0"/>
      <w:divBdr>
        <w:top w:val="none" w:sz="0" w:space="0" w:color="auto"/>
        <w:left w:val="none" w:sz="0" w:space="0" w:color="auto"/>
        <w:bottom w:val="none" w:sz="0" w:space="0" w:color="auto"/>
        <w:right w:val="none" w:sz="0" w:space="0" w:color="auto"/>
      </w:divBdr>
    </w:div>
    <w:div w:id="260529602">
      <w:bodyDiv w:val="1"/>
      <w:marLeft w:val="0"/>
      <w:marRight w:val="0"/>
      <w:marTop w:val="0"/>
      <w:marBottom w:val="0"/>
      <w:divBdr>
        <w:top w:val="none" w:sz="0" w:space="0" w:color="auto"/>
        <w:left w:val="none" w:sz="0" w:space="0" w:color="auto"/>
        <w:bottom w:val="none" w:sz="0" w:space="0" w:color="auto"/>
        <w:right w:val="none" w:sz="0" w:space="0" w:color="auto"/>
      </w:divBdr>
    </w:div>
    <w:div w:id="332342174">
      <w:bodyDiv w:val="1"/>
      <w:marLeft w:val="0"/>
      <w:marRight w:val="0"/>
      <w:marTop w:val="0"/>
      <w:marBottom w:val="0"/>
      <w:divBdr>
        <w:top w:val="none" w:sz="0" w:space="0" w:color="auto"/>
        <w:left w:val="none" w:sz="0" w:space="0" w:color="auto"/>
        <w:bottom w:val="none" w:sz="0" w:space="0" w:color="auto"/>
        <w:right w:val="none" w:sz="0" w:space="0" w:color="auto"/>
      </w:divBdr>
    </w:div>
    <w:div w:id="347875857">
      <w:bodyDiv w:val="1"/>
      <w:marLeft w:val="0"/>
      <w:marRight w:val="0"/>
      <w:marTop w:val="0"/>
      <w:marBottom w:val="0"/>
      <w:divBdr>
        <w:top w:val="none" w:sz="0" w:space="0" w:color="auto"/>
        <w:left w:val="none" w:sz="0" w:space="0" w:color="auto"/>
        <w:bottom w:val="none" w:sz="0" w:space="0" w:color="auto"/>
        <w:right w:val="none" w:sz="0" w:space="0" w:color="auto"/>
      </w:divBdr>
    </w:div>
    <w:div w:id="723136256">
      <w:bodyDiv w:val="1"/>
      <w:marLeft w:val="0"/>
      <w:marRight w:val="0"/>
      <w:marTop w:val="0"/>
      <w:marBottom w:val="0"/>
      <w:divBdr>
        <w:top w:val="none" w:sz="0" w:space="0" w:color="auto"/>
        <w:left w:val="none" w:sz="0" w:space="0" w:color="auto"/>
        <w:bottom w:val="none" w:sz="0" w:space="0" w:color="auto"/>
        <w:right w:val="none" w:sz="0" w:space="0" w:color="auto"/>
      </w:divBdr>
    </w:div>
    <w:div w:id="918901689">
      <w:bodyDiv w:val="1"/>
      <w:marLeft w:val="0"/>
      <w:marRight w:val="0"/>
      <w:marTop w:val="0"/>
      <w:marBottom w:val="0"/>
      <w:divBdr>
        <w:top w:val="none" w:sz="0" w:space="0" w:color="auto"/>
        <w:left w:val="none" w:sz="0" w:space="0" w:color="auto"/>
        <w:bottom w:val="none" w:sz="0" w:space="0" w:color="auto"/>
        <w:right w:val="none" w:sz="0" w:space="0" w:color="auto"/>
      </w:divBdr>
    </w:div>
    <w:div w:id="976180564">
      <w:bodyDiv w:val="1"/>
      <w:marLeft w:val="0"/>
      <w:marRight w:val="0"/>
      <w:marTop w:val="0"/>
      <w:marBottom w:val="0"/>
      <w:divBdr>
        <w:top w:val="none" w:sz="0" w:space="0" w:color="auto"/>
        <w:left w:val="none" w:sz="0" w:space="0" w:color="auto"/>
        <w:bottom w:val="none" w:sz="0" w:space="0" w:color="auto"/>
        <w:right w:val="none" w:sz="0" w:space="0" w:color="auto"/>
      </w:divBdr>
    </w:div>
    <w:div w:id="1019115682">
      <w:bodyDiv w:val="1"/>
      <w:marLeft w:val="0"/>
      <w:marRight w:val="0"/>
      <w:marTop w:val="0"/>
      <w:marBottom w:val="0"/>
      <w:divBdr>
        <w:top w:val="none" w:sz="0" w:space="0" w:color="auto"/>
        <w:left w:val="none" w:sz="0" w:space="0" w:color="auto"/>
        <w:bottom w:val="none" w:sz="0" w:space="0" w:color="auto"/>
        <w:right w:val="none" w:sz="0" w:space="0" w:color="auto"/>
      </w:divBdr>
    </w:div>
    <w:div w:id="1240291696">
      <w:bodyDiv w:val="1"/>
      <w:marLeft w:val="0"/>
      <w:marRight w:val="0"/>
      <w:marTop w:val="0"/>
      <w:marBottom w:val="0"/>
      <w:divBdr>
        <w:top w:val="none" w:sz="0" w:space="0" w:color="auto"/>
        <w:left w:val="none" w:sz="0" w:space="0" w:color="auto"/>
        <w:bottom w:val="none" w:sz="0" w:space="0" w:color="auto"/>
        <w:right w:val="none" w:sz="0" w:space="0" w:color="auto"/>
      </w:divBdr>
    </w:div>
    <w:div w:id="1328241162">
      <w:bodyDiv w:val="1"/>
      <w:marLeft w:val="0"/>
      <w:marRight w:val="0"/>
      <w:marTop w:val="0"/>
      <w:marBottom w:val="0"/>
      <w:divBdr>
        <w:top w:val="none" w:sz="0" w:space="0" w:color="auto"/>
        <w:left w:val="none" w:sz="0" w:space="0" w:color="auto"/>
        <w:bottom w:val="none" w:sz="0" w:space="0" w:color="auto"/>
        <w:right w:val="none" w:sz="0" w:space="0" w:color="auto"/>
      </w:divBdr>
      <w:divsChild>
        <w:div w:id="327632339">
          <w:marLeft w:val="0"/>
          <w:marRight w:val="0"/>
          <w:marTop w:val="0"/>
          <w:marBottom w:val="0"/>
          <w:divBdr>
            <w:top w:val="none" w:sz="0" w:space="0" w:color="auto"/>
            <w:left w:val="none" w:sz="0" w:space="0" w:color="auto"/>
            <w:bottom w:val="none" w:sz="0" w:space="0" w:color="auto"/>
            <w:right w:val="none" w:sz="0" w:space="0" w:color="auto"/>
          </w:divBdr>
          <w:divsChild>
            <w:div w:id="2032949198">
              <w:marLeft w:val="0"/>
              <w:marRight w:val="0"/>
              <w:marTop w:val="0"/>
              <w:marBottom w:val="0"/>
              <w:divBdr>
                <w:top w:val="none" w:sz="0" w:space="0" w:color="auto"/>
                <w:left w:val="none" w:sz="0" w:space="0" w:color="auto"/>
                <w:bottom w:val="none" w:sz="0" w:space="0" w:color="auto"/>
                <w:right w:val="none" w:sz="0" w:space="0" w:color="auto"/>
              </w:divBdr>
            </w:div>
          </w:divsChild>
        </w:div>
        <w:div w:id="477235330">
          <w:marLeft w:val="0"/>
          <w:marRight w:val="0"/>
          <w:marTop w:val="0"/>
          <w:marBottom w:val="0"/>
          <w:divBdr>
            <w:top w:val="none" w:sz="0" w:space="0" w:color="auto"/>
            <w:left w:val="none" w:sz="0" w:space="0" w:color="auto"/>
            <w:bottom w:val="none" w:sz="0" w:space="0" w:color="auto"/>
            <w:right w:val="none" w:sz="0" w:space="0" w:color="auto"/>
          </w:divBdr>
        </w:div>
      </w:divsChild>
    </w:div>
    <w:div w:id="1407221669">
      <w:bodyDiv w:val="1"/>
      <w:marLeft w:val="0"/>
      <w:marRight w:val="0"/>
      <w:marTop w:val="0"/>
      <w:marBottom w:val="0"/>
      <w:divBdr>
        <w:top w:val="none" w:sz="0" w:space="0" w:color="auto"/>
        <w:left w:val="none" w:sz="0" w:space="0" w:color="auto"/>
        <w:bottom w:val="none" w:sz="0" w:space="0" w:color="auto"/>
        <w:right w:val="none" w:sz="0" w:space="0" w:color="auto"/>
      </w:divBdr>
      <w:divsChild>
        <w:div w:id="114759618">
          <w:marLeft w:val="0"/>
          <w:marRight w:val="0"/>
          <w:marTop w:val="0"/>
          <w:marBottom w:val="0"/>
          <w:divBdr>
            <w:top w:val="none" w:sz="0" w:space="0" w:color="auto"/>
            <w:left w:val="none" w:sz="0" w:space="0" w:color="auto"/>
            <w:bottom w:val="none" w:sz="0" w:space="0" w:color="auto"/>
            <w:right w:val="none" w:sz="0" w:space="0" w:color="auto"/>
          </w:divBdr>
        </w:div>
        <w:div w:id="186870233">
          <w:marLeft w:val="0"/>
          <w:marRight w:val="0"/>
          <w:marTop w:val="0"/>
          <w:marBottom w:val="0"/>
          <w:divBdr>
            <w:top w:val="none" w:sz="0" w:space="0" w:color="auto"/>
            <w:left w:val="none" w:sz="0" w:space="0" w:color="auto"/>
            <w:bottom w:val="none" w:sz="0" w:space="0" w:color="auto"/>
            <w:right w:val="none" w:sz="0" w:space="0" w:color="auto"/>
          </w:divBdr>
        </w:div>
        <w:div w:id="284581076">
          <w:marLeft w:val="0"/>
          <w:marRight w:val="0"/>
          <w:marTop w:val="0"/>
          <w:marBottom w:val="0"/>
          <w:divBdr>
            <w:top w:val="none" w:sz="0" w:space="0" w:color="auto"/>
            <w:left w:val="none" w:sz="0" w:space="0" w:color="auto"/>
            <w:bottom w:val="none" w:sz="0" w:space="0" w:color="auto"/>
            <w:right w:val="none" w:sz="0" w:space="0" w:color="auto"/>
          </w:divBdr>
        </w:div>
        <w:div w:id="618337855">
          <w:marLeft w:val="0"/>
          <w:marRight w:val="0"/>
          <w:marTop w:val="0"/>
          <w:marBottom w:val="0"/>
          <w:divBdr>
            <w:top w:val="none" w:sz="0" w:space="0" w:color="auto"/>
            <w:left w:val="none" w:sz="0" w:space="0" w:color="auto"/>
            <w:bottom w:val="none" w:sz="0" w:space="0" w:color="auto"/>
            <w:right w:val="none" w:sz="0" w:space="0" w:color="auto"/>
          </w:divBdr>
        </w:div>
        <w:div w:id="813716668">
          <w:marLeft w:val="0"/>
          <w:marRight w:val="0"/>
          <w:marTop w:val="0"/>
          <w:marBottom w:val="0"/>
          <w:divBdr>
            <w:top w:val="none" w:sz="0" w:space="0" w:color="auto"/>
            <w:left w:val="none" w:sz="0" w:space="0" w:color="auto"/>
            <w:bottom w:val="none" w:sz="0" w:space="0" w:color="auto"/>
            <w:right w:val="none" w:sz="0" w:space="0" w:color="auto"/>
          </w:divBdr>
        </w:div>
        <w:div w:id="1051340188">
          <w:marLeft w:val="0"/>
          <w:marRight w:val="0"/>
          <w:marTop w:val="0"/>
          <w:marBottom w:val="0"/>
          <w:divBdr>
            <w:top w:val="none" w:sz="0" w:space="0" w:color="auto"/>
            <w:left w:val="none" w:sz="0" w:space="0" w:color="auto"/>
            <w:bottom w:val="none" w:sz="0" w:space="0" w:color="auto"/>
            <w:right w:val="none" w:sz="0" w:space="0" w:color="auto"/>
          </w:divBdr>
        </w:div>
        <w:div w:id="1176186001">
          <w:marLeft w:val="0"/>
          <w:marRight w:val="0"/>
          <w:marTop w:val="0"/>
          <w:marBottom w:val="0"/>
          <w:divBdr>
            <w:top w:val="none" w:sz="0" w:space="0" w:color="auto"/>
            <w:left w:val="none" w:sz="0" w:space="0" w:color="auto"/>
            <w:bottom w:val="none" w:sz="0" w:space="0" w:color="auto"/>
            <w:right w:val="none" w:sz="0" w:space="0" w:color="auto"/>
          </w:divBdr>
        </w:div>
        <w:div w:id="1269193327">
          <w:marLeft w:val="0"/>
          <w:marRight w:val="0"/>
          <w:marTop w:val="0"/>
          <w:marBottom w:val="0"/>
          <w:divBdr>
            <w:top w:val="none" w:sz="0" w:space="0" w:color="auto"/>
            <w:left w:val="none" w:sz="0" w:space="0" w:color="auto"/>
            <w:bottom w:val="none" w:sz="0" w:space="0" w:color="auto"/>
            <w:right w:val="none" w:sz="0" w:space="0" w:color="auto"/>
          </w:divBdr>
        </w:div>
        <w:div w:id="1276206385">
          <w:marLeft w:val="0"/>
          <w:marRight w:val="0"/>
          <w:marTop w:val="0"/>
          <w:marBottom w:val="0"/>
          <w:divBdr>
            <w:top w:val="none" w:sz="0" w:space="0" w:color="auto"/>
            <w:left w:val="none" w:sz="0" w:space="0" w:color="auto"/>
            <w:bottom w:val="none" w:sz="0" w:space="0" w:color="auto"/>
            <w:right w:val="none" w:sz="0" w:space="0" w:color="auto"/>
          </w:divBdr>
        </w:div>
        <w:div w:id="1454521525">
          <w:marLeft w:val="0"/>
          <w:marRight w:val="0"/>
          <w:marTop w:val="0"/>
          <w:marBottom w:val="0"/>
          <w:divBdr>
            <w:top w:val="none" w:sz="0" w:space="0" w:color="auto"/>
            <w:left w:val="none" w:sz="0" w:space="0" w:color="auto"/>
            <w:bottom w:val="none" w:sz="0" w:space="0" w:color="auto"/>
            <w:right w:val="none" w:sz="0" w:space="0" w:color="auto"/>
          </w:divBdr>
        </w:div>
        <w:div w:id="1470783191">
          <w:marLeft w:val="0"/>
          <w:marRight w:val="0"/>
          <w:marTop w:val="0"/>
          <w:marBottom w:val="0"/>
          <w:divBdr>
            <w:top w:val="none" w:sz="0" w:space="0" w:color="auto"/>
            <w:left w:val="none" w:sz="0" w:space="0" w:color="auto"/>
            <w:bottom w:val="none" w:sz="0" w:space="0" w:color="auto"/>
            <w:right w:val="none" w:sz="0" w:space="0" w:color="auto"/>
          </w:divBdr>
        </w:div>
        <w:div w:id="1611015056">
          <w:marLeft w:val="0"/>
          <w:marRight w:val="0"/>
          <w:marTop w:val="0"/>
          <w:marBottom w:val="0"/>
          <w:divBdr>
            <w:top w:val="none" w:sz="0" w:space="0" w:color="auto"/>
            <w:left w:val="none" w:sz="0" w:space="0" w:color="auto"/>
            <w:bottom w:val="none" w:sz="0" w:space="0" w:color="auto"/>
            <w:right w:val="none" w:sz="0" w:space="0" w:color="auto"/>
          </w:divBdr>
        </w:div>
        <w:div w:id="1865049194">
          <w:marLeft w:val="0"/>
          <w:marRight w:val="0"/>
          <w:marTop w:val="0"/>
          <w:marBottom w:val="0"/>
          <w:divBdr>
            <w:top w:val="none" w:sz="0" w:space="0" w:color="auto"/>
            <w:left w:val="none" w:sz="0" w:space="0" w:color="auto"/>
            <w:bottom w:val="none" w:sz="0" w:space="0" w:color="auto"/>
            <w:right w:val="none" w:sz="0" w:space="0" w:color="auto"/>
          </w:divBdr>
        </w:div>
        <w:div w:id="1889685803">
          <w:marLeft w:val="0"/>
          <w:marRight w:val="0"/>
          <w:marTop w:val="0"/>
          <w:marBottom w:val="0"/>
          <w:divBdr>
            <w:top w:val="none" w:sz="0" w:space="0" w:color="auto"/>
            <w:left w:val="none" w:sz="0" w:space="0" w:color="auto"/>
            <w:bottom w:val="none" w:sz="0" w:space="0" w:color="auto"/>
            <w:right w:val="none" w:sz="0" w:space="0" w:color="auto"/>
          </w:divBdr>
        </w:div>
        <w:div w:id="1960716657">
          <w:marLeft w:val="0"/>
          <w:marRight w:val="0"/>
          <w:marTop w:val="0"/>
          <w:marBottom w:val="0"/>
          <w:divBdr>
            <w:top w:val="none" w:sz="0" w:space="0" w:color="auto"/>
            <w:left w:val="none" w:sz="0" w:space="0" w:color="auto"/>
            <w:bottom w:val="none" w:sz="0" w:space="0" w:color="auto"/>
            <w:right w:val="none" w:sz="0" w:space="0" w:color="auto"/>
          </w:divBdr>
        </w:div>
        <w:div w:id="2007515625">
          <w:marLeft w:val="0"/>
          <w:marRight w:val="0"/>
          <w:marTop w:val="0"/>
          <w:marBottom w:val="0"/>
          <w:divBdr>
            <w:top w:val="none" w:sz="0" w:space="0" w:color="auto"/>
            <w:left w:val="none" w:sz="0" w:space="0" w:color="auto"/>
            <w:bottom w:val="none" w:sz="0" w:space="0" w:color="auto"/>
            <w:right w:val="none" w:sz="0" w:space="0" w:color="auto"/>
          </w:divBdr>
        </w:div>
        <w:div w:id="2107843737">
          <w:marLeft w:val="0"/>
          <w:marRight w:val="0"/>
          <w:marTop w:val="0"/>
          <w:marBottom w:val="0"/>
          <w:divBdr>
            <w:top w:val="none" w:sz="0" w:space="0" w:color="auto"/>
            <w:left w:val="none" w:sz="0" w:space="0" w:color="auto"/>
            <w:bottom w:val="none" w:sz="0" w:space="0" w:color="auto"/>
            <w:right w:val="none" w:sz="0" w:space="0" w:color="auto"/>
          </w:divBdr>
        </w:div>
      </w:divsChild>
    </w:div>
    <w:div w:id="1410271374">
      <w:bodyDiv w:val="1"/>
      <w:marLeft w:val="0"/>
      <w:marRight w:val="0"/>
      <w:marTop w:val="0"/>
      <w:marBottom w:val="0"/>
      <w:divBdr>
        <w:top w:val="none" w:sz="0" w:space="0" w:color="auto"/>
        <w:left w:val="none" w:sz="0" w:space="0" w:color="auto"/>
        <w:bottom w:val="none" w:sz="0" w:space="0" w:color="auto"/>
        <w:right w:val="none" w:sz="0" w:space="0" w:color="auto"/>
      </w:divBdr>
    </w:div>
    <w:div w:id="1470589960">
      <w:bodyDiv w:val="1"/>
      <w:marLeft w:val="0"/>
      <w:marRight w:val="0"/>
      <w:marTop w:val="0"/>
      <w:marBottom w:val="0"/>
      <w:divBdr>
        <w:top w:val="none" w:sz="0" w:space="0" w:color="auto"/>
        <w:left w:val="none" w:sz="0" w:space="0" w:color="auto"/>
        <w:bottom w:val="none" w:sz="0" w:space="0" w:color="auto"/>
        <w:right w:val="none" w:sz="0" w:space="0" w:color="auto"/>
      </w:divBdr>
    </w:div>
    <w:div w:id="1531262777">
      <w:bodyDiv w:val="1"/>
      <w:marLeft w:val="0"/>
      <w:marRight w:val="0"/>
      <w:marTop w:val="0"/>
      <w:marBottom w:val="0"/>
      <w:divBdr>
        <w:top w:val="none" w:sz="0" w:space="0" w:color="auto"/>
        <w:left w:val="none" w:sz="0" w:space="0" w:color="auto"/>
        <w:bottom w:val="none" w:sz="0" w:space="0" w:color="auto"/>
        <w:right w:val="none" w:sz="0" w:space="0" w:color="auto"/>
      </w:divBdr>
    </w:div>
    <w:div w:id="1598371839">
      <w:bodyDiv w:val="1"/>
      <w:marLeft w:val="0"/>
      <w:marRight w:val="0"/>
      <w:marTop w:val="0"/>
      <w:marBottom w:val="0"/>
      <w:divBdr>
        <w:top w:val="none" w:sz="0" w:space="0" w:color="auto"/>
        <w:left w:val="none" w:sz="0" w:space="0" w:color="auto"/>
        <w:bottom w:val="none" w:sz="0" w:space="0" w:color="auto"/>
        <w:right w:val="none" w:sz="0" w:space="0" w:color="auto"/>
      </w:divBdr>
    </w:div>
    <w:div w:id="1655724046">
      <w:bodyDiv w:val="1"/>
      <w:marLeft w:val="0"/>
      <w:marRight w:val="0"/>
      <w:marTop w:val="0"/>
      <w:marBottom w:val="0"/>
      <w:divBdr>
        <w:top w:val="none" w:sz="0" w:space="0" w:color="auto"/>
        <w:left w:val="none" w:sz="0" w:space="0" w:color="auto"/>
        <w:bottom w:val="none" w:sz="0" w:space="0" w:color="auto"/>
        <w:right w:val="none" w:sz="0" w:space="0" w:color="auto"/>
      </w:divBdr>
    </w:div>
    <w:div w:id="1683775243">
      <w:bodyDiv w:val="1"/>
      <w:marLeft w:val="0"/>
      <w:marRight w:val="0"/>
      <w:marTop w:val="0"/>
      <w:marBottom w:val="0"/>
      <w:divBdr>
        <w:top w:val="none" w:sz="0" w:space="0" w:color="auto"/>
        <w:left w:val="none" w:sz="0" w:space="0" w:color="auto"/>
        <w:bottom w:val="none" w:sz="0" w:space="0" w:color="auto"/>
        <w:right w:val="none" w:sz="0" w:space="0" w:color="auto"/>
      </w:divBdr>
    </w:div>
    <w:div w:id="1861237428">
      <w:bodyDiv w:val="1"/>
      <w:marLeft w:val="0"/>
      <w:marRight w:val="0"/>
      <w:marTop w:val="0"/>
      <w:marBottom w:val="0"/>
      <w:divBdr>
        <w:top w:val="none" w:sz="0" w:space="0" w:color="auto"/>
        <w:left w:val="none" w:sz="0" w:space="0" w:color="auto"/>
        <w:bottom w:val="none" w:sz="0" w:space="0" w:color="auto"/>
        <w:right w:val="none" w:sz="0" w:space="0" w:color="auto"/>
      </w:divBdr>
    </w:div>
    <w:div w:id="214692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dociagi.debickie.pl" TargetMode="External"/><Relationship Id="rId13" Type="http://schemas.openxmlformats.org/officeDocument/2006/relationships/footer" Target="footer1.xml"/><Relationship Id="rId18" Type="http://schemas.openxmlformats.org/officeDocument/2006/relationships/hyperlink" Target="https://www.wodociagi.debickie.pl/bip/regulamin-zamowien-publicznych-w-wodociagach-debickich-sp-z-o-o-dla-zadan-wspofinansowanych-ze-srodkow-unii-europejskiej/" TargetMode="External"/><Relationship Id="rId26" Type="http://schemas.openxmlformats.org/officeDocument/2006/relationships/hyperlink" Target="https://bazakonkurencyjnosci.funduszeeuropejskie.gov.pl/pomoc" TargetMode="External"/><Relationship Id="rId39" Type="http://schemas.openxmlformats.org/officeDocument/2006/relationships/hyperlink" Target="http://www.feniks.gov.pl" TargetMode="External"/><Relationship Id="rId3" Type="http://schemas.openxmlformats.org/officeDocument/2006/relationships/styles" Target="styles.xml"/><Relationship Id="rId21" Type="http://schemas.openxmlformats.org/officeDocument/2006/relationships/hyperlink" Target="https://bazakonkurencyjnosci.funduszeeuropejskie.gov.pl/" TargetMode="External"/><Relationship Id="rId34" Type="http://schemas.openxmlformats.org/officeDocument/2006/relationships/hyperlink" Target="mailto:poczta@wodociagi.debickie.pl" TargetMode="External"/><Relationship Id="rId42"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https://bazakonkurencyjnosci.funduszeeuropejskie.gov.pl/" TargetMode="External"/><Relationship Id="rId33" Type="http://schemas.openxmlformats.org/officeDocument/2006/relationships/hyperlink" Target="mailto:inspektorochronydanych@nfosigw.gov.pl" TargetMode="External"/><Relationship Id="rId38" Type="http://schemas.openxmlformats.org/officeDocument/2006/relationships/hyperlink" Target="https://www.feniks.gov.pl/strony/dowiedz-sie-wiecej-o-programie/zglaszanie-nieprawidlowosci/"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www.wodociagi.debickie.pl/bip/przetargi/" TargetMode="External"/><Relationship Id="rId29" Type="http://schemas.openxmlformats.org/officeDocument/2006/relationships/hyperlink" Target="mailto:e-zamowienia@wodociagi.debickie.pl" TargetMode="External"/><Relationship Id="rId41" Type="http://schemas.openxmlformats.org/officeDocument/2006/relationships/hyperlink" Target="mailto:naduzycia.feniks@mfipr.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24" Type="http://schemas.openxmlformats.org/officeDocument/2006/relationships/hyperlink" Target="https://bazakonkurencyjnosci.funduszeeuropejskie.gov.pl/pomoc" TargetMode="External"/><Relationship Id="rId32" Type="http://schemas.openxmlformats.org/officeDocument/2006/relationships/hyperlink" Target="mailto:inspektor.ochrony.danych@klimat.gov.pl" TargetMode="External"/><Relationship Id="rId37" Type="http://schemas.openxmlformats.org/officeDocument/2006/relationships/hyperlink" Target="mailto:rownosc.feniks@mfipr.gov.pl" TargetMode="External"/><Relationship Id="rId40" Type="http://schemas.openxmlformats.org/officeDocument/2006/relationships/hyperlink" Target="mailto:rownosc.feniks@mfipr.gov.pl"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sip.lex.pl/akty-prawne/dzu-dziennik-ustaw/ochrona-konkurencji-i-konsumentow-17337528" TargetMode="External"/><Relationship Id="rId28" Type="http://schemas.openxmlformats.org/officeDocument/2006/relationships/hyperlink" Target="mailto:e-zamowienia@wodociagi.debickie.pl" TargetMode="External"/><Relationship Id="rId36" Type="http://schemas.openxmlformats.org/officeDocument/2006/relationships/hyperlink" Target="mailto:naduzycia.feniks@mfipr.gov.pl" TargetMode="External"/><Relationship Id="rId10" Type="http://schemas.openxmlformats.org/officeDocument/2006/relationships/hyperlink" Target="https://bazakonkurencyjnosci.funduszeeuropejskie.gov.pl" TargetMode="External"/><Relationship Id="rId19" Type="http://schemas.openxmlformats.org/officeDocument/2006/relationships/hyperlink" Target="https://bazakonkurencyjnosci.funduszeeuropejskie.gov.pl/" TargetMode="External"/><Relationship Id="rId31" Type="http://schemas.openxmlformats.org/officeDocument/2006/relationships/hyperlink" Target="mailto:IOD@mfipr.gov.p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zamowienia@wodociagi.debickie.pl" TargetMode="External"/><Relationship Id="rId14" Type="http://schemas.openxmlformats.org/officeDocument/2006/relationships/header" Target="header2.xml"/><Relationship Id="rId22" Type="http://schemas.openxmlformats.org/officeDocument/2006/relationships/hyperlink" Target="https://www.wodociagi.debickie.pl/projekty-unijne/feniks/kontakt/" TargetMode="External"/><Relationship Id="rId27" Type="http://schemas.openxmlformats.org/officeDocument/2006/relationships/hyperlink" Target="https://bazakonkurencyjnosci.funduszeeuropejskie.gov.pl/" TargetMode="External"/><Relationship Id="rId30" Type="http://schemas.openxmlformats.org/officeDocument/2006/relationships/hyperlink" Target="https://bazakonkurencyjnosci.funduszeeuropejskie.gov.pl/regulamin" TargetMode="External"/><Relationship Id="rId35" Type="http://schemas.openxmlformats.org/officeDocument/2006/relationships/header" Target="header5.xml"/><Relationship Id="rId43"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wodociagi.debickie.pl" TargetMode="External"/><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5CD443-3347-45C3-A759-711FA11D7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44163</Words>
  <Characters>264978</Characters>
  <Application>Microsoft Office Word</Application>
  <DocSecurity>0</DocSecurity>
  <Lines>2208</Lines>
  <Paragraphs>617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308524</CharactersWithSpaces>
  <SharedDoc>false</SharedDoc>
  <HLinks>
    <vt:vector size="156" baseType="variant">
      <vt:variant>
        <vt:i4>2555942</vt:i4>
      </vt:variant>
      <vt:variant>
        <vt:i4>72</vt:i4>
      </vt:variant>
      <vt:variant>
        <vt:i4>0</vt:i4>
      </vt:variant>
      <vt:variant>
        <vt:i4>5</vt:i4>
      </vt:variant>
      <vt:variant>
        <vt:lpwstr>https://platformazakupowa.pl/transakcja/870700</vt:lpwstr>
      </vt:variant>
      <vt:variant>
        <vt:lpwstr/>
      </vt:variant>
      <vt:variant>
        <vt:i4>2555942</vt:i4>
      </vt:variant>
      <vt:variant>
        <vt:i4>69</vt:i4>
      </vt:variant>
      <vt:variant>
        <vt:i4>0</vt:i4>
      </vt:variant>
      <vt:variant>
        <vt:i4>5</vt:i4>
      </vt:variant>
      <vt:variant>
        <vt:lpwstr>https://platformazakupowa.pl/transakcja/870700</vt:lpwstr>
      </vt:variant>
      <vt:variant>
        <vt:lpwstr/>
      </vt:variant>
      <vt:variant>
        <vt:i4>5636115</vt:i4>
      </vt:variant>
      <vt:variant>
        <vt:i4>66</vt:i4>
      </vt:variant>
      <vt:variant>
        <vt:i4>0</vt:i4>
      </vt:variant>
      <vt:variant>
        <vt:i4>5</vt:i4>
      </vt:variant>
      <vt:variant>
        <vt:lpwstr>https://bazakonkurencyjnosci.funduszeeuropejskie.gov.pl/regulamin</vt:lpwstr>
      </vt:variant>
      <vt:variant>
        <vt:lpwstr/>
      </vt:variant>
      <vt:variant>
        <vt:i4>1507428</vt:i4>
      </vt:variant>
      <vt:variant>
        <vt:i4>63</vt:i4>
      </vt:variant>
      <vt:variant>
        <vt:i4>0</vt:i4>
      </vt:variant>
      <vt:variant>
        <vt:i4>5</vt:i4>
      </vt:variant>
      <vt:variant>
        <vt:lpwstr>mailto:poczta@wodociagi.debickie.pl</vt:lpwstr>
      </vt:variant>
      <vt:variant>
        <vt:lpwstr/>
      </vt:variant>
      <vt:variant>
        <vt:i4>5111815</vt:i4>
      </vt:variant>
      <vt:variant>
        <vt:i4>60</vt:i4>
      </vt:variant>
      <vt:variant>
        <vt:i4>0</vt:i4>
      </vt:variant>
      <vt:variant>
        <vt:i4>5</vt:i4>
      </vt:variant>
      <vt:variant>
        <vt:lpwstr>https://bazakonkurencyjnosci.funduszeeuropejskie.gov.pl/</vt:lpwstr>
      </vt:variant>
      <vt:variant>
        <vt:lpwstr/>
      </vt:variant>
      <vt:variant>
        <vt:i4>5111834</vt:i4>
      </vt:variant>
      <vt:variant>
        <vt:i4>57</vt:i4>
      </vt:variant>
      <vt:variant>
        <vt:i4>0</vt:i4>
      </vt:variant>
      <vt:variant>
        <vt:i4>5</vt:i4>
      </vt:variant>
      <vt:variant>
        <vt:lpwstr>https://bazakonkurencyjnosci.funduszeeuropejskie.gov.pl/pomoc</vt:lpwstr>
      </vt:variant>
      <vt:variant>
        <vt:lpwstr/>
      </vt:variant>
      <vt:variant>
        <vt:i4>5111815</vt:i4>
      </vt:variant>
      <vt:variant>
        <vt:i4>54</vt:i4>
      </vt:variant>
      <vt:variant>
        <vt:i4>0</vt:i4>
      </vt:variant>
      <vt:variant>
        <vt:i4>5</vt:i4>
      </vt:variant>
      <vt:variant>
        <vt:lpwstr>https://bazakonkurencyjnosci.funduszeeuropejskie.gov.pl/</vt:lpwstr>
      </vt:variant>
      <vt:variant>
        <vt:lpwstr/>
      </vt:variant>
      <vt:variant>
        <vt:i4>5111834</vt:i4>
      </vt:variant>
      <vt:variant>
        <vt:i4>51</vt:i4>
      </vt:variant>
      <vt:variant>
        <vt:i4>0</vt:i4>
      </vt:variant>
      <vt:variant>
        <vt:i4>5</vt:i4>
      </vt:variant>
      <vt:variant>
        <vt:lpwstr>https://bazakonkurencyjnosci.funduszeeuropejskie.gov.pl/pomoc</vt:lpwstr>
      </vt:variant>
      <vt:variant>
        <vt:lpwstr/>
      </vt:variant>
      <vt:variant>
        <vt:i4>5636127</vt:i4>
      </vt:variant>
      <vt:variant>
        <vt:i4>48</vt:i4>
      </vt:variant>
      <vt:variant>
        <vt:i4>0</vt:i4>
      </vt:variant>
      <vt:variant>
        <vt:i4>5</vt:i4>
      </vt:variant>
      <vt:variant>
        <vt:lpwstr>https://sip.lex.pl/akty-prawne/dzu-dziennik-ustaw/ochrona-konkurencji-i-konsumentow-17337528</vt:lpwstr>
      </vt:variant>
      <vt:variant>
        <vt:lpwstr/>
      </vt:variant>
      <vt:variant>
        <vt:i4>589852</vt:i4>
      </vt:variant>
      <vt:variant>
        <vt:i4>45</vt:i4>
      </vt:variant>
      <vt:variant>
        <vt:i4>0</vt:i4>
      </vt:variant>
      <vt:variant>
        <vt:i4>5</vt:i4>
      </vt:variant>
      <vt:variant>
        <vt:lpwstr>https://sip.lex.pl/</vt:lpwstr>
      </vt:variant>
      <vt:variant>
        <vt:lpwstr>/document/16798683?unitId=art(270)&amp;cm=DOCUMENT</vt:lpwstr>
      </vt:variant>
      <vt:variant>
        <vt:i4>393242</vt:i4>
      </vt:variant>
      <vt:variant>
        <vt:i4>42</vt:i4>
      </vt:variant>
      <vt:variant>
        <vt:i4>0</vt:i4>
      </vt:variant>
      <vt:variant>
        <vt:i4>5</vt:i4>
      </vt:variant>
      <vt:variant>
        <vt:lpwstr>https://sip.lex.pl/</vt:lpwstr>
      </vt:variant>
      <vt:variant>
        <vt:lpwstr>/document/16798683?unitId=art(286)&amp;cm=DOCUMENT</vt:lpwstr>
      </vt:variant>
      <vt:variant>
        <vt:i4>458778</vt:i4>
      </vt:variant>
      <vt:variant>
        <vt:i4>39</vt:i4>
      </vt:variant>
      <vt:variant>
        <vt:i4>0</vt:i4>
      </vt:variant>
      <vt:variant>
        <vt:i4>5</vt:i4>
      </vt:variant>
      <vt:variant>
        <vt:lpwstr>https://sip.lex.pl/</vt:lpwstr>
      </vt:variant>
      <vt:variant>
        <vt:lpwstr>/document/16798683?unitId=art(296)&amp;cm=DOCUMENT</vt:lpwstr>
      </vt:variant>
      <vt:variant>
        <vt:i4>7077997</vt:i4>
      </vt:variant>
      <vt:variant>
        <vt:i4>36</vt:i4>
      </vt:variant>
      <vt:variant>
        <vt:i4>0</vt:i4>
      </vt:variant>
      <vt:variant>
        <vt:i4>5</vt:i4>
      </vt:variant>
      <vt:variant>
        <vt:lpwstr>https://sip.lex.pl/</vt:lpwstr>
      </vt:variant>
      <vt:variant>
        <vt:lpwstr>/document/16798683?unitId=art(115)par(20)&amp;cm=DOCUMENT</vt:lpwstr>
      </vt:variant>
      <vt:variant>
        <vt:i4>458773</vt:i4>
      </vt:variant>
      <vt:variant>
        <vt:i4>33</vt:i4>
      </vt:variant>
      <vt:variant>
        <vt:i4>0</vt:i4>
      </vt:variant>
      <vt:variant>
        <vt:i4>5</vt:i4>
      </vt:variant>
      <vt:variant>
        <vt:lpwstr>https://sip.lex.pl/</vt:lpwstr>
      </vt:variant>
      <vt:variant>
        <vt:lpwstr>/document/16798683?unitId=art(299)&amp;cm=DOCUMENT</vt:lpwstr>
      </vt:variant>
      <vt:variant>
        <vt:i4>3801148</vt:i4>
      </vt:variant>
      <vt:variant>
        <vt:i4>30</vt:i4>
      </vt:variant>
      <vt:variant>
        <vt:i4>0</vt:i4>
      </vt:variant>
      <vt:variant>
        <vt:i4>5</vt:i4>
      </vt:variant>
      <vt:variant>
        <vt:lpwstr>https://sip.lex.pl/</vt:lpwstr>
      </vt:variant>
      <vt:variant>
        <vt:lpwstr>/document/16798683?unitId=art(165(a))&amp;cm=DOCUMENT</vt:lpwstr>
      </vt:variant>
      <vt:variant>
        <vt:i4>3407920</vt:i4>
      </vt:variant>
      <vt:variant>
        <vt:i4>27</vt:i4>
      </vt:variant>
      <vt:variant>
        <vt:i4>0</vt:i4>
      </vt:variant>
      <vt:variant>
        <vt:i4>5</vt:i4>
      </vt:variant>
      <vt:variant>
        <vt:lpwstr>https://sip.lex.pl/</vt:lpwstr>
      </vt:variant>
      <vt:variant>
        <vt:lpwstr>/document/16798683?unitId=art(189(a))&amp;cm=DOCUMENT</vt:lpwstr>
      </vt:variant>
      <vt:variant>
        <vt:i4>720916</vt:i4>
      </vt:variant>
      <vt:variant>
        <vt:i4>24</vt:i4>
      </vt:variant>
      <vt:variant>
        <vt:i4>0</vt:i4>
      </vt:variant>
      <vt:variant>
        <vt:i4>5</vt:i4>
      </vt:variant>
      <vt:variant>
        <vt:lpwstr>https://sip.lex.pl/</vt:lpwstr>
      </vt:variant>
      <vt:variant>
        <vt:lpwstr>/document/16798683?unitId=art(258)&amp;cm=DOCUMENT</vt:lpwstr>
      </vt:variant>
      <vt:variant>
        <vt:i4>5111815</vt:i4>
      </vt:variant>
      <vt:variant>
        <vt:i4>21</vt:i4>
      </vt:variant>
      <vt:variant>
        <vt:i4>0</vt:i4>
      </vt:variant>
      <vt:variant>
        <vt:i4>5</vt:i4>
      </vt:variant>
      <vt:variant>
        <vt:lpwstr>https://bazakonkurencyjnosci.funduszeeuropejskie.gov.pl/</vt:lpwstr>
      </vt:variant>
      <vt:variant>
        <vt:lpwstr/>
      </vt:variant>
      <vt:variant>
        <vt:i4>5046273</vt:i4>
      </vt:variant>
      <vt:variant>
        <vt:i4>18</vt:i4>
      </vt:variant>
      <vt:variant>
        <vt:i4>0</vt:i4>
      </vt:variant>
      <vt:variant>
        <vt:i4>5</vt:i4>
      </vt:variant>
      <vt:variant>
        <vt:lpwstr>https://www.wodociagi.debickie.pl/bip/przetargi/</vt:lpwstr>
      </vt:variant>
      <vt:variant>
        <vt:lpwstr/>
      </vt:variant>
      <vt:variant>
        <vt:i4>5111815</vt:i4>
      </vt:variant>
      <vt:variant>
        <vt:i4>15</vt:i4>
      </vt:variant>
      <vt:variant>
        <vt:i4>0</vt:i4>
      </vt:variant>
      <vt:variant>
        <vt:i4>5</vt:i4>
      </vt:variant>
      <vt:variant>
        <vt:lpwstr>https://bazakonkurencyjnosci.funduszeeuropejskie.gov.pl/</vt:lpwstr>
      </vt:variant>
      <vt:variant>
        <vt:lpwstr/>
      </vt:variant>
      <vt:variant>
        <vt:i4>2097198</vt:i4>
      </vt:variant>
      <vt:variant>
        <vt:i4>12</vt:i4>
      </vt:variant>
      <vt:variant>
        <vt:i4>0</vt:i4>
      </vt:variant>
      <vt:variant>
        <vt:i4>5</vt:i4>
      </vt:variant>
      <vt:variant>
        <vt:lpwstr>https://www.wodociagi.debickie.pl/bip/regulamin-zamowien-publicznych-w-wodociagach-debickich-sp-z-o-o-dla-zadan-wspofinansowanych-ze-srodkow-unii-europejskiej/</vt:lpwstr>
      </vt:variant>
      <vt:variant>
        <vt:lpwstr/>
      </vt:variant>
      <vt:variant>
        <vt:i4>5111815</vt:i4>
      </vt:variant>
      <vt:variant>
        <vt:i4>9</vt:i4>
      </vt:variant>
      <vt:variant>
        <vt:i4>0</vt:i4>
      </vt:variant>
      <vt:variant>
        <vt:i4>5</vt:i4>
      </vt:variant>
      <vt:variant>
        <vt:lpwstr>https://bazakonkurencyjnosci.funduszeeuropejskie.gov.pl/</vt:lpwstr>
      </vt:variant>
      <vt:variant>
        <vt:lpwstr/>
      </vt:variant>
      <vt:variant>
        <vt:i4>5111815</vt:i4>
      </vt:variant>
      <vt:variant>
        <vt:i4>6</vt:i4>
      </vt:variant>
      <vt:variant>
        <vt:i4>0</vt:i4>
      </vt:variant>
      <vt:variant>
        <vt:i4>5</vt:i4>
      </vt:variant>
      <vt:variant>
        <vt:lpwstr>https://bazakonkurencyjnosci.funduszeeuropejskie.gov.pl/</vt:lpwstr>
      </vt:variant>
      <vt:variant>
        <vt:lpwstr/>
      </vt:variant>
      <vt:variant>
        <vt:i4>1507428</vt:i4>
      </vt:variant>
      <vt:variant>
        <vt:i4>3</vt:i4>
      </vt:variant>
      <vt:variant>
        <vt:i4>0</vt:i4>
      </vt:variant>
      <vt:variant>
        <vt:i4>5</vt:i4>
      </vt:variant>
      <vt:variant>
        <vt:lpwstr>mailto:poczta@wodociagi.debickie.pl</vt:lpwstr>
      </vt:variant>
      <vt:variant>
        <vt:lpwstr/>
      </vt:variant>
      <vt:variant>
        <vt:i4>1900546</vt:i4>
      </vt:variant>
      <vt:variant>
        <vt:i4>0</vt:i4>
      </vt:variant>
      <vt:variant>
        <vt:i4>0</vt:i4>
      </vt:variant>
      <vt:variant>
        <vt:i4>5</vt:i4>
      </vt:variant>
      <vt:variant>
        <vt:lpwstr>http://www.wodociagi.debickie.pl/</vt:lpwstr>
      </vt:variant>
      <vt:variant>
        <vt:lpwstr/>
      </vt:variant>
      <vt:variant>
        <vt:i4>1900546</vt:i4>
      </vt:variant>
      <vt:variant>
        <vt:i4>0</vt:i4>
      </vt:variant>
      <vt:variant>
        <vt:i4>0</vt:i4>
      </vt:variant>
      <vt:variant>
        <vt:i4>5</vt:i4>
      </vt:variant>
      <vt:variant>
        <vt:lpwstr>http://www.wodociagi.debickie.pl/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Jurek</dc:creator>
  <cp:keywords/>
  <cp:lastModifiedBy>Natalia Pantoł</cp:lastModifiedBy>
  <cp:revision>2</cp:revision>
  <cp:lastPrinted>2025-11-21T07:59:00Z</cp:lastPrinted>
  <dcterms:created xsi:type="dcterms:W3CDTF">2025-11-21T07:59:00Z</dcterms:created>
  <dcterms:modified xsi:type="dcterms:W3CDTF">2025-11-21T07:59:00Z</dcterms:modified>
</cp:coreProperties>
</file>